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7D0" w:rsidRPr="00F236B3" w:rsidRDefault="002377D0" w:rsidP="002377D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Ежегодный отчет</w:t>
      </w:r>
    </w:p>
    <w:p w:rsidR="002377D0" w:rsidRPr="00F236B3" w:rsidRDefault="002377D0" w:rsidP="002377D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ходе реализации муниципальной Программы</w:t>
      </w:r>
    </w:p>
    <w:p w:rsidR="002377D0" w:rsidRPr="00F236B3" w:rsidRDefault="002377D0" w:rsidP="002377D0">
      <w:pPr>
        <w:ind w:right="-182"/>
        <w:jc w:val="center"/>
        <w:rPr>
          <w:b/>
          <w:szCs w:val="28"/>
          <w:u w:val="single"/>
        </w:rPr>
      </w:pPr>
      <w:r w:rsidRPr="00F236B3">
        <w:rPr>
          <w:b/>
          <w:szCs w:val="28"/>
          <w:u w:val="single"/>
        </w:rPr>
        <w:t xml:space="preserve">летнего оздоровления и занятости детей Среднеканского </w:t>
      </w:r>
      <w:r>
        <w:rPr>
          <w:b/>
          <w:szCs w:val="28"/>
          <w:u w:val="single"/>
        </w:rPr>
        <w:t>муниципального</w:t>
      </w:r>
      <w:r w:rsidRPr="00F236B3">
        <w:rPr>
          <w:b/>
          <w:szCs w:val="28"/>
          <w:u w:val="single"/>
        </w:rPr>
        <w:t xml:space="preserve"> округа</w:t>
      </w:r>
      <w:r>
        <w:rPr>
          <w:b/>
          <w:szCs w:val="28"/>
          <w:u w:val="single"/>
        </w:rPr>
        <w:t xml:space="preserve"> Магаданской области «Лето</w:t>
      </w:r>
      <w:r w:rsidRPr="00F236B3">
        <w:rPr>
          <w:b/>
          <w:szCs w:val="28"/>
          <w:u w:val="single"/>
        </w:rPr>
        <w:t>»</w:t>
      </w:r>
    </w:p>
    <w:p w:rsidR="002377D0" w:rsidRPr="00F236B3" w:rsidRDefault="002377D0" w:rsidP="002377D0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77D0" w:rsidRPr="00F236B3" w:rsidRDefault="002377D0" w:rsidP="002377D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25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2377D0" w:rsidRPr="00F236B3" w:rsidRDefault="002377D0" w:rsidP="002377D0">
      <w:pPr>
        <w:pStyle w:val="ConsPlusNormal"/>
        <w:ind w:firstLine="540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                                                  </w:t>
      </w:r>
      <w:r>
        <w:rPr>
          <w:rFonts w:ascii="Times New Roman" w:hAnsi="Times New Roman" w:cs="Times New Roman"/>
        </w:rPr>
        <w:t xml:space="preserve">                            </w:t>
      </w:r>
      <w:r w:rsidRPr="00F236B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</w:t>
      </w:r>
      <w:r w:rsidRPr="00F236B3">
        <w:rPr>
          <w:rFonts w:ascii="Times New Roman" w:hAnsi="Times New Roman" w:cs="Times New Roman"/>
        </w:rPr>
        <w:t xml:space="preserve">   (период)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494"/>
        <w:gridCol w:w="2029"/>
        <w:gridCol w:w="1075"/>
        <w:gridCol w:w="594"/>
        <w:gridCol w:w="1075"/>
        <w:gridCol w:w="1075"/>
        <w:gridCol w:w="594"/>
        <w:gridCol w:w="3773"/>
      </w:tblGrid>
      <w:tr w:rsidR="002377D0" w:rsidRPr="00044F3B" w:rsidTr="00B050D4">
        <w:trPr>
          <w:trHeight w:val="276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77D0" w:rsidRPr="00044F3B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lastRenderedPageBreak/>
              <w:t>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77D0" w:rsidRPr="00044F3B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77D0" w:rsidRPr="00044F3B" w:rsidRDefault="002377D0" w:rsidP="00B050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 руб.)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77D0" w:rsidRPr="00044F3B" w:rsidRDefault="002377D0" w:rsidP="00B050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2377D0" w:rsidRPr="00044F3B" w:rsidTr="00B050D4">
        <w:trPr>
          <w:trHeight w:val="276"/>
          <w:tblHeader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77D0" w:rsidRPr="00044F3B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77D0" w:rsidRPr="00044F3B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77D0" w:rsidRPr="00044F3B" w:rsidRDefault="002377D0" w:rsidP="00B050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0" w:type="auto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2377D0" w:rsidRPr="00044F3B" w:rsidRDefault="002377D0" w:rsidP="00B050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77D0" w:rsidRPr="00044F3B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2377D0" w:rsidRPr="00044F3B" w:rsidTr="00B050D4">
        <w:trPr>
          <w:tblHeader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77D0" w:rsidRPr="00044F3B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77D0" w:rsidRPr="00044F3B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77D0" w:rsidRPr="00044F3B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044F3B" w:rsidRDefault="002377D0" w:rsidP="00B050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044F3B" w:rsidRDefault="002377D0" w:rsidP="00B050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044F3B" w:rsidRDefault="002377D0" w:rsidP="00B050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044F3B" w:rsidRDefault="002377D0" w:rsidP="00B050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044F3B" w:rsidRDefault="002377D0" w:rsidP="00B050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77D0" w:rsidRPr="00044F3B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2377D0" w:rsidRPr="00044F3B" w:rsidTr="00B050D4">
        <w:trPr>
          <w:tblHeader/>
        </w:trPr>
        <w:tc>
          <w:tcPr>
            <w:tcW w:w="0" w:type="auto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2377D0" w:rsidRPr="00044F3B" w:rsidRDefault="002377D0" w:rsidP="00B050D4">
            <w:pPr>
              <w:suppressAutoHyphens/>
              <w:jc w:val="left"/>
              <w:rPr>
                <w:b/>
                <w:i/>
                <w:sz w:val="24"/>
                <w:szCs w:val="24"/>
                <w:lang w:eastAsia="ar-SA"/>
              </w:rPr>
            </w:pPr>
            <w:r w:rsidRPr="00044F3B">
              <w:rPr>
                <w:b/>
                <w:i/>
                <w:sz w:val="24"/>
                <w:szCs w:val="24"/>
                <w:lang w:eastAsia="ar-SA"/>
              </w:rPr>
              <w:t>1 этап (организационный)</w:t>
            </w:r>
          </w:p>
        </w:tc>
      </w:tr>
      <w:tr w:rsidR="002377D0" w:rsidRPr="00144C52" w:rsidTr="00B050D4">
        <w:trPr>
          <w:trHeight w:val="1284"/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  <w:r w:rsidRPr="001864F9">
              <w:rPr>
                <w:sz w:val="24"/>
                <w:szCs w:val="24"/>
                <w:lang w:val="x-none" w:eastAsia="x-none"/>
              </w:rPr>
              <w:t>Анализ деятельности по организации летней оздоровительной работы в прошедшем году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  <w:r w:rsidRPr="001864F9">
              <w:rPr>
                <w:sz w:val="24"/>
                <w:szCs w:val="24"/>
                <w:lang w:val="x-none" w:eastAsia="x-none"/>
              </w:rPr>
              <w:t>Составление сметы расходов на организацию и проведение летней оздоровительной кампании в текущем году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  <w:r w:rsidRPr="001864F9">
              <w:rPr>
                <w:sz w:val="24"/>
                <w:szCs w:val="24"/>
                <w:lang w:val="x-none" w:eastAsia="x-none"/>
              </w:rPr>
              <w:t>Сбор предварительных списков от руководителей ОУ на организацию летних оздоровительных мероприятий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  <w:r w:rsidRPr="001864F9">
              <w:rPr>
                <w:sz w:val="24"/>
                <w:szCs w:val="24"/>
                <w:lang w:val="x-none" w:eastAsia="x-none"/>
              </w:rPr>
              <w:t>Согласование летних мероприятий с ГКУ ССЦ, МОГКУ ЦЗН, СРБ и</w:t>
            </w:r>
            <w:r w:rsidRPr="001864F9">
              <w:rPr>
                <w:sz w:val="24"/>
                <w:szCs w:val="24"/>
                <w:lang w:eastAsia="x-none"/>
              </w:rPr>
              <w:t xml:space="preserve"> </w:t>
            </w:r>
            <w:r w:rsidRPr="001864F9">
              <w:rPr>
                <w:sz w:val="24"/>
                <w:szCs w:val="24"/>
                <w:lang w:val="x-none" w:eastAsia="x-none"/>
              </w:rPr>
              <w:t>т.д.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ind w:right="34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 xml:space="preserve">Работа с КПДН и ЗП, органами ОМВД по </w:t>
            </w:r>
            <w:proofErr w:type="spellStart"/>
            <w:r w:rsidRPr="001864F9">
              <w:rPr>
                <w:sz w:val="24"/>
                <w:szCs w:val="24"/>
                <w:lang w:eastAsia="ar-SA"/>
              </w:rPr>
              <w:t>Среднеканскому</w:t>
            </w:r>
            <w:proofErr w:type="spellEnd"/>
            <w:r w:rsidRPr="001864F9">
              <w:rPr>
                <w:sz w:val="24"/>
                <w:szCs w:val="24"/>
                <w:lang w:eastAsia="ar-SA"/>
              </w:rPr>
              <w:t xml:space="preserve"> району по привлечению детей «группы риска» в организованные формы оздоровления, труда и отдыха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ind w:right="34"/>
              <w:rPr>
                <w:sz w:val="24"/>
                <w:szCs w:val="24"/>
                <w:lang w:eastAsia="ar-SA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  <w:r w:rsidRPr="001864F9">
              <w:rPr>
                <w:sz w:val="24"/>
                <w:szCs w:val="24"/>
                <w:lang w:val="x-none" w:eastAsia="x-none"/>
              </w:rPr>
              <w:t>Проведение совещания руководителей ОУ по подготовке к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  <w:r w:rsidRPr="001864F9">
              <w:rPr>
                <w:sz w:val="24"/>
                <w:szCs w:val="24"/>
                <w:lang w:val="x-none" w:eastAsia="x-none"/>
              </w:rPr>
              <w:t>Подготовка проектов постановлений о работе Комиссии по подготовке и проведению летней оздоровительной кампании, по организации летней оздоровительной работы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  <w:r w:rsidRPr="001864F9">
              <w:rPr>
                <w:sz w:val="24"/>
                <w:szCs w:val="24"/>
                <w:lang w:val="x-none" w:eastAsia="x-none"/>
              </w:rPr>
              <w:t>Предоставление ЛОЛ методических материалов по проведению летней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  <w:r w:rsidRPr="001864F9">
              <w:rPr>
                <w:sz w:val="24"/>
                <w:szCs w:val="24"/>
                <w:lang w:val="x-none" w:eastAsia="x-none"/>
              </w:rPr>
              <w:t>Проведение конкурса воспитательных программ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lastRenderedPageBreak/>
              <w:t>10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  <w:r w:rsidRPr="001864F9">
              <w:rPr>
                <w:sz w:val="24"/>
                <w:szCs w:val="24"/>
                <w:lang w:val="x-none" w:eastAsia="x-none"/>
              </w:rPr>
              <w:t>Составление, согласование и утверждение планов межведомственного взаимодействия по проведению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  <w:r w:rsidRPr="001864F9">
              <w:rPr>
                <w:sz w:val="24"/>
                <w:szCs w:val="24"/>
                <w:lang w:val="x-none" w:eastAsia="x-none"/>
              </w:rPr>
              <w:t>Утверждение плана массовых мероприятий в летний период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Обучение школьников в областной школе волонтеров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  <w:r w:rsidRPr="001864F9">
              <w:rPr>
                <w:sz w:val="24"/>
                <w:szCs w:val="24"/>
                <w:lang w:val="x-none" w:eastAsia="x-none"/>
              </w:rPr>
              <w:t>Проверка документов ОУ по открытию оздоровительных лагерей (приказы, списки, акты, договора и т.д.), обучение на курсах повышения квалификации руководителей и педагогов ЛОЛ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  <w:r w:rsidRPr="001864F9">
              <w:rPr>
                <w:sz w:val="24"/>
                <w:szCs w:val="24"/>
                <w:lang w:val="x-none" w:eastAsia="x-none"/>
              </w:rPr>
              <w:t>Прохождение медицинских осмотров детьми и сотрудниками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  <w:r w:rsidRPr="001864F9">
              <w:rPr>
                <w:sz w:val="24"/>
                <w:szCs w:val="24"/>
                <w:lang w:val="x-none" w:eastAsia="x-none"/>
              </w:rPr>
              <w:t>Проведение ремонтов пищеблоков и помещений для размещения ЛОЛ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  <w:r w:rsidRPr="001864F9">
              <w:rPr>
                <w:sz w:val="24"/>
                <w:szCs w:val="24"/>
                <w:lang w:val="x-none" w:eastAsia="x-none"/>
              </w:rPr>
              <w:t>Приобретение необходимых материалов, посуды, инвентаря, игр и прочее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E767E3">
              <w:rPr>
                <w:sz w:val="24"/>
                <w:szCs w:val="24"/>
                <w:lang w:eastAsia="x-none"/>
              </w:rPr>
              <w:t>231,3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E767E3">
              <w:rPr>
                <w:sz w:val="24"/>
                <w:szCs w:val="24"/>
                <w:lang w:eastAsia="x-none"/>
              </w:rPr>
              <w:t>231,22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E767E3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E767E3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E767E3">
              <w:rPr>
                <w:sz w:val="24"/>
                <w:szCs w:val="24"/>
                <w:lang w:eastAsia="x-none"/>
              </w:rPr>
              <w:t>231,22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E767E3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rPr>
                <w:sz w:val="24"/>
                <w:szCs w:val="24"/>
                <w:lang w:val="x-none" w:eastAsia="x-none"/>
              </w:rPr>
            </w:pPr>
            <w:r w:rsidRPr="00E767E3">
              <w:rPr>
                <w:sz w:val="24"/>
                <w:szCs w:val="24"/>
                <w:lang w:eastAsia="x-none"/>
              </w:rPr>
              <w:t>Приобретены необходимые материалы, инвентарь, игры и прочее для подготовки ЛОУ к работе</w:t>
            </w: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  <w:r w:rsidRPr="001864F9">
              <w:rPr>
                <w:sz w:val="24"/>
                <w:szCs w:val="24"/>
                <w:lang w:val="x-none" w:eastAsia="x-none"/>
              </w:rPr>
              <w:t>Заключение трудовых договоров с работниками на работу в период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E767E3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E767E3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E767E3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E767E3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E767E3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  <w:r w:rsidRPr="001864F9">
              <w:rPr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1864F9">
              <w:rPr>
                <w:b/>
                <w:sz w:val="24"/>
                <w:szCs w:val="24"/>
                <w:lang w:eastAsia="ar-SA"/>
              </w:rPr>
              <w:t>231,3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E767E3">
              <w:rPr>
                <w:b/>
                <w:sz w:val="24"/>
                <w:szCs w:val="24"/>
                <w:lang w:eastAsia="ar-SA"/>
              </w:rPr>
              <w:t>231,22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E767E3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E767E3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E767E3">
              <w:rPr>
                <w:b/>
                <w:sz w:val="24"/>
                <w:szCs w:val="24"/>
                <w:lang w:eastAsia="ar-SA"/>
              </w:rPr>
              <w:t>231,22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E767E3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jc w:val="left"/>
              <w:rPr>
                <w:b/>
                <w:i/>
                <w:sz w:val="24"/>
                <w:szCs w:val="24"/>
                <w:lang w:eastAsia="ar-SA"/>
              </w:rPr>
            </w:pPr>
            <w:r w:rsidRPr="001864F9">
              <w:rPr>
                <w:b/>
                <w:i/>
                <w:sz w:val="24"/>
                <w:szCs w:val="24"/>
                <w:lang w:eastAsia="ar-SA"/>
              </w:rPr>
              <w:t>2 этап (основной)</w:t>
            </w: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  <w:r w:rsidRPr="001864F9">
              <w:rPr>
                <w:sz w:val="24"/>
                <w:szCs w:val="24"/>
                <w:lang w:val="x-none" w:eastAsia="x-none"/>
              </w:rPr>
              <w:t xml:space="preserve">Прием летних оздоровительных учреждений к работе в </w:t>
            </w:r>
            <w:r w:rsidRPr="001864F9">
              <w:rPr>
                <w:sz w:val="24"/>
                <w:szCs w:val="24"/>
                <w:lang w:val="en-US" w:eastAsia="x-none"/>
              </w:rPr>
              <w:t>I</w:t>
            </w:r>
            <w:r w:rsidRPr="001864F9">
              <w:rPr>
                <w:sz w:val="24"/>
                <w:szCs w:val="24"/>
                <w:lang w:val="x-none" w:eastAsia="x-none"/>
              </w:rPr>
              <w:t xml:space="preserve"> и </w:t>
            </w:r>
            <w:r w:rsidRPr="001864F9">
              <w:rPr>
                <w:sz w:val="24"/>
                <w:szCs w:val="24"/>
                <w:lang w:val="en-US" w:eastAsia="x-none"/>
              </w:rPr>
              <w:t>II</w:t>
            </w:r>
            <w:r w:rsidRPr="001864F9">
              <w:rPr>
                <w:sz w:val="24"/>
                <w:szCs w:val="24"/>
                <w:lang w:val="x-none" w:eastAsia="x-none"/>
              </w:rPr>
              <w:t xml:space="preserve"> смене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 xml:space="preserve">Открытие </w:t>
            </w:r>
            <w:r w:rsidRPr="001864F9">
              <w:rPr>
                <w:sz w:val="24"/>
                <w:szCs w:val="24"/>
                <w:lang w:val="en-US" w:eastAsia="ar-SA"/>
              </w:rPr>
              <w:t>I</w:t>
            </w:r>
            <w:r w:rsidRPr="001864F9">
              <w:rPr>
                <w:sz w:val="24"/>
                <w:szCs w:val="24"/>
                <w:lang w:eastAsia="ar-SA"/>
              </w:rPr>
              <w:t xml:space="preserve"> и </w:t>
            </w:r>
            <w:r w:rsidRPr="001864F9">
              <w:rPr>
                <w:sz w:val="24"/>
                <w:szCs w:val="24"/>
                <w:lang w:val="en-US" w:eastAsia="ar-SA"/>
              </w:rPr>
              <w:t>II</w:t>
            </w:r>
            <w:r w:rsidRPr="001864F9">
              <w:rPr>
                <w:sz w:val="24"/>
                <w:szCs w:val="24"/>
                <w:lang w:eastAsia="ar-SA"/>
              </w:rPr>
              <w:t xml:space="preserve"> смен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Реализация воспитательных программ ЛОЛ, оплата труда работников ЛОЛ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E767E3">
              <w:rPr>
                <w:sz w:val="24"/>
                <w:szCs w:val="24"/>
                <w:lang w:eastAsia="ar-SA"/>
              </w:rPr>
              <w:t>2040,18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E767E3">
              <w:rPr>
                <w:sz w:val="24"/>
                <w:szCs w:val="24"/>
                <w:lang w:eastAsia="ar-SA"/>
              </w:rPr>
              <w:t>1642,14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E767E3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E767E3">
              <w:rPr>
                <w:sz w:val="24"/>
                <w:szCs w:val="24"/>
                <w:lang w:eastAsia="ar-SA"/>
              </w:rPr>
              <w:t>486,6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E767E3">
              <w:rPr>
                <w:sz w:val="24"/>
                <w:szCs w:val="24"/>
                <w:lang w:eastAsia="ar-SA"/>
              </w:rPr>
              <w:t>1155,54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E767E3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E767E3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Проверка организации питания в ЛОЛ, обеспечение питания, страхования, медикаментов и культурно-массовых мероприятий в период летнего отдыха и оздоровления детей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E9F">
              <w:rPr>
                <w:sz w:val="24"/>
                <w:szCs w:val="24"/>
                <w:lang w:eastAsia="ar-SA"/>
              </w:rPr>
              <w:t>1630,35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E9F">
              <w:rPr>
                <w:sz w:val="24"/>
                <w:szCs w:val="24"/>
                <w:lang w:eastAsia="ar-SA"/>
              </w:rPr>
              <w:t>1630,07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E9F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E9F">
              <w:rPr>
                <w:sz w:val="24"/>
                <w:szCs w:val="24"/>
                <w:lang w:eastAsia="ar-SA"/>
              </w:rPr>
              <w:t>1630,07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E9F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E9F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lastRenderedPageBreak/>
              <w:t>22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Организация временных рабочих мест для трудоустройства подростков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1303,32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E9F">
              <w:rPr>
                <w:sz w:val="24"/>
                <w:szCs w:val="24"/>
                <w:lang w:eastAsia="ar-SA"/>
              </w:rPr>
              <w:t>1217,34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E9F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E9F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E9F">
              <w:rPr>
                <w:sz w:val="24"/>
                <w:szCs w:val="24"/>
                <w:lang w:eastAsia="ar-SA"/>
              </w:rPr>
              <w:t>1217,34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E9F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4A5E9F">
              <w:rPr>
                <w:sz w:val="24"/>
                <w:szCs w:val="24"/>
              </w:rPr>
              <w:t>Создано 83 временных рабочих места для трудоустройства подростков</w:t>
            </w: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jc w:val="left"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Проведение массовых мероприятий, расходы на выездной отдых детей и их оздоровления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E9F">
              <w:rPr>
                <w:sz w:val="24"/>
                <w:szCs w:val="24"/>
                <w:lang w:eastAsia="ar-SA"/>
              </w:rPr>
              <w:t>174,38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E9F">
              <w:rPr>
                <w:sz w:val="24"/>
                <w:szCs w:val="24"/>
                <w:lang w:eastAsia="ar-SA"/>
              </w:rPr>
              <w:t>158,66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E9F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E9F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E9F">
              <w:rPr>
                <w:sz w:val="24"/>
                <w:szCs w:val="24"/>
                <w:lang w:eastAsia="ar-SA"/>
              </w:rPr>
              <w:t>158,66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E9F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tabs>
                <w:tab w:val="left" w:pos="1008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  <w:r w:rsidRPr="004A5E9F">
              <w:rPr>
                <w:sz w:val="24"/>
                <w:szCs w:val="24"/>
              </w:rPr>
              <w:t>Приобретены призы на районные мероприятие, а также произведены расходы на выездной отдых детей и их оздоровления за пределами Магаданской области</w:t>
            </w: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 xml:space="preserve">Осуществление контроля за функционированием летних оздоровительных учреждений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  <w:r w:rsidRPr="001864F9">
              <w:rPr>
                <w:sz w:val="24"/>
                <w:szCs w:val="24"/>
                <w:lang w:val="x-none" w:eastAsia="x-none"/>
              </w:rPr>
              <w:t>Организация подведения итогов работы:</w:t>
            </w:r>
          </w:p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 xml:space="preserve">-финансовые отчеты руководителей </w:t>
            </w:r>
          </w:p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 xml:space="preserve">-обобщение положительного опыта работы </w:t>
            </w:r>
          </w:p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 xml:space="preserve">-организация методической помощи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Организация работы с неорганизованными детьми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4A5E9F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4A5E9F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4A5E9F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4A5E9F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4A5E9F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  <w:r w:rsidRPr="001864F9">
              <w:rPr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1864F9">
              <w:rPr>
                <w:b/>
                <w:sz w:val="24"/>
                <w:szCs w:val="24"/>
                <w:lang w:eastAsia="ar-SA"/>
              </w:rPr>
              <w:t>5148,23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4A5E9F">
              <w:rPr>
                <w:b/>
                <w:sz w:val="24"/>
                <w:szCs w:val="24"/>
                <w:lang w:eastAsia="ar-SA"/>
              </w:rPr>
              <w:t>4648,21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4A5E9F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4A5E9F">
              <w:rPr>
                <w:b/>
                <w:sz w:val="24"/>
                <w:szCs w:val="24"/>
                <w:lang w:eastAsia="ar-SA"/>
              </w:rPr>
              <w:t>2116,67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4A5E9F">
              <w:rPr>
                <w:b/>
                <w:sz w:val="24"/>
                <w:szCs w:val="24"/>
                <w:lang w:eastAsia="ar-SA"/>
              </w:rPr>
              <w:t>2531,54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4A5E9F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44C52" w:rsidRDefault="002377D0" w:rsidP="00B050D4">
            <w:pPr>
              <w:suppressAutoHyphens/>
              <w:jc w:val="right"/>
              <w:rPr>
                <w:b/>
                <w:color w:val="FF0000"/>
                <w:sz w:val="24"/>
                <w:szCs w:val="24"/>
                <w:lang w:eastAsia="ar-SA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jc w:val="left"/>
              <w:rPr>
                <w:b/>
                <w:i/>
                <w:sz w:val="24"/>
                <w:szCs w:val="24"/>
                <w:lang w:eastAsia="ar-SA"/>
              </w:rPr>
            </w:pPr>
            <w:r w:rsidRPr="001864F9">
              <w:rPr>
                <w:b/>
                <w:i/>
                <w:sz w:val="24"/>
                <w:szCs w:val="24"/>
                <w:lang w:eastAsia="ar-SA"/>
              </w:rPr>
              <w:t>3 этап (аналитический)</w:t>
            </w: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 xml:space="preserve">Подготовка анализа работы ЛОЛ по итогам </w:t>
            </w:r>
            <w:r w:rsidRPr="001864F9">
              <w:rPr>
                <w:sz w:val="24"/>
                <w:szCs w:val="24"/>
                <w:lang w:val="en-US" w:eastAsia="ar-SA"/>
              </w:rPr>
              <w:t>I</w:t>
            </w:r>
            <w:r w:rsidRPr="001864F9">
              <w:rPr>
                <w:sz w:val="24"/>
                <w:szCs w:val="24"/>
                <w:lang w:eastAsia="ar-SA"/>
              </w:rPr>
              <w:t xml:space="preserve"> и </w:t>
            </w:r>
            <w:r w:rsidRPr="001864F9">
              <w:rPr>
                <w:sz w:val="24"/>
                <w:szCs w:val="24"/>
                <w:lang w:val="en-US" w:eastAsia="ar-SA"/>
              </w:rPr>
              <w:t>II</w:t>
            </w:r>
            <w:r w:rsidRPr="001864F9">
              <w:rPr>
                <w:sz w:val="24"/>
                <w:szCs w:val="24"/>
                <w:lang w:eastAsia="ar-SA"/>
              </w:rPr>
              <w:t xml:space="preserve"> смен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Совещание с руководителями по итогам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Проведение итогового заседания Комиссии по подготовке и проведению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 xml:space="preserve">Представление документов отчетности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Корректировка программы «Лето» по обеспечению выполнения летних мероприятий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  <w:r w:rsidRPr="001864F9">
              <w:rPr>
                <w:sz w:val="24"/>
                <w:szCs w:val="24"/>
                <w:lang w:eastAsia="ar-SA"/>
              </w:rPr>
              <w:t xml:space="preserve">Подготовка анализа работы ЛОЛ по итогам </w:t>
            </w:r>
            <w:r w:rsidRPr="001864F9">
              <w:rPr>
                <w:sz w:val="24"/>
                <w:szCs w:val="24"/>
                <w:lang w:val="en-US" w:eastAsia="ar-SA"/>
              </w:rPr>
              <w:t>I</w:t>
            </w:r>
            <w:r w:rsidRPr="001864F9">
              <w:rPr>
                <w:sz w:val="24"/>
                <w:szCs w:val="24"/>
                <w:lang w:eastAsia="ar-SA"/>
              </w:rPr>
              <w:t xml:space="preserve"> и </w:t>
            </w:r>
            <w:r w:rsidRPr="001864F9">
              <w:rPr>
                <w:sz w:val="24"/>
                <w:szCs w:val="24"/>
                <w:lang w:val="en-US" w:eastAsia="ar-SA"/>
              </w:rPr>
              <w:t>II</w:t>
            </w:r>
            <w:r w:rsidRPr="001864F9">
              <w:rPr>
                <w:sz w:val="24"/>
                <w:szCs w:val="24"/>
                <w:lang w:eastAsia="ar-SA"/>
              </w:rPr>
              <w:t xml:space="preserve"> смен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4A5E9F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1864F9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4A5E9F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jc w:val="center"/>
              <w:rPr>
                <w:sz w:val="24"/>
                <w:szCs w:val="24"/>
                <w:lang w:eastAsia="x-none"/>
              </w:rPr>
            </w:pPr>
            <w:r w:rsidRPr="004A5E9F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2377D0" w:rsidRPr="00144C52" w:rsidTr="00B050D4">
        <w:trPr>
          <w:tblHeader/>
        </w:trPr>
        <w:tc>
          <w:tcPr>
            <w:tcW w:w="0" w:type="auto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  <w:r w:rsidRPr="001864F9">
              <w:rPr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1864F9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1864F9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4A5E9F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1864F9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1864F9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4A5E9F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4A5E9F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2377D0" w:rsidRPr="004A5E9F" w:rsidTr="00B050D4">
        <w:trPr>
          <w:tblHeader/>
        </w:trPr>
        <w:tc>
          <w:tcPr>
            <w:tcW w:w="0" w:type="auto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  <w:r w:rsidRPr="004A5E9F">
              <w:rPr>
                <w:b/>
                <w:sz w:val="24"/>
                <w:szCs w:val="24"/>
                <w:lang w:eastAsia="ar-SA"/>
              </w:rPr>
              <w:t>Всего по программе: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4A5E9F">
              <w:rPr>
                <w:b/>
                <w:sz w:val="24"/>
                <w:szCs w:val="24"/>
                <w:lang w:eastAsia="ar-SA"/>
              </w:rPr>
              <w:t>5379,53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4A5E9F">
              <w:rPr>
                <w:b/>
                <w:sz w:val="24"/>
                <w:szCs w:val="24"/>
                <w:lang w:eastAsia="ar-SA"/>
              </w:rPr>
              <w:t>4879,43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4A5E9F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4A5E9F">
              <w:rPr>
                <w:b/>
                <w:sz w:val="24"/>
                <w:szCs w:val="24"/>
                <w:lang w:eastAsia="ar-SA"/>
              </w:rPr>
              <w:t>2116,67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4A5E9F">
              <w:rPr>
                <w:b/>
                <w:sz w:val="24"/>
                <w:szCs w:val="24"/>
                <w:lang w:eastAsia="ar-SA"/>
              </w:rPr>
              <w:t>2762,76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4A5E9F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77D0" w:rsidRPr="004A5E9F" w:rsidRDefault="002377D0" w:rsidP="00B050D4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</w:p>
        </w:tc>
      </w:tr>
    </w:tbl>
    <w:p w:rsidR="002377D0" w:rsidRPr="004A5E9F" w:rsidRDefault="002377D0" w:rsidP="002377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77D0" w:rsidRPr="004A5E9F" w:rsidRDefault="002377D0" w:rsidP="002377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E9F">
        <w:rPr>
          <w:rFonts w:ascii="Times New Roman" w:hAnsi="Times New Roman" w:cs="Times New Roman"/>
          <w:sz w:val="28"/>
          <w:szCs w:val="28"/>
        </w:rPr>
        <w:lastRenderedPageBreak/>
        <w:t>Процент исполнения программы за 2025 год – 90,7%</w:t>
      </w:r>
    </w:p>
    <w:p w:rsidR="002377D0" w:rsidRPr="00304BF9" w:rsidRDefault="002377D0" w:rsidP="002377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77D0" w:rsidRPr="00AE09EA" w:rsidRDefault="002377D0" w:rsidP="002377D0">
      <w:pPr>
        <w:pStyle w:val="ConsPlusNormal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AE09EA">
        <w:rPr>
          <w:rFonts w:ascii="Times New Roman" w:hAnsi="Times New Roman" w:cs="Times New Roman"/>
          <w:bCs/>
          <w:sz w:val="28"/>
          <w:szCs w:val="28"/>
          <w:u w:val="single"/>
        </w:rPr>
        <w:t>Главный специалист</w:t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  <w:t>____________</w:t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u w:val="single"/>
        </w:rPr>
        <w:t>Величко Евгения Олеговна</w:t>
      </w:r>
    </w:p>
    <w:p w:rsidR="002377D0" w:rsidRPr="00AE09EA" w:rsidRDefault="002377D0" w:rsidP="002377D0">
      <w:pPr>
        <w:pStyle w:val="ConsPlusNormal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(должность исполнителя)</w:t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 xml:space="preserve">        </w:t>
      </w:r>
      <w:proofErr w:type="gramStart"/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(</w:t>
      </w:r>
      <w:proofErr w:type="gramEnd"/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>подпись)</w:t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>(расшифровка подписи)</w:t>
      </w:r>
    </w:p>
    <w:p w:rsidR="002377D0" w:rsidRPr="00F236B3" w:rsidRDefault="002377D0" w:rsidP="002377D0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__________</w:t>
      </w:r>
    </w:p>
    <w:p w:rsidR="002377D0" w:rsidRPr="00F236B3" w:rsidRDefault="002377D0" w:rsidP="002377D0">
      <w:pPr>
        <w:pStyle w:val="ConsPlusNormal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     (дата)</w:t>
      </w:r>
    </w:p>
    <w:p w:rsidR="002377D0" w:rsidRPr="00F236B3" w:rsidRDefault="002377D0" w:rsidP="002377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77D0" w:rsidRPr="00F236B3" w:rsidRDefault="002377D0" w:rsidP="002377D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236B3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2377D0" w:rsidRDefault="002377D0" w:rsidP="002377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77D0" w:rsidRPr="00F236B3" w:rsidRDefault="002377D0" w:rsidP="002377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77D0" w:rsidRPr="00711A32" w:rsidRDefault="002377D0" w:rsidP="002377D0">
      <w:pPr>
        <w:pStyle w:val="ConsPlusNormal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  <w:sectPr w:rsidR="002377D0" w:rsidRPr="00711A32" w:rsidSect="00DB6D94">
          <w:pgSz w:w="16838" w:h="11906" w:orient="landscape" w:code="9"/>
          <w:pgMar w:top="709" w:right="425" w:bottom="567" w:left="1134" w:header="567" w:footer="567" w:gutter="0"/>
          <w:cols w:space="720"/>
          <w:titlePg/>
        </w:sectPr>
      </w:pPr>
    </w:p>
    <w:p w:rsidR="002377D0" w:rsidRPr="00F236B3" w:rsidRDefault="002377D0" w:rsidP="002377D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2377D0" w:rsidRPr="00F236B3" w:rsidRDefault="002377D0" w:rsidP="002377D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РЕАЛИЗАЦИИ МУНИЦИПАЛЬНОЙ ПРОГРАММЫ</w:t>
      </w:r>
    </w:p>
    <w:p w:rsidR="002377D0" w:rsidRPr="00F236B3" w:rsidRDefault="002377D0" w:rsidP="002377D0">
      <w:pPr>
        <w:spacing w:line="240" w:lineRule="atLeast"/>
        <w:jc w:val="center"/>
        <w:rPr>
          <w:b/>
          <w:szCs w:val="28"/>
          <w:u w:val="single"/>
        </w:rPr>
      </w:pPr>
      <w:r w:rsidRPr="00F236B3">
        <w:rPr>
          <w:b/>
          <w:szCs w:val="28"/>
          <w:u w:val="single"/>
        </w:rPr>
        <w:t>летнего о</w:t>
      </w:r>
      <w:r>
        <w:rPr>
          <w:b/>
          <w:szCs w:val="28"/>
          <w:u w:val="single"/>
        </w:rPr>
        <w:t xml:space="preserve">здоровления и занятости детей </w:t>
      </w:r>
      <w:r w:rsidRPr="00F236B3">
        <w:rPr>
          <w:b/>
          <w:szCs w:val="28"/>
          <w:u w:val="single"/>
        </w:rPr>
        <w:t>Средне</w:t>
      </w:r>
      <w:r>
        <w:rPr>
          <w:b/>
          <w:szCs w:val="28"/>
          <w:u w:val="single"/>
        </w:rPr>
        <w:t>канского муниципального округа Магаданской области «Лето»</w:t>
      </w:r>
    </w:p>
    <w:p w:rsidR="002377D0" w:rsidRPr="00F236B3" w:rsidRDefault="002377D0" w:rsidP="002377D0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377D0" w:rsidRPr="00F236B3" w:rsidRDefault="002377D0" w:rsidP="002377D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25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2377D0" w:rsidRPr="00F236B3" w:rsidRDefault="002377D0" w:rsidP="002377D0">
      <w:pPr>
        <w:pStyle w:val="ConsPlusNormal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                                                                       (период)</w:t>
      </w:r>
    </w:p>
    <w:tbl>
      <w:tblPr>
        <w:tblW w:w="5000" w:type="pct"/>
        <w:tblCellSpacing w:w="5" w:type="nil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4"/>
        <w:gridCol w:w="3717"/>
        <w:gridCol w:w="1280"/>
        <w:gridCol w:w="1487"/>
        <w:gridCol w:w="1711"/>
        <w:gridCol w:w="1711"/>
      </w:tblGrid>
      <w:tr w:rsidR="002377D0" w:rsidRPr="00711A32" w:rsidTr="00B050D4">
        <w:trPr>
          <w:trHeight w:val="171"/>
          <w:tblCellSpacing w:w="5" w:type="nil"/>
        </w:trPr>
        <w:tc>
          <w:tcPr>
            <w:tcW w:w="337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377D0" w:rsidRPr="00D73814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№ п/п</w:t>
            </w:r>
          </w:p>
        </w:tc>
        <w:tc>
          <w:tcPr>
            <w:tcW w:w="17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77D0" w:rsidRPr="00D73814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Наименование</w:t>
            </w:r>
          </w:p>
          <w:p w:rsidR="002377D0" w:rsidRPr="00D73814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Pr="00D73814">
              <w:rPr>
                <w:sz w:val="24"/>
                <w:szCs w:val="24"/>
              </w:rPr>
              <w:t>елевого</w:t>
            </w:r>
            <w:r>
              <w:rPr>
                <w:sz w:val="24"/>
                <w:szCs w:val="24"/>
              </w:rPr>
              <w:t xml:space="preserve"> показателя</w:t>
            </w:r>
          </w:p>
          <w:p w:rsidR="002377D0" w:rsidRPr="00D73814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D73814">
              <w:rPr>
                <w:sz w:val="24"/>
                <w:szCs w:val="24"/>
              </w:rPr>
              <w:t>индикатора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608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377D0" w:rsidRPr="00D73814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Единицы</w:t>
            </w:r>
            <w:r w:rsidRPr="00D73814">
              <w:rPr>
                <w:spacing w:val="8"/>
                <w:sz w:val="24"/>
                <w:szCs w:val="24"/>
              </w:rPr>
              <w:t xml:space="preserve"> измерения</w:t>
            </w:r>
          </w:p>
        </w:tc>
        <w:tc>
          <w:tcPr>
            <w:tcW w:w="229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77D0" w:rsidRPr="00D73814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показателей (индикаторов)</w:t>
            </w:r>
          </w:p>
        </w:tc>
      </w:tr>
      <w:tr w:rsidR="002377D0" w:rsidRPr="00711A32" w:rsidTr="00B050D4">
        <w:trPr>
          <w:trHeight w:val="1400"/>
          <w:tblCellSpacing w:w="5" w:type="nil"/>
        </w:trPr>
        <w:tc>
          <w:tcPr>
            <w:tcW w:w="337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77D0" w:rsidRPr="00D73814" w:rsidRDefault="002377D0" w:rsidP="00B050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77D0" w:rsidRPr="00D73814" w:rsidRDefault="002377D0" w:rsidP="00B050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77D0" w:rsidRPr="00D73814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77D0" w:rsidRPr="00D73814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Плановое</w:t>
            </w:r>
          </w:p>
          <w:p w:rsidR="002377D0" w:rsidRPr="00D73814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значение</w:t>
            </w:r>
          </w:p>
          <w:p w:rsidR="002377D0" w:rsidRPr="00D73814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целевого</w:t>
            </w:r>
          </w:p>
          <w:p w:rsidR="002377D0" w:rsidRPr="00D73814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индикатора,</w:t>
            </w:r>
          </w:p>
          <w:p w:rsidR="002377D0" w:rsidRPr="00D73814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TN n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77D0" w:rsidRPr="00E84859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Фактическое</w:t>
            </w:r>
          </w:p>
          <w:p w:rsidR="002377D0" w:rsidRPr="00E84859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значение</w:t>
            </w:r>
          </w:p>
          <w:p w:rsidR="002377D0" w:rsidRPr="00E84859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целевого</w:t>
            </w:r>
          </w:p>
          <w:p w:rsidR="002377D0" w:rsidRPr="00E84859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индикатора,</w:t>
            </w:r>
          </w:p>
          <w:p w:rsidR="002377D0" w:rsidRPr="00E84859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84859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77D0" w:rsidRPr="00D73814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Эффективность реализации</w:t>
            </w:r>
            <w:r>
              <w:rPr>
                <w:sz w:val="24"/>
                <w:szCs w:val="24"/>
              </w:rPr>
              <w:t xml:space="preserve"> Программы</w:t>
            </w:r>
            <w:r w:rsidRPr="00D73814">
              <w:rPr>
                <w:sz w:val="24"/>
                <w:szCs w:val="24"/>
              </w:rPr>
              <w:t>,</w:t>
            </w:r>
          </w:p>
          <w:p w:rsidR="002377D0" w:rsidRPr="00D73814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% (</w:t>
            </w:r>
            <w:proofErr w:type="spellStart"/>
            <w:r w:rsidRPr="00D73814">
              <w:rPr>
                <w:sz w:val="24"/>
                <w:szCs w:val="24"/>
              </w:rPr>
              <w:t>Еn</w:t>
            </w:r>
            <w:proofErr w:type="spellEnd"/>
            <w:r w:rsidRPr="00D73814">
              <w:rPr>
                <w:sz w:val="24"/>
                <w:szCs w:val="24"/>
              </w:rPr>
              <w:t xml:space="preserve"> =</w:t>
            </w:r>
          </w:p>
          <w:p w:rsidR="002377D0" w:rsidRPr="00D73814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(</w:t>
            </w:r>
            <w:proofErr w:type="spellStart"/>
            <w:r w:rsidRPr="00D73814">
              <w:rPr>
                <w:sz w:val="24"/>
                <w:szCs w:val="24"/>
              </w:rPr>
              <w:t>Тfn</w:t>
            </w:r>
            <w:proofErr w:type="spellEnd"/>
            <w:r w:rsidRPr="00D73814">
              <w:rPr>
                <w:sz w:val="24"/>
                <w:szCs w:val="24"/>
              </w:rPr>
              <w:t xml:space="preserve"> / TN</w:t>
            </w:r>
          </w:p>
          <w:p w:rsidR="002377D0" w:rsidRPr="00D73814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n) x 100)</w:t>
            </w:r>
          </w:p>
        </w:tc>
      </w:tr>
      <w:tr w:rsidR="002377D0" w:rsidRPr="00711A32" w:rsidTr="00B050D4">
        <w:trPr>
          <w:trHeight w:val="239"/>
          <w:tblCellSpacing w:w="5" w:type="nil"/>
        </w:trPr>
        <w:tc>
          <w:tcPr>
            <w:tcW w:w="33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77D0" w:rsidRPr="00144C52" w:rsidRDefault="002377D0" w:rsidP="00B050D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44C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77D0" w:rsidRPr="00144C52" w:rsidRDefault="002377D0" w:rsidP="00B050D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44C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77D0" w:rsidRPr="00144C52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44C52">
              <w:rPr>
                <w:sz w:val="20"/>
              </w:rPr>
              <w:t>3</w:t>
            </w:r>
          </w:p>
        </w:tc>
        <w:tc>
          <w:tcPr>
            <w:tcW w:w="6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77D0" w:rsidRPr="00144C52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44C52">
              <w:rPr>
                <w:sz w:val="20"/>
              </w:rPr>
              <w:t>4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77D0" w:rsidRPr="00144C52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44C52">
              <w:rPr>
                <w:sz w:val="20"/>
              </w:rPr>
              <w:t>5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77D0" w:rsidRPr="00144C52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44C52">
              <w:rPr>
                <w:sz w:val="20"/>
              </w:rPr>
              <w:t>6</w:t>
            </w:r>
          </w:p>
        </w:tc>
      </w:tr>
      <w:tr w:rsidR="002377D0" w:rsidRPr="00711A32" w:rsidTr="00B050D4">
        <w:trPr>
          <w:trHeight w:val="585"/>
          <w:tblCellSpacing w:w="5" w:type="nil"/>
        </w:trPr>
        <w:tc>
          <w:tcPr>
            <w:tcW w:w="33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77D0" w:rsidRPr="001864F9" w:rsidRDefault="002377D0" w:rsidP="00B050D4">
            <w:pPr>
              <w:jc w:val="center"/>
              <w:rPr>
                <w:spacing w:val="8"/>
                <w:sz w:val="24"/>
                <w:szCs w:val="24"/>
              </w:rPr>
            </w:pPr>
            <w:r w:rsidRPr="001864F9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17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</w:rPr>
            </w:pPr>
            <w:r w:rsidRPr="001864F9">
              <w:rPr>
                <w:sz w:val="24"/>
                <w:szCs w:val="24"/>
              </w:rPr>
              <w:t>Создание условий для полноценного отдыха и оздоровления в условиях лагерей дневного пребывания (профильных отрядов), при образовательных учреждениях района</w:t>
            </w:r>
          </w:p>
        </w:tc>
        <w:tc>
          <w:tcPr>
            <w:tcW w:w="60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77D0" w:rsidRPr="001864F9" w:rsidRDefault="002377D0" w:rsidP="00B050D4">
            <w:pPr>
              <w:jc w:val="center"/>
              <w:rPr>
                <w:spacing w:val="8"/>
                <w:sz w:val="24"/>
                <w:szCs w:val="24"/>
              </w:rPr>
            </w:pPr>
            <w:r w:rsidRPr="001864F9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6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</w:rPr>
            </w:pPr>
            <w:r w:rsidRPr="001864F9">
              <w:rPr>
                <w:sz w:val="24"/>
                <w:szCs w:val="24"/>
              </w:rPr>
              <w:t>Обеспечить охват летним трудом и отдыхом не менее 80% детей и подростков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</w:rPr>
            </w:pPr>
            <w:r w:rsidRPr="001864F9">
              <w:rPr>
                <w:sz w:val="24"/>
                <w:szCs w:val="24"/>
              </w:rPr>
              <w:t xml:space="preserve">Фактически охвачено </w:t>
            </w:r>
            <w:r>
              <w:rPr>
                <w:sz w:val="24"/>
                <w:szCs w:val="24"/>
              </w:rPr>
              <w:t>195</w:t>
            </w:r>
            <w:r w:rsidRPr="001864F9">
              <w:rPr>
                <w:sz w:val="24"/>
                <w:szCs w:val="24"/>
              </w:rPr>
              <w:t xml:space="preserve"> детей и подростков =100%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77D0" w:rsidRPr="001864F9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864F9">
              <w:rPr>
                <w:sz w:val="24"/>
                <w:szCs w:val="24"/>
              </w:rPr>
              <w:t>100%</w:t>
            </w:r>
          </w:p>
        </w:tc>
      </w:tr>
      <w:tr w:rsidR="002377D0" w:rsidRPr="00711A32" w:rsidTr="00B050D4">
        <w:trPr>
          <w:trHeight w:val="585"/>
          <w:tblCellSpacing w:w="5" w:type="nil"/>
        </w:trPr>
        <w:tc>
          <w:tcPr>
            <w:tcW w:w="33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77D0" w:rsidRPr="001864F9" w:rsidRDefault="002377D0" w:rsidP="00B050D4">
            <w:pPr>
              <w:jc w:val="center"/>
              <w:rPr>
                <w:spacing w:val="8"/>
                <w:sz w:val="24"/>
                <w:szCs w:val="24"/>
              </w:rPr>
            </w:pPr>
            <w:r w:rsidRPr="001864F9"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17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</w:rPr>
            </w:pPr>
            <w:r w:rsidRPr="001864F9">
              <w:rPr>
                <w:sz w:val="24"/>
                <w:szCs w:val="24"/>
              </w:rPr>
              <w:t>Выполнение норм питания</w:t>
            </w:r>
          </w:p>
        </w:tc>
        <w:tc>
          <w:tcPr>
            <w:tcW w:w="60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77D0" w:rsidRPr="001864F9" w:rsidRDefault="002377D0" w:rsidP="00B050D4">
            <w:pPr>
              <w:jc w:val="center"/>
              <w:rPr>
                <w:spacing w:val="8"/>
                <w:sz w:val="24"/>
                <w:szCs w:val="24"/>
              </w:rPr>
            </w:pPr>
            <w:r w:rsidRPr="001864F9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6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</w:rPr>
            </w:pPr>
            <w:r w:rsidRPr="001864F9">
              <w:rPr>
                <w:sz w:val="24"/>
                <w:szCs w:val="24"/>
              </w:rPr>
              <w:t>Усредненный показатель по всем продуктам питания не ниже 95%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</w:rPr>
            </w:pPr>
            <w:r w:rsidRPr="001864F9">
              <w:rPr>
                <w:sz w:val="24"/>
                <w:szCs w:val="24"/>
              </w:rPr>
              <w:t>Усредненный показатель по всем продуктам питания 96%*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77D0" w:rsidRPr="001864F9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864F9">
              <w:rPr>
                <w:sz w:val="24"/>
                <w:szCs w:val="24"/>
              </w:rPr>
              <w:t>100%</w:t>
            </w:r>
          </w:p>
        </w:tc>
      </w:tr>
      <w:tr w:rsidR="002377D0" w:rsidRPr="004115EB" w:rsidTr="00B050D4">
        <w:trPr>
          <w:trHeight w:val="585"/>
          <w:tblCellSpacing w:w="5" w:type="nil"/>
        </w:trPr>
        <w:tc>
          <w:tcPr>
            <w:tcW w:w="33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77D0" w:rsidRPr="001864F9" w:rsidRDefault="002377D0" w:rsidP="00B050D4">
            <w:pPr>
              <w:jc w:val="center"/>
              <w:rPr>
                <w:spacing w:val="8"/>
                <w:sz w:val="24"/>
                <w:szCs w:val="24"/>
              </w:rPr>
            </w:pPr>
            <w:r w:rsidRPr="001864F9">
              <w:rPr>
                <w:spacing w:val="8"/>
                <w:sz w:val="24"/>
                <w:szCs w:val="24"/>
              </w:rPr>
              <w:t>3</w:t>
            </w:r>
          </w:p>
        </w:tc>
        <w:tc>
          <w:tcPr>
            <w:tcW w:w="17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77D0" w:rsidRPr="001864F9" w:rsidRDefault="002377D0" w:rsidP="00B050D4">
            <w:pPr>
              <w:rPr>
                <w:sz w:val="24"/>
                <w:szCs w:val="24"/>
              </w:rPr>
            </w:pPr>
            <w:r w:rsidRPr="001864F9">
              <w:rPr>
                <w:sz w:val="24"/>
                <w:szCs w:val="24"/>
              </w:rPr>
              <w:t>Улучшение показателей физического развития детей</w:t>
            </w:r>
          </w:p>
        </w:tc>
        <w:tc>
          <w:tcPr>
            <w:tcW w:w="60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77D0" w:rsidRPr="001864F9" w:rsidRDefault="002377D0" w:rsidP="00B050D4">
            <w:pPr>
              <w:jc w:val="center"/>
              <w:rPr>
                <w:spacing w:val="8"/>
                <w:sz w:val="24"/>
                <w:szCs w:val="24"/>
              </w:rPr>
            </w:pPr>
            <w:r w:rsidRPr="001864F9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6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</w:rPr>
            </w:pPr>
            <w:r w:rsidRPr="001864F9">
              <w:rPr>
                <w:sz w:val="24"/>
                <w:szCs w:val="24"/>
              </w:rPr>
              <w:t>Эффект оздоровления не ниже 95%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77D0" w:rsidRPr="001864F9" w:rsidRDefault="002377D0" w:rsidP="00B050D4">
            <w:pPr>
              <w:jc w:val="center"/>
              <w:rPr>
                <w:sz w:val="24"/>
                <w:szCs w:val="24"/>
              </w:rPr>
            </w:pPr>
            <w:r w:rsidRPr="001864F9">
              <w:rPr>
                <w:sz w:val="24"/>
                <w:szCs w:val="24"/>
              </w:rPr>
              <w:t>Эффект оздоровления 97,4%*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77D0" w:rsidRPr="001864F9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864F9">
              <w:rPr>
                <w:sz w:val="24"/>
                <w:szCs w:val="24"/>
              </w:rPr>
              <w:t>100%</w:t>
            </w:r>
          </w:p>
        </w:tc>
      </w:tr>
      <w:tr w:rsidR="002377D0" w:rsidRPr="004115EB" w:rsidTr="00B050D4">
        <w:trPr>
          <w:trHeight w:val="229"/>
          <w:tblCellSpacing w:w="5" w:type="nil"/>
        </w:trPr>
        <w:tc>
          <w:tcPr>
            <w:tcW w:w="4189" w:type="pct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77D0" w:rsidRPr="001864F9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1864F9">
              <w:rPr>
                <w:b/>
                <w:sz w:val="24"/>
                <w:szCs w:val="24"/>
              </w:rPr>
              <w:t>Итого эффективность в целом по программе (Е)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77D0" w:rsidRPr="001864F9" w:rsidRDefault="002377D0" w:rsidP="00B050D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1864F9">
              <w:rPr>
                <w:b/>
                <w:sz w:val="24"/>
                <w:szCs w:val="24"/>
              </w:rPr>
              <w:t xml:space="preserve">100% </w:t>
            </w:r>
            <w:hyperlink w:anchor="Par176" w:tooltip="Ссылка на текущий документ" w:history="1">
              <w:r w:rsidRPr="001864F9">
                <w:rPr>
                  <w:b/>
                  <w:sz w:val="24"/>
                  <w:szCs w:val="24"/>
                </w:rPr>
                <w:t>&lt;*&gt;</w:t>
              </w:r>
            </w:hyperlink>
          </w:p>
        </w:tc>
      </w:tr>
    </w:tbl>
    <w:p w:rsidR="002377D0" w:rsidRPr="007145D8" w:rsidRDefault="002377D0" w:rsidP="002377D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145D8">
        <w:rPr>
          <w:rFonts w:ascii="Times New Roman" w:hAnsi="Times New Roman" w:cs="Times New Roman"/>
          <w:sz w:val="27"/>
          <w:szCs w:val="27"/>
        </w:rPr>
        <w:t>&lt;*&gt; Степень эффективности реализации рассматриваемой Программы высокая.</w:t>
      </w:r>
    </w:p>
    <w:p w:rsidR="002377D0" w:rsidRPr="007145D8" w:rsidRDefault="002377D0" w:rsidP="002377D0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2377D0" w:rsidRPr="007145D8" w:rsidRDefault="002377D0" w:rsidP="002377D0">
      <w:pPr>
        <w:pStyle w:val="ConsPlusNormal"/>
        <w:ind w:left="540" w:firstLine="54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7145D8">
        <w:rPr>
          <w:rFonts w:ascii="Times New Roman" w:hAnsi="Times New Roman" w:cs="Times New Roman"/>
          <w:sz w:val="27"/>
          <w:szCs w:val="27"/>
        </w:rPr>
        <w:t>1. степень достижения целей, решения задач Программы</w:t>
      </w:r>
      <w:r w:rsidRPr="007145D8">
        <w:rPr>
          <w:rFonts w:ascii="Times New Roman" w:hAnsi="Times New Roman" w:cs="Times New Roman"/>
          <w:b/>
          <w:sz w:val="27"/>
          <w:szCs w:val="27"/>
        </w:rPr>
        <w:t>:</w:t>
      </w:r>
    </w:p>
    <w:p w:rsidR="002377D0" w:rsidRPr="007145D8" w:rsidRDefault="002377D0" w:rsidP="002377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145D8">
        <w:rPr>
          <w:rFonts w:ascii="Times New Roman" w:hAnsi="Times New Roman" w:cs="Times New Roman"/>
          <w:sz w:val="27"/>
          <w:szCs w:val="27"/>
        </w:rPr>
        <w:t xml:space="preserve">Цель Программы – создание условий для организации полноценного оздоровления отдыха и занятости детей, подростков на территории Среднеканского муниципального округа достигнута. </w:t>
      </w:r>
    </w:p>
    <w:p w:rsidR="002377D0" w:rsidRPr="007145D8" w:rsidRDefault="002377D0" w:rsidP="002377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145D8">
        <w:rPr>
          <w:rFonts w:ascii="Times New Roman" w:hAnsi="Times New Roman" w:cs="Times New Roman"/>
          <w:sz w:val="27"/>
          <w:szCs w:val="27"/>
        </w:rPr>
        <w:t>Решены следующие задачи:</w:t>
      </w:r>
    </w:p>
    <w:p w:rsidR="002377D0" w:rsidRPr="007145D8" w:rsidRDefault="002377D0" w:rsidP="002377D0">
      <w:pPr>
        <w:ind w:firstLine="540"/>
        <w:rPr>
          <w:sz w:val="27"/>
          <w:szCs w:val="27"/>
        </w:rPr>
      </w:pPr>
      <w:r w:rsidRPr="007145D8">
        <w:rPr>
          <w:sz w:val="27"/>
          <w:szCs w:val="27"/>
        </w:rPr>
        <w:t>- созданы организационные и финансовые условия для безопасного отдыха и оздоровления детей в оздоровительных организациях различных форм организации;</w:t>
      </w:r>
    </w:p>
    <w:p w:rsidR="002377D0" w:rsidRPr="007145D8" w:rsidRDefault="002377D0" w:rsidP="002377D0">
      <w:pPr>
        <w:ind w:firstLine="540"/>
        <w:rPr>
          <w:sz w:val="27"/>
          <w:szCs w:val="27"/>
        </w:rPr>
      </w:pPr>
      <w:r w:rsidRPr="007145D8">
        <w:rPr>
          <w:sz w:val="27"/>
          <w:szCs w:val="27"/>
        </w:rPr>
        <w:t>- организовано полноценное питание обучающихся;</w:t>
      </w:r>
    </w:p>
    <w:p w:rsidR="002377D0" w:rsidRPr="007145D8" w:rsidRDefault="002377D0" w:rsidP="002377D0">
      <w:pPr>
        <w:ind w:firstLine="540"/>
        <w:rPr>
          <w:sz w:val="27"/>
          <w:szCs w:val="27"/>
        </w:rPr>
      </w:pPr>
      <w:r w:rsidRPr="007145D8">
        <w:rPr>
          <w:sz w:val="27"/>
          <w:szCs w:val="27"/>
        </w:rPr>
        <w:t>- вовлечены обучающиеся в организованные формы оздоровления для формирования здорового образа жизни, физического развития.</w:t>
      </w:r>
    </w:p>
    <w:p w:rsidR="002377D0" w:rsidRPr="007145D8" w:rsidRDefault="002377D0" w:rsidP="002377D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145D8">
        <w:rPr>
          <w:rFonts w:ascii="Times New Roman" w:hAnsi="Times New Roman" w:cs="Times New Roman"/>
          <w:sz w:val="27"/>
          <w:szCs w:val="27"/>
        </w:rPr>
        <w:t>3. достижение ожидаемых конечных результатов Программы:</w:t>
      </w:r>
    </w:p>
    <w:p w:rsidR="002377D0" w:rsidRPr="007145D8" w:rsidRDefault="002377D0" w:rsidP="002377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145D8">
        <w:rPr>
          <w:rFonts w:ascii="Times New Roman" w:hAnsi="Times New Roman" w:cs="Times New Roman"/>
          <w:sz w:val="27"/>
          <w:szCs w:val="27"/>
        </w:rPr>
        <w:t>В результате реализации Программы в 2025 году:</w:t>
      </w:r>
    </w:p>
    <w:p w:rsidR="002377D0" w:rsidRPr="007145D8" w:rsidRDefault="002377D0" w:rsidP="002377D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145D8">
        <w:rPr>
          <w:rFonts w:ascii="Times New Roman" w:hAnsi="Times New Roman" w:cs="Times New Roman"/>
          <w:sz w:val="27"/>
          <w:szCs w:val="27"/>
        </w:rPr>
        <w:t>- созданы условия для полноценного отдыха и оздоровления в условиях лагерей дневного пребывания (профильных отрядов), при образовательных учреждениях района;</w:t>
      </w:r>
    </w:p>
    <w:p w:rsidR="002377D0" w:rsidRPr="007145D8" w:rsidRDefault="002377D0" w:rsidP="002377D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145D8">
        <w:rPr>
          <w:rFonts w:ascii="Times New Roman" w:hAnsi="Times New Roman" w:cs="Times New Roman"/>
          <w:sz w:val="27"/>
          <w:szCs w:val="27"/>
        </w:rPr>
        <w:t>- нормы питания выполнены на 96%;</w:t>
      </w:r>
    </w:p>
    <w:p w:rsidR="002377D0" w:rsidRPr="007145D8" w:rsidRDefault="002377D0" w:rsidP="002377D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145D8">
        <w:rPr>
          <w:rFonts w:ascii="Times New Roman" w:hAnsi="Times New Roman" w:cs="Times New Roman"/>
          <w:sz w:val="27"/>
          <w:szCs w:val="27"/>
        </w:rPr>
        <w:t>- эффект оздоровления показателей физического развития детей составляет 97,4%.</w:t>
      </w:r>
    </w:p>
    <w:p w:rsidR="002377D0" w:rsidRPr="007145D8" w:rsidRDefault="002377D0" w:rsidP="002377D0">
      <w:pPr>
        <w:pStyle w:val="ConsPlusNormal"/>
        <w:ind w:firstLine="54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7145D8">
        <w:rPr>
          <w:rFonts w:ascii="Times New Roman" w:hAnsi="Times New Roman" w:cs="Times New Roman"/>
          <w:b/>
          <w:sz w:val="27"/>
          <w:szCs w:val="27"/>
        </w:rPr>
        <w:t>Вывод: Программа признается эффективной, и должна быть продолжена.</w:t>
      </w:r>
    </w:p>
    <w:p w:rsidR="001E7DC3" w:rsidRDefault="001E7DC3"/>
    <w:sectPr w:rsidR="001E7DC3" w:rsidSect="009D1186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7D0"/>
    <w:rsid w:val="001E7DC3"/>
    <w:rsid w:val="0023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D1C133-C8BC-4E55-AA01-02E4D14EC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7D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77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1095</Words>
  <Characters>6247</Characters>
  <Application>Microsoft Office Word</Application>
  <DocSecurity>0</DocSecurity>
  <Lines>52</Lines>
  <Paragraphs>14</Paragraphs>
  <ScaleCrop>false</ScaleCrop>
  <Company/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2026-04-02T00:46:00Z</dcterms:created>
  <dcterms:modified xsi:type="dcterms:W3CDTF">2026-04-02T00:47:00Z</dcterms:modified>
</cp:coreProperties>
</file>