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766011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766011" w:rsidRDefault="004B412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№5</w:t>
            </w:r>
          </w:p>
          <w:p w:rsidR="00766011" w:rsidRDefault="004B412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766011" w:rsidRDefault="004B412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766011" w:rsidRDefault="004B412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766011" w:rsidRDefault="004B412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766011" w:rsidRDefault="004B412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 "О бюджете муниципального образования</w:t>
            </w:r>
          </w:p>
          <w:p w:rsidR="00766011" w:rsidRDefault="004B412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766011" w:rsidRDefault="004B412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2025 год и плановый период 2026 и 2027 годов</w:t>
            </w:r>
          </w:p>
          <w:p w:rsidR="00766011" w:rsidRDefault="004B412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29.12.2025 № 28</w:t>
            </w:r>
          </w:p>
          <w:p w:rsidR="00766011" w:rsidRDefault="004B412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№6</w:t>
            </w:r>
          </w:p>
          <w:p w:rsidR="00766011" w:rsidRDefault="004B412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766011" w:rsidRDefault="004B412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766011" w:rsidRDefault="004B412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№ 222</w:t>
            </w:r>
          </w:p>
          <w:p w:rsidR="00766011" w:rsidRDefault="00766011">
            <w:pPr>
              <w:ind w:firstLine="420"/>
              <w:jc w:val="right"/>
            </w:pPr>
          </w:p>
          <w:p w:rsidR="00766011" w:rsidRDefault="00766011">
            <w:pPr>
              <w:ind w:firstLine="420"/>
              <w:jc w:val="right"/>
            </w:pPr>
          </w:p>
        </w:tc>
      </w:tr>
    </w:tbl>
    <w:p w:rsidR="00766011" w:rsidRDefault="00766011">
      <w:pPr>
        <w:rPr>
          <w:vanish/>
        </w:rPr>
      </w:pPr>
    </w:p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766011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766011" w:rsidRDefault="004B4125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Ведомственная структура расходов местного бюджета на 2025 год и плановый период 2026 и 2027 годов</w:t>
            </w:r>
          </w:p>
        </w:tc>
      </w:tr>
    </w:tbl>
    <w:p w:rsidR="00766011" w:rsidRDefault="00766011">
      <w:pPr>
        <w:rPr>
          <w:vanish/>
        </w:rPr>
      </w:pPr>
      <w:bookmarkStart w:id="0" w:name="__bookmark_1"/>
      <w:bookmarkEnd w:id="0"/>
    </w:p>
    <w:tbl>
      <w:tblPr>
        <w:tblW w:w="15421" w:type="dxa"/>
        <w:tblLayout w:type="fixed"/>
        <w:tblLook w:val="01E0" w:firstRow="1" w:lastRow="1" w:firstColumn="1" w:lastColumn="1" w:noHBand="0" w:noVBand="0"/>
      </w:tblPr>
      <w:tblGrid>
        <w:gridCol w:w="7545"/>
        <w:gridCol w:w="566"/>
        <w:gridCol w:w="453"/>
        <w:gridCol w:w="453"/>
        <w:gridCol w:w="1587"/>
        <w:gridCol w:w="566"/>
        <w:gridCol w:w="1417"/>
        <w:gridCol w:w="1417"/>
        <w:gridCol w:w="1417"/>
      </w:tblGrid>
      <w:tr w:rsidR="00766011" w:rsidRPr="000130CD">
        <w:trPr>
          <w:trHeight w:val="1"/>
          <w:tblHeader/>
        </w:trPr>
        <w:tc>
          <w:tcPr>
            <w:tcW w:w="75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66011" w:rsidRPr="000130CD" w:rsidRDefault="004B4125">
            <w:pPr>
              <w:jc w:val="center"/>
            </w:pPr>
            <w:r w:rsidRPr="000130CD">
              <w:rPr>
                <w:color w:val="000000"/>
              </w:rPr>
              <w:t>Наименование</w:t>
            </w:r>
          </w:p>
          <w:p w:rsidR="00766011" w:rsidRPr="000130CD" w:rsidRDefault="00766011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66011" w:rsidRPr="000130CD" w:rsidRDefault="004B4125">
            <w:pPr>
              <w:jc w:val="center"/>
            </w:pPr>
            <w:r w:rsidRPr="000130CD">
              <w:rPr>
                <w:color w:val="000000"/>
              </w:rPr>
              <w:t>ГР</w:t>
            </w:r>
          </w:p>
          <w:p w:rsidR="00766011" w:rsidRPr="000130CD" w:rsidRDefault="00766011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66011" w:rsidRPr="000130CD" w:rsidRDefault="004B4125">
            <w:pPr>
              <w:jc w:val="center"/>
            </w:pPr>
            <w:r w:rsidRPr="000130CD">
              <w:rPr>
                <w:color w:val="000000"/>
              </w:rPr>
              <w:t>Рз</w:t>
            </w:r>
          </w:p>
          <w:p w:rsidR="00766011" w:rsidRPr="000130CD" w:rsidRDefault="00766011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66011" w:rsidRPr="000130CD" w:rsidRDefault="004B4125">
            <w:pPr>
              <w:jc w:val="center"/>
            </w:pPr>
            <w:r w:rsidRPr="000130CD">
              <w:rPr>
                <w:color w:val="000000"/>
              </w:rPr>
              <w:t>Пр</w:t>
            </w:r>
          </w:p>
          <w:p w:rsidR="00766011" w:rsidRPr="000130CD" w:rsidRDefault="00766011">
            <w:pPr>
              <w:spacing w:line="1" w:lineRule="auto"/>
            </w:pP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66011" w:rsidRPr="000130CD" w:rsidRDefault="004B4125">
            <w:pPr>
              <w:jc w:val="center"/>
            </w:pPr>
            <w:r w:rsidRPr="000130CD">
              <w:rPr>
                <w:color w:val="000000"/>
              </w:rPr>
              <w:t>ЦСР</w:t>
            </w:r>
          </w:p>
          <w:p w:rsidR="00766011" w:rsidRPr="000130CD" w:rsidRDefault="00766011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66011" w:rsidRPr="000130CD" w:rsidRDefault="004B4125">
            <w:pPr>
              <w:jc w:val="center"/>
            </w:pPr>
            <w:r w:rsidRPr="000130CD">
              <w:rPr>
                <w:color w:val="000000"/>
              </w:rPr>
              <w:t>ВР</w:t>
            </w:r>
          </w:p>
          <w:p w:rsidR="00766011" w:rsidRPr="000130CD" w:rsidRDefault="00766011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66011" w:rsidRPr="000130CD" w:rsidRDefault="004B4125">
            <w:pPr>
              <w:jc w:val="center"/>
            </w:pPr>
            <w:r w:rsidRPr="000130CD">
              <w:rPr>
                <w:color w:val="000000"/>
              </w:rPr>
              <w:t>Сумма</w:t>
            </w:r>
          </w:p>
          <w:p w:rsidR="00766011" w:rsidRPr="000130CD" w:rsidRDefault="00766011">
            <w:pPr>
              <w:spacing w:line="1" w:lineRule="auto"/>
            </w:pPr>
          </w:p>
        </w:tc>
      </w:tr>
      <w:tr w:rsidR="00766011" w:rsidRPr="000130CD">
        <w:trPr>
          <w:tblHeader/>
        </w:trPr>
        <w:tc>
          <w:tcPr>
            <w:tcW w:w="75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66011" w:rsidRPr="000130CD" w:rsidRDefault="00766011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66011" w:rsidRPr="000130CD" w:rsidRDefault="00766011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66011" w:rsidRPr="000130CD" w:rsidRDefault="00766011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66011" w:rsidRPr="000130CD" w:rsidRDefault="00766011">
            <w:pPr>
              <w:spacing w:line="1" w:lineRule="auto"/>
            </w:pPr>
          </w:p>
        </w:tc>
        <w:tc>
          <w:tcPr>
            <w:tcW w:w="15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66011" w:rsidRPr="000130CD" w:rsidRDefault="00766011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66011" w:rsidRPr="000130CD" w:rsidRDefault="00766011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66011" w:rsidRPr="000130CD" w:rsidRDefault="004B4125">
            <w:pPr>
              <w:jc w:val="center"/>
            </w:pPr>
            <w:r w:rsidRPr="000130CD">
              <w:rPr>
                <w:color w:val="000000"/>
              </w:rPr>
              <w:t>2025 год</w:t>
            </w:r>
          </w:p>
          <w:p w:rsidR="00766011" w:rsidRPr="000130CD" w:rsidRDefault="00766011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66011" w:rsidRPr="000130CD" w:rsidRDefault="004B4125">
            <w:pPr>
              <w:jc w:val="center"/>
            </w:pPr>
            <w:r w:rsidRPr="000130CD">
              <w:rPr>
                <w:color w:val="000000"/>
              </w:rPr>
              <w:t>2026 год</w:t>
            </w:r>
          </w:p>
          <w:p w:rsidR="00766011" w:rsidRPr="000130CD" w:rsidRDefault="00766011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66011" w:rsidRPr="000130CD" w:rsidRDefault="004B4125">
            <w:pPr>
              <w:jc w:val="center"/>
            </w:pPr>
            <w:r w:rsidRPr="000130CD">
              <w:rPr>
                <w:color w:val="000000"/>
              </w:rPr>
              <w:t>2027 год</w:t>
            </w:r>
          </w:p>
          <w:p w:rsidR="00766011" w:rsidRPr="000130CD" w:rsidRDefault="00766011">
            <w:pPr>
              <w:spacing w:line="1" w:lineRule="auto"/>
            </w:pP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b/>
                <w:bCs/>
                <w:color w:val="000000"/>
              </w:rPr>
            </w:pPr>
            <w:r w:rsidRPr="000130CD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b/>
                <w:bCs/>
                <w:color w:val="000000"/>
              </w:rPr>
            </w:pPr>
            <w:r w:rsidRPr="000130CD">
              <w:rPr>
                <w:b/>
                <w:bCs/>
                <w:color w:val="000000"/>
              </w:rPr>
              <w:t>813 815 548,73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b/>
                <w:bCs/>
                <w:color w:val="000000"/>
              </w:rPr>
            </w:pPr>
            <w:r w:rsidRPr="000130CD">
              <w:rPr>
                <w:b/>
                <w:bCs/>
                <w:color w:val="000000"/>
              </w:rPr>
              <w:t>718 091 152,13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b/>
                <w:bCs/>
                <w:color w:val="000000"/>
              </w:rPr>
            </w:pPr>
            <w:r w:rsidRPr="000130CD">
              <w:rPr>
                <w:b/>
                <w:bCs/>
                <w:color w:val="000000"/>
              </w:rPr>
              <w:t>757 403 695,66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b/>
                <w:bCs/>
                <w:color w:val="000000"/>
              </w:rPr>
            </w:pPr>
            <w:r w:rsidRPr="000130CD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b/>
                <w:bCs/>
                <w:color w:val="000000"/>
              </w:rPr>
            </w:pPr>
            <w:r w:rsidRPr="000130CD">
              <w:rPr>
                <w:b/>
                <w:bCs/>
                <w:color w:val="000000"/>
              </w:rPr>
              <w:t>11 683 500,00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b/>
                <w:bCs/>
                <w:color w:val="000000"/>
              </w:rPr>
            </w:pPr>
            <w:r w:rsidRPr="000130CD">
              <w:rPr>
                <w:b/>
                <w:bCs/>
                <w:color w:val="000000"/>
              </w:rPr>
              <w:t>24 816 800,00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b/>
                <w:bCs/>
                <w:color w:val="000000"/>
              </w:rPr>
            </w:pPr>
            <w:r w:rsidRPr="000130CD">
              <w:rPr>
                <w:b/>
                <w:bCs/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b/>
                <w:bCs/>
                <w:color w:val="000000"/>
              </w:rPr>
            </w:pPr>
            <w:r w:rsidRPr="000130CD">
              <w:rPr>
                <w:b/>
                <w:bCs/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b/>
                <w:bCs/>
                <w:color w:val="000000"/>
              </w:rPr>
            </w:pPr>
            <w:r w:rsidRPr="000130CD">
              <w:rPr>
                <w:b/>
                <w:bCs/>
                <w:color w:val="000000"/>
              </w:rPr>
              <w:t>789 505 011,73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b/>
                <w:bCs/>
                <w:color w:val="000000"/>
              </w:rPr>
            </w:pPr>
            <w:r w:rsidRPr="000130CD">
              <w:rPr>
                <w:b/>
                <w:bCs/>
                <w:color w:val="000000"/>
              </w:rPr>
              <w:t>681 777 382,13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b/>
                <w:bCs/>
                <w:color w:val="000000"/>
              </w:rPr>
            </w:pPr>
            <w:r w:rsidRPr="000130CD">
              <w:rPr>
                <w:b/>
                <w:bCs/>
                <w:color w:val="000000"/>
              </w:rPr>
              <w:t>702 304 785,66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226 996 351,61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208 858 785,00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208 989 707,00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14 823 051,00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9 269 180,00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14 823 051,00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9 269 180,00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252 350,00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за достижение показателей деятельности органов исполнительной власти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03 0 10 55491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252 350,00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03 0 10 55491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252 350,00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03 0 10 55491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252 350,00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1Г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14 570 701,00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9 269 180,00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13 808 730,00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9 239 180,00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13 808 730,00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9 239 180,00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13 808 730,00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9 239 180,00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за достижение показателей деятельности органов исполнительной власти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1Г 55491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761 971,00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1Г 55491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761 971,00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1Г 55491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761 971,00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110 629 968,00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113 432 110,00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113 777 920,00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110 629 968,00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113 432 110,00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113 777 920,00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95 732 008,00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95 435 860,00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95 252 900,00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обеспечение деятельности исполнительных ораганов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84 383 180,00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86 994 320,00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84 383 180,00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86 994 320,00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84 383 180,00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86 994 320,00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2 677 910,00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3 479 600,00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3 479 600,00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2 482 410,00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3 282 600,00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3 282 600,00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2 482 410,00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3 282 600,00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3 282 600,00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195 500,00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197 000,00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195 500,00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197 000,00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655 700,00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655 700,00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655 700,00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Коммунальные услуги исполнительных ораганов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4 817 939,00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4 278 980,00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4 817 939,00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4 278 980,00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4 817 939,00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4 278 980,00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за достижение показателей деятельности органов исполнительной власти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03 0 10 55491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3 197 279,00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03 0 10 55491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3 197 279,00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03 0 10 55491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3 197 279,00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Техническое обеспечение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1У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14 897 960,00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17 996 250,00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18 525 020,00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по оплате труда работников технического обеспечения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11 765 450,00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14 230 340,00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11 765 450,00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14 230 340,00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11 765 450,00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14 230 340,00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3 132 510,00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4 029 680,00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3 132 510,00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4 029 680,00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3 132 510,00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4 029 680,00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обеспечение функций органов местного самоуправления, проезд в отпуск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265 000,00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265 000,00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265 000,00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Проведения выборов и референдумов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В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 проведения выборов и референдумов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В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В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Специальные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В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880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87 800,00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87 800,00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Р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87 800,00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lastRenderedPageBreak/>
              <w:t>Резервные фонды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Р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87 800,00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Р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87 800,00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Резервные средства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Р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87 800,00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100 685 532,61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86 039 695,00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85 854 807,00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3 877 990,00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3 928 382,00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4 067 550,00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2 889 790,00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2 933 182,00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2 982 350,00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3 900,00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3 900,00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3 900,00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по государственной регистрации актов гражданского состояния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2 212 200,00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2 007 282,00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2 065 450,00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2 203 479,00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1 682 872,88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1 731 639,88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2 203 479,00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1 682 872,88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1 731 639,88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8 721,00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324 409,12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333 810,12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8 721,00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324 409,12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333 810,12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осуществление государственных полномочий по созданию и организации деятельности административных комиссий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677 590,00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877 800,00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913 000,00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600 890,00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830 000,00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600 890,00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830 000,00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83 000,00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83 000,00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Дополнительна профессиональная подготовка лиц, замещающих муниципальные должности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117 200,00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организацию дополнительной профессиональной подготовки лиц, замещающих муниципальные должности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117 200,00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81 400,00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81 400,00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35 800,00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35 800,00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Профессиональное развитие кадров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Правовое обеспечение муниципальной службы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03 0 60 00000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864 000,00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Правовое обеспечение муниципальной службы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864 000,00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864 000,00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864 000,00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Обеспечение функционирования официального сайта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03 0 70 00000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54 000,00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Обеспечение функционирования официального сайта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54 000,00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54 000,00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54 000,00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2 964 500,00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1 509 400,00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1 509 400,00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оказание адресной материальной помощи отдельным категориям граждан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667 450,00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оказание адресной материальной помощи отдельным категориям граждан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667 450,00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247 450,00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247 450,00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социально ориентированным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06 0 90 00000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171 600,00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9 400,00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предоставление субсидий социально ориентированным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9 400,00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9 400,00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lastRenderedPageBreak/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9 400,00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Софинансирование субсидии, предоставляемой социально ориентированным некоммерческим организациям на проведение социально значимых мероприятий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 0 90 S3280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171 600,00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 0 90 S3280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171 600,00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 0 90 S3280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171 600,00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2 125 450,00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1 400 000,00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2 125 450,00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1 400 000,00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925 450,00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925 450,00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1 200 000,00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1 200 000,00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8 578 485,00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1 201 000,00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1 201 000,00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совершенствование системы учета муниципального имущества, оптимизация его состава и структура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107 650,00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101 000,00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совершенствование системы учета муниципального имущества, оптимизация его состава и структура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107 650,00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101 000,00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107 650,00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101 000,00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107 650,00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101 000,00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1 100 000,00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 а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1 100 000,00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1 100 000,00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1 100 000,00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8 324 235,00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8 324 235,00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5 716 050,00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5 716 050,00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2 608 185,00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2 608 185,00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76 648 790,00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67 813 840,00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68 518 690,00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Обеспечение выполнения функций муниципальными органами, казенными учреждениями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22 0 2Т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76 648 790,00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67 813 840,00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68 518 690,00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по несоциальным выплатам персоналу обеспечивающих учреждений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398 882,10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398 882,10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398 882,10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lastRenderedPageBreak/>
              <w:t>Расходы на обеспечение функций обеспечивающих учреждений, коммунальные услуги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7 700 400,00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6 096 100,00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6 196 100,00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7 700 400,00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6 096 100,00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6 196 100,00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7 700 400,00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6 096 100,00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6 196 100,00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обеспечение функций обеспечивающих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68 549 507,90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61 217 740,00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61 822 590,00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60 207 082,61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58 550 440,00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59 135 290,00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60 207 082,61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58 550 440,00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59 135 290,00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8 313 196,57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2 642 300,00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2 662 300,00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8 313 196,57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2 642 300,00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2 662 300,00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29 228,72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29 228,72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Информатизация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1 262 800,00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25 0 20 00000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1 262 800,00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1 262 800,00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1 262 800,00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1 262 800,00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5 615 767,61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10 324 273,00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9 558 167,00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lastRenderedPageBreak/>
              <w:t>Расходы на содержание архивных фондов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А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735 660,00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150 000,00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Расходы, сохранение архивных фондов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735 660,00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150 000,00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735 660,00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150 000,00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735 660,00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150 000,00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П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4 880 107,61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10 174 273,00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9 408 167,00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4 880 107,61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10 174 273,00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9 408 167,00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3 107 354,13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9 574 273,00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8 808 167,00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3 107 354,13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9 574 273,00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8 808 167,00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1 772 753,48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830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1 716 753,48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НАЦИОНАЛЬНАЯ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378 689,60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428 021,80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378 689,60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428 021,80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378 689,60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428 021,80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Межбюджетные трансферты, не включенные в 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Э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378 689,60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428 021,80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378 689,60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428 021,80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365 147,23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398 862,03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414 479,43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365 147,23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398 862,03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414 479,43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13 542,37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13 542,37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9 291 210,00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11 457 220,00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11 608 110,00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8 564 740,00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10 733 120,00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10 884 010,00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8 564 740,00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10 733 120,00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10 884 010,00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298 800,00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2 599 600,00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защиту населения и территории от чрезвычайных ситуаций природного и техногенного характера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298 800,00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2 599 600,00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298 800,00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2 599 600,00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298 800,00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2 599 600,00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1 165 450,00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917 800,00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в сфере пожарной безопасности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1 165 450,00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917 800,00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1 165 450,00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917 800,00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1 165 450,00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917 800,00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Обеспечение выполнения функций Единой дежурно-диспетчерской службы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7 100 490,00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7 235 520,00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7 366 610,00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Прочие несоциальные выплаты персоналу Единой дежурно-диспетчерской службы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Содержание выполнения функций Единой дежурно-диспетчерской службы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7 000 490,00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7 135 520,00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7 266 610,00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6 203 610,00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6 361 420,00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6 425 050,00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6 203 610,00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6 361 420,00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6 425 050,00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796 880,00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774 100,00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841 560,00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796 880,00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774 100,00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841 560,00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726 470,00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724 100,00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Реализация муниципальной программы "Профилактика правонарушений, экстремизма и противодействие идеологии терроризма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726 470,00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724 100,00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Профилактика терроризма и экстремизма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726 470,00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724 100,00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Мероприятия в рамках реализации муниципальной программы Профилактика терроризма и экстремизма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726 470,00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724 100,00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726 470,00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724 100,00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726 470,00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724 100,00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14 416 315,95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13 979 669,20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17 648 396,80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348 377,00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242 312,00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Реализация муниципальной программы "Развитие торговли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348 377,00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242 312,00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lastRenderedPageBreak/>
              <w:t>Укрепление материально-технической базы учреждений с целью организации проведения универсальных ярмарок торговли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14 0 40 00000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148 377,00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укрепление материально-технической базы учреждений с целью организации проведения универсальных ярмарок торговли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148 377,00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148 377,00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148 377,00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Возмещение расходов на организацию и проведение областных универсальных совместных ярмарок "выходного дня"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14 0 50 00000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242 312,00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Возмещение расходов на организацию и проведение областных универсальных совместных ярмарок "выходного дня"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софинансирование субсидий бюджетам муниципальных образований на финансовое обеспечение (возмещение) части затрат на организацию и проведение областных универсальных совместных ярмарок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142 312,00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142 312,00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142 312,00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Транспорт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3 055 200,00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3 055 200,00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мероприятия по повышению доступности услуг транспортного комплекса для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19 0 30 00000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3 055 200,00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Мероприятия по повышению доступности услуг транспортного комплекса для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3 055 200,00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3 055 200,00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3 055 200,00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8 928 600,00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13 218 200,00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8 928 600,00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13 218 200,00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19 0 10 00000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8 928 600,00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8 928 600,00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8 928 600,00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8 928 600,00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19 0 1Д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13 218 200,00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19 0 1Д 00400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13 218 200,00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19 0 1Д 00400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13 218 200,00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19 0 1Д 00400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13 218 200,00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2 084 138,95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1 065 067,20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1 132 684,80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427 321,30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438 891,20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456 508,80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427 321,30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438 891,20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456 508,80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регистрацию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427 321,30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438 891,20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456 508,80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388 957,70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398 992,00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415 008,00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388 957,70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398 992,00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415 008,00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38 363,60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39 899,20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41 500,80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38 363,60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39 899,20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41 500,80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544 117,65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551 176,00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601 176,00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укрепление материально-технической базы муниципальных предприятий, муниципальных сельскохозяйственных предприятий, КФХ, территориально соседских общин, родовых общин КМНС, занятых традиционным природопользованием (оленеводством, рыболовством, охотой)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494 117,65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501 176,00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укрепление материально-технической базы коренных малочисленных народов Севера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494 117,65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501 176,00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494 117,65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501 176,00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494 117,65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501 176,00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оказание адресной материальная помощь гражданам представителям КМНС, проживающие на территории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оказание адресной материальная помощь гражданам представителям коренным малочисленным народам Севера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Реализация муниципальной программы "Поддержка малого и среднего предпринимательства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lastRenderedPageBreak/>
              <w:t>Расходы на финансовую поддержку субъектам малого и среднего предпринимательства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Финансовая поддержка субъектов малого и среднего предпринимательства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Реализация муниципальной программы "Развитие торговли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1 037 700,00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субсидии МКТП «Рассвет» на возмещение, (финансовое обеспечение) расходов по вводу в эксплуатацию хлебопекарного оборудования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14 0 80 00000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1 037 700,00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предоставление субсидии МКТП «Рассвет» на возмещение, (финансовое обеспечение) расходов по вводу в эксплуатацию хлебопекарного оборудования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14 0 80 10000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1 037 700,00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14 0 80 10000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1 037 700,00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14 0 80 10000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1 037 700,00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116 249 802,81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77 587 119,84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87 900 218,84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45 441 616,02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17 768 538,00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17 740 438,00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37 992 925,55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17 768 538,00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17 740 438,00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содержание муниципального имущества, находящегося в казне в техническом исправном состоянии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37 992 925,55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17 768 538,00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17 740 438,00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содержание муниципального имущества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2 292 711,04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2 292 711,04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2 292 711,04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ремонт муниципальных жилых помещений в целях оптимизации жилищного фонда для дальнейшего переселения жителей из непригодных для проживания помещений, в том числе для переселения из аварийного жилищного фонда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11 0 30 72152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12 400 600,00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11 0 30 72152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12 400 600,00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11 0 30 72152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12 400 600,00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софинансирования субсидии бюджетам муниципальных округов на восстановление и модернизацию муниципального имущества в муниципальных округах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10 396 124,51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6 769 708,00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6 886 138,00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10 396 124,51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6 769 708,00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6 886 138,00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10 396 124,51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6 769 708,00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6 886 138,00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содержание муниципального жилищного фонда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4 950 300,00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3 550 300,00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4 950 300,00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3 550 300,00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4 950 300,00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3 550 300,00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Коммунальные услуги муниципального жилищного фонда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5 144 530,00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5 000 000,00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5 144 530,00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5 000 000,00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5 144 530,00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5 000 000,00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Взносы на капитальный ремонт за муниципальный жилой фонд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2 553 190,00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2 304 000,00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2 304 000,00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2 517 190,00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2 292 000,00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2 292 000,00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2 517 190,00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2 292 000,00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2 292 000,00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12 000,00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12 000,00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переселение граждан из аварийного жилищного фонда муниципального образования "Среднеканский муниципальный округ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7 448 690,47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lastRenderedPageBreak/>
              <w:t>Комплекс мероприятий по переселению граждан, проживающих в аварийном жилищном фонде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23 0 20 00000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3 448 414,54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комплексные мероприятия по переселению граждан, проживающих в аварийном жилищном фонде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23 0 20 10000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849 000,00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23 0 20 10000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849 000,00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23 0 20 10000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849 000,00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выполнение мероприятий по расселению граждан из аварийного жилищного фонда п. Сеймчан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23 0 20 72158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2 599 414,54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23 0 20 72158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599 981,43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23 0 20 72158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599 981,43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23 0 20 72158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1 999 433,11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23 0 20 72158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1 999 433,11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Обеспечение мероприятий по переселению граждан из аварийного жилищного фонда за счет средств, поступающих от Фонда развития территорий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23 0 И2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4 000 275,93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обеспечение мероприятий по переселению граждан из аварийного жилищного фонда за счет средств, поступающих от Фонда развития территорий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23 0 И2 67483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4 000 275,93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23 0 И2 67483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4 000 275,93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23 0 И2 67483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4 000 275,93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55 155 107,75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43 024 843,00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53 379 843,00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12 275 563,92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20 000 000,00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12 275 563,92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20 000 000,00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6 957 200,00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20 000 000,00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6 957 200,00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20 000 000,00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6 957 200,00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20 000 000,00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софинансирования субсидии на приобретение коммунальной (специализированной) техники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5 318 363,92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5 318 363,92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5 318 363,92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Реализация муниципальной программы "Комплексное развитие коммунальной инфраструктуры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42 879 543,83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33 024 843,00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33 379 843,00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Обеспечение специализированной техники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5 053 130,65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бюджетам муниципальных округов на осуществление мероприятий по подготовке к осенне-зимнему отопительному периоду подготовка котельных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 0 10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5 053 130,65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 0 10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5 053 130,65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 0 10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5 053 130,65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12 315 313,18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22 713 743,00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23 068 743,00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1 027 860,26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2 000 000,00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1 027 860,26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2 000 000,00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1 027 860,26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2 000 000,00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бюджетам муниципальных округов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11 287 452,92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20 713 743,00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21 068 743,00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11 287 452,92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20 713 743,00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21 068 743,00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11 287 452,92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20 713 743,00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21 068 743,00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lastRenderedPageBreak/>
              <w:t>Расходы на осуществление мероприятий по обеспечению водоснабжению населения с. Верхний Сеймчан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2 311 100,00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осуществление мероприятий по обеспечению водоснабжению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2 311 100,00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2 311 100,00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2 311 100,00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осуществление мероприятий по обеспечению банными услугами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5 000 000,00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содержание бани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5 000 000,00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5 000 000,00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5 000 000,00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Разработка нормативной базы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12 0 60 00000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разработку нормативной базы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Оказание услуг по вывозу ЖБО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12 0 80 00000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оказание услуг по вывозу ЖБО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Обеспечение специализированной техники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обеспечение специализированной техникой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обеспечение специализированной техникой, приобретение бульдозера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12 1 00 72147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14 000 000,00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12 1 00 72147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14 000 000,00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12 1 00 72147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14 000 000,00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Благоустройство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15 653 079,04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16 793 738,84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16 779 937,84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муниципальный округ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4 012 060,00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2 704 839,00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ликвидацию несанкционированных свалок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Ликвидация несанкционированных свалок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Обустройство и ремонт контейнерных площадок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616 989,00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обустройство и ремонт контейнерных площадок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софинансирование субсидии на приобретение контейнеров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616 989,00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616 989,00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616 989,00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для ликвидации мест несанкционированного размещения отходов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942 060,00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1 087 850,00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Ликвидация мест несанкционированного размещения отходов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942 060,00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1 087 850,00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942 060,00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1 087 850,00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942 060,00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1 087 850,00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Реализация муниципальной программы "Благоустройство территории Среднеканского муниципального округа 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10 942 768,84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14 047 728,84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13 375 098,84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мероприятие по обеспечению норм наружного освещения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16 0 10 00000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5 397 670,00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7 572 630,00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6 900 000,00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Обеспечение комфортными условиями проживания населения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5 397 670,00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7 572 630,00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6 900 000,00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5 397 670,00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7 572 630,00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6 900 000,00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5 397 670,00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7 572 630,00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6 900 000,00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мероприятия по благоустройству дворовых территорий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16 0 20 00000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1 789 440,00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1 500 000,00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Санитарное содержание территорий поселений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1 789 440,00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1 500 000,00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1 789 440,00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1 500 000,00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1 789 440,00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1 500 000,00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Повышение уровня озеленения и эстетичности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16 0 30 00000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330 560,00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Повышение уровня озеленения и эстетичности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16 0 30 10000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330 560,00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16 0 30 10000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330 560,00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16 0 30 10000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330 560,00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мероприятия по улучшению санитарного состояния территории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16 0 40 00000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1 950 000,00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3 500 000,00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мероприятия по улучшению санитарного состояния территории, снос ветхих строений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1 950 000,00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3 500 000,00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1 950 000,00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3 500 000,00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1 950 000,00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3 500 000,00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организацию мероприятий по осуществлению деятельности по обращению с животными без владельцев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16 0 50 00000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1 475 098,84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1 475 098,84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1 475 098,84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Санация территории от безнадзорных животных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912 300,00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912 300,00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912 300,00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осуществление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562 798,84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562 798,84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562 798,84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628 090,20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К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628 090,20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628 090,20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628 090,20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628 090,20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lastRenderedPageBreak/>
              <w:t>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70 160,00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непрограммные мероприятия в рамках жилищно-коммунального хозяйства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71 5 00 00000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70 160,00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71 5 0К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70 160,00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71 5 0К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70 160,00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71 5 0К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70 160,00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71 5 0К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70 160,00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319 078 590,34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277 274 124,74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279 958 802,45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Дошкольное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102 561 525,69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85 926 214,10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87 168 290,85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82 598,90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223 819,31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05 0 86 00000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82 598,90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223 819,31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софинансирование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родители которых относятся к коренным малочисленным народам Севера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82 598,90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223 819,31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82 598,90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223 819,31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82 598,90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223 819,31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102 478 926,79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85 702 394,79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86 944 471,54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66 043 027,24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84 443 858,46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85 679 703,55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lastRenderedPageBreak/>
              <w:t>Прочие несоциальные выплаты персоналу дошкольных учреждений комбинированного вида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559 000,00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559 000,00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559 000,00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коммунальные услуги дошкольного учреждения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5 572 200,00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5 272 200,00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5 572 200,00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5 272 200,00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5 572 200,00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5 272 200,00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Обеспечение деятельности дошкольных учреждений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9 930 730,00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2 597 700,00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9 930 730,00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2 597 700,00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9 930 730,00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2 597 700,00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единую субвенцию в дошкольных учреждениях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49 981 097,24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77 009 803,55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49 981 097,24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77 009 803,55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49 981 097,24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77 009 803,55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Благоустройство территории МБДОУ "Детский сад №6"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10 0 28 00000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27 728 650,00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благоустройство территории МБДОУ "Детский сад №6"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10 0 28 72142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27 728 650,00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10 0 28 72142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27 728 650,00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10 0 28 72142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27 728 650,00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458 730,00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433 730,00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433 730,00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компенсацию расходов младшим воспитателям, поварам по оплате жилых помещений и коммунальных услуг в дошкольном учреждении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10 1 16 00000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lastRenderedPageBreak/>
              <w:t>Возмещение платы за жилищно-коммунальные услуги отдельным категориям граждан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доплату поварам в дошкольных учреждениях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10 1 76 00000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343 730,00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доплату поварам в дошкольных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343 730,00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343 730,00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343 730,00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7 690 280,00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т.п.), в общеобразовательных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10 2 36 00000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2 392 380,00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10 2 36 10610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2 392 380,00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10 2 36 10610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2 392 380,00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10 2 36 10610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2 392 380,00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10 2 56 00000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5 297 900,00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обновление автоматических систем пожарной сигнализации с истекшим сроком эксплуатации в образовательных учреждениях, в том числе использующихся как дневные площадки для отдыха и оздоровления детей в дошкольных учреждениях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10 2 56 72151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5 297 900,00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10 2 56 72151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5 297 900,00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10 2 56 72151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5 297 900,00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27 000,00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lastRenderedPageBreak/>
              <w:t>Расходы на проведение турнира любознательных дошколят, летняя спартакиада дошкольников в дошкольном учреждении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10 3 66 00000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27 000,00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Одаренные дети в дошкольных учреждениях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27 000,00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27 000,00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27 000,00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533 239,55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797 806,33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804 037,99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10 4 26 00000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93 299,55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167 097,99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софинансирование обеспечения питания, присмотра и ухода за детьми (дети-инвалиды, дети с ОВЗ) обучающимся в дошкольных учреждениях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93 299,55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167 097,99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93 299,55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167 097,99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93 299,55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167 097,99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10 4 66 00000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636 940,00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636 940,00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636 940,00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636 940,00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Общее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181 660 136,82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157 776 879,57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162 029 841,98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181 660 136,82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157 716 879,57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161 969 841,98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53 731 928,64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52 685 001,46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54 918 962,34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Прочие несоциальные выплаты персоналу сельских школ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416 600,00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416 600,00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416 600,00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коммунальные услуги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10 107 650,00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8 733 500,00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9 033 500,00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10 107 650,00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8 733 500,00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9 033 500,00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10 107 650,00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8 733 500,00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9 033 500,00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Обеспечение деятельности сельских школ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4 058 671,74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1 519 800,00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1 619 800,00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251 340,00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221 200,00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221 200,00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251 340,00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221 200,00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221 200,00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3 708 241,74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1 295 400,00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1 395 400,00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3 708 241,74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1 295 400,00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1 395 400,00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99 090,00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3 200,00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99 090,00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3 200,00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39 149 006,90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41 831 701,46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43 665 662,34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38 471 912,11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40 423 667,95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42 257 628,83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38 471 912,11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40 423 667,95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42 257 628,83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524 394,79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1 231 533,51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1 231 533,51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524 394,79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1 231 533,51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1 231 533,51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152 700,00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176 500,00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152 700,00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176 500,00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95 223 692,46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89 375 177,80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91 488 019,32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по несоциальным выплатам персоналу в натуральной форме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847 003,00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847 003,00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847 003,00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коммунальные услуги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9 042 860,00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7 708 500,00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8 008 500,00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9 042 860,00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7 708 500,00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8 008 500,00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9 042 860,00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7 708 500,00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8 008 500,00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Обеспечение деятельности общеобразовательных школ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9 286 902,74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4 030 787,00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2 381 500,00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9 286 902,74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4 030 787,00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2 381 500,00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9 286 902,74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4 030 787,00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2 381 500,00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единую субвенцию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76 046 926,72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80 598 019,32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76 046 926,72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80 598 019,32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76 046 926,72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80 598 019,32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560 800,00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794 200,00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797 100,00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Возмещение платы за жилые помещения и коммунальные услуги отдельным категориям граждан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1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27 500,00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Мероприятия в рамках реализации муниципальных программ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27 500,00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27 500,00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27 500,00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1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Проведение и организация профессиональных конкурсов, мастерских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1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Проведение и организация профессиональных праздников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1 7Ш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335 600,00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515 600,00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335 600,00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515 600,00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335 600,00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515 600,00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335 600,00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515 600,00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обеспечение молодому специалисту бесплатного питания в общеобразовательной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1 9Ш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61 500,00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Обеспечение питанием молодого специалиста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61 500,00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61 500,00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61 500,00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17 914 516,99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523 000,00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Ежемесячная денежная компенсация педагогическим работникам по проезду на общественном транспорте (кроме такси) к месту работы и обратно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ежемесячную денежную компенсацию педагогическим работникам по проезду на общественном транспорте (кроме такси) к месту работы и обратно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Ежемесячная денежная компенсация педагогическим работникам по проезду на общественном транспорте (кроме такси) к месту работы и обратно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ежемесячную денежную компенсацию педагогическим работникам по проезду на общественном транспорте (кроме такси) к месту работы и обратно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Субсидия на повышения уровня антитеррористической защищенности образовательных организаций рамках программы "Развитие образования в Среднеканском районе"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3В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1 740 840,00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3В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1 740 840,00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3В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1 740 840,00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3В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1 740 840,00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т.п.), в общеобразовательных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3 100 710,00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3Ш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2 595 710,00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3Ш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2 595 710,00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3Ш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2 595 710,00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5В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5 933 731,99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обновление автоматических систем пожарной сигнализации с истекшим сроком эксплуатации в образовательных учреждениях, в том числе использующихся как дневные площадки для отдыха и оздоровления детей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5В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5 933 731,99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5В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5 933 731,99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5В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5 933 731,99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5Ш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7 132 235,00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обновление автоматических систем пожарной сигнализации с истекшим сроком эксплуатации в образовательных учреждениях, в том числе использующихся как дневные площадки для отдыха и оздоровления детей в общеобразовательных учреждениях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5Ш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7 132 235,00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5Ш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7 132 235,00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5Ш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7 132 235,00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3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выплату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6 644 522,50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7 073 239,76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6 954 321,15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2В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330 231,13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софинансирование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330 231,13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330 231,13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330 231,13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2Ш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928 333,34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1 047 462,22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софинансирование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928 333,34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1 047 462,22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928 333,34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1 047 462,22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928 333,34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1 047 462,22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5В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510 779,68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софинансирование совершенствования питания учащихся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510 779,68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510 779,68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510 779,68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5Ш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896 531,44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софинансирование совершенствования питания учащихся в общеобразовательной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896 531,44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896 531,44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896 531,44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7В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208 273,50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110 610,16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осуществление государственных полномочий по предоставлению мер социальной поддержки многодетной семье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7В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161 800,00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7В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161 800,00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7В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161 800,00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софинансирование питания (завтрак или полдник) детей из многодетных семей,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7В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46 473,50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110 610,16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7В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46 473,50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110 610,16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7В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46 473,50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110 610,16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питания (завтрак или полдник) детей из многодетных семей, обучающихся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7Ш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963 436,66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802 129,52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осуществление государственных полномочий по предоставлению мер социальной поддержки многодетной семье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7Ш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766 075,00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7Ш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766 075,00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7Ш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766 075,00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софинансирование питания (завтрак или полдник) детей из многодетных семей, в общеобразовательной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7Ш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197 361,66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802 129,52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7Ш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197 361,66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802 129,52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7Ш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197 361,66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802 129,52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8В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264 048,00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264 048,00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264 048,00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264 048,00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2 489 905,00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2 992 529,00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2 489 905,00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2 992 529,00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2 489 905,00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2 992 529,00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2 489 905,00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2 992 529,00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211 383,03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208 724,17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5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18 400,00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создание условий для обследования опекаемых детей и детей, состоящих на учете в КПДН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18 400,00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18 400,00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18 400,00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реализацию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5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208 724,17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софинансирование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208 724,17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208 724,17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208 724,17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внедрение целевой модели цифровой образовательной среды в общеобразовательных организациях и профессиональных образовательных организациях в сельской местности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В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1 760 930,59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1 562 400,00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оснащение предметных кабинетов общеобразовательных организаций средствами обучения и воспитания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В Ю4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Оснащение предметных кабинетов общеобразовательных организаций средствами обучения и воспитания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В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В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В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Федеральный проект "Педагоги и наставники"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В Ю6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1 627 000,00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1 562 400,00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В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1 627 000,00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1 562 400,00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В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1 627 000,00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1 562 400,00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В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1 627 000,00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1 562 400,00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Ш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5 552 362,61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5 498 165,00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5 512 315,00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оснащение предметных кабинетов общеобразовательных организаций средствами обучения и воспитания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Ш Ю4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Оснащение предметных кабинетов общеобразовательных организаций средствами обучения и воспитания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Ш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Ш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Ш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Федеральный проект "Педагоги и наставники"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Ш Ю6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5 418 432,00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5 498 165,00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5 512 315,00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195 300,00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195 300,00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195 300,00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790 682,00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790 682,00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790 682,00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Ш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4 526 333,00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Ш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4 526 333,00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Ш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4 526 333,00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проведение конкурсов по вопросам толерантности среди молодежи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15 0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Мероприятия направленные на проведение конкурсов по вопросам толерантности среди молодежи в общеобразовательных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15 0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Мероприятия направленные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мероприятия направленные участие в областных семинарах, конкурсах, конференциях в общеобразовательных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15 1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Мероприятия направленные участие в областных семинарах, конкурсах, конференциях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24 936 294,47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23 179 277,60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19 967 930,70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проведение иных социально-значимых мероприятий (акций), в дополнительном образовании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 0 7Ц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проведение иных социально-значимых мероприятий (акций)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24 936 294,47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23 159 277,60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19 947 930,70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21 605 621,46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18 730 137,60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19 553 390,70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по несоциальным выплатам персоналу в натуральной форме в учреждения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обеспечение функций учреждений дополнительного образования, коммунальные услуги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3 673 300,00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3 973 300,00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4 273 300,00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3 673 300,00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3 973 300,00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4 273 300,00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3 673 300,00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3 973 300,00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4 273 300,00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Обеспечение деятельности центра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16 743 843,00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13 727 460,00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14 250 714,00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11 273 130,00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11 775 060,00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12 298 314,00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11 273 130,00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11 775 060,00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12 298 314,00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5 350 313,00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1 835 000,00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1 835 000,00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5 350 313,00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1 835 000,00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1 835 000,00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120 400,00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117 400,00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120 400,00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117 400,00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единую субвенцию в центре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1 091 478,46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974 377,60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974 376,70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962 748,38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832 477,60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832 476,70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962 748,38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832 477,60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832 476,70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128 730,08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141 900,00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128 730,08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141 900,00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Обеспечение персонифицированного финансирования в центре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9Ц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394 540,00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обеспечение персонифицированного финансирования в центре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394 540,00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394 540,00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394 540,00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2 936 133,01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4 034 600,00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Субсидия на повышения уровня антитеррористической защищенности образовательных организаций рамках программы "Развитие образования в Среднеканском районе"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3Ц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1 398 600,00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1 398 600,00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1 398 600,00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1 398 600,00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5Ц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2 636 133,01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2 636 000,00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установку, замену, ремонт и обновление автоматических систем пожарной сигнализации с истекшим сроком эксплуатации в ОО, в учреждениях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5Ц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2 636 000,00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5Ц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2 636 000,00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5Ц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2 636 000,00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обновление автоматических систем пожарной сигнализации с истекшим сроком эксплуатации в образовательных учреждениях, в том числе использующихся как дневные площадки для отдыха и оздоровления детей в учреждениях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5Ц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2 636 133,01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5Ц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2 636 133,01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2 5Ц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2 636 133,01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Молодежная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1 919 119,00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1 054 800,00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1 054 800,00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10 3 80 00000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именной стипендии Главы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Стипендии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340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Реализация муниципальной программы Развитие молодежной политики в Среднеканском муниципальном округе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1 829 119,00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964 800,00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964 800,00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21 0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80 800,00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80 800,00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80 800,00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80 800,00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21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160 215,00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33 000,00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160 215,00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33 000,00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160 215,00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33 000,00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160 215,00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33 000,00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21 0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279 300,00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114 000,00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279 300,00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114 000,00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279 300,00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114 000,00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279 300,00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114 000,00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21 0 2В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72 000,00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Поддержка творческой и талантливой молодежи в сельских школах, проведение мероприятий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72 000,00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66 000,00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66 000,00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поддержку творческой и талантливой молодежи,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21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Поддержка творческой и талантливой молодежи в клубной системе, проведение конкурсов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поддержку творческой и талантливой молодежи, в учреждениях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21 0 2Ц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61 000,00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Поддержка творческой и талантливой молодежи в учреждениях дополнительного образования, проведение мероприятий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61 000,00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61 000,00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61 000,00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поддержку творческой и талантливой молодежи,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21 0 2Ш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1 107 952,00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464 000,00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Поддержка творческой и талантливой молодежи в общеобразовательных школах, проведение мероприятий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1 107 952,00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464 000,00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1 107 952,00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464 000,00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1 107 952,00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464 000,00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комплексные меры по поддержке молодой семьи. Повышение престижа семейных ценностей в молодежной среде, в клубной системе.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21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69 852,00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Комплексные меры по поддержке молодой семьи. Повышение престижа семейных ценностей в молодежной среде,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69 852,00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69 852,00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69 852,00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8 001 514,36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9 336 953,47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9 737 938,92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2 621 982,72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2 800 808,77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1Н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2 621 982,72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2 800 808,77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2 621 982,72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2 800 808,77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2 475 358,04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2 546 189,79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2 475 358,04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2 546 189,79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146 624,68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254 618,98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146 624,68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254 618,98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5 379 531,64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6 623 933,92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6 917 130,15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 0 0В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360 730,00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859 175,97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894 888,76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софинансирование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360 730,00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859 175,97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894 888,76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174 030,00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576 560,77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604 540,94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174 030,00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576 560,77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604 540,94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186 700,00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282 615,20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290 347,82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186 700,00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282 615,20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290 347,82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 0 0Ц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4 595 471,64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5 200 257,95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5 446 941,39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софинансирование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4 595 471,64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5 200 257,95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5 446 941,39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3 003 791,64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3 336 522,75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3 513 416,77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3 003 791,64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3 336 522,75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3 513 416,77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1 591 680,00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1 863 735,20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1 933 524,62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1 591 680,00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1 863 735,20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1 933 524,62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 0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423 330,00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575 300,00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софинансирование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423 330,00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575 300,00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423 330,00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575 300,00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423 330,00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575 300,00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создание условий для обследования опекаемых детей и детей, состоящих на учете в КПДН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КУЛЬТУРА, КИНЕМАТОГРАФИЯ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53 646 066,33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41 665 803,33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43 992 613,33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52 556 866,33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40 376 603,33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42 703 413,33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Реализация муниципальной программы "Развитие библиотечного дела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обеспечение гарантированного комплектования фондов библиотек Среднеканского муниципального округа документами на различных носителях информации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приобретение новых изданий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10 480,00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проведение культурно-массовых мероприятий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проведение культурно-массовых мероприятий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Поддержка деятельности краеведческого клуба "Олох", "СРОО КМН и ЭГС, на базе библиотеки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 0 4Б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поддержку деятельности краеведческого клуба "Олох", "СРОО КМН и ЭГС, на базе библиотеки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552 328,48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280 000,00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Подготовка и проведение мероприятий, ко "Дню пожилых людей"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38 180,00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Подготовка и проведение мероприятий, ко "Дню пожилых людей" на базе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38 180,00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38 180,00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38 180,00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Подготовка и проведение мероприятий, ко "Дню Победы"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494 148,48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220 000,00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Подготовка и проведение мероприятий, ко "Дню Победы" на базе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494 148,48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220 000,00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494 148,48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220 000,00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494 148,48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220 000,00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Подготовка и проведение мероприятий, к декаде инвалидов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 0 4Б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Подготовка и проведение мероприятий, к декаде инвалидов на базе библиотеки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141 943,33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275 473,33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273 063,33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141 943,33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275 473,33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273 063,33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15 1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подготовку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15 1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Организация и проведение национальных праздников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15 1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132 783,33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225 473,33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223 063,33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Организация и проведение национальных праздников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126 790,00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122 700,00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126 790,00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122 700,00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126 790,00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122 700,00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софинансирование реализации мероприятий в сфере укрепления гражданского единства, гармонизации межнационального отношений, профилактики экстремизма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100 363,33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100 363,33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100 363,33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51 307 114,52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39 691 130,00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42 020 350,00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14 931 810,00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15 254 630,00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16 107 670,00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по несоциальным выплатам персоналу в натуральной форме в библиотеке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Коммунальные услуги в библиотеке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2 046 000,00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2 239 740,00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2 265 000,00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2 046 000,00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2 239 740,00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2 265 000,00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2 046 000,00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2 239 740,00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2 265 000,00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Обеспечение деятельности библиотеки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12 885 810,00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12 914 890,00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13 742 670,00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11 622 680,00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11 832 290,00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12 660 070,00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11 622 680,00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11 832 290,00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12 660 070,00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1 221 260,00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1 043 600,00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1 221 260,00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1 043 600,00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41 870,00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39 000,00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41 870,00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39 000,00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22 058 626,50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22 568 500,00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24 044 680,00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по несоциальным выплатам персоналу в натуральной форме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153 103,00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290 000,00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153 103,00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290 000,00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153 103,00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290 000,00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коммунальные услуги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4 255 695,50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4 211 420,00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4 611 420,00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4 255 695,50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4 211 420,00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4 611 420,00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4 255 695,50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4 211 420,00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4 611 420,00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Обеспечение деятельности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17 649 828,00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18 067 080,00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19 143 260,00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14 226 055,00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16 377 080,00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17 443 960,00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14 226 055,00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16 377 080,00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17 443 960,00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3 322 773,00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1 665 000,00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1 674 300,00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3 322 773,00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1 665 000,00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1 674 300,00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модернизацию и обеспечение доступа жителей к культурным ценностям, в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2Б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440 000,00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Модернизация библиотечной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440 000,00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440 000,00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440 000,00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модернизацию и обеспечение доступа жителей к культурным ценностям,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1 303 336,00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Модернизация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1 303 336,00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1 303 336,00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1 303 336,00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сохранение, поддержка и развитие творческой деятельности отрасли, в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3Б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7 252 180,00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258 000,00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Творческие люди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7 252 180,00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258 000,00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7 252 180,00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258 000,00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7 252 180,00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258 000,00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сохранение, поддержка и развитие творческой деятельности отрасли,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4 571 162,02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1 070 000,00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Творческие люди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4 074 162,02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1 070 000,00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4 074 162,02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1 070 000,00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4 074 162,02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1 070 000,00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Творческие люди клубной системы, спонсорская помощь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3К 100СП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3К 100СП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3К 100СП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1 289 200,00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1 289 200,00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566 700,00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единую субвенцию в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566 700,00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566 700,00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566 700,00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722 500,00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единую субвенцию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722 500,00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722 500,00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722 500,00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СОЦИАЛЬНАЯ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13 077 690,13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13 298 332,66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13 537 472,48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Пенсионное обеспечение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7 589 940,00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6 720 000,00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7 589 940,00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6 720 000,00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обеспечение муниципальным служащим и лицам, замещавших муниципальные должности, выплаты социальной помощи (поддержка) в связи с выходом на пенсию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03 0 90 00000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7 589 940,00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6 720 000,00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Доплаты к пенсиям муниципальных служащих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7 589 940,00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6 720 000,00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7 589 940,00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6 720 000,00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310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7 589 940,00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6 720 000,00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5 487 750,13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6 578 332,66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6 817 472,48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619 253,46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599 308,60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619 253,46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599 308,60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реализацию мероприятий по оборудованию квартир отдельных категорий граждан автономными пожарными извещателями и по их техническому обслуживанию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619 253,46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599 308,60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619 253,46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599 308,60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619 253,46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599 308,60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4 868 496,67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5 979 024,06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6 218 163,88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1М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4 340 896,67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5 430 324,06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5 647 463,88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4 298 700,00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5 386 436,00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5 601 816,00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4 027 900,00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5 092 560,00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4 027 900,00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5 092 560,00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270 800,00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509 256,00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270 800,00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509 256,00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осуществление государственных полномочий по обеспечению отдельных категорий граждан жилыми помещениями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42 196,67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43 888,06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45 647,88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38 360,61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39 898,24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41 498,07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38 360,61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39 898,24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41 498,07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3 836,06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3 989,82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4 149,81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3 836,06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3 989,82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4 149,81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Осуществление деятельности органов опеки и попечительства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1П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527 600,00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548 700,00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570 700,00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527 600,00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548 700,00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570 700,00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479 600,00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498 800,00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518 800,00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479 600,00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498 800,00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518 800,00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51 900,00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51 900,00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ФИЗИЧЕСКАЯ КУЛЬТУРА И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29 890 414,96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30 664 882,96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31 579 702,96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Массовый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1 839 852,00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2 389 300,00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Реализация муниципальной программы "Развитие физической культуры и спорта в муниципальном образовании 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1 839 852,00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2 389 300,00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спортивно-массовые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17 0 2С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471 490,00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389 300,00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Спортивно-массовые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471 490,00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389 300,00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471 490,00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389 300,00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471 490,00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389 300,00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выездные спортивно-массовые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17 0 3С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577 800,00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Участие в выездные мероприятиях по видам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577 800,00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577 800,00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577 800,00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модернизацию процесса физической подготовки и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17 0 4С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615 822,00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Модернизация инфраструктуры и процесса физической подготовки и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615 822,00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615 822,00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615 822,00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совершенствование спортивной инфраструктуры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17 0 5С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174 740,00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Совершенствование спортивной инфраструктуры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174 740,00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174 740,00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174 740,00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Спорт высших достижений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28 050 562,96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28 275 582,96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29 190 402,96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Реализация муниципальной программы "Развитие физической культуры и спорта в муниципальном образовании 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28 050 562,96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28 275 582,96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29 190 402,96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Обеспечение учреждений физической культуры и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17 0 1С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28 050 562,96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28 275 582,96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29 190 402,96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Прочие несоциальные выплаты персоналу учреждений спорта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133 800,00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350 000,00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133 800,00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350 000,00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133 800,00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350 000,00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коммунальные услуги в учреждениях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3 550 700,00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3 963 600,00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4 263 600,00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3 550 700,00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3 963 600,00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4 263 600,00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3 550 700,00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3 963 600,00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4 263 600,00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Обеспечение деятельности учреждений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23 901 510,00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23 497 430,00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24 112 250,00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21 041 850,00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21 143 870,00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21 758 690,00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21 041 850,00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21 143 870,00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21 758 690,00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2 805 550,00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2 258 560,00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2 258 560,00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2 805 550,00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2 258 560,00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2 258 560,00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54 110,00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54 110,00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единую субвенцию в учреждениях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464 552,96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464 552,96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464 552,96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СРЕДСТВА МАССОВОЙ ИНФОРМАЦИИ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6 479 880,00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6 661 740,00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Периодическая печать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6 479 880,00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6 661 740,00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6 479 880,00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6 661 740,00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обеспечение деятельности учреждений периодической печати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Г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6 479 880,00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6 661 740,00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по несоциальным выплатам персоналу в натуральной форме в учреждениях периодической печати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152 400,00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160 000,00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152 400,00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160 000,00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152 400,00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160 000,00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коммунальные услуги в учреждениях периодической печати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265 515,69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293 200,00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323 200,00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265 515,69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293 200,00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323 200,00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265 515,69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293 200,00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323 200,00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Обеспечение деятельности учреждений периодической печати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6 061 964,31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6 125 840,00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6 178 540,00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5 221 780,00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5 267 340,00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5 320 040,00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5 221 780,00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5 267 340,00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5 320 040,00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837 744,91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855 500,00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855 500,00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837 744,91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855 500,00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855 500,00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2 439,40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2 439,40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b/>
                <w:bCs/>
                <w:color w:val="000000"/>
              </w:rPr>
            </w:pPr>
            <w:r w:rsidRPr="000130CD">
              <w:rPr>
                <w:b/>
                <w:bCs/>
                <w:color w:val="000000"/>
              </w:rPr>
              <w:t>Собрание представителей Среднеканского муниципального округа Магаданской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b/>
                <w:bCs/>
                <w:color w:val="000000"/>
              </w:rPr>
            </w:pPr>
            <w:r w:rsidRPr="000130CD">
              <w:rPr>
                <w:b/>
                <w:bCs/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b/>
                <w:bCs/>
                <w:color w:val="000000"/>
              </w:rPr>
            </w:pPr>
            <w:r w:rsidRPr="000130CD">
              <w:rPr>
                <w:b/>
                <w:bCs/>
                <w:color w:val="000000"/>
              </w:rPr>
              <w:t>10 563 995,00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b/>
                <w:bCs/>
                <w:color w:val="000000"/>
              </w:rPr>
            </w:pPr>
            <w:r w:rsidRPr="000130CD">
              <w:rPr>
                <w:b/>
                <w:bCs/>
                <w:color w:val="000000"/>
              </w:rPr>
              <w:t>9 201 960,00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b/>
                <w:bCs/>
                <w:color w:val="000000"/>
              </w:rPr>
            </w:pPr>
            <w:r w:rsidRPr="000130CD">
              <w:rPr>
                <w:b/>
                <w:bCs/>
                <w:color w:val="000000"/>
              </w:rPr>
              <w:t>9 386 530,00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10 563 995,00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9 201 960,00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9 386 530,00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10 067 904,00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6 651 120,00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6 810 300,00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2 236 404,00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Обеспечение деятельности представительного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1Д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2 236 404,00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Обеспечение деятельности представительного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2 094 020,00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2 094 020,00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2 094 020,00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обеспечение функций представительного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142 384,00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142 384,00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142 384,00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7 831 500,00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6 651 120,00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6 810 300,00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содержание председателя законодательного (представительного) органа государственной власти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0 0Д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7 831 500,00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6 651 120,00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6 810 300,00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по оплате труда представительного органа, в рамках непрограммного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6 973 740,00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5 920 720,00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5 979 900,00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6 973 740,00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5 920 720,00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5 979 900,00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6 973 740,00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5 920 720,00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5 979 900,00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обеспечение функций представительного органа, в рамках непрограммного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840 553,00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730 400,00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730 400,00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828 753,00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728 400,00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728 400,00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828 753,00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728 400,00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728 400,00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Прочие несоциальные выплаты персоналу высшего должностного лица муниципального образования в натуральной форме, в рамках непрограммного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17 207,00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17 207,00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17 207,00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2 550 840,00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2 576 230,00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2 550 840,00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2 576 230,00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Обеспечение деятельности контрольно-счетной палаты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2 550 840,00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2 576 230,00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по оплате труда работников контрольно-счетной палаты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2 540 840,00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2 566 230,00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2 540 840,00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2 566 230,00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2 540 840,00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2 566 230,00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обеспечение функций контрольно-счетной палаты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496 091,00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496 091,00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П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496 091,00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496 091,00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496 091,00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496 091,00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b/>
                <w:bCs/>
                <w:color w:val="000000"/>
              </w:rPr>
            </w:pPr>
            <w:r w:rsidRPr="000130CD">
              <w:rPr>
                <w:b/>
                <w:bCs/>
                <w:color w:val="000000"/>
              </w:rPr>
              <w:t>Управление финансов Администрации Среднеканского муниципального округа Магаданской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b/>
                <w:bCs/>
                <w:color w:val="000000"/>
              </w:rPr>
            </w:pPr>
            <w:r w:rsidRPr="000130CD">
              <w:rPr>
                <w:b/>
                <w:bCs/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b/>
                <w:bCs/>
                <w:color w:val="000000"/>
              </w:rPr>
            </w:pPr>
            <w:r w:rsidRPr="000130CD">
              <w:rPr>
                <w:b/>
                <w:bCs/>
                <w:color w:val="000000"/>
              </w:rPr>
              <w:t>13 746 542,00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b/>
                <w:bCs/>
                <w:color w:val="000000"/>
              </w:rPr>
            </w:pPr>
            <w:r w:rsidRPr="000130CD">
              <w:rPr>
                <w:b/>
                <w:bCs/>
                <w:color w:val="000000"/>
              </w:rPr>
              <w:t>20 542 870,00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b/>
                <w:bCs/>
                <w:color w:val="000000"/>
              </w:rPr>
            </w:pPr>
            <w:r w:rsidRPr="000130CD">
              <w:rPr>
                <w:b/>
                <w:bCs/>
                <w:color w:val="000000"/>
              </w:rPr>
              <w:t>20 895 580,00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13 746 542,00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20 542 870,00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20 895 580,00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13 293 759,00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10 652 060,00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11 186 100,00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13 293 759,00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10 652 060,00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11 186 100,00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Обеспечение деятельности финансового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1Ф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13 293 759,00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10 652 060,00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11 186 100,00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по оплате труда работников финансового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11 703 200,00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9 647 660,00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10 031 700,00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11 703 200,00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9 647 660,00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10 031 700,00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11 703 200,00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9 647 660,00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10 031 700,00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обеспечение функций финансового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1 064 898,00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854 400,00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854 400,00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1 062 898,00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852 400,00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852 400,00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1 062 898,00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852 400,00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852 400,00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Прочие несоциальные выплаты персоналу финансового органа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369 461,00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369 461,00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369 461,00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300 000,00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за достижение показателей деятельности органов исполнительной власти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1Ф 55491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156 200,00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1Ф 55491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156 200,00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1Ф 55491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156 200,00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452 783,00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9 890 810,00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9 709 480,00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Профессиональное развитие кадров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50 000,00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25 000,00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452 783,00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9 840 810,00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9 659 480,00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П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452 783,00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9 840 810,00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9 659 480,00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76601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452 783,00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9 840 810,00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9 659 480,00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452 783,00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9 840 810,00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9 659 480,00</w:t>
            </w:r>
          </w:p>
        </w:tc>
      </w:tr>
      <w:tr w:rsidR="00766011" w:rsidRPr="000130CD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rPr>
                <w:color w:val="000000"/>
              </w:rPr>
            </w:pPr>
            <w:r w:rsidRPr="000130C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center"/>
              <w:rPr>
                <w:color w:val="000000"/>
              </w:rPr>
            </w:pPr>
            <w:r w:rsidRPr="000130CD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452 783,00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9 840 810,00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6011" w:rsidRPr="000130CD" w:rsidRDefault="004B4125">
            <w:pPr>
              <w:jc w:val="right"/>
              <w:rPr>
                <w:color w:val="000000"/>
              </w:rPr>
            </w:pPr>
            <w:r w:rsidRPr="000130CD">
              <w:rPr>
                <w:color w:val="000000"/>
              </w:rPr>
              <w:t>9 659 480,00</w:t>
            </w:r>
          </w:p>
        </w:tc>
      </w:tr>
    </w:tbl>
    <w:p w:rsidR="004B4125" w:rsidRDefault="004B4125"/>
    <w:sectPr w:rsidR="004B4125" w:rsidSect="000130CD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7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853BF" w:rsidRDefault="000853BF">
      <w:r>
        <w:separator/>
      </w:r>
    </w:p>
  </w:endnote>
  <w:endnote w:type="continuationSeparator" w:id="0">
    <w:p w:rsidR="000853BF" w:rsidRDefault="00085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766011">
      <w:tc>
        <w:tcPr>
          <w:tcW w:w="15636" w:type="dxa"/>
        </w:tcPr>
        <w:p w:rsidR="00766011" w:rsidRDefault="00766011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853BF" w:rsidRDefault="000853BF">
      <w:r>
        <w:separator/>
      </w:r>
    </w:p>
  </w:footnote>
  <w:footnote w:type="continuationSeparator" w:id="0">
    <w:p w:rsidR="000853BF" w:rsidRDefault="000853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766011">
      <w:tc>
        <w:tcPr>
          <w:tcW w:w="15636" w:type="dxa"/>
        </w:tcPr>
        <w:p w:rsidR="00766011" w:rsidRDefault="004B4125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separate"/>
          </w:r>
          <w:r w:rsidR="000130CD">
            <w:rPr>
              <w:noProof/>
              <w:color w:val="000000"/>
            </w:rPr>
            <w:t>72</w:t>
          </w:r>
          <w:r>
            <w:fldChar w:fldCharType="end"/>
          </w:r>
        </w:p>
        <w:p w:rsidR="00766011" w:rsidRDefault="00766011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6799921"/>
      <w:docPartObj>
        <w:docPartGallery w:val="Page Numbers (Top of Page)"/>
        <w:docPartUnique/>
      </w:docPartObj>
    </w:sdtPr>
    <w:sdtContent>
      <w:p w:rsidR="000130CD" w:rsidRDefault="000130C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71</w:t>
        </w:r>
        <w:r>
          <w:fldChar w:fldCharType="end"/>
        </w:r>
      </w:p>
    </w:sdtContent>
  </w:sdt>
  <w:p w:rsidR="000130CD" w:rsidRDefault="000130C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011"/>
    <w:rsid w:val="000130CD"/>
    <w:rsid w:val="000853BF"/>
    <w:rsid w:val="00483FE2"/>
    <w:rsid w:val="004B4125"/>
    <w:rsid w:val="00766011"/>
    <w:rsid w:val="00C2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BE3ED"/>
  <w15:docId w15:val="{F88721C6-5546-46E4-BA74-88895D2D6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0130C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130CD"/>
  </w:style>
  <w:style w:type="paragraph" w:styleId="a6">
    <w:name w:val="footer"/>
    <w:basedOn w:val="a"/>
    <w:link w:val="a7"/>
    <w:uiPriority w:val="99"/>
    <w:unhideWhenUsed/>
    <w:rsid w:val="000130C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130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22483</Words>
  <Characters>128155</Characters>
  <Application>Microsoft Office Word</Application>
  <DocSecurity>0</DocSecurity>
  <Lines>1067</Lines>
  <Paragraphs>300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150338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Николай</cp:lastModifiedBy>
  <cp:revision>5</cp:revision>
  <dcterms:created xsi:type="dcterms:W3CDTF">2025-12-29T05:26:00Z</dcterms:created>
  <dcterms:modified xsi:type="dcterms:W3CDTF">2025-12-29T05:39:00Z</dcterms:modified>
</cp:coreProperties>
</file>