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АДМИНИСТРАЦИЯ</w:t>
      </w:r>
    </w:p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A4F84" w:rsidRDefault="009A4F84" w:rsidP="009A4F84">
      <w:pPr>
        <w:spacing w:before="100" w:beforeAutospacing="1" w:after="100" w:afterAutospacing="1" w:line="240" w:lineRule="auto"/>
        <w:ind w:left="-426" w:right="-2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91865" w:rsidRPr="00F91865" w:rsidRDefault="00F91865" w:rsidP="009A4F84">
      <w:pPr>
        <w:spacing w:before="100" w:beforeAutospacing="1" w:after="100" w:afterAutospacing="1" w:line="240" w:lineRule="auto"/>
        <w:ind w:left="-426" w:right="-2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91865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F91865" w:rsidRPr="00F91865" w:rsidRDefault="00F91865" w:rsidP="009A4F84">
      <w:pPr>
        <w:spacing w:after="0"/>
        <w:ind w:left="-426" w:right="-285"/>
        <w:jc w:val="center"/>
        <w:rPr>
          <w:rFonts w:ascii="Times New Roman" w:hAnsi="Times New Roman"/>
          <w:sz w:val="24"/>
          <w:szCs w:val="24"/>
        </w:rPr>
      </w:pPr>
      <w:r w:rsidRPr="00F91865">
        <w:rPr>
          <w:rFonts w:ascii="Times New Roman" w:hAnsi="Times New Roman"/>
          <w:sz w:val="24"/>
          <w:szCs w:val="24"/>
        </w:rPr>
        <w:t>__</w:t>
      </w:r>
      <w:r w:rsidR="00F31B56">
        <w:rPr>
          <w:rFonts w:ascii="Times New Roman" w:hAnsi="Times New Roman"/>
          <w:sz w:val="24"/>
          <w:szCs w:val="24"/>
          <w:u w:val="single"/>
        </w:rPr>
        <w:t>12.02.2024</w:t>
      </w:r>
      <w:r w:rsidRPr="00F9186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F91865">
        <w:rPr>
          <w:rFonts w:ascii="Times New Roman" w:hAnsi="Times New Roman"/>
          <w:sz w:val="28"/>
          <w:szCs w:val="28"/>
        </w:rPr>
        <w:t>№</w:t>
      </w:r>
      <w:r w:rsidRPr="00F91865">
        <w:rPr>
          <w:rFonts w:ascii="Times New Roman" w:hAnsi="Times New Roman"/>
          <w:sz w:val="24"/>
          <w:szCs w:val="24"/>
        </w:rPr>
        <w:t xml:space="preserve"> _</w:t>
      </w:r>
      <w:r w:rsidR="00F31B56">
        <w:rPr>
          <w:rFonts w:ascii="Times New Roman" w:hAnsi="Times New Roman"/>
          <w:sz w:val="24"/>
          <w:szCs w:val="24"/>
          <w:u w:val="single"/>
        </w:rPr>
        <w:t>36-п</w:t>
      </w:r>
      <w:bookmarkStart w:id="0" w:name="_GoBack"/>
      <w:bookmarkEnd w:id="0"/>
    </w:p>
    <w:p w:rsidR="00F91865" w:rsidRPr="00F91865" w:rsidRDefault="00F91865" w:rsidP="009A4F84">
      <w:pPr>
        <w:spacing w:after="0"/>
        <w:ind w:left="-426" w:right="-285"/>
        <w:jc w:val="center"/>
        <w:rPr>
          <w:rFonts w:ascii="Times New Roman" w:hAnsi="Times New Roman"/>
          <w:b/>
          <w:sz w:val="28"/>
          <w:szCs w:val="28"/>
        </w:rPr>
      </w:pPr>
      <w:r w:rsidRPr="00F91865">
        <w:rPr>
          <w:rFonts w:ascii="Times New Roman" w:hAnsi="Times New Roman"/>
          <w:b/>
          <w:sz w:val="28"/>
          <w:szCs w:val="28"/>
        </w:rPr>
        <w:t>п. Сеймчан</w:t>
      </w:r>
    </w:p>
    <w:p w:rsidR="00F91865" w:rsidRPr="00F91865" w:rsidRDefault="00F91865" w:rsidP="009A4F84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2A37F9" w:rsidRPr="002D5A58" w:rsidRDefault="00F91865" w:rsidP="002A37F9">
      <w:pPr>
        <w:ind w:right="-28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  <w:r w:rsidR="002D5A58" w:rsidRPr="002D5A58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«Профилактика правонарушений, экстремизма и противодействие идеологии терроризма в Среднеканском </w:t>
      </w:r>
      <w:r w:rsidR="002D5A58">
        <w:rPr>
          <w:rFonts w:ascii="Times New Roman" w:eastAsia="Times New Roman" w:hAnsi="Times New Roman" w:cs="Times New Roman"/>
          <w:b/>
          <w:sz w:val="28"/>
          <w:szCs w:val="28"/>
        </w:rPr>
        <w:t>муниципальном</w:t>
      </w:r>
      <w:r w:rsidR="002D5A58" w:rsidRPr="002D5A58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округе</w:t>
      </w:r>
      <w:r w:rsidR="002D5A5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D5A58" w:rsidRDefault="002D5A58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</w:t>
      </w:r>
      <w:r w:rsidR="00F91865" w:rsidRPr="00F91865">
        <w:rPr>
          <w:rFonts w:ascii="Times New Roman" w:hAnsi="Times New Roman" w:cs="Times New Roman"/>
          <w:sz w:val="28"/>
          <w:szCs w:val="28"/>
        </w:rPr>
        <w:t>В соответствии</w:t>
      </w:r>
      <w:r w:rsidR="0031490B">
        <w:rPr>
          <w:rFonts w:ascii="Times New Roman" w:hAnsi="Times New Roman" w:cs="Times New Roman"/>
          <w:sz w:val="28"/>
          <w:szCs w:val="28"/>
        </w:rPr>
        <w:t xml:space="preserve"> с Ф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едеральными законами от 06.10.2003 № 131-ФЗ «Об общих принципах организации местного самоуправления в Российской Федерации», </w:t>
      </w:r>
      <w:r w:rsidRPr="002D5A5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23.06.2016 г. № 182-ФЗ «Об основах системы </w:t>
      </w:r>
      <w:r w:rsidRPr="002D5A58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профилактики правонарушений в Российской Федерации»,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Pr="002D5A58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от 06.03.2006 № 35-ФЗ «О </w:t>
      </w:r>
      <w:r w:rsidRPr="002D5A5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противодействии терроризму», от 25.07.2002 № 114-ФЗ «О противодействии </w:t>
      </w:r>
      <w:r w:rsidRPr="002D5A5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экстремистской деятельности»,</w:t>
      </w:r>
      <w:r w:rsidR="00E52146" w:rsidRPr="00E52146">
        <w:rPr>
          <w:rFonts w:ascii="Times New Roman" w:hAnsi="Times New Roman" w:cs="Times New Roman"/>
          <w:sz w:val="24"/>
          <w:szCs w:val="24"/>
        </w:rPr>
        <w:t xml:space="preserve"> </w:t>
      </w:r>
      <w:r w:rsidR="00E52146" w:rsidRPr="00E52146">
        <w:rPr>
          <w:rFonts w:ascii="Times New Roman" w:eastAsia="Times New Roman" w:hAnsi="Times New Roman" w:cs="Times New Roman"/>
          <w:bCs/>
          <w:sz w:val="28"/>
          <w:szCs w:val="28"/>
        </w:rPr>
        <w:t>Указ</w:t>
      </w:r>
      <w:r w:rsidR="00E52146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E52146" w:rsidRP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Президента Российской Федерации от 15.02.2006г. № 116 «О мерах</w:t>
      </w:r>
      <w:r w:rsid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противодействию терроризму», </w:t>
      </w:r>
      <w:r w:rsidRP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216F8" w:rsidRPr="00E52146">
        <w:rPr>
          <w:rFonts w:ascii="Times New Roman" w:eastAsia="Times New Roman" w:hAnsi="Times New Roman" w:cs="Times New Roman"/>
          <w:bCs/>
          <w:sz w:val="28"/>
          <w:szCs w:val="28"/>
        </w:rPr>
        <w:t>руководствуясь</w:t>
      </w:r>
      <w:r w:rsidR="004216F8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31490B">
        <w:rPr>
          <w:rFonts w:ascii="Times New Roman" w:hAnsi="Times New Roman" w:cs="Times New Roman"/>
          <w:sz w:val="28"/>
          <w:szCs w:val="28"/>
        </w:rPr>
        <w:t xml:space="preserve"> Администрации «Среднеканский муниципальный округ Магаданской области» 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от 27.03.2023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 </w:t>
      </w:r>
    </w:p>
    <w:p w:rsidR="002A37F9" w:rsidRPr="002A37F9" w:rsidRDefault="00F91865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9A4F84" w:rsidRDefault="00F91865" w:rsidP="002A37F9">
      <w:pPr>
        <w:pStyle w:val="a7"/>
        <w:numPr>
          <w:ilvl w:val="0"/>
          <w:numId w:val="8"/>
        </w:numPr>
        <w:spacing w:after="0" w:line="360" w:lineRule="auto"/>
        <w:ind w:left="-426" w:right="-14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F8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9A4F84">
        <w:rPr>
          <w:rFonts w:ascii="Times New Roman" w:hAnsi="Times New Roman" w:cs="Times New Roman"/>
          <w:sz w:val="28"/>
          <w:szCs w:val="28"/>
        </w:rPr>
        <w:t xml:space="preserve">  </w:t>
      </w:r>
      <w:r w:rsidR="009A4F84">
        <w:rPr>
          <w:rFonts w:ascii="Times New Roman" w:eastAsia="Times New Roman" w:hAnsi="Times New Roman" w:cs="Times New Roman"/>
          <w:sz w:val="28"/>
          <w:szCs w:val="28"/>
        </w:rPr>
        <w:t>«Профилактика</w:t>
      </w:r>
    </w:p>
    <w:p w:rsidR="00F91865" w:rsidRPr="009A4F84" w:rsidRDefault="002D5A58" w:rsidP="002A37F9">
      <w:pPr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F84">
        <w:rPr>
          <w:rFonts w:ascii="Times New Roman" w:eastAsia="Times New Roman" w:hAnsi="Times New Roman" w:cs="Times New Roman"/>
          <w:sz w:val="28"/>
          <w:szCs w:val="28"/>
        </w:rPr>
        <w:t>правонарушений, экстремизма и противодействие идеологии терроризма в Среднеканском муниципальном округе».</w:t>
      </w:r>
    </w:p>
    <w:p w:rsidR="002A37F9" w:rsidRDefault="00021596" w:rsidP="002A37F9">
      <w:pPr>
        <w:pStyle w:val="text3cl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силу: </w:t>
      </w:r>
    </w:p>
    <w:p w:rsidR="002A37F9" w:rsidRPr="002A37F9" w:rsidRDefault="002A37F9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682"/>
        <w:jc w:val="both"/>
        <w:rPr>
          <w:sz w:val="28"/>
          <w:szCs w:val="28"/>
        </w:rPr>
      </w:pPr>
    </w:p>
    <w:p w:rsidR="009A4F84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</w:t>
      </w:r>
      <w:r w:rsidR="009A4F84" w:rsidRPr="009A4F84">
        <w:rPr>
          <w:sz w:val="28"/>
          <w:szCs w:val="28"/>
        </w:rPr>
        <w:t xml:space="preserve">Постановление Администрации Среднеканского городского округа от 23.12.2019 № 335-п «Об утверждении муниципальной программы «Профилактика правонарушений, экстремизма и противодействие идеологии терроризма в Среднеканском </w:t>
      </w:r>
      <w:r w:rsidR="009A4F84">
        <w:rPr>
          <w:sz w:val="28"/>
          <w:szCs w:val="28"/>
        </w:rPr>
        <w:t xml:space="preserve">городском </w:t>
      </w:r>
      <w:r w:rsidR="009A4F84" w:rsidRPr="009A4F84">
        <w:rPr>
          <w:sz w:val="28"/>
          <w:szCs w:val="28"/>
        </w:rPr>
        <w:t>округе</w:t>
      </w:r>
      <w:r w:rsidR="009A4F84">
        <w:rPr>
          <w:sz w:val="28"/>
          <w:szCs w:val="28"/>
        </w:rPr>
        <w:t xml:space="preserve"> на 2020-2023 годы</w:t>
      </w:r>
      <w:r>
        <w:rPr>
          <w:sz w:val="28"/>
          <w:szCs w:val="28"/>
        </w:rPr>
        <w:t>»;</w:t>
      </w:r>
    </w:p>
    <w:p w:rsidR="00021596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9A4F84">
        <w:rPr>
          <w:sz w:val="28"/>
          <w:szCs w:val="28"/>
        </w:rPr>
        <w:t>Постановление Администрации Среднеканского городского округа от 23.</w:t>
      </w:r>
      <w:r>
        <w:rPr>
          <w:sz w:val="28"/>
          <w:szCs w:val="28"/>
        </w:rPr>
        <w:t>04</w:t>
      </w:r>
      <w:r w:rsidRPr="009A4F8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A4F84">
        <w:rPr>
          <w:sz w:val="28"/>
          <w:szCs w:val="28"/>
        </w:rPr>
        <w:t xml:space="preserve"> № </w:t>
      </w:r>
      <w:r>
        <w:rPr>
          <w:sz w:val="28"/>
          <w:szCs w:val="28"/>
        </w:rPr>
        <w:t>97</w:t>
      </w:r>
      <w:r w:rsidRPr="009A4F84">
        <w:rPr>
          <w:sz w:val="28"/>
          <w:szCs w:val="28"/>
        </w:rPr>
        <w:t>-п «</w:t>
      </w:r>
      <w:r>
        <w:rPr>
          <w:sz w:val="28"/>
          <w:szCs w:val="28"/>
        </w:rPr>
        <w:t xml:space="preserve">О внесение изменений в постановление </w:t>
      </w:r>
      <w:r w:rsidRPr="009A4F84">
        <w:rPr>
          <w:sz w:val="28"/>
          <w:szCs w:val="28"/>
        </w:rPr>
        <w:t xml:space="preserve">Администрации Среднеканского городского округа от 23.12.2019 № 335-п «Об утверждении муниципальной программы «Профилактика правонарушений, экстремизма и противодействие идеологии терроризма в Среднеканском </w:t>
      </w:r>
      <w:r>
        <w:rPr>
          <w:sz w:val="28"/>
          <w:szCs w:val="28"/>
        </w:rPr>
        <w:t xml:space="preserve">городском </w:t>
      </w:r>
      <w:r w:rsidRPr="009A4F84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на 2020-2023 годы»;</w:t>
      </w:r>
    </w:p>
    <w:p w:rsidR="00021596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9A4F84">
        <w:rPr>
          <w:sz w:val="28"/>
          <w:szCs w:val="28"/>
        </w:rPr>
        <w:t xml:space="preserve">Постановление Администрации Среднеканского городского округа от </w:t>
      </w:r>
      <w:r>
        <w:rPr>
          <w:sz w:val="28"/>
          <w:szCs w:val="28"/>
        </w:rPr>
        <w:t>30</w:t>
      </w:r>
      <w:r w:rsidRPr="009A4F8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A4F8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A4F84">
        <w:rPr>
          <w:sz w:val="28"/>
          <w:szCs w:val="28"/>
        </w:rPr>
        <w:t xml:space="preserve"> № </w:t>
      </w:r>
      <w:r>
        <w:rPr>
          <w:sz w:val="28"/>
          <w:szCs w:val="28"/>
        </w:rPr>
        <w:t>300</w:t>
      </w:r>
      <w:r w:rsidRPr="009A4F84">
        <w:rPr>
          <w:sz w:val="28"/>
          <w:szCs w:val="28"/>
        </w:rPr>
        <w:t>-п «</w:t>
      </w:r>
      <w:r>
        <w:rPr>
          <w:sz w:val="28"/>
          <w:szCs w:val="28"/>
        </w:rPr>
        <w:t xml:space="preserve">О внесение изменений в постановление </w:t>
      </w:r>
      <w:r w:rsidRPr="009A4F84">
        <w:rPr>
          <w:sz w:val="28"/>
          <w:szCs w:val="28"/>
        </w:rPr>
        <w:t xml:space="preserve">Администрации Среднеканского городского округа от 23.12.2019 № 335-п «Об утверждении муниципальной программы «Профилактика правонарушений, экстремизма и противодействие идеологии терроризма в Среднеканском </w:t>
      </w:r>
      <w:r>
        <w:rPr>
          <w:sz w:val="28"/>
          <w:szCs w:val="28"/>
        </w:rPr>
        <w:t xml:space="preserve">городском </w:t>
      </w:r>
      <w:r w:rsidRPr="009A4F84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на 2020-2023 годы»</w:t>
      </w:r>
      <w:r w:rsidR="002A37F9">
        <w:rPr>
          <w:sz w:val="28"/>
          <w:szCs w:val="28"/>
        </w:rPr>
        <w:t>.</w:t>
      </w:r>
    </w:p>
    <w:p w:rsidR="00F91865" w:rsidRPr="00F91865" w:rsidRDefault="009A4F84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официальному опубликованию в газете Среднеканского муниципального округа «Новая Колыма. Вести». </w:t>
      </w:r>
      <w:bookmarkStart w:id="1" w:name="sub_6"/>
      <w:r w:rsidR="00F91865" w:rsidRPr="00F91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65" w:rsidRPr="00F91865" w:rsidRDefault="009A4F84" w:rsidP="002A37F9">
      <w:pPr>
        <w:shd w:val="clear" w:color="auto" w:fill="FFFFFF"/>
        <w:spacing w:after="0" w:line="360" w:lineRule="auto"/>
        <w:ind w:left="-426" w:right="-14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91865" w:rsidRPr="00F91865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bookmarkEnd w:id="1"/>
    <w:p w:rsidR="00F91865" w:rsidRPr="00F91865" w:rsidRDefault="00F91865" w:rsidP="009A4F84">
      <w:pPr>
        <w:shd w:val="clear" w:color="auto" w:fill="FFFFFF"/>
        <w:spacing w:after="0" w:line="240" w:lineRule="auto"/>
        <w:ind w:left="-42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1865" w:rsidRPr="00F91865" w:rsidRDefault="002D5A58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Глава</w:t>
      </w:r>
      <w:r w:rsidR="00F91865"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Среднеканского </w:t>
      </w:r>
    </w:p>
    <w:p w:rsidR="00F91865" w:rsidRPr="00F91865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                                 </w:t>
      </w:r>
      <w:r w:rsidR="002A37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</w:t>
      </w: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О.Н. Герасимова</w:t>
      </w:r>
    </w:p>
    <w:p w:rsidR="00F91865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Pr="00F91865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238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  <w:r w:rsidRPr="00F91865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8D5D93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35"/>
      <w:bookmarkEnd w:id="2"/>
      <w:r w:rsidRPr="0034580C">
        <w:rPr>
          <w:rFonts w:ascii="Times New Roman" w:hAnsi="Times New Roman" w:cs="Times New Roman"/>
          <w:b/>
          <w:sz w:val="28"/>
          <w:szCs w:val="28"/>
        </w:rPr>
        <w:lastRenderedPageBreak/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2D5A58" w:rsidP="002D5A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A5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экстремизма и противодействие идеологии терроризма в Среднеканском муниципальном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от 06.10.2003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№ 131-ФЗ «Об общих принципах организации местного самоупр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Федерации»;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23.06.2016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№ 182-ФЗ «Об основах системы профилактики правона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рушений в Российской Федерации»;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06.03.2006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35-ФЗ «О противодействии терроризму», </w:t>
            </w:r>
          </w:p>
          <w:p w:rsidR="00957293" w:rsidRDefault="002A71CE" w:rsidP="002A71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25.07.2002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114-ФЗ «О противодействии 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экстремистской деятельности;</w:t>
            </w:r>
          </w:p>
          <w:p w:rsidR="00E52146" w:rsidRPr="00E52146" w:rsidRDefault="00E52146" w:rsidP="00E52146">
            <w:pPr>
              <w:pStyle w:val="2"/>
              <w:spacing w:before="0" w:line="24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-Указ Президента Российской Федерации от 15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.02.2006г.</w:t>
            </w: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№ 116 «О мерах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по противодействию терроризму».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31490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Ответственны</w:t>
            </w:r>
            <w:r w:rsidR="0031490B">
              <w:rPr>
                <w:bCs/>
                <w:szCs w:val="28"/>
              </w:rPr>
              <w:t>й</w:t>
            </w:r>
            <w:r w:rsidRPr="00403274">
              <w:rPr>
                <w:bCs/>
                <w:szCs w:val="28"/>
              </w:rPr>
              <w:t xml:space="preserve">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B1068F" w:rsidRDefault="00403274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1B282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Исполнители Программы</w:t>
            </w:r>
          </w:p>
          <w:p w:rsidR="00403274" w:rsidRPr="00403274" w:rsidRDefault="00403274" w:rsidP="001B282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E" w:rsidRDefault="002A71CE" w:rsidP="002A7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образования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71CE" w:rsidRPr="003536A5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и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защите их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прав Администрации Среднеканского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2A71CE" w:rsidRPr="00B62CC0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-управление финансов </w:t>
            </w:r>
            <w:r w:rsidR="00AD1D00" w:rsidRPr="00B62CC0">
              <w:rPr>
                <w:rFonts w:ascii="Times New Roman" w:hAnsi="Times New Roman" w:cs="Times New Roman"/>
                <w:sz w:val="24"/>
                <w:szCs w:val="24"/>
              </w:rPr>
              <w:t>Администрации Среднеканского</w:t>
            </w: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 </w:t>
            </w:r>
          </w:p>
          <w:p w:rsidR="002A71CE" w:rsidRP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04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спорта и молодежной политики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округа;</w:t>
            </w:r>
          </w:p>
          <w:p w:rsidR="00013082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-правовое управление Администрации Среднеканского </w:t>
            </w:r>
            <w:r w:rsidR="00AD1D00" w:rsidRPr="0001308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      </w:r>
            <w:r w:rsidR="00AD1D0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403274" w:rsidRPr="00013082" w:rsidRDefault="00AD1D00" w:rsidP="00AD1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организации, учреждения, предприятия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</w:tc>
      </w:tr>
      <w:tr w:rsidR="00B30D18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1B282B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 xml:space="preserve">Цель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82" w:rsidRPr="00B30D18" w:rsidRDefault="00E52146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криминогенной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обстановки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, снижение уровня преступности</w:t>
            </w:r>
            <w:r w:rsidR="007F6E5E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, защита жизни и здоровья граждан. </w:t>
            </w:r>
            <w:r w:rsidR="000130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13082" w:rsidRPr="00013082">
              <w:rPr>
                <w:rFonts w:ascii="Times New Roman" w:hAnsi="Times New Roman" w:cs="Times New Roman"/>
                <w:sz w:val="24"/>
                <w:szCs w:val="24"/>
              </w:rPr>
              <w:t>крепление технической защищенности подведомственных учреждений (объектов).</w:t>
            </w:r>
            <w:r w:rsidR="00D73C0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ротиводействие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="00C249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90E91" w:rsidRPr="00B1068F" w:rsidTr="004E5BDC">
        <w:trPr>
          <w:trHeight w:val="19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30D18" w:rsidRDefault="00290E91" w:rsidP="00290E91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>Задачи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290E91" w:rsidRDefault="00290E91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E91">
              <w:rPr>
                <w:rFonts w:ascii="Times New Roman" w:hAnsi="Times New Roman"/>
                <w:sz w:val="24"/>
                <w:szCs w:val="24"/>
              </w:rPr>
              <w:t>1.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системы профилактических мер антитеррористической, антиэкстремистской направленности,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противодействие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Среднеканский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0E91" w:rsidRPr="00B70A98" w:rsidRDefault="00BF12C8" w:rsidP="004E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воспитательной работы среди детей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молодежи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населением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направленная на устранение причин и условий, способствующих совершени</w:t>
            </w:r>
            <w:r w:rsidR="00734F50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действий экстремистского характера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террористической и экстремистской деяте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льности.</w:t>
            </w:r>
          </w:p>
          <w:p w:rsidR="00BF12C8" w:rsidRDefault="00BF12C8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t>Усиление информационно-пропагандистской деятельности, направленной против терроризма и экстремизма, с участием органов местного самоуправления и правоохранительных органов, общественных объединен</w:t>
            </w:r>
            <w:r w:rsidR="001B38CE">
              <w:rPr>
                <w:rFonts w:ascii="Times New Roman" w:hAnsi="Times New Roman"/>
                <w:sz w:val="24"/>
                <w:szCs w:val="24"/>
              </w:rPr>
              <w:t xml:space="preserve">ий, средств массовой информации.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013082" w:rsidRPr="00013082" w:rsidRDefault="00013082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4. Организация деятельности по оказанию консультативной помощи лицам, подлежащим освобождению (освободивши</w:t>
            </w:r>
            <w:r w:rsidR="009968EE"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 w:rsidR="00FB6BE4"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 w:rsidR="00FB6B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05FE">
              <w:rPr>
                <w:rFonts w:ascii="Times New Roman" w:hAnsi="Times New Roman"/>
                <w:sz w:val="24"/>
                <w:szCs w:val="24"/>
              </w:rPr>
              <w:t xml:space="preserve">их социальную адаптацию, и социальную реабилитацию. </w:t>
            </w:r>
          </w:p>
        </w:tc>
      </w:tr>
      <w:tr w:rsidR="00290E91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A05FE" w:rsidRDefault="00CA05FE" w:rsidP="00CA05F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Общая сумма 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затрат средств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 бюджета на реализацию мероприятий программы – </w:t>
            </w:r>
            <w:r w:rsidRPr="00CA05FE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="001E12B5">
              <w:rPr>
                <w:rFonts w:ascii="Times New Roman" w:eastAsiaTheme="majorEastAsia" w:hAnsi="Times New Roman" w:cs="Times New Roman"/>
                <w:bCs/>
                <w:color w:val="FF0000"/>
                <w:sz w:val="24"/>
                <w:szCs w:val="24"/>
              </w:rPr>
              <w:t xml:space="preserve">2 </w:t>
            </w:r>
            <w:r w:rsidR="001559CB">
              <w:rPr>
                <w:rFonts w:ascii="Times New Roman" w:eastAsiaTheme="majorEastAsia" w:hAnsi="Times New Roman" w:cs="Times New Roman"/>
                <w:bCs/>
                <w:color w:val="FF0000"/>
                <w:sz w:val="24"/>
                <w:szCs w:val="24"/>
              </w:rPr>
              <w:t>771,8</w:t>
            </w:r>
            <w:r w:rsidRPr="00CA05FE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1E12B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тыс. </w:t>
            </w:r>
            <w:r w:rsidRPr="00CA05FE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рублей,</w:t>
            </w:r>
          </w:p>
          <w:p w:rsidR="00CA05FE" w:rsidRPr="00CA05FE" w:rsidRDefault="00CA05FE" w:rsidP="00CA05F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CA05FE" w:rsidRPr="00CA05FE" w:rsidRDefault="00CA05FE" w:rsidP="00CA05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средств бюдж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ета муниципального образования 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 - </w:t>
            </w:r>
            <w:r w:rsidRPr="00CA05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1E12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771,8</w:t>
            </w:r>
            <w:r w:rsidRPr="00CA05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тыс. руб</w:t>
            </w:r>
            <w:r w:rsidR="004872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лей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395,9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395,9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990,0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990,0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рублей.</w:t>
            </w:r>
          </w:p>
          <w:p w:rsidR="00CA05FE" w:rsidRPr="00CA05FE" w:rsidRDefault="00CA05FE" w:rsidP="00CA05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областного бюджета – </w:t>
            </w:r>
            <w:r w:rsidR="001559C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</w:t>
            </w:r>
            <w:r w:rsidR="00487224">
              <w:rPr>
                <w:rFonts w:ascii="Times New Roman" w:eastAsia="Times New Roman" w:hAnsi="Times New Roman" w:cs="Times New Roman"/>
                <w:sz w:val="24"/>
                <w:szCs w:val="24"/>
              </w:rPr>
              <w:t>лей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D26E3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DD26E3"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</w:t>
            </w:r>
            <w:r w:rsidR="00DD26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0,0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рублей;</w:t>
            </w:r>
          </w:p>
          <w:p w:rsidR="00290E91" w:rsidRPr="00C37862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рублей.</w:t>
            </w:r>
          </w:p>
        </w:tc>
      </w:tr>
      <w:tr w:rsidR="00290E91" w:rsidRPr="00B1068F" w:rsidTr="00DD26E3">
        <w:trPr>
          <w:trHeight w:val="7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DD26E3" w:rsidRDefault="00DD26E3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CA0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37862" w:rsidRDefault="005C2728" w:rsidP="005C2728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Повышение эффективности профилактики правонаруше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ний. </w:t>
            </w:r>
            <w:r w:rsid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CA05FE" w:rsidRPr="00CA05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нижение и стабилизация уровня преступности среди населения, в том числе с</w:t>
            </w:r>
            <w:r w:rsidR="00CA05FE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реди детей и молодежи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силение предупредительной борь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 с терроризмом и экстремизмом</w:t>
            </w:r>
          </w:p>
        </w:tc>
      </w:tr>
      <w:tr w:rsidR="00CA05FE" w:rsidRPr="00B1068F" w:rsidTr="00B27E55">
        <w:trPr>
          <w:trHeight w:val="6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62" w:rsidRPr="00B62CC0" w:rsidRDefault="00BF12C8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D3277D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состоянии алкогольного опьянения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74054B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преступлений,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преступлений 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8%.</w:t>
            </w:r>
          </w:p>
          <w:p w:rsidR="00C37862" w:rsidRPr="00C37862" w:rsidRDefault="00C37862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68EE" w:rsidRPr="00BF12C8" w:rsidRDefault="00BF12C8" w:rsidP="00C8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="00B62CC0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CA05FE" w:rsidRPr="00B62CC0" w:rsidRDefault="00BF12C8" w:rsidP="0074054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B27E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исполнением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Среднеканского муниципального округа </w:t>
            </w:r>
          </w:p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781B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 xml:space="preserve">Содержание проблемы, пути ее решения и обоснование необходимости </w:t>
      </w:r>
    </w:p>
    <w:p w:rsidR="009968EE" w:rsidRDefault="00985E97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ее решения программно-целевым методом</w:t>
      </w:r>
    </w:p>
    <w:p w:rsidR="002B3EA5" w:rsidRDefault="009968EE" w:rsidP="004E5BDC">
      <w:pPr>
        <w:pStyle w:val="ConsPlusNormal"/>
        <w:ind w:left="-426"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       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2023 году в муниципальном образовании «Среднеканский муниципальный округ Магаданской области» </w:t>
      </w:r>
      <w:r w:rsidR="003A1660" w:rsidRPr="002A531F">
        <w:rPr>
          <w:rFonts w:ascii="Times New Roman" w:hAnsi="Times New Roman" w:cs="Times New Roman"/>
          <w:sz w:val="24"/>
          <w:szCs w:val="24"/>
        </w:rPr>
        <w:t xml:space="preserve">зарегистрированных сообщений о преступлении ровно </w:t>
      </w:r>
      <w:r w:rsidRPr="002A531F">
        <w:rPr>
          <w:rFonts w:ascii="Times New Roman" w:hAnsi="Times New Roman" w:cs="Times New Roman"/>
          <w:sz w:val="24"/>
          <w:szCs w:val="24"/>
        </w:rPr>
        <w:t>показател</w:t>
      </w:r>
      <w:r w:rsidR="003A1660" w:rsidRPr="002A531F">
        <w:rPr>
          <w:rFonts w:ascii="Times New Roman" w:hAnsi="Times New Roman" w:cs="Times New Roman"/>
          <w:sz w:val="24"/>
          <w:szCs w:val="24"/>
        </w:rPr>
        <w:t>ю 2022 года</w:t>
      </w:r>
      <w:r w:rsidR="002B3EA5">
        <w:rPr>
          <w:rFonts w:ascii="Times New Roman" w:hAnsi="Times New Roman" w:cs="Times New Roman"/>
          <w:sz w:val="24"/>
          <w:szCs w:val="24"/>
        </w:rPr>
        <w:t xml:space="preserve"> (28 преступлений)</w:t>
      </w:r>
      <w:r w:rsidR="003A1660" w:rsidRPr="002A531F">
        <w:rPr>
          <w:rFonts w:ascii="Times New Roman" w:hAnsi="Times New Roman" w:cs="Times New Roman"/>
          <w:sz w:val="24"/>
          <w:szCs w:val="24"/>
        </w:rPr>
        <w:t>. У</w:t>
      </w:r>
      <w:r w:rsidRPr="002A531F">
        <w:rPr>
          <w:rFonts w:ascii="Times New Roman" w:hAnsi="Times New Roman" w:cs="Times New Roman"/>
          <w:sz w:val="24"/>
          <w:szCs w:val="24"/>
        </w:rPr>
        <w:t>велич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илось число совершенных преступлений средней тяжести на 16,7 %, на 5,9 % снизилось число преступлений небольшой тяжести, на 60 % снизилось количество </w:t>
      </w:r>
      <w:r w:rsidRPr="002A531F">
        <w:rPr>
          <w:rFonts w:ascii="Times New Roman" w:hAnsi="Times New Roman" w:cs="Times New Roman"/>
          <w:sz w:val="24"/>
          <w:szCs w:val="24"/>
        </w:rPr>
        <w:t xml:space="preserve">краж чужого имущества,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на 20 % возросло </w:t>
      </w:r>
      <w:r w:rsidRPr="002A531F">
        <w:rPr>
          <w:rFonts w:ascii="Times New Roman" w:hAnsi="Times New Roman" w:cs="Times New Roman"/>
          <w:sz w:val="24"/>
          <w:szCs w:val="24"/>
        </w:rPr>
        <w:t>количество преступлений, совершенных в общественных местах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 и на 100 % снизилось совершение поступлений несовершеннолетними</w:t>
      </w:r>
      <w:r w:rsidR="002B3EA5">
        <w:rPr>
          <w:rFonts w:ascii="Times New Roman" w:hAnsi="Times New Roman" w:cs="Times New Roman"/>
          <w:sz w:val="24"/>
          <w:szCs w:val="24"/>
        </w:rPr>
        <w:t xml:space="preserve"> (0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.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состоянии алкогольного опьянения совершено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преступлений </w:t>
      </w:r>
      <w:r w:rsidRPr="002A531F">
        <w:rPr>
          <w:rFonts w:ascii="Times New Roman" w:hAnsi="Times New Roman" w:cs="Times New Roman"/>
          <w:sz w:val="24"/>
          <w:szCs w:val="24"/>
        </w:rPr>
        <w:t xml:space="preserve">на </w:t>
      </w:r>
      <w:r w:rsidR="002A531F" w:rsidRPr="002A531F">
        <w:rPr>
          <w:rFonts w:ascii="Times New Roman" w:hAnsi="Times New Roman" w:cs="Times New Roman"/>
          <w:sz w:val="24"/>
          <w:szCs w:val="24"/>
        </w:rPr>
        <w:t>47% меньше</w:t>
      </w:r>
      <w:r w:rsidR="002B3EA5">
        <w:rPr>
          <w:rFonts w:ascii="Times New Roman" w:hAnsi="Times New Roman" w:cs="Times New Roman"/>
          <w:sz w:val="24"/>
          <w:szCs w:val="24"/>
        </w:rPr>
        <w:t xml:space="preserve"> (9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>,</w:t>
      </w:r>
      <w:r w:rsidR="002B3EA5">
        <w:rPr>
          <w:rFonts w:ascii="Times New Roman" w:hAnsi="Times New Roman" w:cs="Times New Roman"/>
          <w:sz w:val="24"/>
          <w:szCs w:val="24"/>
        </w:rPr>
        <w:t xml:space="preserve"> чем в 2022 году, на бытовой почве совершено 3 преступления.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53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68EE">
        <w:rPr>
          <w:rFonts w:ascii="Times New Roman" w:hAnsi="Times New Roman" w:cs="Times New Roman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2A531F">
        <w:rPr>
          <w:rFonts w:ascii="Times New Roman" w:hAnsi="Times New Roman" w:cs="Times New Roman"/>
          <w:sz w:val="24"/>
          <w:szCs w:val="24"/>
        </w:rPr>
        <w:t>от 23.06.2016 г.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182-ФЗ «Об основах системы </w:t>
      </w:r>
      <w:r w:rsidRPr="009968EE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профилактики правонарушений в Российской Федерации», от 06.03.2006 № 35-ФЗ «О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противодействии терроризму», от 25.07.2002 № 114-ФЗ «О противодействии </w:t>
      </w:r>
      <w:r w:rsidRPr="009968E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экстремистской деятельности»,</w:t>
      </w:r>
      <w:r w:rsidRPr="009968EE">
        <w:rPr>
          <w:rFonts w:ascii="Times New Roman" w:hAnsi="Times New Roman" w:cs="Times New Roman"/>
          <w:sz w:val="24"/>
          <w:szCs w:val="24"/>
        </w:rPr>
        <w:t xml:space="preserve">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Указом Президента Российской Федерации от 15.02.2006г. № 116 «О мерах по противодействию терроризму», 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образования. 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Системный подход к мерам, направленным на предупреждение, выявление, устранение причин и условий, способствующих терроризму и экстремизму, совершению правонарушений, является одним из важнейших условий улучшения социально-экономической ситуации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округе. Для реализации такого подхода необходим программно-целевой метод, позволяющий разработать и реализовать по ресурсам, исполнителям и срокам исполнения, добиться наибольшей эффективности и результативности в решении задач, направленных на совершенствование системы предупреждения терроризма и экстремизма, минимизации его последствий на территории Среднеканского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округа.</w:t>
      </w:r>
    </w:p>
    <w:p w:rsidR="00BF12C8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В современных условиях проблемы профилактики правонарушений, экстремизма и терроризма в Среднеканском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округе, как в Магаданской области, так и в целом по России остаются предельно острыми и их безотлагательное решение в настоящее время жизненно необходимо. Реализация Программы направлена на формирование комплексной многоуровневой системы профилактики правонарушений, экстремизма и противодействия идеологии терроризма.</w:t>
      </w:r>
    </w:p>
    <w:p w:rsidR="009968EE" w:rsidRP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Выполнение   задач   настоящей   программы   обеспечит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повышение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>уровня антитеррористической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защищенности объектов жизнеобеспечения, а также объектов с массовым пребыванием людей.</w:t>
      </w:r>
    </w:p>
    <w:p w:rsidR="009968EE" w:rsidRDefault="009968EE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sz w:val="24"/>
          <w:szCs w:val="24"/>
        </w:rPr>
        <w:tab/>
        <w:t>В условиях развития современного общества особого внимания требует профилактика экстремизма и терроризма в молодёжной среде. Проведение разъяснительной работы, мероприятий по повышению толерантности молодых людей, воспитании у них активной жизненной позиции – одна из задач программы.</w:t>
      </w:r>
    </w:p>
    <w:p w:rsidR="009968EE" w:rsidRDefault="009968EE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b/>
          <w:sz w:val="24"/>
          <w:szCs w:val="24"/>
        </w:rPr>
        <w:t>2. Основные цели, задачи Программы и сроки ее реализации</w:t>
      </w: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Основные цели Программы - реализация государственной политики в области профилактики правонарушений, экстремизма и противодействия идеологии терроризма, совершенствования мер антиэкстремистской и антитеррористической направленности, предупреждение экстремистских и террористических проявлений на территории Среднеканского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округа, усиление защищённости объектов жизнеобеспечения социальной сферы, повышения уровня межведомственного взаимодействия. </w:t>
      </w:r>
    </w:p>
    <w:p w:rsidR="00490DC4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ab/>
        <w:t>Реализация Программы рассчитана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годы.</w:t>
      </w:r>
    </w:p>
    <w:p w:rsidR="00391871" w:rsidRPr="00391871" w:rsidRDefault="00391871" w:rsidP="0039187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tbl>
      <w:tblPr>
        <w:tblW w:w="1006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812"/>
        <w:gridCol w:w="708"/>
        <w:gridCol w:w="709"/>
        <w:gridCol w:w="709"/>
        <w:gridCol w:w="709"/>
        <w:gridCol w:w="849"/>
        <w:gridCol w:w="144"/>
      </w:tblGrid>
      <w:tr w:rsidR="009B40D9" w:rsidRPr="00B62CC0" w:rsidTr="005E3A4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B62CC0" w:rsidTr="005E3A4B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317EA9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8D5D93" w:rsidTr="00BF12C8">
        <w:trPr>
          <w:gridAfter w:val="1"/>
          <w:wAfter w:w="144" w:type="dxa"/>
          <w:trHeight w:val="14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FA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С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30 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23</w:t>
            </w:r>
            <w:r w:rsidR="00CF6730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C2728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в состоянии алкогольного опьянения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9B40D9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73C0E" w:rsidRPr="00B62CC0" w:rsidRDefault="00D73C0E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  <w:p w:rsidR="009B40D9" w:rsidRPr="00B1068F" w:rsidRDefault="009B40D9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№1)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CF6730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73C0E" w:rsidRPr="00911A0D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25   25</w:t>
            </w:r>
            <w:r w:rsidR="00D73C0E">
              <w:rPr>
                <w:rFonts w:ascii="Times New Roman" w:hAnsi="Times New Roman" w:cs="Times New Roman"/>
              </w:rPr>
              <w:t xml:space="preserve">    </w:t>
            </w:r>
            <w:r w:rsidR="007405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1121BC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7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Pr="00D73C0E" w:rsidRDefault="00D73C0E" w:rsidP="007405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4054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Pr="00911A0D" w:rsidRDefault="0074054B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C2728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2B3EA5" w:rsidRPr="00911A0D" w:rsidRDefault="0074054B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0D9" w:rsidRPr="008D5D93" w:rsidTr="005E3A4B">
        <w:trPr>
          <w:gridAfter w:val="1"/>
          <w:wAfter w:w="144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D3277D" w:rsidRDefault="009B40D9" w:rsidP="002B3EA5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8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11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2)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11A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B40D9" w:rsidRPr="008D5D93" w:rsidTr="005E3A4B">
        <w:trPr>
          <w:gridAfter w:val="1"/>
          <w:wAfter w:w="144" w:type="dxa"/>
          <w:trHeight w:val="1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62CC0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Default="009B40D9" w:rsidP="00BF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40D9" w:rsidRPr="00B62CC0" w:rsidRDefault="009B40D9" w:rsidP="00BF1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3)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277D" w:rsidRPr="008D5D93" w:rsidTr="005E3A4B">
        <w:trPr>
          <w:trHeight w:val="10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7D" w:rsidRDefault="00D3277D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E4" w:rsidRDefault="00FB6BE4" w:rsidP="00FB6BE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3277D" w:rsidRDefault="00D3277D" w:rsidP="00FB6B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jc w:val="center"/>
              <w:rPr>
                <w:rFonts w:ascii="Times New Roman" w:hAnsi="Times New Roman" w:cs="Times New Roman"/>
              </w:rPr>
            </w:pPr>
            <w:r w:rsidRPr="00B27E5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</w:tcBorders>
          </w:tcPr>
          <w:p w:rsidR="00D3277D" w:rsidRPr="00B1068F" w:rsidRDefault="00D3277D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54B" w:rsidRDefault="0074054B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 xml:space="preserve">Заказчик: </w:t>
      </w:r>
      <w:r w:rsidR="00B27E55">
        <w:rPr>
          <w:rFonts w:ascii="Times New Roman" w:hAnsi="Times New Roman" w:cs="Times New Roman"/>
          <w:sz w:val="24"/>
          <w:szCs w:val="24"/>
        </w:rPr>
        <w:t>- администрация Среднеканского муниципального округа.</w:t>
      </w:r>
    </w:p>
    <w:p w:rsidR="008D5D93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Исполнители:</w:t>
      </w:r>
    </w:p>
    <w:p w:rsidR="005E3A4B" w:rsidRDefault="008106D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43E">
        <w:rPr>
          <w:rFonts w:ascii="Times New Roman" w:hAnsi="Times New Roman" w:cs="Times New Roman"/>
          <w:sz w:val="24"/>
          <w:szCs w:val="24"/>
        </w:rPr>
        <w:t>-</w:t>
      </w:r>
      <w:r w:rsidR="000331D8">
        <w:rPr>
          <w:rFonts w:ascii="Times New Roman" w:hAnsi="Times New Roman" w:cs="Times New Roman"/>
          <w:sz w:val="24"/>
          <w:szCs w:val="24"/>
        </w:rPr>
        <w:t>у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правление образования Администрации Среднеканского </w:t>
      </w:r>
      <w:r w:rsidR="0072043E">
        <w:rPr>
          <w:rFonts w:ascii="Times New Roman" w:hAnsi="Times New Roman" w:cs="Times New Roman"/>
          <w:sz w:val="24"/>
          <w:szCs w:val="24"/>
        </w:rPr>
        <w:t>муниципального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72043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3A4B" w:rsidRDefault="005E3A4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36A5">
        <w:rPr>
          <w:rFonts w:ascii="Times New Roman" w:hAnsi="Times New Roman" w:cs="Times New Roman"/>
          <w:sz w:val="24"/>
          <w:szCs w:val="24"/>
        </w:rPr>
        <w:t>-комиссия по делам несовершеннолетних и защите их прав Администрации Среднеканского муниципального округа;</w:t>
      </w:r>
      <w:r w:rsidRPr="005E3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62CC0">
        <w:rPr>
          <w:rFonts w:ascii="Times New Roman" w:hAnsi="Times New Roman" w:cs="Times New Roman"/>
          <w:sz w:val="24"/>
          <w:szCs w:val="24"/>
        </w:rPr>
        <w:t>-управление финансов Администрации Среднеканского 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E3A4B" w:rsidRPr="002A71C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-управление культуры, спорта и молодежной политики</w:t>
      </w:r>
      <w:r w:rsidRPr="002A71CE">
        <w:rPr>
          <w:rFonts w:ascii="Times New Roman" w:hAnsi="Times New Roman" w:cs="Times New Roman"/>
          <w:sz w:val="24"/>
          <w:szCs w:val="24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A71CE">
        <w:rPr>
          <w:rFonts w:ascii="Times New Roman" w:hAnsi="Times New Roman" w:cs="Times New Roman"/>
          <w:sz w:val="24"/>
          <w:szCs w:val="24"/>
        </w:rPr>
        <w:t>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1308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13082">
        <w:rPr>
          <w:rFonts w:ascii="Times New Roman" w:hAnsi="Times New Roman" w:cs="Times New Roman"/>
          <w:sz w:val="24"/>
          <w:szCs w:val="24"/>
        </w:rPr>
        <w:t>равовое управление Администрации Среднеканского муниципального 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-м</w:t>
      </w:r>
      <w:r w:rsidRPr="002A71CE">
        <w:rPr>
          <w:rFonts w:ascii="Times New Roman" w:hAnsi="Times New Roman" w:cs="Times New Roman"/>
          <w:sz w:val="24"/>
          <w:szCs w:val="24"/>
        </w:rPr>
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5E3A4B" w:rsidRDefault="005E3A4B" w:rsidP="004E5BDC">
      <w:pPr>
        <w:pStyle w:val="ConsPlusNormal"/>
        <w:ind w:left="-426" w:right="-28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учреждения, предприятия </w:t>
      </w:r>
      <w:r w:rsidRPr="002A71CE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Контроль за расходованием бюджетных средств, выделенных на реализацию муниципальной программы, осуществляют: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043E">
        <w:rPr>
          <w:rFonts w:ascii="Times New Roman" w:hAnsi="Times New Roman" w:cs="Times New Roman"/>
          <w:sz w:val="24"/>
          <w:szCs w:val="24"/>
        </w:rPr>
        <w:t>- главный распорядитель бюджетных средств исполнителей мероприятий программы.</w:t>
      </w:r>
    </w:p>
    <w:p w:rsidR="0072043E" w:rsidRPr="00B1068F" w:rsidRDefault="0072043E" w:rsidP="004E5BD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2B3EA5" w:rsidRDefault="003E7786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Заказчик программы – Администрация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определяет исполнителей программы, согласовывает с ними возможные сроки выполнения мероприятий, объемы и источники финансирования, обеспечивает целевое и эффективное использование выделенных средств, уточняет по мере необходимости целевые показатели и затраты, контролирует ход выполнения программных мероприятий по реализации Программы (приложение №1). Решения, принимаемые антитеррористической комиссией и утвержденные Главой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округа, обязательны для исполнения субъектами профилактики соответствующего уровня.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Целевая программа «Профилактика, правонарушений, экстремизма и противодействия идеологии терроризма на территории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годы» реализуется за счет привлечения всех заинтересованных, учреждений и общественных организаций к выполнению целей и задач программы.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>Механизм реализации Программы представляет собой скоординированные по срокам, и направлениям действия исполнителей с учетом меняющихся социально-экономических условий. Реализация Программы осуществляется в течение четырех лет в период с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года по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 путем выполнения мероприятий, предусмотренных в приложении к Программе. В данном приложении определены сроки выполнения всех мероприятий и ответственные исполнители. Финансовые средства на выполнение мероприятий Программы выделяются исполнительному органу, указанному в графе «Исполнители».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331D8">
        <w:rPr>
          <w:rFonts w:ascii="Times New Roman" w:hAnsi="Times New Roman" w:cs="Times New Roman"/>
          <w:sz w:val="24"/>
          <w:szCs w:val="24"/>
        </w:rPr>
        <w:t>В ходе реализации Программы оперативное изменение способов или условий выполнения мероприятий, с обязательным соблюдением условия решения поставленных задач осуществляется исполнителями Программы.</w:t>
      </w:r>
    </w:p>
    <w:p w:rsidR="00FB6BE4" w:rsidRPr="004E5BDC" w:rsidRDefault="000331D8" w:rsidP="004E5BDC">
      <w:pPr>
        <w:pStyle w:val="ConsPlusNormal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4E5BDC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5C5B8F" w:rsidRDefault="008D5D93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3E7786" w:rsidRPr="00B1068F">
        <w:rPr>
          <w:rFonts w:ascii="Times New Roman" w:hAnsi="Times New Roman" w:cs="Times New Roman"/>
          <w:b/>
          <w:sz w:val="24"/>
          <w:szCs w:val="24"/>
        </w:rPr>
        <w:t>6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2AD3" w:rsidRPr="00B1068F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0331D8" w:rsidRPr="000331D8" w:rsidRDefault="000331D8" w:rsidP="004E5BDC">
      <w:pPr>
        <w:autoSpaceDE w:val="0"/>
        <w:autoSpaceDN w:val="0"/>
        <w:adjustRightInd w:val="0"/>
        <w:spacing w:after="0" w:line="240" w:lineRule="auto"/>
        <w:ind w:left="-426" w:right="-285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Pr="000331D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реализацию программы предусматривается выделение средств бюджетов различных уровней в </w:t>
      </w:r>
      <w:r w:rsidRPr="000331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сумме 2</w:t>
      </w:r>
      <w:r w:rsidR="005C5B8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 771,8</w:t>
      </w:r>
      <w:r w:rsidRPr="000331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тыс. рублей.</w:t>
      </w:r>
    </w:p>
    <w:p w:rsidR="005E3A4B" w:rsidRPr="004E5BDC" w:rsidRDefault="000331D8" w:rsidP="004E5BDC">
      <w:pPr>
        <w:autoSpaceDE w:val="0"/>
        <w:autoSpaceDN w:val="0"/>
        <w:adjustRightInd w:val="0"/>
        <w:spacing w:after="0" w:line="240" w:lineRule="auto"/>
        <w:ind w:left="-426" w:right="-28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Pr="000331D8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  <w:r w:rsidRPr="000331D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</w:t>
      </w:r>
      <w:r w:rsidRPr="000331D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tbl>
      <w:tblPr>
        <w:tblStyle w:val="10"/>
        <w:tblW w:w="9747" w:type="dxa"/>
        <w:tblLayout w:type="fixed"/>
        <w:tblLook w:val="01E0" w:firstRow="1" w:lastRow="1" w:firstColumn="1" w:lastColumn="1" w:noHBand="0" w:noVBand="0"/>
      </w:tblPr>
      <w:tblGrid>
        <w:gridCol w:w="2802"/>
        <w:gridCol w:w="1842"/>
        <w:gridCol w:w="1276"/>
        <w:gridCol w:w="1276"/>
        <w:gridCol w:w="1276"/>
        <w:gridCol w:w="1275"/>
      </w:tblGrid>
      <w:tr w:rsidR="000331D8" w:rsidRPr="000331D8" w:rsidTr="005E3A4B">
        <w:trPr>
          <w:trHeight w:val="401"/>
        </w:trPr>
        <w:tc>
          <w:tcPr>
            <w:tcW w:w="2802" w:type="dxa"/>
            <w:vMerge w:val="restart"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 xml:space="preserve">Источники     </w:t>
            </w:r>
            <w:r w:rsidRPr="000331D8">
              <w:rPr>
                <w:b/>
                <w:sz w:val="24"/>
                <w:szCs w:val="24"/>
              </w:rPr>
              <w:br/>
              <w:t xml:space="preserve">финансирования   </w:t>
            </w:r>
          </w:p>
        </w:tc>
        <w:tc>
          <w:tcPr>
            <w:tcW w:w="6945" w:type="dxa"/>
            <w:gridSpan w:val="5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Объем финансирования</w:t>
            </w:r>
            <w:r w:rsidR="005E3A4B" w:rsidRPr="000331D8">
              <w:rPr>
                <w:bCs/>
                <w:sz w:val="24"/>
                <w:szCs w:val="24"/>
              </w:rPr>
              <w:t xml:space="preserve"> </w:t>
            </w:r>
            <w:r w:rsidR="005E3A4B">
              <w:rPr>
                <w:bCs/>
                <w:sz w:val="24"/>
                <w:szCs w:val="24"/>
              </w:rPr>
              <w:t>(</w:t>
            </w:r>
            <w:r w:rsidR="005E3A4B" w:rsidRPr="000331D8">
              <w:rPr>
                <w:bCs/>
                <w:sz w:val="24"/>
                <w:szCs w:val="24"/>
              </w:rPr>
              <w:t>тыс. рублей</w:t>
            </w:r>
            <w:r w:rsidR="005E3A4B">
              <w:rPr>
                <w:bCs/>
                <w:sz w:val="24"/>
                <w:szCs w:val="24"/>
              </w:rPr>
              <w:t>)</w:t>
            </w:r>
          </w:p>
        </w:tc>
      </w:tr>
      <w:tr w:rsidR="000331D8" w:rsidRPr="000331D8" w:rsidTr="005E3A4B">
        <w:trPr>
          <w:trHeight w:val="424"/>
        </w:trPr>
        <w:tc>
          <w:tcPr>
            <w:tcW w:w="2802" w:type="dxa"/>
            <w:vMerge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 xml:space="preserve">Всего  </w:t>
            </w:r>
          </w:p>
        </w:tc>
        <w:tc>
          <w:tcPr>
            <w:tcW w:w="5103" w:type="dxa"/>
            <w:gridSpan w:val="4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в том числе по годам</w:t>
            </w:r>
          </w:p>
        </w:tc>
      </w:tr>
      <w:tr w:rsidR="000331D8" w:rsidRPr="000331D8" w:rsidTr="005E3A4B">
        <w:trPr>
          <w:trHeight w:val="413"/>
        </w:trPr>
        <w:tc>
          <w:tcPr>
            <w:tcW w:w="2802" w:type="dxa"/>
            <w:vMerge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0331D8" w:rsidRPr="000331D8" w:rsidTr="004E5BDC">
        <w:trPr>
          <w:trHeight w:val="151"/>
        </w:trPr>
        <w:tc>
          <w:tcPr>
            <w:tcW w:w="2802" w:type="dxa"/>
            <w:vAlign w:val="center"/>
          </w:tcPr>
          <w:p w:rsidR="000331D8" w:rsidRPr="000331D8" w:rsidRDefault="000331D8" w:rsidP="000331D8">
            <w:pPr>
              <w:autoSpaceDE w:val="0"/>
              <w:autoSpaceDN w:val="0"/>
              <w:adjustRightInd w:val="0"/>
              <w:spacing w:line="360" w:lineRule="auto"/>
              <w:ind w:right="283"/>
              <w:jc w:val="both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842" w:type="dxa"/>
          </w:tcPr>
          <w:p w:rsidR="000331D8" w:rsidRPr="000331D8" w:rsidRDefault="00487224" w:rsidP="000331D8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Theme="majorEastAsia"/>
                <w:bCs/>
                <w:color w:val="FF0000"/>
                <w:sz w:val="24"/>
                <w:szCs w:val="24"/>
              </w:rPr>
              <w:t>2 771,8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275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990,0</w:t>
            </w:r>
          </w:p>
        </w:tc>
      </w:tr>
      <w:tr w:rsidR="000331D8" w:rsidRPr="000331D8" w:rsidTr="004E5BDC">
        <w:trPr>
          <w:trHeight w:val="261"/>
        </w:trPr>
        <w:tc>
          <w:tcPr>
            <w:tcW w:w="2802" w:type="dxa"/>
            <w:vAlign w:val="center"/>
          </w:tcPr>
          <w:p w:rsidR="000331D8" w:rsidRPr="000331D8" w:rsidRDefault="000331D8" w:rsidP="000331D8">
            <w:pPr>
              <w:autoSpaceDE w:val="0"/>
              <w:autoSpaceDN w:val="0"/>
              <w:adjustRightInd w:val="0"/>
              <w:ind w:right="283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2" w:type="dxa"/>
          </w:tcPr>
          <w:p w:rsidR="000331D8" w:rsidRPr="000331D8" w:rsidRDefault="00487224" w:rsidP="000331D8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Theme="majorEastAsia"/>
                <w:bCs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</w:tr>
    </w:tbl>
    <w:p w:rsidR="004E5BDC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Раздел 7. Система программных мероприятий</w:t>
      </w:r>
    </w:p>
    <w:p w:rsidR="005E3A4B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1 к настоящей Программе.</w:t>
      </w:r>
    </w:p>
    <w:p w:rsidR="00550978" w:rsidRPr="00B1068F" w:rsidRDefault="005E3A4B" w:rsidP="005E3A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550978" w:rsidRPr="00B1068F">
        <w:rPr>
          <w:rFonts w:ascii="Times New Roman" w:hAnsi="Times New Roman" w:cs="Times New Roman"/>
          <w:sz w:val="24"/>
          <w:szCs w:val="24"/>
        </w:rPr>
        <w:t>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4E5BDC">
          <w:headerReference w:type="default" r:id="rId8"/>
          <w:footerReference w:type="default" r:id="rId9"/>
          <w:headerReference w:type="first" r:id="rId10"/>
          <w:pgSz w:w="11906" w:h="16838"/>
          <w:pgMar w:top="0" w:right="851" w:bottom="0" w:left="1701" w:header="227" w:footer="283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331D8" w:rsidRPr="000331D8" w:rsidRDefault="004A2E22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331D8">
        <w:rPr>
          <w:rFonts w:ascii="Times New Roman" w:hAnsi="Times New Roman" w:cs="Times New Roman"/>
          <w:sz w:val="24"/>
          <w:szCs w:val="24"/>
        </w:rPr>
        <w:t>«Профилактика правонарушений, экстремизма</w:t>
      </w:r>
      <w:r w:rsidR="000331D8"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1D8" w:rsidRPr="000331D8" w:rsidRDefault="000331D8" w:rsidP="000331D8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и противодействие идеологии терроризма в Среднеканском</w:t>
      </w:r>
    </w:p>
    <w:p w:rsidR="000331D8" w:rsidRPr="000331D8" w:rsidRDefault="000331D8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округе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годы»</w:t>
      </w:r>
    </w:p>
    <w:p w:rsidR="004A2E22" w:rsidRPr="00C8781B" w:rsidRDefault="000331D8" w:rsidP="00C8781B">
      <w:pPr>
        <w:pStyle w:val="ConsPlusNormal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22" w:rsidRPr="004E2DB6" w:rsidRDefault="004A2E22" w:rsidP="004A2E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</w:p>
    <w:p w:rsidR="004E2DB6" w:rsidRPr="000331D8" w:rsidRDefault="004A2E22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4E2DB6" w:rsidRPr="004E2DB6">
        <w:rPr>
          <w:rFonts w:ascii="Times New Roman" w:hAnsi="Times New Roman" w:cs="Times New Roman"/>
          <w:b/>
          <w:sz w:val="24"/>
          <w:szCs w:val="24"/>
        </w:rPr>
        <w:t>«Профилактика правонарушений, экстремизма</w:t>
      </w:r>
      <w:r w:rsidR="004E2DB6"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противодействие идеологии терроризма</w:t>
      </w:r>
    </w:p>
    <w:p w:rsidR="004E2DB6" w:rsidRPr="000331D8" w:rsidRDefault="004E2DB6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в Среднеканском 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округе на 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W w:w="15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496"/>
        <w:gridCol w:w="1350"/>
        <w:gridCol w:w="2977"/>
        <w:gridCol w:w="1984"/>
        <w:gridCol w:w="707"/>
        <w:gridCol w:w="772"/>
        <w:gridCol w:w="7"/>
        <w:gridCol w:w="820"/>
        <w:gridCol w:w="850"/>
        <w:gridCol w:w="1097"/>
        <w:gridCol w:w="81"/>
      </w:tblGrid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4496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1350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977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  <w:iCs/>
              </w:rPr>
              <w:t>Исполнители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Объемы финансирования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(тыс. руб.)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6" w:type="dxa"/>
            <w:vMerge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84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72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1. Нормативно правовое обеспечение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Разработка нормативно-правовой базы по организации в образовательных учреждениях внутришкольного учета обучающихся «группы социального риска» и семей, находящихся в социально опасном положении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391871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18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781B">
              <w:rPr>
                <w:rFonts w:ascii="Times New Roman" w:eastAsia="Times New Roman" w:hAnsi="Times New Roman" w:cs="Times New Roman"/>
                <w:sz w:val="24"/>
                <w:szCs w:val="24"/>
              </w:rPr>
              <w:t>-2027</w:t>
            </w:r>
          </w:p>
        </w:tc>
        <w:tc>
          <w:tcPr>
            <w:tcW w:w="2977" w:type="dxa"/>
            <w:vAlign w:val="center"/>
          </w:tcPr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-управление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КПДН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tcBorders>
              <w:left w:val="nil"/>
              <w:bottom w:val="nil"/>
              <w:right w:val="nil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2. Профилактика правонарушений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 xml:space="preserve"> Вопросы общей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Управления образования по патриотическому воспитанию учащихся и молодежи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городском округе;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КПДН по профилактике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безнадзорности и правонарушений среди детей и подростков;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</w:t>
            </w:r>
            <w:r w:rsidR="00BE22BE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работе общеобразовательных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организаций по профилактике неуспеваемости и </w:t>
            </w:r>
            <w:r w:rsidR="007017AA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образовательных организаций по включению несовершеннолетних в социальную практику и участию в общественно значимых мероприятиях округа.  </w:t>
            </w:r>
          </w:p>
        </w:tc>
        <w:tc>
          <w:tcPr>
            <w:tcW w:w="1350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C8781B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МВКПП</w:t>
            </w: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КПДН, </w:t>
            </w:r>
          </w:p>
          <w:p w:rsid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редакция газеты «Новая Колыма. Вести»</w:t>
            </w:r>
          </w:p>
        </w:tc>
        <w:tc>
          <w:tcPr>
            <w:tcW w:w="1984" w:type="dxa"/>
            <w:vAlign w:val="center"/>
          </w:tcPr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2.2</w:t>
            </w:r>
          </w:p>
        </w:tc>
        <w:tc>
          <w:tcPr>
            <w:tcW w:w="4496" w:type="dxa"/>
          </w:tcPr>
          <w:p w:rsid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округа по правовым вопросам</w:t>
            </w:r>
            <w:r w:rsidR="00FA5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FA561F" w:rsidRPr="004E2DB6" w:rsidRDefault="00FA561F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социальную адаптацию, и социальную реабилитацию. 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7AA">
              <w:rPr>
                <w:rFonts w:ascii="Times New Roman" w:eastAsia="Times New Roman" w:hAnsi="Times New Roman" w:cs="Times New Roman"/>
              </w:rPr>
              <w:t>(постоянно)</w:t>
            </w:r>
          </w:p>
        </w:tc>
        <w:tc>
          <w:tcPr>
            <w:tcW w:w="2977" w:type="dxa"/>
            <w:vAlign w:val="center"/>
          </w:tcPr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рокуратура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района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 районный суд</w:t>
            </w:r>
          </w:p>
          <w:p w:rsidR="007017AA" w:rsidRPr="00BE22BE" w:rsidRDefault="004E2DB6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(по согласованию), 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управление </w:t>
            </w:r>
          </w:p>
        </w:tc>
        <w:tc>
          <w:tcPr>
            <w:tcW w:w="1984" w:type="dxa"/>
            <w:vAlign w:val="center"/>
          </w:tcPr>
          <w:p w:rsidR="004E2DB6" w:rsidRPr="004E2DB6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Профилактика беспризорности, безнадзорности и правонарушений несовершеннолетних  </w:t>
            </w:r>
          </w:p>
        </w:tc>
      </w:tr>
      <w:tr w:rsidR="004E2DB6" w:rsidRPr="004E2DB6" w:rsidTr="00C8781B">
        <w:trPr>
          <w:gridAfter w:val="1"/>
          <w:wAfter w:w="81" w:type="dxa"/>
          <w:trHeight w:val="62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496" w:type="dxa"/>
            <w:tcBorders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Проведение смотра-конкурса среди общеобразовательных организаций, учреждений дополнительного образования детей на лучшую организацию работы по профилактике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правонарушений среди несовершеннолетних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E2DB6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, родителей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по проблемам профилактики правонарушений среди несовершеннолетних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="004E2DB6"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-управление образования,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Среднеканский филиал ГК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«Магаданский социальный центр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«Среднеканская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«Среднеканская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 и обязанности»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округа, 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BE22BE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</w:t>
            </w: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илиала «Среднеканская районная больница» ГБУЗ «Магаданская областная больница»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ДШИ,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ЦДО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781B" w:rsidRDefault="00C8781B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lastRenderedPageBreak/>
              <w:t>4. Профилактика правонарушений, терроризма и экстремизма в общественных местах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Среднеканскому району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5BDC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5BDC" w:rsidRPr="004E2DB6" w:rsidRDefault="004E5BDC" w:rsidP="004E5B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оссии по Среднеканскому району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управление</w:t>
            </w:r>
          </w:p>
          <w:p w:rsidR="004E5BDC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2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нных советов населенных пунктах.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оссии по Среднеканскому району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3C4" w:rsidRPr="004E2DB6" w:rsidTr="003923C4">
        <w:trPr>
          <w:gridAfter w:val="1"/>
          <w:wAfter w:w="81" w:type="dxa"/>
          <w:trHeight w:val="99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4E5BD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3C4" w:rsidRP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923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22BE" w:rsidRPr="004E2DB6" w:rsidTr="00C8781B">
        <w:trPr>
          <w:gridAfter w:val="1"/>
          <w:wAfter w:w="81" w:type="dxa"/>
          <w:trHeight w:val="363"/>
        </w:trPr>
        <w:tc>
          <w:tcPr>
            <w:tcW w:w="1218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C8781B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</w:t>
            </w:r>
            <w:r w:rsidRPr="004E2DB6">
              <w:rPr>
                <w:rFonts w:ascii="Times New Roman" w:eastAsia="Times New Roman" w:hAnsi="Times New Roman" w:cs="Times New Roman"/>
                <w:b/>
              </w:rPr>
              <w:t>5. Профилактика терроризма и экстремизма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spacing w:after="0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В период проведения культурно-массовых и общественно-политических мероприятий предусмотрение комплекса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оперативно - профилактических мер, направленных на недопущение экстремистских и террористических проявлений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 w:rsidR="00941A8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Среднеканскому району 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 согласованию), 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управление образования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ДНД «Среднекан»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5.2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учений и тренировок на объектах возможных террористических посягательств по отработке взаимодействия оперативных служб Среднеканского городского округа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делам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и ЧС,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19E8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</w:t>
            </w:r>
            <w:r w:rsidR="00C819E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делам ГО и ЧС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едакция газеты «Новая Колыма. Вести»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9970E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нтитеррористическая комиссия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МУП«Сеймчантеплосеть»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СМУП «Коммунальник»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 и средства, предусмотренные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финансирование основной деятельности исполнителей мероприятия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395,9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741A" w:rsidRPr="009970E6" w:rsidRDefault="004C741A" w:rsidP="004C741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2 771,8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нтитеррористическая комиссия муниципального образования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 w:rsidR="009970E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="009970E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120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1482" w:type="dxa"/>
            <w:gridSpan w:val="5"/>
            <w:tcBorders>
              <w:top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E22BE" w:rsidRPr="004C741A" w:rsidRDefault="003923C4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5</w:t>
            </w:r>
            <w:r w:rsidR="004C741A" w:rsidRPr="004C741A">
              <w:rPr>
                <w:rFonts w:ascii="Times New Roman" w:eastAsia="Times New Roman" w:hAnsi="Times New Roman" w:cs="Times New Roman"/>
                <w:b/>
                <w:color w:val="FF0000"/>
              </w:rPr>
              <w:t>25,9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495,9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2 891,8</w:t>
            </w:r>
          </w:p>
        </w:tc>
      </w:tr>
    </w:tbl>
    <w:p w:rsidR="004A2E22" w:rsidRPr="00B1068F" w:rsidRDefault="004A2E22" w:rsidP="004E2DB6">
      <w:pPr>
        <w:pStyle w:val="ConsPlusNormal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C8781B">
      <w:pgSz w:w="16838" w:h="11906" w:orient="landscape"/>
      <w:pgMar w:top="851" w:right="567" w:bottom="142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BD" w:rsidRDefault="00C36DBD" w:rsidP="00DA5323">
      <w:pPr>
        <w:spacing w:after="0" w:line="240" w:lineRule="auto"/>
      </w:pPr>
      <w:r>
        <w:separator/>
      </w:r>
    </w:p>
  </w:endnote>
  <w:end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5"/>
      <w:jc w:val="right"/>
    </w:pPr>
  </w:p>
  <w:p w:rsidR="005C2728" w:rsidRDefault="005C27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BD" w:rsidRDefault="00C36DBD" w:rsidP="00DA5323">
      <w:pPr>
        <w:spacing w:after="0" w:line="240" w:lineRule="auto"/>
      </w:pPr>
      <w:r>
        <w:separator/>
      </w:r>
    </w:p>
  </w:footnote>
  <w:foot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404491"/>
      <w:docPartObj>
        <w:docPartGallery w:val="Page Numbers (Top of Page)"/>
        <w:docPartUnique/>
      </w:docPartObj>
    </w:sdtPr>
    <w:sdtEndPr/>
    <w:sdtContent>
      <w:p w:rsidR="005C2728" w:rsidRDefault="005C27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B56">
          <w:rPr>
            <w:noProof/>
          </w:rPr>
          <w:t>13</w:t>
        </w:r>
        <w:r>
          <w:fldChar w:fldCharType="end"/>
        </w:r>
      </w:p>
    </w:sdtContent>
  </w:sdt>
  <w:p w:rsidR="005C2728" w:rsidRDefault="005C27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3"/>
      <w:jc w:val="center"/>
    </w:pPr>
  </w:p>
  <w:p w:rsidR="005C2728" w:rsidRDefault="005C27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931133"/>
    <w:multiLevelType w:val="hybridMultilevel"/>
    <w:tmpl w:val="AAD2A7FA"/>
    <w:lvl w:ilvl="0" w:tplc="DA8CD6B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F1725DB"/>
    <w:multiLevelType w:val="hybridMultilevel"/>
    <w:tmpl w:val="CC4E549A"/>
    <w:lvl w:ilvl="0" w:tplc="0419000F">
      <w:start w:val="6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6AB7"/>
    <w:rsid w:val="00013082"/>
    <w:rsid w:val="000165CC"/>
    <w:rsid w:val="00021596"/>
    <w:rsid w:val="0002314B"/>
    <w:rsid w:val="00030AF9"/>
    <w:rsid w:val="000331D8"/>
    <w:rsid w:val="0003501B"/>
    <w:rsid w:val="00041BF2"/>
    <w:rsid w:val="00051766"/>
    <w:rsid w:val="00051C24"/>
    <w:rsid w:val="0006123F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0584F"/>
    <w:rsid w:val="001121BC"/>
    <w:rsid w:val="00112B08"/>
    <w:rsid w:val="00113065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59CB"/>
    <w:rsid w:val="00157A35"/>
    <w:rsid w:val="00161532"/>
    <w:rsid w:val="00171956"/>
    <w:rsid w:val="00171E83"/>
    <w:rsid w:val="0017346F"/>
    <w:rsid w:val="00190920"/>
    <w:rsid w:val="001971F2"/>
    <w:rsid w:val="001A7FF1"/>
    <w:rsid w:val="001B282B"/>
    <w:rsid w:val="001B38CE"/>
    <w:rsid w:val="001B50C1"/>
    <w:rsid w:val="001B79E8"/>
    <w:rsid w:val="001C4DFB"/>
    <w:rsid w:val="001C5D39"/>
    <w:rsid w:val="001C7D1E"/>
    <w:rsid w:val="001D21A1"/>
    <w:rsid w:val="001D6C43"/>
    <w:rsid w:val="001D7D83"/>
    <w:rsid w:val="001E12B5"/>
    <w:rsid w:val="001F3408"/>
    <w:rsid w:val="001F738D"/>
    <w:rsid w:val="0020377B"/>
    <w:rsid w:val="002060DE"/>
    <w:rsid w:val="00226FA6"/>
    <w:rsid w:val="00237E87"/>
    <w:rsid w:val="00240B8E"/>
    <w:rsid w:val="00242CD4"/>
    <w:rsid w:val="00243005"/>
    <w:rsid w:val="00253214"/>
    <w:rsid w:val="002575F1"/>
    <w:rsid w:val="0027325C"/>
    <w:rsid w:val="00282F5B"/>
    <w:rsid w:val="002845F6"/>
    <w:rsid w:val="002848DC"/>
    <w:rsid w:val="00284C03"/>
    <w:rsid w:val="002877F7"/>
    <w:rsid w:val="00290E91"/>
    <w:rsid w:val="002A37F9"/>
    <w:rsid w:val="002A531F"/>
    <w:rsid w:val="002A71CE"/>
    <w:rsid w:val="002B0140"/>
    <w:rsid w:val="002B3EA5"/>
    <w:rsid w:val="002B7C77"/>
    <w:rsid w:val="002C083E"/>
    <w:rsid w:val="002C23CB"/>
    <w:rsid w:val="002C7331"/>
    <w:rsid w:val="002D5A58"/>
    <w:rsid w:val="002E0152"/>
    <w:rsid w:val="002E4327"/>
    <w:rsid w:val="002E4F5D"/>
    <w:rsid w:val="002E675B"/>
    <w:rsid w:val="002E781E"/>
    <w:rsid w:val="002F4A14"/>
    <w:rsid w:val="00314580"/>
    <w:rsid w:val="0031490B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536A5"/>
    <w:rsid w:val="003628F9"/>
    <w:rsid w:val="00370528"/>
    <w:rsid w:val="0037338D"/>
    <w:rsid w:val="00377899"/>
    <w:rsid w:val="00386233"/>
    <w:rsid w:val="003906B0"/>
    <w:rsid w:val="00391871"/>
    <w:rsid w:val="003923C4"/>
    <w:rsid w:val="003A1660"/>
    <w:rsid w:val="003C3002"/>
    <w:rsid w:val="003D017B"/>
    <w:rsid w:val="003D4339"/>
    <w:rsid w:val="003E4A82"/>
    <w:rsid w:val="003E6DAD"/>
    <w:rsid w:val="003E7786"/>
    <w:rsid w:val="003F0DF1"/>
    <w:rsid w:val="003F3354"/>
    <w:rsid w:val="003F4680"/>
    <w:rsid w:val="003F79A4"/>
    <w:rsid w:val="00403274"/>
    <w:rsid w:val="00412C9D"/>
    <w:rsid w:val="00417BB3"/>
    <w:rsid w:val="00420E65"/>
    <w:rsid w:val="004216F8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87224"/>
    <w:rsid w:val="00490DC4"/>
    <w:rsid w:val="00491D0D"/>
    <w:rsid w:val="004A2E22"/>
    <w:rsid w:val="004A79F6"/>
    <w:rsid w:val="004A7F84"/>
    <w:rsid w:val="004C3DBA"/>
    <w:rsid w:val="004C4938"/>
    <w:rsid w:val="004C741A"/>
    <w:rsid w:val="004D394B"/>
    <w:rsid w:val="004E0524"/>
    <w:rsid w:val="004E2236"/>
    <w:rsid w:val="004E2DB6"/>
    <w:rsid w:val="004E54FA"/>
    <w:rsid w:val="004E5BDC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64EAD"/>
    <w:rsid w:val="00573500"/>
    <w:rsid w:val="00574539"/>
    <w:rsid w:val="005764A6"/>
    <w:rsid w:val="00576AE3"/>
    <w:rsid w:val="005770E1"/>
    <w:rsid w:val="005876A1"/>
    <w:rsid w:val="00592875"/>
    <w:rsid w:val="005A2E4C"/>
    <w:rsid w:val="005C05DE"/>
    <w:rsid w:val="005C13DA"/>
    <w:rsid w:val="005C2728"/>
    <w:rsid w:val="005C4562"/>
    <w:rsid w:val="005C5B8F"/>
    <w:rsid w:val="005D520F"/>
    <w:rsid w:val="005D5512"/>
    <w:rsid w:val="005D7B28"/>
    <w:rsid w:val="005E155C"/>
    <w:rsid w:val="005E3A4B"/>
    <w:rsid w:val="005E677D"/>
    <w:rsid w:val="005F0978"/>
    <w:rsid w:val="005F3B4C"/>
    <w:rsid w:val="00606A4D"/>
    <w:rsid w:val="00611367"/>
    <w:rsid w:val="006135F7"/>
    <w:rsid w:val="006249FD"/>
    <w:rsid w:val="00632383"/>
    <w:rsid w:val="00634AE4"/>
    <w:rsid w:val="0064390F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94CA1"/>
    <w:rsid w:val="006A5A60"/>
    <w:rsid w:val="006B3225"/>
    <w:rsid w:val="006B3D91"/>
    <w:rsid w:val="006B7D4B"/>
    <w:rsid w:val="006C2E44"/>
    <w:rsid w:val="006D4D52"/>
    <w:rsid w:val="006F401D"/>
    <w:rsid w:val="006F4AC1"/>
    <w:rsid w:val="006F7A69"/>
    <w:rsid w:val="007017AA"/>
    <w:rsid w:val="00702375"/>
    <w:rsid w:val="0072043E"/>
    <w:rsid w:val="00721580"/>
    <w:rsid w:val="007276B8"/>
    <w:rsid w:val="0073445E"/>
    <w:rsid w:val="00734F50"/>
    <w:rsid w:val="0074054B"/>
    <w:rsid w:val="00754877"/>
    <w:rsid w:val="0075519D"/>
    <w:rsid w:val="007557A1"/>
    <w:rsid w:val="00774441"/>
    <w:rsid w:val="0079021F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7F6E5E"/>
    <w:rsid w:val="007F7371"/>
    <w:rsid w:val="008016EA"/>
    <w:rsid w:val="0080512D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3A8B"/>
    <w:rsid w:val="008C5FE7"/>
    <w:rsid w:val="008D1995"/>
    <w:rsid w:val="008D5D93"/>
    <w:rsid w:val="008E1CB4"/>
    <w:rsid w:val="008E6FFF"/>
    <w:rsid w:val="008F702B"/>
    <w:rsid w:val="00911A0D"/>
    <w:rsid w:val="00912F9F"/>
    <w:rsid w:val="009315D0"/>
    <w:rsid w:val="0093223D"/>
    <w:rsid w:val="009330B6"/>
    <w:rsid w:val="00937C5D"/>
    <w:rsid w:val="00941A8E"/>
    <w:rsid w:val="00945970"/>
    <w:rsid w:val="009551A4"/>
    <w:rsid w:val="00957293"/>
    <w:rsid w:val="00964B26"/>
    <w:rsid w:val="009804DA"/>
    <w:rsid w:val="00980E1B"/>
    <w:rsid w:val="00984428"/>
    <w:rsid w:val="00985E97"/>
    <w:rsid w:val="009968EE"/>
    <w:rsid w:val="009970E6"/>
    <w:rsid w:val="009A0092"/>
    <w:rsid w:val="009A0479"/>
    <w:rsid w:val="009A4B66"/>
    <w:rsid w:val="009A4F84"/>
    <w:rsid w:val="009A7CE8"/>
    <w:rsid w:val="009B225B"/>
    <w:rsid w:val="009B40D9"/>
    <w:rsid w:val="009B5EA5"/>
    <w:rsid w:val="009B7DE4"/>
    <w:rsid w:val="009D4E7D"/>
    <w:rsid w:val="009D6AF3"/>
    <w:rsid w:val="009E21B0"/>
    <w:rsid w:val="009E623F"/>
    <w:rsid w:val="00A07FC1"/>
    <w:rsid w:val="00A139A7"/>
    <w:rsid w:val="00A3002E"/>
    <w:rsid w:val="00A300F1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66FA"/>
    <w:rsid w:val="00A87641"/>
    <w:rsid w:val="00A92D05"/>
    <w:rsid w:val="00A93CBA"/>
    <w:rsid w:val="00AA5E63"/>
    <w:rsid w:val="00AA7917"/>
    <w:rsid w:val="00AC0E79"/>
    <w:rsid w:val="00AC2F2D"/>
    <w:rsid w:val="00AC44BB"/>
    <w:rsid w:val="00AD1D00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27E55"/>
    <w:rsid w:val="00B30D18"/>
    <w:rsid w:val="00B31024"/>
    <w:rsid w:val="00B3789F"/>
    <w:rsid w:val="00B44274"/>
    <w:rsid w:val="00B535DD"/>
    <w:rsid w:val="00B62CC0"/>
    <w:rsid w:val="00B70A98"/>
    <w:rsid w:val="00B74250"/>
    <w:rsid w:val="00B762F9"/>
    <w:rsid w:val="00B914A1"/>
    <w:rsid w:val="00BB6DDE"/>
    <w:rsid w:val="00BC047C"/>
    <w:rsid w:val="00BE22BE"/>
    <w:rsid w:val="00BF12C8"/>
    <w:rsid w:val="00BF3982"/>
    <w:rsid w:val="00C21A1A"/>
    <w:rsid w:val="00C24914"/>
    <w:rsid w:val="00C31480"/>
    <w:rsid w:val="00C31A5E"/>
    <w:rsid w:val="00C33291"/>
    <w:rsid w:val="00C334FA"/>
    <w:rsid w:val="00C36DBD"/>
    <w:rsid w:val="00C37862"/>
    <w:rsid w:val="00C4047A"/>
    <w:rsid w:val="00C5390A"/>
    <w:rsid w:val="00C54F7E"/>
    <w:rsid w:val="00C73FE6"/>
    <w:rsid w:val="00C819E8"/>
    <w:rsid w:val="00C8288E"/>
    <w:rsid w:val="00C82F06"/>
    <w:rsid w:val="00C867BA"/>
    <w:rsid w:val="00C8781B"/>
    <w:rsid w:val="00C87A96"/>
    <w:rsid w:val="00C91065"/>
    <w:rsid w:val="00C93B29"/>
    <w:rsid w:val="00CA05FE"/>
    <w:rsid w:val="00CA0E3E"/>
    <w:rsid w:val="00CA157F"/>
    <w:rsid w:val="00CA26EF"/>
    <w:rsid w:val="00CA71CC"/>
    <w:rsid w:val="00CB38D1"/>
    <w:rsid w:val="00CB7833"/>
    <w:rsid w:val="00CC4F4A"/>
    <w:rsid w:val="00CD36FA"/>
    <w:rsid w:val="00CD39D8"/>
    <w:rsid w:val="00CD6510"/>
    <w:rsid w:val="00CE07FA"/>
    <w:rsid w:val="00CE4186"/>
    <w:rsid w:val="00CF27D5"/>
    <w:rsid w:val="00CF2AA6"/>
    <w:rsid w:val="00CF6730"/>
    <w:rsid w:val="00D0181D"/>
    <w:rsid w:val="00D3277D"/>
    <w:rsid w:val="00D33709"/>
    <w:rsid w:val="00D3372C"/>
    <w:rsid w:val="00D3421A"/>
    <w:rsid w:val="00D411FE"/>
    <w:rsid w:val="00D450FA"/>
    <w:rsid w:val="00D452DB"/>
    <w:rsid w:val="00D457FE"/>
    <w:rsid w:val="00D51A72"/>
    <w:rsid w:val="00D7394C"/>
    <w:rsid w:val="00D73C0E"/>
    <w:rsid w:val="00D93477"/>
    <w:rsid w:val="00DA5323"/>
    <w:rsid w:val="00DA6F16"/>
    <w:rsid w:val="00DB5E91"/>
    <w:rsid w:val="00DC5D19"/>
    <w:rsid w:val="00DD1238"/>
    <w:rsid w:val="00DD2443"/>
    <w:rsid w:val="00DD26E3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2146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31B56"/>
    <w:rsid w:val="00F55840"/>
    <w:rsid w:val="00F63F62"/>
    <w:rsid w:val="00F748A2"/>
    <w:rsid w:val="00F80E0D"/>
    <w:rsid w:val="00F86437"/>
    <w:rsid w:val="00F86830"/>
    <w:rsid w:val="00F91657"/>
    <w:rsid w:val="00F91865"/>
    <w:rsid w:val="00F94860"/>
    <w:rsid w:val="00F96309"/>
    <w:rsid w:val="00FA561F"/>
    <w:rsid w:val="00FB6BE4"/>
    <w:rsid w:val="00FC0DF4"/>
    <w:rsid w:val="00FD093F"/>
    <w:rsid w:val="00FE2DE6"/>
    <w:rsid w:val="00FE700A"/>
    <w:rsid w:val="00FF3538"/>
    <w:rsid w:val="00FF438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0621"/>
  <w15:docId w15:val="{0E68CB47-E369-4889-81C0-AC1E7A2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2">
    <w:name w:val="heading 2"/>
    <w:basedOn w:val="a"/>
    <w:next w:val="a"/>
    <w:link w:val="20"/>
    <w:uiPriority w:val="9"/>
    <w:unhideWhenUsed/>
    <w:qFormat/>
    <w:rsid w:val="002D5A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  <w:style w:type="paragraph" w:customStyle="1" w:styleId="1">
    <w:name w:val="заголовок 1"/>
    <w:basedOn w:val="a"/>
    <w:next w:val="a"/>
    <w:rsid w:val="0040327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D5A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C3786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37862"/>
  </w:style>
  <w:style w:type="table" w:customStyle="1" w:styleId="10">
    <w:name w:val="Сетка таблицы1"/>
    <w:basedOn w:val="a1"/>
    <w:next w:val="a9"/>
    <w:rsid w:val="0003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2B465-1DA5-428B-9A76-3D02FA8B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4166</Words>
  <Characters>23747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</cp:lastModifiedBy>
  <cp:revision>43</cp:revision>
  <cp:lastPrinted>2024-01-30T00:24:00Z</cp:lastPrinted>
  <dcterms:created xsi:type="dcterms:W3CDTF">2023-05-11T21:55:00Z</dcterms:created>
  <dcterms:modified xsi:type="dcterms:W3CDTF">2024-02-12T06:01:00Z</dcterms:modified>
</cp:coreProperties>
</file>