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УВЕДОМЛЕНИЯ</w:t>
      </w:r>
    </w:p>
    <w:p w:rsidR="00050E09" w:rsidRPr="00050E09" w:rsidRDefault="00050E09" w:rsidP="00050E09">
      <w:pPr>
        <w:widowControl w:val="0"/>
        <w:ind w:firstLine="539"/>
        <w:jc w:val="center"/>
        <w:rPr>
          <w:rFonts w:ascii="Times New Roman" w:hAnsi="Times New Roman"/>
          <w:b/>
          <w:sz w:val="24"/>
          <w:szCs w:val="24"/>
        </w:rPr>
      </w:pPr>
      <w:r w:rsidRPr="00050E09">
        <w:rPr>
          <w:rFonts w:ascii="Times New Roman" w:hAnsi="Times New Roman" w:hint="eastAsia"/>
          <w:b/>
          <w:sz w:val="24"/>
          <w:szCs w:val="24"/>
        </w:rPr>
        <w:t>о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проведении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публичных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обсуждений</w:t>
      </w:r>
      <w:r w:rsidRPr="00050E09">
        <w:rPr>
          <w:rFonts w:ascii="Times New Roman" w:hAnsi="Times New Roman"/>
          <w:b/>
          <w:sz w:val="24"/>
          <w:szCs w:val="24"/>
        </w:rPr>
        <w:t xml:space="preserve">  </w:t>
      </w:r>
      <w:r w:rsidRPr="00050E09">
        <w:rPr>
          <w:rFonts w:ascii="Times New Roman" w:hAnsi="Times New Roman" w:hint="eastAsia"/>
          <w:b/>
          <w:sz w:val="24"/>
          <w:szCs w:val="24"/>
        </w:rPr>
        <w:t>проекта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нормативного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правового</w:t>
      </w:r>
    </w:p>
    <w:p w:rsidR="00050E09" w:rsidRDefault="00050E09" w:rsidP="00050E09">
      <w:pPr>
        <w:widowControl w:val="0"/>
        <w:ind w:firstLine="539"/>
        <w:jc w:val="center"/>
        <w:rPr>
          <w:rFonts w:ascii="Times New Roman" w:hAnsi="Times New Roman"/>
          <w:sz w:val="24"/>
          <w:szCs w:val="24"/>
        </w:rPr>
      </w:pPr>
      <w:r w:rsidRPr="00050E09">
        <w:rPr>
          <w:rFonts w:ascii="Times New Roman" w:hAnsi="Times New Roman" w:hint="eastAsia"/>
          <w:b/>
          <w:sz w:val="24"/>
          <w:szCs w:val="24"/>
        </w:rPr>
        <w:t>акта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</w:p>
    <w:p w:rsidR="009365C1" w:rsidRDefault="009365C1" w:rsidP="00050E0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Настоящим </w:t>
      </w:r>
      <w:r w:rsidR="002E08AB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</w:t>
      </w:r>
      <w:proofErr w:type="spellStart"/>
      <w:r w:rsidR="002E08AB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="002E08AB">
        <w:rPr>
          <w:rFonts w:ascii="Times New Roman" w:hAnsi="Times New Roman"/>
          <w:sz w:val="24"/>
          <w:szCs w:val="24"/>
        </w:rPr>
        <w:t xml:space="preserve"> </w:t>
      </w:r>
      <w:r w:rsidR="00034833">
        <w:rPr>
          <w:rFonts w:ascii="Times New Roman" w:hAnsi="Times New Roman"/>
          <w:sz w:val="24"/>
          <w:szCs w:val="24"/>
        </w:rPr>
        <w:t xml:space="preserve">муниципального </w:t>
      </w:r>
      <w:r w:rsidR="002E08AB">
        <w:rPr>
          <w:rFonts w:ascii="Times New Roman" w:hAnsi="Times New Roman"/>
          <w:sz w:val="24"/>
          <w:szCs w:val="24"/>
        </w:rPr>
        <w:t>округа</w:t>
      </w:r>
      <w:r w:rsidRPr="00D5215B">
        <w:rPr>
          <w:rFonts w:ascii="Times New Roman" w:hAnsi="Times New Roman"/>
          <w:sz w:val="24"/>
          <w:szCs w:val="24"/>
        </w:rPr>
        <w:t xml:space="preserve"> извещает о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проведении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публичных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обсуждений</w:t>
      </w:r>
      <w:r w:rsidR="008B47FB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проекта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нормативного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правового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акта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и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сборе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предложений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заинтересованных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лиц</w:t>
      </w:r>
      <w:r w:rsidRPr="00D5215B">
        <w:rPr>
          <w:rFonts w:ascii="Times New Roman" w:hAnsi="Times New Roman"/>
          <w:sz w:val="24"/>
          <w:szCs w:val="24"/>
        </w:rPr>
        <w:t>.</w:t>
      </w:r>
    </w:p>
    <w:p w:rsidR="002E2766" w:rsidRPr="00034833" w:rsidRDefault="002E2766" w:rsidP="002E27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Предложения принимаются в установленном порядке по адресу: </w:t>
      </w:r>
      <w:r>
        <w:rPr>
          <w:rFonts w:ascii="Times New Roman" w:hAnsi="Times New Roman"/>
          <w:sz w:val="24"/>
          <w:szCs w:val="24"/>
        </w:rPr>
        <w:t xml:space="preserve">686160, п. </w:t>
      </w:r>
      <w:r w:rsidRPr="00447997">
        <w:rPr>
          <w:rFonts w:ascii="Times New Roman" w:hAnsi="Times New Roman"/>
          <w:sz w:val="24"/>
          <w:szCs w:val="24"/>
        </w:rPr>
        <w:t xml:space="preserve">Сеймчан, ул. Ленина, д.9, </w:t>
      </w:r>
      <w:proofErr w:type="spellStart"/>
      <w:r w:rsidRPr="00447997">
        <w:rPr>
          <w:rFonts w:ascii="Times New Roman" w:hAnsi="Times New Roman"/>
          <w:sz w:val="24"/>
          <w:szCs w:val="24"/>
        </w:rPr>
        <w:t>каб</w:t>
      </w:r>
      <w:proofErr w:type="spellEnd"/>
      <w:r w:rsidRPr="00447997">
        <w:rPr>
          <w:rFonts w:ascii="Times New Roman" w:hAnsi="Times New Roman"/>
          <w:sz w:val="24"/>
          <w:szCs w:val="24"/>
        </w:rPr>
        <w:t>.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799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447997">
        <w:rPr>
          <w:rFonts w:ascii="Times New Roman" w:hAnsi="Times New Roman"/>
          <w:sz w:val="24"/>
          <w:szCs w:val="24"/>
        </w:rPr>
        <w:t>,1</w:t>
      </w:r>
      <w:r>
        <w:rPr>
          <w:rFonts w:ascii="Times New Roman" w:hAnsi="Times New Roman"/>
          <w:sz w:val="24"/>
          <w:szCs w:val="24"/>
        </w:rPr>
        <w:t>1</w:t>
      </w:r>
      <w:r w:rsidRPr="00447997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r w:rsidR="00034833" w:rsidRPr="00034833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034833" w:rsidRPr="00FC5C1A">
          <w:rPr>
            <w:rStyle w:val="a3"/>
            <w:rFonts w:ascii="Times New Roman" w:hAnsi="Times New Roman"/>
            <w:sz w:val="24"/>
            <w:szCs w:val="24"/>
            <w:lang w:val="en-US"/>
          </w:rPr>
          <w:t>amosred</w:t>
        </w:r>
        <w:r w:rsidR="00034833" w:rsidRPr="00FC5C1A">
          <w:rPr>
            <w:rStyle w:val="a3"/>
            <w:rFonts w:ascii="Times New Roman" w:hAnsi="Times New Roman"/>
            <w:sz w:val="24"/>
            <w:szCs w:val="24"/>
          </w:rPr>
          <w:t>@</w:t>
        </w:r>
        <w:r w:rsidR="00034833" w:rsidRPr="00FC5C1A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034833" w:rsidRPr="00FC5C1A">
          <w:rPr>
            <w:rStyle w:val="a3"/>
            <w:rFonts w:ascii="Times New Roman" w:hAnsi="Times New Roman"/>
            <w:sz w:val="24"/>
            <w:szCs w:val="24"/>
          </w:rPr>
          <w:t>.</w:t>
        </w:r>
        <w:r w:rsidR="00034833" w:rsidRPr="00FC5C1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034833">
        <w:rPr>
          <w:rFonts w:ascii="Times New Roman" w:hAnsi="Times New Roman"/>
          <w:sz w:val="24"/>
          <w:szCs w:val="24"/>
        </w:rPr>
        <w:t>,</w:t>
      </w:r>
      <w:r w:rsidR="00034833" w:rsidRPr="00034833">
        <w:rPr>
          <w:rFonts w:ascii="Times New Roman" w:hAnsi="Times New Roman"/>
          <w:sz w:val="24"/>
          <w:szCs w:val="24"/>
        </w:rPr>
        <w:t xml:space="preserve"> </w:t>
      </w:r>
      <w:r w:rsidR="00034833">
        <w:rPr>
          <w:rFonts w:ascii="Times New Roman" w:hAnsi="Times New Roman"/>
          <w:sz w:val="24"/>
          <w:szCs w:val="24"/>
          <w:lang w:val="en-US"/>
        </w:rPr>
        <w:t>FadeevaLA</w:t>
      </w:r>
      <w:r w:rsidR="00034833" w:rsidRPr="00034833">
        <w:rPr>
          <w:rFonts w:ascii="Times New Roman" w:hAnsi="Times New Roman"/>
          <w:sz w:val="24"/>
          <w:szCs w:val="24"/>
        </w:rPr>
        <w:t>@49</w:t>
      </w:r>
      <w:r w:rsidR="00034833">
        <w:rPr>
          <w:rFonts w:ascii="Times New Roman" w:hAnsi="Times New Roman"/>
          <w:sz w:val="24"/>
          <w:szCs w:val="24"/>
          <w:lang w:val="en-US"/>
        </w:rPr>
        <w:t>gov</w:t>
      </w:r>
      <w:r w:rsidR="00034833" w:rsidRPr="00034833">
        <w:rPr>
          <w:rFonts w:ascii="Times New Roman" w:hAnsi="Times New Roman"/>
          <w:sz w:val="24"/>
          <w:szCs w:val="24"/>
        </w:rPr>
        <w:t>.</w:t>
      </w:r>
      <w:r w:rsidR="00034833">
        <w:rPr>
          <w:rFonts w:ascii="Times New Roman" w:hAnsi="Times New Roman"/>
          <w:sz w:val="24"/>
          <w:szCs w:val="24"/>
          <w:lang w:val="en-US"/>
        </w:rPr>
        <w:t>ru</w:t>
      </w:r>
    </w:p>
    <w:p w:rsidR="002E2766" w:rsidRPr="00D5215B" w:rsidRDefault="002E2766" w:rsidP="002E27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Сроки приема предложений: </w:t>
      </w:r>
      <w:r w:rsidR="00034833" w:rsidRPr="00034833">
        <w:rPr>
          <w:rFonts w:ascii="Times New Roman" w:hAnsi="Times New Roman"/>
          <w:b/>
          <w:sz w:val="24"/>
          <w:szCs w:val="24"/>
        </w:rPr>
        <w:t xml:space="preserve">с 20 июня 2025 года </w:t>
      </w:r>
      <w:r>
        <w:rPr>
          <w:rFonts w:ascii="Times New Roman" w:hAnsi="Times New Roman"/>
          <w:b/>
          <w:sz w:val="24"/>
          <w:szCs w:val="24"/>
        </w:rPr>
        <w:t>по</w:t>
      </w:r>
      <w:r w:rsidRPr="00793354">
        <w:rPr>
          <w:rFonts w:ascii="Times New Roman" w:hAnsi="Times New Roman"/>
          <w:b/>
          <w:sz w:val="24"/>
          <w:szCs w:val="24"/>
        </w:rPr>
        <w:t xml:space="preserve"> </w:t>
      </w:r>
      <w:r w:rsidR="00034833">
        <w:rPr>
          <w:rFonts w:ascii="Times New Roman" w:hAnsi="Times New Roman"/>
          <w:b/>
          <w:sz w:val="24"/>
          <w:szCs w:val="24"/>
        </w:rPr>
        <w:t>09</w:t>
      </w:r>
      <w:r>
        <w:rPr>
          <w:rFonts w:ascii="Times New Roman" w:hAnsi="Times New Roman"/>
          <w:b/>
          <w:sz w:val="24"/>
          <w:szCs w:val="24"/>
        </w:rPr>
        <w:t>.</w:t>
      </w:r>
      <w:r w:rsidRPr="00793354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7</w:t>
      </w:r>
      <w:r w:rsidRPr="00793354">
        <w:rPr>
          <w:rFonts w:ascii="Times New Roman" w:hAnsi="Times New Roman"/>
          <w:b/>
          <w:sz w:val="24"/>
          <w:szCs w:val="24"/>
        </w:rPr>
        <w:t>.20</w:t>
      </w:r>
      <w:r>
        <w:rPr>
          <w:rFonts w:ascii="Times New Roman" w:hAnsi="Times New Roman"/>
          <w:b/>
          <w:sz w:val="24"/>
          <w:szCs w:val="24"/>
        </w:rPr>
        <w:t>2</w:t>
      </w:r>
      <w:r w:rsidR="00034833">
        <w:rPr>
          <w:rFonts w:ascii="Times New Roman" w:hAnsi="Times New Roman"/>
          <w:b/>
          <w:sz w:val="24"/>
          <w:szCs w:val="24"/>
        </w:rPr>
        <w:t>5</w:t>
      </w:r>
      <w:r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b/>
          <w:sz w:val="24"/>
          <w:szCs w:val="24"/>
        </w:rPr>
        <w:t xml:space="preserve"> (включительно)</w:t>
      </w:r>
      <w:r w:rsidRPr="00B71BA9">
        <w:rPr>
          <w:rFonts w:ascii="Times New Roman" w:hAnsi="Times New Roman"/>
          <w:sz w:val="24"/>
          <w:szCs w:val="24"/>
        </w:rPr>
        <w:t>.</w:t>
      </w:r>
    </w:p>
    <w:p w:rsidR="002E2766" w:rsidRPr="00B71BA9" w:rsidRDefault="002E2766" w:rsidP="002E27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</w:t>
      </w:r>
      <w:r w:rsidRPr="00B71BA9">
        <w:rPr>
          <w:rFonts w:ascii="Times New Roman" w:hAnsi="Times New Roman"/>
          <w:sz w:val="24"/>
          <w:szCs w:val="24"/>
        </w:rPr>
        <w:t xml:space="preserve">Место размещения </w:t>
      </w:r>
      <w:bookmarkStart w:id="0" w:name="_GoBack"/>
      <w:bookmarkEnd w:id="0"/>
      <w:r w:rsidRPr="00B71BA9">
        <w:rPr>
          <w:rFonts w:ascii="Times New Roman" w:hAnsi="Times New Roman"/>
          <w:sz w:val="24"/>
          <w:szCs w:val="24"/>
        </w:rPr>
        <w:t>уведомления о подготовке проекта акта на сайте муниципального образования «</w:t>
      </w:r>
      <w:proofErr w:type="spellStart"/>
      <w:r w:rsidRPr="00B71BA9">
        <w:rPr>
          <w:rFonts w:ascii="Times New Roman" w:hAnsi="Times New Roman"/>
          <w:sz w:val="24"/>
          <w:szCs w:val="24"/>
        </w:rPr>
        <w:t>Среднеканский</w:t>
      </w:r>
      <w:proofErr w:type="spellEnd"/>
      <w:r w:rsidRPr="00B71BA9">
        <w:rPr>
          <w:rFonts w:ascii="Times New Roman" w:hAnsi="Times New Roman"/>
          <w:sz w:val="24"/>
          <w:szCs w:val="24"/>
        </w:rPr>
        <w:t xml:space="preserve"> </w:t>
      </w:r>
      <w:r w:rsidR="00034833">
        <w:rPr>
          <w:rFonts w:ascii="Times New Roman" w:hAnsi="Times New Roman"/>
          <w:sz w:val="24"/>
          <w:szCs w:val="24"/>
        </w:rPr>
        <w:t xml:space="preserve">муниципальный </w:t>
      </w:r>
      <w:r w:rsidRPr="00B71BA9">
        <w:rPr>
          <w:rFonts w:ascii="Times New Roman" w:hAnsi="Times New Roman"/>
          <w:sz w:val="24"/>
          <w:szCs w:val="24"/>
        </w:rPr>
        <w:t xml:space="preserve">округ» в сети Интернет </w:t>
      </w:r>
      <w:r w:rsidR="00034833" w:rsidRPr="00034833">
        <w:rPr>
          <w:rFonts w:ascii="Times New Roman" w:hAnsi="Times New Roman"/>
          <w:sz w:val="24"/>
          <w:szCs w:val="24"/>
        </w:rPr>
        <w:t>https://amosred.esgms.ru/site/section?id=575</w:t>
      </w:r>
    </w:p>
    <w:p w:rsidR="002E2766" w:rsidRPr="00872AD9" w:rsidRDefault="002E2766" w:rsidP="00034833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B71BA9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размещена на официальном сайте Администрации </w:t>
      </w:r>
      <w:proofErr w:type="spellStart"/>
      <w:r w:rsidRPr="00B71BA9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Pr="00B71BA9">
        <w:rPr>
          <w:rFonts w:ascii="Times New Roman" w:hAnsi="Times New Roman"/>
          <w:sz w:val="24"/>
          <w:szCs w:val="24"/>
        </w:rPr>
        <w:t xml:space="preserve"> </w:t>
      </w:r>
      <w:r w:rsidR="00034833">
        <w:rPr>
          <w:rFonts w:ascii="Times New Roman" w:hAnsi="Times New Roman"/>
          <w:sz w:val="24"/>
          <w:szCs w:val="24"/>
        </w:rPr>
        <w:t xml:space="preserve">муниципального </w:t>
      </w:r>
      <w:r w:rsidRPr="00B71BA9">
        <w:rPr>
          <w:rFonts w:ascii="Times New Roman" w:hAnsi="Times New Roman"/>
          <w:sz w:val="24"/>
          <w:szCs w:val="24"/>
        </w:rPr>
        <w:t>округа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93354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034833">
        <w:rPr>
          <w:rFonts w:ascii="Times New Roman" w:hAnsi="Times New Roman"/>
          <w:b/>
          <w:sz w:val="24"/>
          <w:szCs w:val="24"/>
        </w:rPr>
        <w:t>30</w:t>
      </w:r>
      <w:r w:rsidRPr="00793354">
        <w:rPr>
          <w:rFonts w:ascii="Times New Roman" w:hAnsi="Times New Roman"/>
          <w:b/>
          <w:sz w:val="24"/>
          <w:szCs w:val="24"/>
        </w:rPr>
        <w:t>.0</w:t>
      </w:r>
      <w:r w:rsidR="00034833">
        <w:rPr>
          <w:rFonts w:ascii="Times New Roman" w:hAnsi="Times New Roman"/>
          <w:b/>
          <w:sz w:val="24"/>
          <w:szCs w:val="24"/>
        </w:rPr>
        <w:t>7</w:t>
      </w:r>
      <w:r w:rsidRPr="00793354">
        <w:rPr>
          <w:rFonts w:ascii="Times New Roman" w:hAnsi="Times New Roman"/>
          <w:b/>
          <w:sz w:val="24"/>
          <w:szCs w:val="24"/>
        </w:rPr>
        <w:t>.20</w:t>
      </w:r>
      <w:r>
        <w:rPr>
          <w:rFonts w:ascii="Times New Roman" w:hAnsi="Times New Roman"/>
          <w:b/>
          <w:sz w:val="24"/>
          <w:szCs w:val="24"/>
        </w:rPr>
        <w:t>23</w:t>
      </w:r>
      <w:r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 w:rsidRPr="00B71BA9">
        <w:rPr>
          <w:rFonts w:ascii="Times New Roman" w:hAnsi="Times New Roman"/>
          <w:sz w:val="24"/>
          <w:szCs w:val="24"/>
        </w:rPr>
        <w:t>.</w:t>
      </w:r>
    </w:p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 </w:t>
      </w:r>
      <w:r w:rsidRPr="00D5215B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Среднеканского муниципального округа Магаданской области 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2.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34833">
        <w:trPr>
          <w:trHeight w:val="1123"/>
        </w:trPr>
        <w:tc>
          <w:tcPr>
            <w:tcW w:w="9570" w:type="dxa"/>
          </w:tcPr>
          <w:p w:rsidR="002E2766" w:rsidRPr="00F10713" w:rsidRDefault="002E2766" w:rsidP="000348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2B7">
              <w:rPr>
                <w:rFonts w:ascii="Times New Roman" w:hAnsi="Times New Roman"/>
                <w:sz w:val="24"/>
                <w:szCs w:val="24"/>
              </w:rPr>
      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      </w:r>
            <w:r w:rsidR="000348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3. </w:t>
      </w:r>
      <w:r w:rsidRPr="00D5215B">
        <w:rPr>
          <w:rFonts w:ascii="Times New Roman" w:hAnsi="Times New Roman"/>
          <w:b/>
          <w:sz w:val="24"/>
          <w:szCs w:val="24"/>
        </w:rPr>
        <w:t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</w:t>
      </w:r>
      <w:r w:rsidRPr="00D5215B">
        <w:rPr>
          <w:rFonts w:ascii="Times New Roman" w:hAnsi="Times New Roman"/>
          <w:i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экономики и развития Администрации Среднеканского муниципального округа Магаданской области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>4</w:t>
      </w:r>
      <w:r w:rsidRPr="00D5215B">
        <w:rPr>
          <w:rFonts w:ascii="Times New Roman" w:hAnsi="Times New Roman"/>
          <w:b/>
          <w:sz w:val="24"/>
          <w:szCs w:val="24"/>
        </w:rPr>
        <w:t>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A272B7" w:rsidRDefault="002E2766" w:rsidP="000607E8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потребления алкогольных напитков населением округа.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5.</w:t>
      </w:r>
      <w:r w:rsidRPr="00D5215B">
        <w:rPr>
          <w:rFonts w:ascii="Times New Roman" w:hAnsi="Times New Roman"/>
          <w:b/>
          <w:sz w:val="24"/>
          <w:szCs w:val="24"/>
        </w:rPr>
        <w:t xml:space="preserve">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E4F">
              <w:rPr>
                <w:rFonts w:ascii="Times New Roman" w:hAnsi="Times New Roman"/>
                <w:sz w:val="24"/>
                <w:szCs w:val="24"/>
              </w:rPr>
      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      </w:r>
            <w:r w:rsidRPr="00A627AF">
              <w:rPr>
                <w:rFonts w:ascii="Times New Roman" w:hAnsi="Times New Roman"/>
                <w:sz w:val="24"/>
                <w:szCs w:val="24"/>
              </w:rPr>
              <w:t>Федерации»,</w:t>
            </w:r>
          </w:p>
          <w:p w:rsidR="002E2766" w:rsidRPr="00A272B7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законом от 22.11.1995 года № 171-ФЗ «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Roboto Condensed" w:hAnsi="Roboto Condensed"/>
                <w:sz w:val="24"/>
                <w:szCs w:val="24"/>
              </w:rPr>
              <w:t>,</w:t>
            </w:r>
          </w:p>
          <w:p w:rsidR="002E2766" w:rsidRPr="00A272B7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7A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2766" w:rsidRPr="002E7E4F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6.</w:t>
      </w:r>
      <w:r w:rsidRPr="00D5215B">
        <w:rPr>
          <w:rFonts w:ascii="Times New Roman" w:hAnsi="Times New Roman"/>
          <w:b/>
          <w:sz w:val="24"/>
          <w:szCs w:val="24"/>
        </w:rPr>
        <w:t xml:space="preserve">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EC00B8" w:rsidRDefault="002E2766" w:rsidP="000607E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272B7">
              <w:rPr>
                <w:rFonts w:ascii="Times New Roman" w:hAnsi="Times New Roman"/>
                <w:sz w:val="24"/>
                <w:szCs w:val="24"/>
              </w:rPr>
              <w:t xml:space="preserve">Установить границы прилегающих к некоторым организациям и объектам территорий, на которых не допускается розничная продажа 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алкогольной продукции и розничная продажа алкогольной продукции при оказании услуг общественного питания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«Среднеканский муниципальный округ Магаданской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целях снижения потребления алкоголя.</w:t>
            </w:r>
          </w:p>
        </w:tc>
      </w:tr>
    </w:tbl>
    <w:p w:rsidR="002E2766" w:rsidRPr="00FF7718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FF7718">
        <w:rPr>
          <w:rFonts w:ascii="Times New Roman" w:hAnsi="Times New Roman"/>
          <w:b/>
          <w:sz w:val="24"/>
          <w:szCs w:val="24"/>
        </w:rPr>
        <w:lastRenderedPageBreak/>
        <w:t>7. Описание предлагаемого регулирования и иных возможных способов решения проблемы с указанием круга лиц, на которых будет распространено их действие, и сравнительной оценкой положительных и отрицательных последствий и рисков решения проблемы указанными способами: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FF7718" w:rsidTr="000607E8">
        <w:tc>
          <w:tcPr>
            <w:tcW w:w="9570" w:type="dxa"/>
          </w:tcPr>
          <w:p w:rsidR="002E2766" w:rsidRPr="00EC00B8" w:rsidRDefault="002E2766" w:rsidP="000607E8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0B8">
              <w:rPr>
                <w:rFonts w:ascii="Times New Roman" w:hAnsi="Times New Roman" w:hint="eastAsia"/>
                <w:sz w:val="24"/>
                <w:szCs w:val="24"/>
              </w:rPr>
              <w:t>П</w:t>
            </w:r>
            <w:r>
              <w:rPr>
                <w:rFonts w:ascii="Times New Roman" w:hAnsi="Times New Roman" w:hint="eastAsia"/>
                <w:sz w:val="24"/>
                <w:szCs w:val="24"/>
              </w:rPr>
              <w:t>роект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00B8">
              <w:rPr>
                <w:rFonts w:ascii="Times New Roman" w:hAnsi="Times New Roman" w:hint="eastAsia"/>
                <w:sz w:val="24"/>
                <w:szCs w:val="24"/>
              </w:rPr>
              <w:t>устанавливает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3354">
              <w:rPr>
                <w:rFonts w:ascii="Times New Roman" w:hAnsi="Times New Roman"/>
                <w:sz w:val="24"/>
                <w:szCs w:val="24"/>
              </w:rPr>
              <w:t xml:space="preserve">механизм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>станов</w:t>
            </w:r>
            <w:r>
              <w:rPr>
                <w:rFonts w:ascii="Times New Roman" w:hAnsi="Times New Roman"/>
                <w:sz w:val="24"/>
                <w:szCs w:val="24"/>
              </w:rPr>
              <w:t>ления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границ прилегающих к некоторым организациям и объектам территорий, на которых не допускается розничная продажа 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алкогольной продукции и розничная продажа алкогольной продукции при оказании услуг общественного питания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«Среднеканский муниципальный округ Магаданской области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813C1B">
        <w:rPr>
          <w:rFonts w:ascii="Times New Roman" w:hAnsi="Times New Roman"/>
          <w:sz w:val="24"/>
          <w:szCs w:val="24"/>
        </w:rPr>
        <w:t>.</w:t>
      </w:r>
      <w:r w:rsidRPr="00D5215B">
        <w:rPr>
          <w:rFonts w:ascii="Times New Roman" w:hAnsi="Times New Roman"/>
          <w:b/>
          <w:sz w:val="24"/>
          <w:szCs w:val="24"/>
        </w:rPr>
        <w:t xml:space="preserve">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BA0C6B" w:rsidRDefault="002E2766" w:rsidP="0003483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B71BA9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34833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B71BA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13C1B">
        <w:rPr>
          <w:rFonts w:ascii="Times New Roman" w:hAnsi="Times New Roman"/>
          <w:sz w:val="24"/>
          <w:szCs w:val="24"/>
        </w:rPr>
        <w:t>.</w:t>
      </w:r>
      <w:r w:rsidRPr="00D5215B">
        <w:rPr>
          <w:rFonts w:ascii="Times New Roman" w:hAnsi="Times New Roman"/>
          <w:b/>
          <w:sz w:val="24"/>
          <w:szCs w:val="24"/>
        </w:rPr>
        <w:t xml:space="preserve"> Сведения о необходимости или отсутствии необходимости установления переходного периода: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BA0C6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C6B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переходного периода отсутствует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813C1B">
        <w:rPr>
          <w:rFonts w:ascii="Times New Roman" w:hAnsi="Times New Roman"/>
          <w:sz w:val="24"/>
          <w:szCs w:val="24"/>
        </w:rPr>
        <w:t>.</w:t>
      </w:r>
      <w:r w:rsidRPr="00D5215B">
        <w:rPr>
          <w:rFonts w:ascii="Times New Roman" w:hAnsi="Times New Roman"/>
          <w:b/>
          <w:sz w:val="24"/>
          <w:szCs w:val="24"/>
        </w:rPr>
        <w:t xml:space="preserve"> Иная информация по решению Регулирующего органа, относящаяся к сведениям о подготовке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2E2766" w:rsidRPr="00D5215B" w:rsidTr="000607E8">
        <w:tc>
          <w:tcPr>
            <w:tcW w:w="9570" w:type="dxa"/>
          </w:tcPr>
          <w:p w:rsidR="00034833" w:rsidRDefault="00034833" w:rsidP="00034833">
            <w:pPr>
              <w:pStyle w:val="1"/>
              <w:shd w:val="clear" w:color="auto" w:fill="auto"/>
              <w:ind w:firstLine="0"/>
              <w:jc w:val="both"/>
              <w:rPr>
                <w:bCs/>
                <w:sz w:val="24"/>
                <w:szCs w:val="24"/>
              </w:rPr>
            </w:pPr>
            <w:r w:rsidRPr="00EC6E3D">
              <w:rPr>
                <w:sz w:val="24"/>
                <w:szCs w:val="24"/>
              </w:rPr>
              <w:t xml:space="preserve">В </w:t>
            </w:r>
            <w:r w:rsidRPr="00EC6E3D">
              <w:rPr>
                <w:rFonts w:hint="eastAsia"/>
                <w:sz w:val="24"/>
                <w:szCs w:val="24"/>
              </w:rPr>
              <w:t>целях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оценки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регулирующего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воздействия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проекта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нормативного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правового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акта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выявления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нем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положений</w:t>
            </w:r>
            <w:r w:rsidRPr="00EC6E3D">
              <w:rPr>
                <w:sz w:val="24"/>
                <w:szCs w:val="24"/>
              </w:rPr>
              <w:t xml:space="preserve">, </w:t>
            </w:r>
            <w:r w:rsidRPr="00EC6E3D">
              <w:rPr>
                <w:rFonts w:hint="eastAsia"/>
                <w:sz w:val="24"/>
                <w:szCs w:val="24"/>
              </w:rPr>
              <w:t>вводящих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избыточные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административные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иные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ограничения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обязанности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для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субъектов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предпринимательской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 w:rsidRPr="00EC6E3D">
              <w:rPr>
                <w:sz w:val="24"/>
                <w:szCs w:val="24"/>
              </w:rPr>
              <w:t xml:space="preserve"> (</w:t>
            </w:r>
            <w:r w:rsidRPr="00EC6E3D">
              <w:rPr>
                <w:rFonts w:hint="eastAsia"/>
                <w:sz w:val="24"/>
                <w:szCs w:val="24"/>
              </w:rPr>
              <w:t>или</w:t>
            </w:r>
            <w:r w:rsidRPr="00EC6E3D">
              <w:rPr>
                <w:sz w:val="24"/>
                <w:szCs w:val="24"/>
              </w:rPr>
              <w:t xml:space="preserve">) </w:t>
            </w:r>
            <w:r w:rsidRPr="00EC6E3D">
              <w:rPr>
                <w:rFonts w:hint="eastAsia"/>
                <w:sz w:val="24"/>
                <w:szCs w:val="24"/>
              </w:rPr>
              <w:t>инвестиционной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деятельности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или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способствующих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их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введению</w:t>
            </w:r>
            <w:r w:rsidRPr="00EC6E3D">
              <w:rPr>
                <w:sz w:val="24"/>
                <w:szCs w:val="24"/>
              </w:rPr>
              <w:t xml:space="preserve">, </w:t>
            </w:r>
            <w:r w:rsidRPr="00EC6E3D">
              <w:rPr>
                <w:rFonts w:hint="eastAsia"/>
                <w:sz w:val="24"/>
                <w:szCs w:val="24"/>
              </w:rPr>
              <w:t>а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также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положений</w:t>
            </w:r>
            <w:r w:rsidRPr="00EC6E3D">
              <w:rPr>
                <w:sz w:val="24"/>
                <w:szCs w:val="24"/>
              </w:rPr>
              <w:t xml:space="preserve">, </w:t>
            </w:r>
            <w:r w:rsidRPr="00EC6E3D">
              <w:rPr>
                <w:rFonts w:hint="eastAsia"/>
                <w:sz w:val="24"/>
                <w:szCs w:val="24"/>
              </w:rPr>
              <w:t>способствующих</w:t>
            </w:r>
            <w:r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возникновению</w:t>
            </w:r>
            <w:r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необоснованных</w:t>
            </w:r>
            <w:r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расходов</w:t>
            </w:r>
            <w:r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субъектов</w:t>
            </w:r>
            <w:r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предпринимательской</w:t>
            </w:r>
            <w:r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иной</w:t>
            </w:r>
            <w:r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деятельности</w:t>
            </w:r>
            <w:r w:rsidRPr="00EC6E3D">
              <w:rPr>
                <w:sz w:val="24"/>
                <w:szCs w:val="24"/>
              </w:rPr>
              <w:t xml:space="preserve">, </w:t>
            </w:r>
            <w:r w:rsidRPr="00EC6E3D">
              <w:rPr>
                <w:rFonts w:hint="eastAsia"/>
                <w:sz w:val="24"/>
                <w:szCs w:val="24"/>
              </w:rPr>
              <w:t>в</w:t>
            </w:r>
            <w:r w:rsidRPr="00EC6E3D">
              <w:rPr>
                <w:sz w:val="24"/>
                <w:szCs w:val="24"/>
              </w:rPr>
              <w:t xml:space="preserve">о исполнение постановления Администрации </w:t>
            </w:r>
            <w:proofErr w:type="spellStart"/>
            <w:r w:rsidRPr="00EC6E3D">
              <w:rPr>
                <w:sz w:val="24"/>
                <w:szCs w:val="24"/>
              </w:rPr>
              <w:t>Среднеканского</w:t>
            </w:r>
            <w:proofErr w:type="spellEnd"/>
            <w:r w:rsidRPr="00EC6E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EC6E3D">
              <w:rPr>
                <w:sz w:val="24"/>
                <w:szCs w:val="24"/>
              </w:rPr>
              <w:t xml:space="preserve">округа от </w:t>
            </w:r>
            <w:r>
              <w:rPr>
                <w:sz w:val="24"/>
                <w:szCs w:val="24"/>
              </w:rPr>
              <w:t>24.07.2023</w:t>
            </w:r>
            <w:r w:rsidRPr="00EC6E3D">
              <w:rPr>
                <w:sz w:val="24"/>
                <w:szCs w:val="24"/>
              </w:rPr>
              <w:t xml:space="preserve"> года №</w:t>
            </w:r>
            <w:r>
              <w:rPr>
                <w:sz w:val="24"/>
                <w:szCs w:val="24"/>
              </w:rPr>
              <w:t xml:space="preserve"> </w:t>
            </w:r>
            <w:r w:rsidRPr="00EC6E3D">
              <w:rPr>
                <w:sz w:val="24"/>
                <w:szCs w:val="24"/>
              </w:rPr>
              <w:t>204</w:t>
            </w:r>
            <w:r>
              <w:rPr>
                <w:sz w:val="24"/>
                <w:szCs w:val="24"/>
              </w:rPr>
              <w:t>-п</w:t>
            </w:r>
            <w:r w:rsidRPr="00EC6E3D">
              <w:rPr>
                <w:sz w:val="24"/>
                <w:szCs w:val="24"/>
              </w:rPr>
              <w:t xml:space="preserve"> </w:t>
            </w:r>
            <w:r w:rsidRPr="00EC6E3D">
              <w:rPr>
                <w:rFonts w:hint="eastAsia"/>
                <w:sz w:val="24"/>
                <w:szCs w:val="24"/>
              </w:rPr>
              <w:t>«</w:t>
            </w:r>
            <w:r w:rsidRPr="00F742CC">
              <w:rPr>
                <w:bCs/>
                <w:sz w:val="24"/>
                <w:szCs w:val="24"/>
              </w:rPr>
              <w:t xml:space="preserve">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 на территории </w:t>
            </w:r>
            <w:proofErr w:type="spellStart"/>
            <w:r w:rsidRPr="00F742CC">
              <w:rPr>
                <w:bCs/>
                <w:sz w:val="24"/>
                <w:szCs w:val="24"/>
              </w:rPr>
              <w:t>Среднеканского</w:t>
            </w:r>
            <w:proofErr w:type="spellEnd"/>
            <w:r w:rsidRPr="00F742CC">
              <w:rPr>
                <w:bCs/>
                <w:sz w:val="24"/>
                <w:szCs w:val="24"/>
              </w:rPr>
              <w:t xml:space="preserve"> муниципального округа Магаданской области</w:t>
            </w:r>
            <w:r>
              <w:rPr>
                <w:bCs/>
                <w:sz w:val="24"/>
                <w:szCs w:val="24"/>
              </w:rPr>
              <w:t>».</w:t>
            </w:r>
          </w:p>
          <w:p w:rsidR="002E2766" w:rsidRPr="00D5215B" w:rsidRDefault="00034833" w:rsidP="00034833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6E3D">
              <w:rPr>
                <w:sz w:val="24"/>
                <w:szCs w:val="24"/>
              </w:rPr>
              <w:t>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</w:t>
            </w:r>
            <w:r w:rsidRPr="00EC6E3D">
              <w:rPr>
                <w:sz w:val="24"/>
                <w:szCs w:val="24"/>
              </w:rPr>
              <w:t></w:t>
            </w:r>
            <w:r w:rsidRPr="00EC6E3D">
              <w:rPr>
                <w:sz w:val="24"/>
                <w:szCs w:val="24"/>
              </w:rPr>
              <w:t></w:t>
            </w:r>
            <w:r w:rsidRPr="00EC6E3D">
              <w:rPr>
                <w:sz w:val="24"/>
                <w:szCs w:val="24"/>
              </w:rPr>
              <w:t></w:t>
            </w:r>
            <w:r w:rsidRPr="00EC6E3D">
              <w:rPr>
                <w:sz w:val="24"/>
                <w:szCs w:val="24"/>
              </w:rPr>
              <w:t></w:t>
            </w:r>
            <w:r w:rsidRPr="00EC6E3D">
              <w:rPr>
                <w:sz w:val="24"/>
                <w:szCs w:val="24"/>
              </w:rPr>
              <w:t></w:t>
            </w:r>
            <w:r w:rsidRPr="00EC6E3D">
              <w:rPr>
                <w:sz w:val="24"/>
                <w:szCs w:val="24"/>
              </w:rPr>
              <w:t></w:t>
            </w:r>
            <w:r w:rsidRPr="00EC6E3D">
              <w:rPr>
                <w:sz w:val="24"/>
                <w:szCs w:val="24"/>
              </w:rPr>
              <w:t></w:t>
            </w:r>
            <w:r w:rsidRPr="00EC6E3D">
              <w:rPr>
                <w:sz w:val="24"/>
                <w:szCs w:val="24"/>
              </w:rPr>
              <w:t>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</w:t>
            </w:r>
            <w:r w:rsidRPr="00EC6E3D">
              <w:rPr>
                <w:sz w:val="24"/>
                <w:szCs w:val="24"/>
              </w:rPr>
              <w:t></w:t>
            </w:r>
            <w:r w:rsidRPr="00EC6E3D">
              <w:rPr>
                <w:sz w:val="24"/>
                <w:szCs w:val="24"/>
              </w:rPr>
              <w:t></w:t>
            </w:r>
            <w:r w:rsidRPr="00EC6E3D">
              <w:rPr>
                <w:sz w:val="24"/>
                <w:szCs w:val="24"/>
              </w:rPr>
              <w:t>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</w:t>
            </w:r>
            <w:r w:rsidRPr="00EC6E3D">
              <w:rPr>
                <w:sz w:val="24"/>
                <w:szCs w:val="24"/>
              </w:rPr>
              <w:t></w:t>
            </w:r>
            <w:r w:rsidRPr="00EC6E3D">
              <w:rPr>
                <w:sz w:val="24"/>
                <w:szCs w:val="24"/>
              </w:rPr>
              <w:t>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</w:t>
            </w:r>
            <w:r w:rsidRPr="00EC6E3D">
              <w:rPr>
                <w:sz w:val="24"/>
                <w:szCs w:val="24"/>
              </w:rPr>
              <w:t></w:t>
            </w:r>
            <w:r w:rsidRPr="00EC6E3D">
              <w:rPr>
                <w:sz w:val="24"/>
                <w:szCs w:val="24"/>
              </w:rPr>
              <w:t></w:t>
            </w:r>
            <w:r w:rsidRPr="00EC6E3D">
              <w:rPr>
                <w:sz w:val="24"/>
                <w:szCs w:val="24"/>
              </w:rPr>
              <w:t></w:t>
            </w:r>
            <w:r w:rsidRPr="00EC6E3D">
              <w:rPr>
                <w:sz w:val="24"/>
                <w:szCs w:val="24"/>
              </w:rPr>
              <w:t>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</w:t>
            </w:r>
            <w:r w:rsidRPr="00EC6E3D">
              <w:rPr>
                <w:sz w:val="24"/>
                <w:szCs w:val="24"/>
              </w:rPr>
              <w:t></w:t>
            </w:r>
            <w:r w:rsidRPr="00EC6E3D">
              <w:rPr>
                <w:sz w:val="24"/>
                <w:szCs w:val="24"/>
              </w:rPr>
              <w:t></w:t>
            </w:r>
            <w:r w:rsidRPr="00EC6E3D">
              <w:rPr>
                <w:sz w:val="24"/>
                <w:szCs w:val="24"/>
              </w:rPr>
              <w:t></w:t>
            </w:r>
            <w:r w:rsidRPr="00EC6E3D">
              <w:rPr>
                <w:sz w:val="24"/>
                <w:szCs w:val="24"/>
              </w:rPr>
              <w:t></w:t>
            </w:r>
            <w:r w:rsidRPr="00EC6E3D">
              <w:rPr>
                <w:sz w:val="24"/>
                <w:szCs w:val="24"/>
              </w:rPr>
              <w:t></w:t>
            </w:r>
            <w:r w:rsidRPr="00EC6E3D">
              <w:rPr>
                <w:sz w:val="24"/>
                <w:szCs w:val="24"/>
              </w:rPr>
              <w:t>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</w:t>
            </w:r>
            <w:r w:rsidRPr="00EC6E3D">
              <w:rPr>
                <w:sz w:val="24"/>
                <w:szCs w:val="24"/>
              </w:rPr>
              <w:t>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</w:t>
            </w:r>
            <w:r w:rsidRPr="00EC6E3D">
              <w:rPr>
                <w:sz w:val="24"/>
                <w:szCs w:val="24"/>
              </w:rPr>
              <w:t></w:t>
            </w:r>
            <w:r w:rsidRPr="00EC6E3D">
              <w:rPr>
                <w:sz w:val="24"/>
                <w:szCs w:val="24"/>
              </w:rPr>
              <w:t></w:t>
            </w:r>
            <w:r w:rsidRPr="00EC6E3D">
              <w:rPr>
                <w:sz w:val="24"/>
                <w:szCs w:val="24"/>
              </w:rPr>
              <w:t>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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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</w:t>
            </w:r>
            <w:r w:rsidRPr="00EC6E3D">
              <w:rPr>
                <w:sz w:val="24"/>
                <w:szCs w:val="24"/>
              </w:rPr>
              <w:t>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</w:t>
            </w:r>
            <w:r w:rsidRPr="00EC6E3D">
              <w:rPr>
                <w:sz w:val="24"/>
                <w:szCs w:val="24"/>
              </w:rPr>
              <w:t></w:t>
            </w:r>
            <w:r w:rsidRPr="00EC6E3D">
              <w:rPr>
                <w:sz w:val="24"/>
                <w:szCs w:val="24"/>
              </w:rPr>
              <w:t></w:t>
            </w:r>
            <w:r w:rsidRPr="00EC6E3D">
              <w:rPr>
                <w:sz w:val="24"/>
                <w:szCs w:val="24"/>
              </w:rPr>
              <w:t>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</w:t>
            </w:r>
            <w:r w:rsidRPr="00EC6E3D">
              <w:rPr>
                <w:sz w:val="24"/>
                <w:szCs w:val="24"/>
              </w:rPr>
              <w:t></w:t>
            </w:r>
            <w:r w:rsidRPr="00EC6E3D">
              <w:rPr>
                <w:sz w:val="24"/>
                <w:szCs w:val="24"/>
              </w:rPr>
              <w:t></w:t>
            </w:r>
            <w:r w:rsidRPr="00EC6E3D">
              <w:rPr>
                <w:sz w:val="24"/>
                <w:szCs w:val="24"/>
              </w:rPr>
              <w:t>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</w:t>
            </w:r>
            <w:r w:rsidRPr="00EC6E3D">
              <w:rPr>
                <w:sz w:val="24"/>
                <w:szCs w:val="24"/>
              </w:rPr>
              <w:t></w:t>
            </w:r>
            <w:r w:rsidRPr="00EC6E3D">
              <w:rPr>
                <w:sz w:val="24"/>
                <w:szCs w:val="24"/>
              </w:rPr>
              <w:t></w:t>
            </w:r>
            <w:r w:rsidRPr="00EC6E3D">
              <w:rPr>
                <w:sz w:val="24"/>
                <w:szCs w:val="24"/>
              </w:rPr>
              <w:t></w:t>
            </w:r>
            <w:r w:rsidRPr="00EC6E3D">
              <w:rPr>
                <w:sz w:val="24"/>
                <w:szCs w:val="24"/>
              </w:rPr>
              <w:t></w:t>
            </w:r>
            <w:r w:rsidRPr="00EC6E3D">
              <w:rPr>
                <w:sz w:val="24"/>
                <w:szCs w:val="24"/>
              </w:rPr>
              <w:t>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</w:t>
            </w:r>
            <w:r w:rsidRPr="00EC6E3D">
              <w:rPr>
                <w:sz w:val="24"/>
                <w:szCs w:val="24"/>
              </w:rPr>
              <w:t>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</w:t>
            </w:r>
            <w:r w:rsidRPr="00EC6E3D">
              <w:rPr>
                <w:sz w:val="24"/>
                <w:szCs w:val="24"/>
              </w:rPr>
              <w:t></w:t>
            </w:r>
            <w:r w:rsidRPr="00EC6E3D">
              <w:rPr>
                <w:sz w:val="24"/>
                <w:szCs w:val="24"/>
              </w:rPr>
              <w:t></w:t>
            </w:r>
            <w:r w:rsidRPr="00EC6E3D">
              <w:rPr>
                <w:sz w:val="24"/>
                <w:szCs w:val="24"/>
              </w:rPr>
              <w:t></w:t>
            </w:r>
            <w:r w:rsidRPr="00EC6E3D">
              <w:rPr>
                <w:sz w:val="24"/>
                <w:szCs w:val="24"/>
              </w:rPr>
              <w:t></w:t>
            </w:r>
            <w:r w:rsidRPr="00EC6E3D">
              <w:rPr>
                <w:sz w:val="24"/>
                <w:szCs w:val="24"/>
              </w:rPr>
              <w:t>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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</w:t>
            </w:r>
            <w:r w:rsidRPr="00EC6E3D">
              <w:rPr>
                <w:sz w:val="24"/>
                <w:szCs w:val="24"/>
              </w:rPr>
              <w:t></w:t>
            </w:r>
            <w:r w:rsidRPr="00EC6E3D">
              <w:rPr>
                <w:sz w:val="24"/>
                <w:szCs w:val="24"/>
              </w:rPr>
              <w:t></w:t>
            </w:r>
            <w:r w:rsidRPr="00EC6E3D">
              <w:rPr>
                <w:sz w:val="24"/>
                <w:szCs w:val="24"/>
              </w:rPr>
              <w:t></w:t>
            </w:r>
            <w:r w:rsidRPr="00EC6E3D">
              <w:rPr>
                <w:sz w:val="24"/>
                <w:szCs w:val="24"/>
              </w:rPr>
              <w:t>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</w:t>
            </w:r>
            <w:r w:rsidRPr="00EC6E3D">
              <w:rPr>
                <w:sz w:val="24"/>
                <w:szCs w:val="24"/>
              </w:rPr>
              <w:t></w:t>
            </w:r>
            <w:r w:rsidRPr="00EC6E3D">
              <w:rPr>
                <w:sz w:val="24"/>
                <w:szCs w:val="24"/>
              </w:rPr>
              <w:t></w:t>
            </w:r>
            <w:r w:rsidRPr="00EC6E3D">
              <w:rPr>
                <w:sz w:val="24"/>
                <w:szCs w:val="24"/>
              </w:rPr>
              <w:t></w:t>
            </w:r>
            <w:r w:rsidRPr="00EC6E3D">
              <w:rPr>
                <w:sz w:val="24"/>
                <w:szCs w:val="24"/>
              </w:rPr>
              <w:t></w:t>
            </w:r>
            <w:r w:rsidRPr="00EC6E3D">
              <w:rPr>
                <w:sz w:val="24"/>
                <w:szCs w:val="24"/>
              </w:rPr>
              <w:t></w:t>
            </w:r>
            <w:r w:rsidRPr="00EC6E3D">
              <w:rPr>
                <w:sz w:val="24"/>
                <w:szCs w:val="24"/>
              </w:rPr>
              <w:t>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100"/>
        <w:gridCol w:w="822"/>
      </w:tblGrid>
      <w:tr w:rsidR="002E2766" w:rsidRPr="00D5215B" w:rsidTr="000607E8">
        <w:tc>
          <w:tcPr>
            <w:tcW w:w="648" w:type="dxa"/>
          </w:tcPr>
          <w:p w:rsidR="002E2766" w:rsidRPr="00D5215B" w:rsidRDefault="002E2766" w:rsidP="000607E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00" w:type="dxa"/>
          </w:tcPr>
          <w:p w:rsidR="002E2766" w:rsidRPr="00D5215B" w:rsidRDefault="002E2766" w:rsidP="000607E8">
            <w:pPr>
              <w:pStyle w:val="a4"/>
              <w:jc w:val="both"/>
              <w:rPr>
                <w:sz w:val="24"/>
                <w:szCs w:val="24"/>
              </w:rPr>
            </w:pPr>
            <w:r w:rsidRPr="00CF7D2E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/>
                <w:sz w:val="24"/>
                <w:szCs w:val="24"/>
              </w:rPr>
              <w:t>нормативно правового акта</w:t>
            </w:r>
          </w:p>
        </w:tc>
        <w:tc>
          <w:tcPr>
            <w:tcW w:w="822" w:type="dxa"/>
          </w:tcPr>
          <w:p w:rsidR="002E2766" w:rsidRPr="00034833" w:rsidRDefault="00034833" w:rsidP="000607E8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2E2766" w:rsidRPr="00D5215B" w:rsidTr="000607E8">
        <w:tc>
          <w:tcPr>
            <w:tcW w:w="648" w:type="dxa"/>
          </w:tcPr>
          <w:p w:rsidR="002E2766" w:rsidRPr="00D5215B" w:rsidRDefault="002E2766" w:rsidP="000607E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00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Перечень вопросов для участников публичных обсуждений</w:t>
            </w:r>
          </w:p>
        </w:tc>
        <w:tc>
          <w:tcPr>
            <w:tcW w:w="822" w:type="dxa"/>
          </w:tcPr>
          <w:p w:rsidR="002E2766" w:rsidRPr="00373153" w:rsidRDefault="002E2766" w:rsidP="000607E8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7315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2E2766" w:rsidRPr="00D5215B" w:rsidTr="000607E8">
        <w:tc>
          <w:tcPr>
            <w:tcW w:w="648" w:type="dxa"/>
          </w:tcPr>
          <w:p w:rsidR="002E2766" w:rsidRPr="00D5215B" w:rsidRDefault="002E2766" w:rsidP="000607E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00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Иные материалы, которые, по мнению Регулирующего органа, позволяют обосновать проблему и предлагаемое регулирование</w:t>
            </w:r>
          </w:p>
        </w:tc>
        <w:tc>
          <w:tcPr>
            <w:tcW w:w="822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</w:t>
            </w:r>
          </w:p>
        </w:tc>
      </w:tr>
    </w:tbl>
    <w:p w:rsidR="002E2766" w:rsidRPr="00B716C8" w:rsidRDefault="002E2766" w:rsidP="002E2766">
      <w:pPr>
        <w:jc w:val="center"/>
        <w:rPr>
          <w:sz w:val="16"/>
          <w:szCs w:val="16"/>
        </w:rPr>
      </w:pPr>
    </w:p>
    <w:p w:rsidR="002E2766" w:rsidRPr="00D5215B" w:rsidRDefault="002E2766" w:rsidP="00050E0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DF05F7" w:rsidRDefault="009365C1" w:rsidP="002E2766">
      <w:pPr>
        <w:widowControl w:val="0"/>
        <w:ind w:firstLine="539"/>
        <w:jc w:val="both"/>
      </w:pPr>
      <w:r w:rsidRPr="00D5215B">
        <w:rPr>
          <w:rFonts w:ascii="Times New Roman" w:hAnsi="Times New Roman"/>
          <w:sz w:val="24"/>
          <w:szCs w:val="24"/>
        </w:rPr>
        <w:t xml:space="preserve">  </w:t>
      </w:r>
    </w:p>
    <w:sectPr w:rsidR="00DF05F7" w:rsidSect="00905C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7D85"/>
    <w:rsid w:val="00006186"/>
    <w:rsid w:val="00013B1E"/>
    <w:rsid w:val="0002277C"/>
    <w:rsid w:val="00034833"/>
    <w:rsid w:val="00050E09"/>
    <w:rsid w:val="0007232D"/>
    <w:rsid w:val="000A2E64"/>
    <w:rsid w:val="000B4F1A"/>
    <w:rsid w:val="000E14DD"/>
    <w:rsid w:val="00183C14"/>
    <w:rsid w:val="001A6927"/>
    <w:rsid w:val="001D36AC"/>
    <w:rsid w:val="002931EE"/>
    <w:rsid w:val="00296DB7"/>
    <w:rsid w:val="002D265D"/>
    <w:rsid w:val="002E08AB"/>
    <w:rsid w:val="002E2766"/>
    <w:rsid w:val="002E7690"/>
    <w:rsid w:val="003068B7"/>
    <w:rsid w:val="00346507"/>
    <w:rsid w:val="00372FD1"/>
    <w:rsid w:val="00373153"/>
    <w:rsid w:val="003B3511"/>
    <w:rsid w:val="0044056F"/>
    <w:rsid w:val="00461FE6"/>
    <w:rsid w:val="00467D85"/>
    <w:rsid w:val="00477888"/>
    <w:rsid w:val="00492483"/>
    <w:rsid w:val="004A3971"/>
    <w:rsid w:val="004D4EB7"/>
    <w:rsid w:val="004F2124"/>
    <w:rsid w:val="005E5606"/>
    <w:rsid w:val="00611A6A"/>
    <w:rsid w:val="00627709"/>
    <w:rsid w:val="00745B4D"/>
    <w:rsid w:val="0077575F"/>
    <w:rsid w:val="00812D39"/>
    <w:rsid w:val="00813C1B"/>
    <w:rsid w:val="00860885"/>
    <w:rsid w:val="00872AD9"/>
    <w:rsid w:val="008B47FB"/>
    <w:rsid w:val="00905C93"/>
    <w:rsid w:val="009365C1"/>
    <w:rsid w:val="00942E02"/>
    <w:rsid w:val="00962F38"/>
    <w:rsid w:val="0097235F"/>
    <w:rsid w:val="00976EEC"/>
    <w:rsid w:val="009912C2"/>
    <w:rsid w:val="009E42F5"/>
    <w:rsid w:val="009E65E4"/>
    <w:rsid w:val="009F1F13"/>
    <w:rsid w:val="00A32EB4"/>
    <w:rsid w:val="00A83B9F"/>
    <w:rsid w:val="00B03535"/>
    <w:rsid w:val="00B4598B"/>
    <w:rsid w:val="00B62248"/>
    <w:rsid w:val="00B6593A"/>
    <w:rsid w:val="00BA0C6B"/>
    <w:rsid w:val="00BE1128"/>
    <w:rsid w:val="00C07D51"/>
    <w:rsid w:val="00C54C26"/>
    <w:rsid w:val="00C60C15"/>
    <w:rsid w:val="00D22F8A"/>
    <w:rsid w:val="00D52F4D"/>
    <w:rsid w:val="00D6395F"/>
    <w:rsid w:val="00DF05F7"/>
    <w:rsid w:val="00DF3672"/>
    <w:rsid w:val="00E07D76"/>
    <w:rsid w:val="00E1155E"/>
    <w:rsid w:val="00E9425B"/>
    <w:rsid w:val="00F210D8"/>
    <w:rsid w:val="00F34FA8"/>
    <w:rsid w:val="00F81CF4"/>
    <w:rsid w:val="00F864E8"/>
    <w:rsid w:val="00F966BF"/>
    <w:rsid w:val="00FA798F"/>
    <w:rsid w:val="00FF2D86"/>
    <w:rsid w:val="00FF7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C869"/>
  <w15:docId w15:val="{01B547BB-46B2-4EFC-A72F-42B54691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Основной текст_"/>
    <w:basedOn w:val="a0"/>
    <w:link w:val="1"/>
    <w:rsid w:val="0003483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034833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osr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40</cp:revision>
  <dcterms:created xsi:type="dcterms:W3CDTF">2016-04-19T01:00:00Z</dcterms:created>
  <dcterms:modified xsi:type="dcterms:W3CDTF">2025-06-19T23:44:00Z</dcterms:modified>
</cp:coreProperties>
</file>