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791D" w:rsidRDefault="00F3791D" w:rsidP="00F3791D">
      <w:pPr>
        <w:tabs>
          <w:tab w:val="left" w:pos="4270"/>
        </w:tabs>
        <w:jc w:val="center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>АДМИНИСТРАЦИЯ</w:t>
      </w:r>
    </w:p>
    <w:p w:rsidR="00F3791D" w:rsidRDefault="00F3791D" w:rsidP="00F3791D">
      <w:pPr>
        <w:tabs>
          <w:tab w:val="left" w:pos="4270"/>
        </w:tabs>
        <w:jc w:val="center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>СРЕДНЕКАНСКОГО ГОРОДСКОГО ОКРУГА</w:t>
      </w:r>
      <w:r>
        <w:rPr>
          <w:rFonts w:ascii="Times New Roman" w:hAnsi="Times New Roman"/>
          <w:sz w:val="40"/>
          <w:szCs w:val="40"/>
        </w:rPr>
        <w:t xml:space="preserve"> </w:t>
      </w:r>
    </w:p>
    <w:p w:rsidR="00F3791D" w:rsidRDefault="00F3791D" w:rsidP="00F3791D">
      <w:pPr>
        <w:pStyle w:val="3"/>
        <w:jc w:val="center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П О С Т А Н О В Л Е Н И Е</w:t>
      </w:r>
    </w:p>
    <w:p w:rsidR="00F3791D" w:rsidRDefault="00F3791D" w:rsidP="00F3791D">
      <w:pPr>
        <w:jc w:val="center"/>
        <w:rPr>
          <w:rFonts w:ascii="Times New Roman" w:hAnsi="Times New Roman"/>
          <w:sz w:val="40"/>
          <w:szCs w:val="40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204"/>
        <w:gridCol w:w="3402"/>
      </w:tblGrid>
      <w:tr w:rsidR="00F3791D" w:rsidTr="00CB18A5">
        <w:tc>
          <w:tcPr>
            <w:tcW w:w="6204" w:type="dxa"/>
            <w:tcBorders>
              <w:top w:val="nil"/>
              <w:left w:val="nil"/>
              <w:bottom w:val="nil"/>
              <w:right w:val="nil"/>
            </w:tcBorders>
          </w:tcPr>
          <w:p w:rsidR="00F3791D" w:rsidRPr="001E6138" w:rsidRDefault="00F3791D" w:rsidP="001E613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</w:t>
            </w:r>
            <w:r w:rsidR="001E6138" w:rsidRPr="001E6138">
              <w:rPr>
                <w:rFonts w:ascii="Times New Roman" w:hAnsi="Times New Roman"/>
                <w:sz w:val="24"/>
              </w:rPr>
              <w:t>_____________</w:t>
            </w:r>
            <w:r w:rsidRPr="001E6138">
              <w:rPr>
                <w:rFonts w:ascii="Times New Roman" w:hAnsi="Times New Roman"/>
                <w:sz w:val="24"/>
              </w:rPr>
              <w:t>_</w:t>
            </w:r>
            <w:r w:rsidR="00CB18A5" w:rsidRPr="00460300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CB18A5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     </w:t>
            </w:r>
            <w:r w:rsidR="00CB18A5" w:rsidRPr="00460300">
              <w:rPr>
                <w:rFonts w:ascii="Times New Roman" w:hAnsi="Times New Roman"/>
                <w:b/>
                <w:sz w:val="24"/>
                <w:szCs w:val="24"/>
              </w:rPr>
              <w:t>п.Сеймчан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F3791D" w:rsidRDefault="00CB18A5" w:rsidP="00CB18A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                </w:t>
            </w:r>
            <w:r w:rsidR="00F3791D">
              <w:rPr>
                <w:rFonts w:ascii="Times New Roman" w:hAnsi="Times New Roman"/>
                <w:sz w:val="24"/>
              </w:rPr>
              <w:t>№_</w:t>
            </w:r>
            <w:r w:rsidR="001E6138" w:rsidRPr="001E6138">
              <w:rPr>
                <w:rFonts w:ascii="Times New Roman" w:hAnsi="Times New Roman"/>
                <w:sz w:val="24"/>
              </w:rPr>
              <w:t>______</w:t>
            </w:r>
            <w:r w:rsidR="00F3791D">
              <w:rPr>
                <w:rFonts w:ascii="Times New Roman" w:hAnsi="Times New Roman"/>
                <w:sz w:val="24"/>
              </w:rPr>
              <w:t>__</w:t>
            </w:r>
          </w:p>
        </w:tc>
      </w:tr>
    </w:tbl>
    <w:p w:rsidR="00F3791D" w:rsidRDefault="00F3791D" w:rsidP="00F3791D">
      <w:pPr>
        <w:jc w:val="both"/>
        <w:rPr>
          <w:rFonts w:ascii="Times New Roman" w:hAnsi="Times New Roman"/>
          <w:sz w:val="28"/>
          <w:szCs w:val="28"/>
        </w:rPr>
      </w:pPr>
    </w:p>
    <w:p w:rsidR="00460300" w:rsidRPr="00460300" w:rsidRDefault="00460300" w:rsidP="00F3791D">
      <w:pPr>
        <w:jc w:val="center"/>
        <w:rPr>
          <w:rFonts w:ascii="Times New Roman" w:hAnsi="Times New Roman"/>
          <w:b/>
          <w:sz w:val="24"/>
          <w:szCs w:val="24"/>
        </w:rPr>
      </w:pPr>
    </w:p>
    <w:p w:rsidR="00F3791D" w:rsidRDefault="00D95625" w:rsidP="00F3791D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внесении изменений в постановление Администрации Среднеканского городского округа от 12.05.2020 № 105-п «</w:t>
      </w:r>
      <w:r w:rsidR="00F3791D">
        <w:rPr>
          <w:rFonts w:ascii="Times New Roman" w:hAnsi="Times New Roman"/>
          <w:b/>
          <w:sz w:val="28"/>
          <w:szCs w:val="28"/>
        </w:rPr>
        <w:t>Об утверждении плана мероприятий («дорожной карты») по повышению значений показателей доступности для инвалидов объектов и услуг на 20</w:t>
      </w:r>
      <w:r w:rsidR="006232BC">
        <w:rPr>
          <w:rFonts w:ascii="Times New Roman" w:hAnsi="Times New Roman"/>
          <w:b/>
          <w:sz w:val="28"/>
          <w:szCs w:val="28"/>
        </w:rPr>
        <w:t>20</w:t>
      </w:r>
      <w:r w:rsidR="001E6138">
        <w:rPr>
          <w:rFonts w:ascii="Times New Roman" w:hAnsi="Times New Roman"/>
          <w:b/>
          <w:sz w:val="28"/>
          <w:szCs w:val="28"/>
        </w:rPr>
        <w:t xml:space="preserve"> </w:t>
      </w:r>
      <w:r w:rsidR="00F3791D">
        <w:rPr>
          <w:rFonts w:ascii="Times New Roman" w:hAnsi="Times New Roman"/>
          <w:b/>
          <w:sz w:val="28"/>
          <w:szCs w:val="28"/>
        </w:rPr>
        <w:t>-</w:t>
      </w:r>
      <w:r w:rsidR="001E6138">
        <w:rPr>
          <w:rFonts w:ascii="Times New Roman" w:hAnsi="Times New Roman"/>
          <w:b/>
          <w:sz w:val="28"/>
          <w:szCs w:val="28"/>
        </w:rPr>
        <w:t xml:space="preserve"> </w:t>
      </w:r>
      <w:r w:rsidR="00F3791D">
        <w:rPr>
          <w:rFonts w:ascii="Times New Roman" w:hAnsi="Times New Roman"/>
          <w:b/>
          <w:sz w:val="28"/>
          <w:szCs w:val="28"/>
        </w:rPr>
        <w:t>20</w:t>
      </w:r>
      <w:r w:rsidR="006232BC">
        <w:rPr>
          <w:rFonts w:ascii="Times New Roman" w:hAnsi="Times New Roman"/>
          <w:b/>
          <w:sz w:val="28"/>
          <w:szCs w:val="28"/>
        </w:rPr>
        <w:t>2</w:t>
      </w:r>
      <w:r w:rsidR="00897770">
        <w:rPr>
          <w:rFonts w:ascii="Times New Roman" w:hAnsi="Times New Roman"/>
          <w:b/>
          <w:sz w:val="28"/>
          <w:szCs w:val="28"/>
        </w:rPr>
        <w:t>3</w:t>
      </w:r>
      <w:r w:rsidR="001E6138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годы»</w:t>
      </w:r>
    </w:p>
    <w:p w:rsidR="00DF747B" w:rsidRDefault="00DF747B" w:rsidP="00F3791D">
      <w:pPr>
        <w:jc w:val="center"/>
        <w:rPr>
          <w:rFonts w:ascii="Times New Roman" w:hAnsi="Times New Roman"/>
          <w:b/>
          <w:sz w:val="28"/>
          <w:szCs w:val="28"/>
        </w:rPr>
      </w:pPr>
    </w:p>
    <w:p w:rsidR="00F3791D" w:rsidRDefault="00F3791D" w:rsidP="00472C85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В  соответствии </w:t>
      </w:r>
      <w:r w:rsidR="002F3550" w:rsidRPr="006F68EA">
        <w:rPr>
          <w:rFonts w:ascii="Times New Roman" w:hAnsi="Times New Roman"/>
          <w:sz w:val="28"/>
          <w:szCs w:val="28"/>
        </w:rPr>
        <w:t xml:space="preserve">с </w:t>
      </w:r>
      <w:hyperlink r:id="rId7" w:history="1">
        <w:r w:rsidR="002F3550" w:rsidRPr="002F3550">
          <w:rPr>
            <w:rStyle w:val="a4"/>
            <w:rFonts w:ascii="Times New Roman" w:hAnsi="Times New Roman"/>
            <w:b w:val="0"/>
            <w:color w:val="auto"/>
            <w:sz w:val="28"/>
            <w:szCs w:val="28"/>
          </w:rPr>
          <w:t>пунктом 1 части 4 статьи 26</w:t>
        </w:r>
      </w:hyperlink>
      <w:r w:rsidR="002F3550" w:rsidRPr="002F3550">
        <w:rPr>
          <w:rFonts w:ascii="Times New Roman" w:hAnsi="Times New Roman"/>
          <w:b/>
          <w:sz w:val="28"/>
          <w:szCs w:val="28"/>
        </w:rPr>
        <w:t xml:space="preserve"> </w:t>
      </w:r>
      <w:r w:rsidR="002F3550" w:rsidRPr="006F68EA">
        <w:rPr>
          <w:rFonts w:ascii="Times New Roman" w:hAnsi="Times New Roman"/>
          <w:sz w:val="28"/>
          <w:szCs w:val="28"/>
        </w:rPr>
        <w:t>Федерального закона от 01</w:t>
      </w:r>
      <w:r w:rsidR="002F3550">
        <w:rPr>
          <w:rFonts w:ascii="Times New Roman" w:hAnsi="Times New Roman"/>
          <w:sz w:val="28"/>
          <w:szCs w:val="28"/>
        </w:rPr>
        <w:t>.12.2</w:t>
      </w:r>
      <w:r w:rsidR="002F3550" w:rsidRPr="006F68EA">
        <w:rPr>
          <w:rFonts w:ascii="Times New Roman" w:hAnsi="Times New Roman"/>
          <w:sz w:val="28"/>
          <w:szCs w:val="28"/>
        </w:rPr>
        <w:t xml:space="preserve">014 </w:t>
      </w:r>
      <w:r w:rsidR="002F3550">
        <w:rPr>
          <w:rFonts w:ascii="Times New Roman" w:hAnsi="Times New Roman"/>
          <w:sz w:val="28"/>
          <w:szCs w:val="28"/>
        </w:rPr>
        <w:t>№</w:t>
      </w:r>
      <w:r w:rsidR="002F3550" w:rsidRPr="006F68EA">
        <w:rPr>
          <w:rFonts w:ascii="Times New Roman" w:hAnsi="Times New Roman"/>
          <w:sz w:val="28"/>
          <w:szCs w:val="28"/>
        </w:rPr>
        <w:t xml:space="preserve"> 419-ФЗ </w:t>
      </w:r>
      <w:r w:rsidR="002F3550">
        <w:rPr>
          <w:rFonts w:ascii="Times New Roman" w:hAnsi="Times New Roman"/>
          <w:sz w:val="28"/>
          <w:szCs w:val="28"/>
        </w:rPr>
        <w:t>«</w:t>
      </w:r>
      <w:r w:rsidR="002F3550" w:rsidRPr="006F68EA">
        <w:rPr>
          <w:rFonts w:ascii="Times New Roman" w:hAnsi="Times New Roman"/>
          <w:sz w:val="28"/>
          <w:szCs w:val="28"/>
        </w:rPr>
        <w:t>О внесении изменений в отдельные законодательные акты Российской Федерации по вопросам социальной защиты инвалидов в связи с</w:t>
      </w:r>
      <w:r w:rsidR="002F3550">
        <w:rPr>
          <w:rFonts w:ascii="Times New Roman" w:hAnsi="Times New Roman"/>
          <w:sz w:val="28"/>
          <w:szCs w:val="28"/>
        </w:rPr>
        <w:t xml:space="preserve"> </w:t>
      </w:r>
      <w:r w:rsidR="002F3550" w:rsidRPr="006F68EA">
        <w:rPr>
          <w:rFonts w:ascii="Times New Roman" w:hAnsi="Times New Roman"/>
          <w:sz w:val="28"/>
          <w:szCs w:val="28"/>
        </w:rPr>
        <w:t>ратификацией Конвенции о правах инва</w:t>
      </w:r>
      <w:r w:rsidR="002F3550">
        <w:rPr>
          <w:rFonts w:ascii="Times New Roman" w:hAnsi="Times New Roman"/>
          <w:sz w:val="28"/>
          <w:szCs w:val="28"/>
        </w:rPr>
        <w:t>лидов»</w:t>
      </w:r>
      <w:r>
        <w:rPr>
          <w:rFonts w:ascii="Times New Roman" w:hAnsi="Times New Roman"/>
          <w:sz w:val="28"/>
          <w:szCs w:val="28"/>
        </w:rPr>
        <w:t xml:space="preserve">,  Федеральным законом от 06.10.2003 № 131-ФЗ «Об общих принципах организации местного самоуправления в </w:t>
      </w:r>
      <w:r w:rsidRPr="006232BC">
        <w:rPr>
          <w:rFonts w:ascii="Times New Roman" w:hAnsi="Times New Roman"/>
          <w:sz w:val="28"/>
          <w:szCs w:val="28"/>
        </w:rPr>
        <w:t>Российской Федерации»</w:t>
      </w:r>
      <w:r w:rsidR="006232BC" w:rsidRPr="006232BC">
        <w:rPr>
          <w:rFonts w:ascii="Times New Roman" w:hAnsi="Times New Roman"/>
          <w:sz w:val="28"/>
          <w:szCs w:val="28"/>
        </w:rPr>
        <w:t xml:space="preserve">, </w:t>
      </w:r>
      <w:hyperlink r:id="rId8" w:history="1">
        <w:r w:rsidR="00460300">
          <w:rPr>
            <w:rStyle w:val="a4"/>
            <w:rFonts w:ascii="Times New Roman" w:hAnsi="Times New Roman"/>
            <w:b w:val="0"/>
            <w:bCs w:val="0"/>
            <w:color w:val="auto"/>
            <w:sz w:val="28"/>
            <w:szCs w:val="28"/>
          </w:rPr>
          <w:t>п</w:t>
        </w:r>
        <w:r w:rsidR="006232BC" w:rsidRPr="006232BC">
          <w:rPr>
            <w:rStyle w:val="a4"/>
            <w:rFonts w:ascii="Times New Roman" w:hAnsi="Times New Roman"/>
            <w:b w:val="0"/>
            <w:bCs w:val="0"/>
            <w:color w:val="auto"/>
            <w:sz w:val="28"/>
            <w:szCs w:val="28"/>
          </w:rPr>
          <w:t>остановлением Правительства РФ от 17</w:t>
        </w:r>
        <w:r w:rsidR="002F3550">
          <w:rPr>
            <w:rStyle w:val="a4"/>
            <w:rFonts w:ascii="Times New Roman" w:hAnsi="Times New Roman"/>
            <w:b w:val="0"/>
            <w:bCs w:val="0"/>
            <w:color w:val="auto"/>
            <w:sz w:val="28"/>
            <w:szCs w:val="28"/>
          </w:rPr>
          <w:t>.06.</w:t>
        </w:r>
        <w:r w:rsidR="006232BC" w:rsidRPr="006232BC">
          <w:rPr>
            <w:rStyle w:val="a4"/>
            <w:rFonts w:ascii="Times New Roman" w:hAnsi="Times New Roman"/>
            <w:b w:val="0"/>
            <w:bCs w:val="0"/>
            <w:color w:val="auto"/>
            <w:sz w:val="28"/>
            <w:szCs w:val="28"/>
          </w:rPr>
          <w:t>2015 № 599 «О порядке и сроках разработки федеральными органами исполнительной власти, органами исполнительной власти субъектов Российской Федерации, органами местного самоуправления мероприятий по повышению значений показателей доступности для инвалидов объектов и услуг в установленных сферах деятельности</w:t>
        </w:r>
      </w:hyperlink>
      <w:r w:rsidR="006232BC" w:rsidRPr="006232BC">
        <w:rPr>
          <w:rFonts w:ascii="Times New Roman" w:hAnsi="Times New Roman"/>
          <w:sz w:val="28"/>
          <w:szCs w:val="28"/>
        </w:rPr>
        <w:t>»</w:t>
      </w:r>
      <w:r w:rsidRPr="006232BC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постановлением  Правительства </w:t>
      </w:r>
      <w:r w:rsidR="002F3550">
        <w:rPr>
          <w:rFonts w:ascii="Times New Roman" w:hAnsi="Times New Roman"/>
          <w:sz w:val="28"/>
          <w:szCs w:val="28"/>
        </w:rPr>
        <w:t>Магаданской области</w:t>
      </w:r>
      <w:r>
        <w:rPr>
          <w:rFonts w:ascii="Times New Roman" w:hAnsi="Times New Roman"/>
          <w:sz w:val="28"/>
          <w:szCs w:val="28"/>
        </w:rPr>
        <w:t xml:space="preserve"> от </w:t>
      </w:r>
      <w:r w:rsidR="001E1A41">
        <w:rPr>
          <w:rFonts w:ascii="Times New Roman" w:hAnsi="Times New Roman"/>
          <w:sz w:val="28"/>
          <w:szCs w:val="28"/>
        </w:rPr>
        <w:t>09</w:t>
      </w:r>
      <w:r>
        <w:rPr>
          <w:rFonts w:ascii="Times New Roman" w:hAnsi="Times New Roman"/>
          <w:sz w:val="28"/>
          <w:szCs w:val="28"/>
        </w:rPr>
        <w:t>.</w:t>
      </w:r>
      <w:r w:rsidR="001E1A41">
        <w:rPr>
          <w:rFonts w:ascii="Times New Roman" w:hAnsi="Times New Roman"/>
          <w:sz w:val="28"/>
          <w:szCs w:val="28"/>
        </w:rPr>
        <w:t>12</w:t>
      </w:r>
      <w:r>
        <w:rPr>
          <w:rFonts w:ascii="Times New Roman" w:hAnsi="Times New Roman"/>
          <w:sz w:val="28"/>
          <w:szCs w:val="28"/>
        </w:rPr>
        <w:t>.201</w:t>
      </w:r>
      <w:r w:rsidR="001E1A41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 г. № </w:t>
      </w:r>
      <w:r w:rsidR="001E1A41">
        <w:rPr>
          <w:rFonts w:ascii="Times New Roman" w:hAnsi="Times New Roman"/>
          <w:sz w:val="28"/>
          <w:szCs w:val="28"/>
        </w:rPr>
        <w:t>939-пп</w:t>
      </w:r>
      <w:r>
        <w:rPr>
          <w:rFonts w:ascii="Times New Roman" w:hAnsi="Times New Roman"/>
          <w:sz w:val="28"/>
          <w:szCs w:val="28"/>
        </w:rPr>
        <w:t xml:space="preserve"> «</w:t>
      </w:r>
      <w:r w:rsidR="001E1A41">
        <w:rPr>
          <w:rFonts w:ascii="Times New Roman" w:hAnsi="Times New Roman"/>
          <w:sz w:val="28"/>
          <w:szCs w:val="28"/>
        </w:rPr>
        <w:t>Об утверждении плана мероприятий («дорожной карты») по повышению значений показателей доступности для инвалидов объектов и услуг в установленных сферах деятельности в Магаданской области</w:t>
      </w:r>
      <w:r>
        <w:rPr>
          <w:rFonts w:ascii="Times New Roman" w:hAnsi="Times New Roman"/>
          <w:sz w:val="28"/>
          <w:szCs w:val="28"/>
        </w:rPr>
        <w:t>»</w:t>
      </w:r>
      <w:r w:rsidR="00F6097A">
        <w:rPr>
          <w:rFonts w:ascii="Times New Roman" w:hAnsi="Times New Roman"/>
          <w:sz w:val="28"/>
          <w:szCs w:val="28"/>
        </w:rPr>
        <w:t>,</w:t>
      </w:r>
      <w:r w:rsidR="002F3550">
        <w:rPr>
          <w:rFonts w:ascii="Times New Roman" w:hAnsi="Times New Roman"/>
          <w:sz w:val="28"/>
          <w:szCs w:val="28"/>
        </w:rPr>
        <w:t xml:space="preserve"> руководствуясь</w:t>
      </w:r>
      <w:r w:rsidR="00F6097A">
        <w:rPr>
          <w:rFonts w:ascii="Times New Roman" w:hAnsi="Times New Roman"/>
          <w:sz w:val="28"/>
          <w:szCs w:val="28"/>
        </w:rPr>
        <w:t xml:space="preserve"> </w:t>
      </w:r>
      <w:r w:rsidRPr="00F6097A">
        <w:rPr>
          <w:rFonts w:ascii="Times New Roman" w:hAnsi="Times New Roman"/>
          <w:sz w:val="28"/>
          <w:szCs w:val="28"/>
        </w:rPr>
        <w:t>Уставом муниципального</w:t>
      </w:r>
      <w:r>
        <w:rPr>
          <w:rFonts w:ascii="Times New Roman" w:hAnsi="Times New Roman"/>
          <w:sz w:val="28"/>
          <w:szCs w:val="28"/>
        </w:rPr>
        <w:t xml:space="preserve"> образования «Среднеканский городской округ», </w:t>
      </w:r>
    </w:p>
    <w:p w:rsidR="00F3791D" w:rsidRDefault="00F3791D" w:rsidP="00472C85">
      <w:pPr>
        <w:spacing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 о с т а н о в л я ю:</w:t>
      </w:r>
    </w:p>
    <w:p w:rsidR="00D95625" w:rsidRPr="00D95625" w:rsidRDefault="00F3791D" w:rsidP="00D95625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1</w:t>
      </w:r>
      <w:r w:rsidRPr="00F266C4">
        <w:rPr>
          <w:rFonts w:ascii="Times New Roman" w:hAnsi="Times New Roman"/>
          <w:sz w:val="28"/>
          <w:szCs w:val="28"/>
        </w:rPr>
        <w:t>.</w:t>
      </w:r>
      <w:r w:rsidR="00F6097A" w:rsidRPr="00F266C4">
        <w:rPr>
          <w:rFonts w:ascii="Times New Roman" w:hAnsi="Times New Roman"/>
          <w:sz w:val="28"/>
          <w:szCs w:val="28"/>
        </w:rPr>
        <w:t xml:space="preserve"> </w:t>
      </w:r>
      <w:r w:rsidR="00D95625">
        <w:rPr>
          <w:rFonts w:ascii="Times New Roman" w:hAnsi="Times New Roman"/>
          <w:sz w:val="28"/>
          <w:szCs w:val="28"/>
        </w:rPr>
        <w:t>Внести в постановление Администрации Среднеканского городского округа от 12.05.2020 года № 105-п «Об утверждении п</w:t>
      </w:r>
      <w:r w:rsidR="00F266C4" w:rsidRPr="00F266C4">
        <w:rPr>
          <w:rFonts w:ascii="Times New Roman" w:hAnsi="Times New Roman"/>
          <w:sz w:val="28"/>
          <w:szCs w:val="28"/>
        </w:rPr>
        <w:t>лан</w:t>
      </w:r>
      <w:r w:rsidR="00D95625">
        <w:rPr>
          <w:rFonts w:ascii="Times New Roman" w:hAnsi="Times New Roman"/>
          <w:sz w:val="28"/>
          <w:szCs w:val="28"/>
        </w:rPr>
        <w:t>а</w:t>
      </w:r>
      <w:r w:rsidR="00F266C4" w:rsidRPr="00F266C4">
        <w:rPr>
          <w:rFonts w:ascii="Times New Roman" w:hAnsi="Times New Roman"/>
          <w:sz w:val="28"/>
          <w:szCs w:val="28"/>
        </w:rPr>
        <w:t xml:space="preserve"> мероприятий</w:t>
      </w:r>
      <w:r w:rsidR="00F266C4">
        <w:rPr>
          <w:rFonts w:ascii="Times New Roman" w:hAnsi="Times New Roman"/>
          <w:sz w:val="28"/>
          <w:szCs w:val="28"/>
        </w:rPr>
        <w:t xml:space="preserve"> </w:t>
      </w:r>
      <w:r w:rsidR="00F266C4" w:rsidRPr="00F266C4">
        <w:rPr>
          <w:rFonts w:ascii="Times New Roman" w:hAnsi="Times New Roman"/>
          <w:sz w:val="28"/>
          <w:szCs w:val="28"/>
        </w:rPr>
        <w:t>(«дорожн</w:t>
      </w:r>
      <w:r w:rsidR="00D95625">
        <w:rPr>
          <w:rFonts w:ascii="Times New Roman" w:hAnsi="Times New Roman"/>
          <w:sz w:val="28"/>
          <w:szCs w:val="28"/>
        </w:rPr>
        <w:t>ой</w:t>
      </w:r>
      <w:r w:rsidR="00F266C4" w:rsidRPr="00F266C4">
        <w:rPr>
          <w:rFonts w:ascii="Times New Roman" w:hAnsi="Times New Roman"/>
          <w:sz w:val="28"/>
          <w:szCs w:val="28"/>
        </w:rPr>
        <w:t xml:space="preserve"> карт</w:t>
      </w:r>
      <w:r w:rsidR="00D95625">
        <w:rPr>
          <w:rFonts w:ascii="Times New Roman" w:hAnsi="Times New Roman"/>
          <w:sz w:val="28"/>
          <w:szCs w:val="28"/>
        </w:rPr>
        <w:t>ы</w:t>
      </w:r>
      <w:r w:rsidR="00F266C4" w:rsidRPr="00F266C4">
        <w:rPr>
          <w:rFonts w:ascii="Times New Roman" w:hAnsi="Times New Roman"/>
          <w:sz w:val="28"/>
          <w:szCs w:val="28"/>
        </w:rPr>
        <w:t xml:space="preserve">») по </w:t>
      </w:r>
      <w:r w:rsidR="00F266C4" w:rsidRPr="00D95625">
        <w:rPr>
          <w:rFonts w:ascii="Times New Roman" w:hAnsi="Times New Roman"/>
          <w:sz w:val="28"/>
          <w:szCs w:val="28"/>
        </w:rPr>
        <w:t>повышению значений показателей доступности для инвалидов объектов и услуг на 2020 - 202</w:t>
      </w:r>
      <w:r w:rsidR="00897770" w:rsidRPr="00D95625">
        <w:rPr>
          <w:rFonts w:ascii="Times New Roman" w:hAnsi="Times New Roman"/>
          <w:sz w:val="28"/>
          <w:szCs w:val="28"/>
        </w:rPr>
        <w:t>3</w:t>
      </w:r>
      <w:r w:rsidR="00F266C4" w:rsidRPr="00D95625">
        <w:rPr>
          <w:rFonts w:ascii="Times New Roman" w:hAnsi="Times New Roman"/>
          <w:sz w:val="28"/>
          <w:szCs w:val="28"/>
        </w:rPr>
        <w:t> годы</w:t>
      </w:r>
      <w:r w:rsidR="00D95625" w:rsidRPr="00D95625">
        <w:rPr>
          <w:rFonts w:ascii="Times New Roman" w:hAnsi="Times New Roman"/>
          <w:sz w:val="28"/>
          <w:szCs w:val="28"/>
        </w:rPr>
        <w:t>» следующие изменения:</w:t>
      </w:r>
    </w:p>
    <w:p w:rsidR="00F3791D" w:rsidRDefault="00D95625" w:rsidP="00D95625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95625">
        <w:rPr>
          <w:rFonts w:ascii="Times New Roman" w:hAnsi="Times New Roman"/>
          <w:sz w:val="28"/>
          <w:szCs w:val="28"/>
        </w:rPr>
        <w:t>1.1</w:t>
      </w:r>
      <w:r w:rsidR="009F1BF0">
        <w:rPr>
          <w:rFonts w:ascii="Times New Roman" w:hAnsi="Times New Roman"/>
          <w:sz w:val="28"/>
          <w:szCs w:val="28"/>
        </w:rPr>
        <w:t>.</w:t>
      </w:r>
      <w:r w:rsidRPr="00D95625">
        <w:rPr>
          <w:rFonts w:ascii="Times New Roman" w:hAnsi="Times New Roman"/>
          <w:sz w:val="28"/>
          <w:szCs w:val="28"/>
        </w:rPr>
        <w:t xml:space="preserve"> Приложение № 1 к Плану </w:t>
      </w:r>
      <w:hyperlink w:anchor="sub_1000" w:history="1">
        <w:r w:rsidRPr="00D95625">
          <w:rPr>
            <w:rStyle w:val="a4"/>
            <w:rFonts w:ascii="Times New Roman" w:hAnsi="Times New Roman"/>
            <w:b w:val="0"/>
            <w:color w:val="auto"/>
            <w:sz w:val="28"/>
            <w:szCs w:val="28"/>
          </w:rPr>
          <w:t>мероприятий</w:t>
        </w:r>
      </w:hyperlink>
      <w:r w:rsidRPr="00D95625">
        <w:rPr>
          <w:rStyle w:val="aa"/>
          <w:rFonts w:ascii="Times New Roman" w:hAnsi="Times New Roman"/>
          <w:b w:val="0"/>
          <w:color w:val="auto"/>
          <w:sz w:val="28"/>
          <w:szCs w:val="28"/>
        </w:rPr>
        <w:t xml:space="preserve"> («дорожной карте») по повышению значений показателей доступности для инвалидов объектов и услуг в установленных сферах деятельности в Среднеканском городском округе на 2020 - 2023 год</w:t>
      </w:r>
      <w:r>
        <w:rPr>
          <w:rStyle w:val="aa"/>
          <w:rFonts w:ascii="Times New Roman" w:hAnsi="Times New Roman"/>
          <w:b w:val="0"/>
          <w:color w:val="auto"/>
          <w:sz w:val="28"/>
          <w:szCs w:val="28"/>
        </w:rPr>
        <w:t xml:space="preserve">ы </w:t>
      </w:r>
      <w:r w:rsidR="009550D7">
        <w:rPr>
          <w:rStyle w:val="aa"/>
          <w:rFonts w:ascii="Times New Roman" w:hAnsi="Times New Roman"/>
          <w:b w:val="0"/>
          <w:color w:val="auto"/>
          <w:sz w:val="28"/>
          <w:szCs w:val="28"/>
        </w:rPr>
        <w:t xml:space="preserve">дополнить </w:t>
      </w:r>
      <w:r w:rsidR="009F1BF0">
        <w:rPr>
          <w:rStyle w:val="aa"/>
          <w:rFonts w:ascii="Times New Roman" w:hAnsi="Times New Roman"/>
          <w:b w:val="0"/>
          <w:color w:val="auto"/>
          <w:sz w:val="28"/>
          <w:szCs w:val="28"/>
        </w:rPr>
        <w:t>строкой 16</w:t>
      </w:r>
      <w:r w:rsidR="00F3791D" w:rsidRPr="00D95625">
        <w:rPr>
          <w:rFonts w:ascii="Times New Roman" w:hAnsi="Times New Roman"/>
          <w:sz w:val="28"/>
          <w:szCs w:val="28"/>
        </w:rPr>
        <w:t xml:space="preserve"> </w:t>
      </w:r>
      <w:r w:rsidR="009F1BF0">
        <w:rPr>
          <w:rFonts w:ascii="Times New Roman" w:hAnsi="Times New Roman"/>
          <w:sz w:val="28"/>
          <w:szCs w:val="28"/>
        </w:rPr>
        <w:t>следующего содержания:</w:t>
      </w: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679"/>
        <w:gridCol w:w="3149"/>
        <w:gridCol w:w="709"/>
        <w:gridCol w:w="709"/>
        <w:gridCol w:w="709"/>
        <w:gridCol w:w="708"/>
        <w:gridCol w:w="709"/>
        <w:gridCol w:w="709"/>
        <w:gridCol w:w="1559"/>
      </w:tblGrid>
      <w:tr w:rsidR="009F1BF0" w:rsidRPr="0031728A" w:rsidTr="00CB18A5">
        <w:tc>
          <w:tcPr>
            <w:tcW w:w="6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F0" w:rsidRPr="00F47D63" w:rsidRDefault="009F1BF0" w:rsidP="00A03AAA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</w:t>
            </w: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F0" w:rsidRPr="000C1068" w:rsidRDefault="009F1BF0" w:rsidP="00356E0C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Удельный вес муниципальных маршрутов регулярных </w:t>
            </w:r>
            <w:r w:rsidR="00356E0C">
              <w:rPr>
                <w:rFonts w:ascii="Times New Roman" w:hAnsi="Times New Roman" w:cs="Times New Roman"/>
              </w:rPr>
              <w:t xml:space="preserve">пассажирских </w:t>
            </w:r>
            <w:r>
              <w:rPr>
                <w:rFonts w:ascii="Times New Roman" w:hAnsi="Times New Roman" w:cs="Times New Roman"/>
              </w:rPr>
              <w:t xml:space="preserve">перевозок автомобильным транспортом по регулируемым тарифам  </w:t>
            </w:r>
            <w:r w:rsidRPr="000C1068">
              <w:rPr>
                <w:rFonts w:ascii="Times New Roman" w:hAnsi="Times New Roman" w:cs="Times New Roman"/>
              </w:rPr>
              <w:t xml:space="preserve">доступных для инвалидов и маломобильных групп населения (от общего количества таких </w:t>
            </w:r>
            <w:r>
              <w:rPr>
                <w:rFonts w:ascii="Times New Roman" w:hAnsi="Times New Roman" w:cs="Times New Roman"/>
              </w:rPr>
              <w:t>маршрутов</w:t>
            </w:r>
            <w:r w:rsidRPr="000C106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F0" w:rsidRPr="00F47D63" w:rsidRDefault="009F1BF0" w:rsidP="00A03AAA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F0" w:rsidRPr="00F47D63" w:rsidRDefault="009F1BF0" w:rsidP="00A03AAA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F0" w:rsidRPr="00F47D63" w:rsidRDefault="009F1BF0" w:rsidP="00A03AAA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F0" w:rsidRPr="00F47D63" w:rsidRDefault="009F1BF0" w:rsidP="00A03AAA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F0" w:rsidRPr="00F47D63" w:rsidRDefault="009F1BF0" w:rsidP="00A03AAA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F0" w:rsidRPr="00F47D63" w:rsidRDefault="009F1BF0" w:rsidP="00A03AAA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F1BF0" w:rsidRDefault="009F1BF0" w:rsidP="00A03AAA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Управление экономики и развития АСГО</w:t>
            </w:r>
          </w:p>
        </w:tc>
      </w:tr>
    </w:tbl>
    <w:p w:rsidR="00356E0C" w:rsidRDefault="00356E0C" w:rsidP="00D95625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D95625" w:rsidRDefault="00D95625" w:rsidP="00D95625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95625">
        <w:rPr>
          <w:rFonts w:ascii="Times New Roman" w:hAnsi="Times New Roman"/>
          <w:sz w:val="28"/>
          <w:szCs w:val="28"/>
        </w:rPr>
        <w:t>1.</w:t>
      </w:r>
      <w:r w:rsidR="009F1BF0">
        <w:rPr>
          <w:rFonts w:ascii="Times New Roman" w:hAnsi="Times New Roman"/>
          <w:sz w:val="28"/>
          <w:szCs w:val="28"/>
        </w:rPr>
        <w:t>2.</w:t>
      </w:r>
      <w:r w:rsidRPr="00D95625">
        <w:rPr>
          <w:rFonts w:ascii="Times New Roman" w:hAnsi="Times New Roman"/>
          <w:sz w:val="28"/>
          <w:szCs w:val="28"/>
        </w:rPr>
        <w:t xml:space="preserve"> Приложение № </w:t>
      </w:r>
      <w:r w:rsidR="002A370F">
        <w:rPr>
          <w:rFonts w:ascii="Times New Roman" w:hAnsi="Times New Roman"/>
          <w:sz w:val="28"/>
          <w:szCs w:val="28"/>
        </w:rPr>
        <w:t>2</w:t>
      </w:r>
      <w:r w:rsidRPr="00D95625">
        <w:rPr>
          <w:rFonts w:ascii="Times New Roman" w:hAnsi="Times New Roman"/>
          <w:sz w:val="28"/>
          <w:szCs w:val="28"/>
        </w:rPr>
        <w:t xml:space="preserve"> к Плану </w:t>
      </w:r>
      <w:hyperlink w:anchor="sub_1000" w:history="1">
        <w:r w:rsidRPr="00D95625">
          <w:rPr>
            <w:rStyle w:val="a4"/>
            <w:rFonts w:ascii="Times New Roman" w:hAnsi="Times New Roman"/>
            <w:b w:val="0"/>
            <w:color w:val="auto"/>
            <w:sz w:val="28"/>
            <w:szCs w:val="28"/>
          </w:rPr>
          <w:t>мероприятий</w:t>
        </w:r>
      </w:hyperlink>
      <w:r w:rsidRPr="00D95625">
        <w:rPr>
          <w:rStyle w:val="aa"/>
          <w:rFonts w:ascii="Times New Roman" w:hAnsi="Times New Roman"/>
          <w:b w:val="0"/>
          <w:color w:val="auto"/>
          <w:sz w:val="28"/>
          <w:szCs w:val="28"/>
        </w:rPr>
        <w:t xml:space="preserve"> («дорожной карте») по повышению значений показателей доступности для инвалидов объектов и услуг в установленных сферах деятельности в Среднеканском городском округе на 2020 - 2023 год</w:t>
      </w:r>
      <w:r>
        <w:rPr>
          <w:rStyle w:val="aa"/>
          <w:rFonts w:ascii="Times New Roman" w:hAnsi="Times New Roman"/>
          <w:b w:val="0"/>
          <w:color w:val="auto"/>
          <w:sz w:val="28"/>
          <w:szCs w:val="28"/>
        </w:rPr>
        <w:t xml:space="preserve">ы </w:t>
      </w:r>
      <w:r w:rsidR="009F1BF0">
        <w:rPr>
          <w:rStyle w:val="aa"/>
          <w:rFonts w:ascii="Times New Roman" w:hAnsi="Times New Roman"/>
          <w:b w:val="0"/>
          <w:color w:val="auto"/>
          <w:sz w:val="28"/>
          <w:szCs w:val="28"/>
        </w:rPr>
        <w:t xml:space="preserve">дополнить строкой </w:t>
      </w:r>
      <w:r w:rsidR="002A370F">
        <w:rPr>
          <w:rStyle w:val="aa"/>
          <w:rFonts w:ascii="Times New Roman" w:hAnsi="Times New Roman"/>
          <w:b w:val="0"/>
          <w:color w:val="auto"/>
          <w:sz w:val="28"/>
          <w:szCs w:val="28"/>
        </w:rPr>
        <w:t>2.4.</w:t>
      </w:r>
      <w:r w:rsidR="009F1BF0" w:rsidRPr="00D95625">
        <w:rPr>
          <w:rFonts w:ascii="Times New Roman" w:hAnsi="Times New Roman"/>
          <w:sz w:val="28"/>
          <w:szCs w:val="28"/>
        </w:rPr>
        <w:t xml:space="preserve"> </w:t>
      </w:r>
      <w:r w:rsidR="009F1BF0">
        <w:rPr>
          <w:rFonts w:ascii="Times New Roman" w:hAnsi="Times New Roman"/>
          <w:sz w:val="28"/>
          <w:szCs w:val="28"/>
        </w:rPr>
        <w:t>следующего содержания:</w:t>
      </w: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679"/>
        <w:gridCol w:w="2298"/>
        <w:gridCol w:w="2268"/>
        <w:gridCol w:w="1134"/>
        <w:gridCol w:w="992"/>
        <w:gridCol w:w="2127"/>
      </w:tblGrid>
      <w:tr w:rsidR="00356E0C" w:rsidRPr="00006025" w:rsidTr="00CB18A5">
        <w:tc>
          <w:tcPr>
            <w:tcW w:w="6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E0C" w:rsidRPr="00006025" w:rsidRDefault="00356E0C" w:rsidP="00A03AAA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2.4</w:t>
            </w:r>
            <w:r w:rsidRPr="0000602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E0C" w:rsidRPr="00267E8B" w:rsidRDefault="00356E0C" w:rsidP="00A03AAA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Проведение инструктирование работников  организации, определенной по итогам аукциона на осуществление регулярных пассажирских перевозок автомобильным транспортом по регулируемым тарифам по </w:t>
            </w:r>
            <w:r>
              <w:rPr>
                <w:rFonts w:ascii="Times New Roman" w:hAnsi="Times New Roman" w:cs="Times New Roman"/>
              </w:rPr>
              <w:lastRenderedPageBreak/>
              <w:t xml:space="preserve">обеспечению </w:t>
            </w:r>
            <w:r w:rsidRPr="000C1068">
              <w:rPr>
                <w:rFonts w:ascii="Times New Roman" w:hAnsi="Times New Roman" w:cs="Times New Roman"/>
              </w:rPr>
              <w:t>доступн</w:t>
            </w:r>
            <w:r>
              <w:rPr>
                <w:rFonts w:ascii="Times New Roman" w:hAnsi="Times New Roman" w:cs="Times New Roman"/>
              </w:rPr>
              <w:t>ости</w:t>
            </w:r>
            <w:r w:rsidRPr="000C1068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транспортных услуг </w:t>
            </w:r>
            <w:r w:rsidRPr="000C1068">
              <w:rPr>
                <w:rFonts w:ascii="Times New Roman" w:hAnsi="Times New Roman" w:cs="Times New Roman"/>
              </w:rPr>
              <w:t xml:space="preserve">для инвалидов и маломобильных групп населения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E0C" w:rsidRPr="00356E0C" w:rsidRDefault="00356E0C" w:rsidP="00A03AAA">
            <w:pPr>
              <w:pStyle w:val="2"/>
              <w:spacing w:before="0"/>
              <w:jc w:val="center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356E0C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lastRenderedPageBreak/>
              <w:t xml:space="preserve">Приказ Министерства транспорта РФ от </w:t>
            </w:r>
            <w:r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0</w:t>
            </w:r>
            <w:r w:rsidRPr="00356E0C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.12.</w:t>
            </w:r>
            <w:r w:rsidRPr="00356E0C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2015 г. № 347 </w:t>
            </w:r>
            <w:r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«</w:t>
            </w:r>
            <w:r w:rsidRPr="00356E0C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Об утверждении Порядка обеспечения условий доступности для пассажиров из числа инвалидов транспортных средств автомобильного </w:t>
            </w:r>
            <w:r w:rsidRPr="00356E0C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lastRenderedPageBreak/>
              <w:t>транспорта и городского наземного электрического транспорта, автовокзалов, автостанций и предоставляемых услуг, а также оказания</w:t>
            </w:r>
            <w:r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им при этом необходимой помощи»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E0C" w:rsidRPr="00006025" w:rsidRDefault="00356E0C" w:rsidP="00A03AAA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Управление </w:t>
            </w:r>
            <w:r w:rsidRPr="009D1A60">
              <w:rPr>
                <w:rFonts w:ascii="Times New Roman" w:hAnsi="Times New Roman"/>
              </w:rPr>
              <w:t>экономики и развития АСГО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E0C" w:rsidRPr="00006025" w:rsidRDefault="00356E0C" w:rsidP="00A03AAA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006025">
              <w:rPr>
                <w:rFonts w:ascii="Times New Roman" w:hAnsi="Times New Roman" w:cs="Times New Roman"/>
              </w:rPr>
              <w:t>20</w:t>
            </w:r>
            <w:r>
              <w:rPr>
                <w:rFonts w:ascii="Times New Roman" w:hAnsi="Times New Roman" w:cs="Times New Roman"/>
              </w:rPr>
              <w:t>20</w:t>
            </w:r>
            <w:r w:rsidRPr="00006025">
              <w:rPr>
                <w:rFonts w:ascii="Times New Roman" w:hAnsi="Times New Roman" w:cs="Times New Roman"/>
              </w:rPr>
              <w:t>-202</w:t>
            </w: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56E0C" w:rsidRPr="00D1377D" w:rsidRDefault="00356E0C" w:rsidP="00A03AAA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D1377D">
              <w:rPr>
                <w:rFonts w:ascii="Times New Roman" w:hAnsi="Times New Roman" w:cs="Times New Roman"/>
              </w:rPr>
              <w:t xml:space="preserve">Увеличение доли </w:t>
            </w:r>
            <w:r>
              <w:rPr>
                <w:rFonts w:ascii="Times New Roman" w:hAnsi="Times New Roman" w:cs="Times New Roman"/>
              </w:rPr>
              <w:t xml:space="preserve">муниципальных маршрутов регулярных пассажирских перевозок автомобильным транспортом по регулируемым тарифам  </w:t>
            </w:r>
            <w:r w:rsidRPr="000C1068">
              <w:rPr>
                <w:rFonts w:ascii="Times New Roman" w:hAnsi="Times New Roman" w:cs="Times New Roman"/>
              </w:rPr>
              <w:t>доступных для инвалидов и маломобильных групп населения</w:t>
            </w:r>
          </w:p>
        </w:tc>
      </w:tr>
    </w:tbl>
    <w:p w:rsidR="009F1BF0" w:rsidRPr="00D95625" w:rsidRDefault="009F1BF0" w:rsidP="00D95625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F3791D" w:rsidRDefault="00F3791D" w:rsidP="00D95625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95625">
        <w:rPr>
          <w:rFonts w:ascii="Times New Roman" w:hAnsi="Times New Roman"/>
          <w:sz w:val="28"/>
          <w:szCs w:val="28"/>
        </w:rPr>
        <w:t>2.</w:t>
      </w:r>
      <w:r w:rsidR="00F6097A" w:rsidRPr="00D95625">
        <w:rPr>
          <w:rFonts w:ascii="Times New Roman" w:hAnsi="Times New Roman"/>
          <w:sz w:val="28"/>
          <w:szCs w:val="28"/>
        </w:rPr>
        <w:t xml:space="preserve"> Настоящее постановление подлежит</w:t>
      </w:r>
      <w:r w:rsidR="00F6097A">
        <w:rPr>
          <w:rFonts w:ascii="Times New Roman" w:hAnsi="Times New Roman"/>
          <w:sz w:val="28"/>
          <w:szCs w:val="28"/>
        </w:rPr>
        <w:t xml:space="preserve"> официальному опубликованию в </w:t>
      </w:r>
      <w:r w:rsidR="00F6097A" w:rsidRPr="00292F13">
        <w:rPr>
          <w:rFonts w:ascii="Times New Roman" w:hAnsi="Times New Roman"/>
          <w:sz w:val="28"/>
          <w:szCs w:val="28"/>
        </w:rPr>
        <w:t>газете Среднеканского городского округа «Новая Колыма. Вести»</w:t>
      </w:r>
      <w:r>
        <w:rPr>
          <w:rFonts w:ascii="Times New Roman" w:hAnsi="Times New Roman"/>
          <w:sz w:val="28"/>
          <w:szCs w:val="28"/>
        </w:rPr>
        <w:t xml:space="preserve">. </w:t>
      </w:r>
    </w:p>
    <w:p w:rsidR="00F3791D" w:rsidRDefault="00F3791D" w:rsidP="00472C85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 w:rsidR="00F6097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Контроль за исполнением настоящего постановления оставляю за собой. </w:t>
      </w:r>
    </w:p>
    <w:p w:rsidR="00F3791D" w:rsidRDefault="00F3791D" w:rsidP="00472C85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F3791D" w:rsidRDefault="00F3791D" w:rsidP="00F3791D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Администр</w:t>
      </w:r>
      <w:r w:rsidR="006B0082">
        <w:rPr>
          <w:rFonts w:ascii="Times New Roman" w:hAnsi="Times New Roman"/>
          <w:sz w:val="28"/>
          <w:szCs w:val="28"/>
        </w:rPr>
        <w:t>ации</w:t>
      </w:r>
      <w:r w:rsidR="006B0082">
        <w:rPr>
          <w:rFonts w:ascii="Times New Roman" w:hAnsi="Times New Roman"/>
          <w:sz w:val="28"/>
          <w:szCs w:val="28"/>
        </w:rPr>
        <w:tab/>
      </w:r>
      <w:r w:rsidR="006B0082">
        <w:rPr>
          <w:rFonts w:ascii="Times New Roman" w:hAnsi="Times New Roman"/>
          <w:sz w:val="28"/>
          <w:szCs w:val="28"/>
        </w:rPr>
        <w:tab/>
      </w:r>
      <w:r w:rsidR="006B0082">
        <w:rPr>
          <w:rFonts w:ascii="Times New Roman" w:hAnsi="Times New Roman"/>
          <w:sz w:val="28"/>
          <w:szCs w:val="28"/>
        </w:rPr>
        <w:tab/>
      </w:r>
      <w:r w:rsidR="00F6097A">
        <w:rPr>
          <w:rFonts w:ascii="Times New Roman" w:hAnsi="Times New Roman"/>
          <w:sz w:val="28"/>
          <w:szCs w:val="28"/>
        </w:rPr>
        <w:t xml:space="preserve">      </w:t>
      </w:r>
      <w:r w:rsidR="006B0082">
        <w:rPr>
          <w:rFonts w:ascii="Times New Roman" w:hAnsi="Times New Roman"/>
          <w:sz w:val="28"/>
          <w:szCs w:val="28"/>
        </w:rPr>
        <w:tab/>
        <w:t xml:space="preserve">            </w:t>
      </w:r>
      <w:r w:rsidR="00F6097A">
        <w:rPr>
          <w:rFonts w:ascii="Times New Roman" w:hAnsi="Times New Roman"/>
          <w:sz w:val="28"/>
          <w:szCs w:val="28"/>
        </w:rPr>
        <w:t xml:space="preserve">                    </w:t>
      </w:r>
      <w:r w:rsidR="006B0082">
        <w:rPr>
          <w:rFonts w:ascii="Times New Roman" w:hAnsi="Times New Roman"/>
          <w:sz w:val="28"/>
          <w:szCs w:val="28"/>
        </w:rPr>
        <w:t xml:space="preserve">  </w:t>
      </w:r>
      <w:r w:rsidR="00F6097A">
        <w:rPr>
          <w:rFonts w:ascii="Times New Roman" w:hAnsi="Times New Roman"/>
          <w:sz w:val="28"/>
          <w:szCs w:val="28"/>
        </w:rPr>
        <w:t>О.Н. Герасимова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F3791D" w:rsidRDefault="00F3791D" w:rsidP="00F3791D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</w:p>
    <w:p w:rsidR="00F6097A" w:rsidRDefault="00F6097A" w:rsidP="00F3791D">
      <w:pPr>
        <w:rPr>
          <w:rFonts w:ascii="Times New Roman" w:hAnsi="Times New Roman"/>
          <w:i/>
          <w:sz w:val="28"/>
          <w:szCs w:val="28"/>
        </w:rPr>
      </w:pPr>
    </w:p>
    <w:p w:rsidR="006232BC" w:rsidRDefault="006232BC" w:rsidP="00F3791D">
      <w:pPr>
        <w:rPr>
          <w:rFonts w:ascii="Times New Roman" w:hAnsi="Times New Roman"/>
          <w:i/>
          <w:sz w:val="28"/>
          <w:szCs w:val="28"/>
        </w:rPr>
      </w:pPr>
    </w:p>
    <w:p w:rsidR="002F3550" w:rsidRDefault="002F3550" w:rsidP="00F3791D">
      <w:pPr>
        <w:rPr>
          <w:rFonts w:ascii="Times New Roman" w:hAnsi="Times New Roman"/>
          <w:i/>
          <w:sz w:val="28"/>
          <w:szCs w:val="28"/>
        </w:rPr>
      </w:pPr>
    </w:p>
    <w:p w:rsidR="00D95625" w:rsidRDefault="00D95625" w:rsidP="00F3791D">
      <w:pPr>
        <w:rPr>
          <w:rFonts w:ascii="Times New Roman" w:hAnsi="Times New Roman"/>
          <w:i/>
          <w:sz w:val="28"/>
          <w:szCs w:val="28"/>
        </w:rPr>
      </w:pPr>
    </w:p>
    <w:p w:rsidR="00356E0C" w:rsidRDefault="00356E0C" w:rsidP="00F3791D">
      <w:pPr>
        <w:rPr>
          <w:rFonts w:ascii="Times New Roman" w:hAnsi="Times New Roman"/>
          <w:i/>
          <w:sz w:val="28"/>
          <w:szCs w:val="28"/>
        </w:rPr>
      </w:pPr>
    </w:p>
    <w:p w:rsidR="00356E0C" w:rsidRDefault="00356E0C" w:rsidP="00F3791D">
      <w:pPr>
        <w:rPr>
          <w:rFonts w:ascii="Times New Roman" w:hAnsi="Times New Roman"/>
          <w:i/>
          <w:sz w:val="28"/>
          <w:szCs w:val="28"/>
        </w:rPr>
      </w:pPr>
    </w:p>
    <w:p w:rsidR="00356E0C" w:rsidRDefault="00356E0C" w:rsidP="00F3791D">
      <w:pPr>
        <w:rPr>
          <w:rFonts w:ascii="Times New Roman" w:hAnsi="Times New Roman"/>
          <w:i/>
          <w:sz w:val="28"/>
          <w:szCs w:val="28"/>
        </w:rPr>
      </w:pPr>
    </w:p>
    <w:p w:rsidR="00356E0C" w:rsidRDefault="00356E0C" w:rsidP="00F3791D">
      <w:pPr>
        <w:rPr>
          <w:rFonts w:ascii="Times New Roman" w:hAnsi="Times New Roman"/>
          <w:i/>
          <w:sz w:val="28"/>
          <w:szCs w:val="28"/>
        </w:rPr>
      </w:pPr>
    </w:p>
    <w:p w:rsidR="002F3550" w:rsidRDefault="002F3550" w:rsidP="00F3791D">
      <w:pPr>
        <w:rPr>
          <w:rFonts w:ascii="Times New Roman" w:hAnsi="Times New Roman"/>
          <w:i/>
          <w:sz w:val="28"/>
          <w:szCs w:val="28"/>
        </w:rPr>
      </w:pPr>
    </w:p>
    <w:p w:rsidR="002F3550" w:rsidRDefault="002F3550" w:rsidP="00F3791D">
      <w:pPr>
        <w:rPr>
          <w:rFonts w:ascii="Times New Roman" w:hAnsi="Times New Roman"/>
          <w:i/>
          <w:sz w:val="28"/>
          <w:szCs w:val="28"/>
        </w:rPr>
      </w:pPr>
    </w:p>
    <w:p w:rsidR="00356E0C" w:rsidRDefault="00356E0C" w:rsidP="00F3791D">
      <w:pPr>
        <w:rPr>
          <w:rFonts w:ascii="Times New Roman" w:hAnsi="Times New Roman"/>
          <w:i/>
          <w:sz w:val="28"/>
          <w:szCs w:val="28"/>
        </w:rPr>
      </w:pPr>
    </w:p>
    <w:p w:rsidR="00356E0C" w:rsidRDefault="00356E0C" w:rsidP="00F3791D">
      <w:pPr>
        <w:rPr>
          <w:rFonts w:ascii="Times New Roman" w:hAnsi="Times New Roman"/>
          <w:i/>
          <w:sz w:val="28"/>
          <w:szCs w:val="28"/>
        </w:rPr>
      </w:pPr>
    </w:p>
    <w:p w:rsidR="00356E0C" w:rsidRDefault="00356E0C" w:rsidP="00F3791D">
      <w:pPr>
        <w:rPr>
          <w:rFonts w:ascii="Times New Roman" w:hAnsi="Times New Roman"/>
          <w:i/>
          <w:sz w:val="28"/>
          <w:szCs w:val="28"/>
        </w:rPr>
      </w:pPr>
    </w:p>
    <w:p w:rsidR="00356E0C" w:rsidRDefault="00356E0C" w:rsidP="00F3791D">
      <w:pPr>
        <w:rPr>
          <w:rFonts w:ascii="Times New Roman" w:hAnsi="Times New Roman"/>
          <w:i/>
          <w:sz w:val="28"/>
          <w:szCs w:val="28"/>
        </w:rPr>
      </w:pPr>
    </w:p>
    <w:p w:rsidR="00356E0C" w:rsidRDefault="00356E0C" w:rsidP="00F3791D">
      <w:pPr>
        <w:rPr>
          <w:rFonts w:ascii="Times New Roman" w:hAnsi="Times New Roman"/>
          <w:i/>
          <w:sz w:val="28"/>
          <w:szCs w:val="28"/>
        </w:rPr>
      </w:pPr>
    </w:p>
    <w:p w:rsidR="002F3550" w:rsidRDefault="002F3550" w:rsidP="00F3791D">
      <w:pPr>
        <w:rPr>
          <w:rFonts w:ascii="Times New Roman" w:hAnsi="Times New Roman"/>
          <w:i/>
          <w:sz w:val="28"/>
          <w:szCs w:val="28"/>
        </w:rPr>
      </w:pPr>
    </w:p>
    <w:p w:rsidR="00F6097A" w:rsidRDefault="00F6097A" w:rsidP="00F3791D">
      <w:pPr>
        <w:rPr>
          <w:rFonts w:ascii="Times New Roman" w:hAnsi="Times New Roman"/>
          <w:i/>
          <w:sz w:val="28"/>
          <w:szCs w:val="28"/>
        </w:rPr>
      </w:pPr>
    </w:p>
    <w:p w:rsidR="006232BC" w:rsidRDefault="006232BC" w:rsidP="00F3791D">
      <w:pPr>
        <w:rPr>
          <w:rFonts w:ascii="Times New Roman" w:hAnsi="Times New Roman"/>
          <w:i/>
          <w:sz w:val="28"/>
          <w:szCs w:val="28"/>
        </w:rPr>
      </w:pPr>
    </w:p>
    <w:p w:rsidR="00897770" w:rsidRPr="006F68EA" w:rsidRDefault="00F3791D" w:rsidP="00356E0C">
      <w:pPr>
        <w:rPr>
          <w:rFonts w:ascii="Times New Roman" w:hAnsi="Times New Roman"/>
          <w:sz w:val="28"/>
          <w:szCs w:val="28"/>
        </w:rPr>
      </w:pPr>
      <w:r w:rsidRPr="006232BC">
        <w:rPr>
          <w:rFonts w:ascii="Times New Roman" w:hAnsi="Times New Roman"/>
          <w:i/>
          <w:sz w:val="20"/>
        </w:rPr>
        <w:t xml:space="preserve">Исп. </w:t>
      </w:r>
      <w:r w:rsidR="00F6097A" w:rsidRPr="006232BC">
        <w:rPr>
          <w:rFonts w:ascii="Times New Roman" w:hAnsi="Times New Roman"/>
          <w:i/>
          <w:sz w:val="20"/>
        </w:rPr>
        <w:t>Лысенкова Е.В.</w:t>
      </w:r>
    </w:p>
    <w:p w:rsidR="00897770" w:rsidRPr="00897770" w:rsidRDefault="00897770" w:rsidP="00897770">
      <w:pPr>
        <w:jc w:val="center"/>
        <w:rPr>
          <w:rFonts w:ascii="Times New Roman" w:hAnsi="Times New Roman"/>
          <w:sz w:val="24"/>
          <w:szCs w:val="24"/>
        </w:rPr>
      </w:pPr>
    </w:p>
    <w:sectPr w:rsidR="00897770" w:rsidRPr="00897770" w:rsidSect="00356E0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426" w:right="850" w:bottom="1418" w:left="1701" w:header="708" w:footer="708" w:gutter="0"/>
      <w:cols w:space="708"/>
      <w:titlePg/>
      <w:docGrid w:linePitch="707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A1B43" w:rsidRDefault="006A1B43" w:rsidP="00F266C4">
      <w:r>
        <w:separator/>
      </w:r>
    </w:p>
  </w:endnote>
  <w:endnote w:type="continuationSeparator" w:id="1">
    <w:p w:rsidR="006A1B43" w:rsidRDefault="006A1B43" w:rsidP="00F266C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Outlook">
    <w:altName w:val="Symbol"/>
    <w:panose1 w:val="0501010001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5625" w:rsidRDefault="00D95625">
    <w:pPr>
      <w:pStyle w:val="a7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5625" w:rsidRDefault="00D95625">
    <w:pPr>
      <w:pStyle w:val="a7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5625" w:rsidRDefault="00D95625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A1B43" w:rsidRDefault="006A1B43" w:rsidP="00F266C4">
      <w:r>
        <w:separator/>
      </w:r>
    </w:p>
  </w:footnote>
  <w:footnote w:type="continuationSeparator" w:id="1">
    <w:p w:rsidR="006A1B43" w:rsidRDefault="006A1B43" w:rsidP="00F266C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5625" w:rsidRDefault="00D95625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244673"/>
      <w:docPartObj>
        <w:docPartGallery w:val="Page Numbers (Top of Page)"/>
        <w:docPartUnique/>
      </w:docPartObj>
    </w:sdtPr>
    <w:sdtEndPr>
      <w:rPr>
        <w:rFonts w:ascii="Times New Roman" w:hAnsi="Times New Roman"/>
        <w:sz w:val="22"/>
        <w:szCs w:val="22"/>
      </w:rPr>
    </w:sdtEndPr>
    <w:sdtContent>
      <w:p w:rsidR="00D95625" w:rsidRPr="00F266C4" w:rsidRDefault="000E1355">
        <w:pPr>
          <w:pStyle w:val="a5"/>
          <w:jc w:val="center"/>
          <w:rPr>
            <w:rFonts w:ascii="Times New Roman" w:hAnsi="Times New Roman"/>
            <w:sz w:val="22"/>
            <w:szCs w:val="22"/>
          </w:rPr>
        </w:pPr>
        <w:r w:rsidRPr="00F266C4">
          <w:rPr>
            <w:rFonts w:ascii="Times New Roman" w:hAnsi="Times New Roman"/>
            <w:sz w:val="22"/>
            <w:szCs w:val="22"/>
          </w:rPr>
          <w:fldChar w:fldCharType="begin"/>
        </w:r>
        <w:r w:rsidR="00D95625" w:rsidRPr="00F266C4">
          <w:rPr>
            <w:rFonts w:ascii="Times New Roman" w:hAnsi="Times New Roman"/>
            <w:sz w:val="22"/>
            <w:szCs w:val="22"/>
          </w:rPr>
          <w:instrText xml:space="preserve"> PAGE   \* MERGEFORMAT </w:instrText>
        </w:r>
        <w:r w:rsidRPr="00F266C4">
          <w:rPr>
            <w:rFonts w:ascii="Times New Roman" w:hAnsi="Times New Roman"/>
            <w:sz w:val="22"/>
            <w:szCs w:val="22"/>
          </w:rPr>
          <w:fldChar w:fldCharType="separate"/>
        </w:r>
        <w:r w:rsidR="00EC19B3">
          <w:rPr>
            <w:rFonts w:ascii="Times New Roman" w:hAnsi="Times New Roman"/>
            <w:noProof/>
            <w:sz w:val="22"/>
            <w:szCs w:val="22"/>
          </w:rPr>
          <w:t>3</w:t>
        </w:r>
        <w:r w:rsidRPr="00F266C4">
          <w:rPr>
            <w:rFonts w:ascii="Times New Roman" w:hAnsi="Times New Roman"/>
            <w:sz w:val="22"/>
            <w:szCs w:val="22"/>
          </w:rPr>
          <w:fldChar w:fldCharType="end"/>
        </w:r>
      </w:p>
    </w:sdtContent>
  </w:sdt>
  <w:p w:rsidR="00D95625" w:rsidRDefault="00D95625">
    <w:pPr>
      <w:pStyle w:val="a5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5625" w:rsidRDefault="00D95625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600AB0"/>
    <w:multiLevelType w:val="hybridMultilevel"/>
    <w:tmpl w:val="7DF0F976"/>
    <w:lvl w:ilvl="0" w:tplc="400C9234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isplayBackgroundShape/>
  <w:stylePaneFormatFilter w:val="3F01"/>
  <w:defaultTabStop w:val="708"/>
  <w:drawingGridHorizontalSpacing w:val="26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3791D"/>
    <w:rsid w:val="00032663"/>
    <w:rsid w:val="000514D2"/>
    <w:rsid w:val="000C1068"/>
    <w:rsid w:val="000E1355"/>
    <w:rsid w:val="000F2C97"/>
    <w:rsid w:val="0015654E"/>
    <w:rsid w:val="001A2E7E"/>
    <w:rsid w:val="001C0983"/>
    <w:rsid w:val="001C22B3"/>
    <w:rsid w:val="001E1A41"/>
    <w:rsid w:val="001E542E"/>
    <w:rsid w:val="001E6138"/>
    <w:rsid w:val="001F42F0"/>
    <w:rsid w:val="002218D5"/>
    <w:rsid w:val="00246F0A"/>
    <w:rsid w:val="00247D49"/>
    <w:rsid w:val="00260A94"/>
    <w:rsid w:val="00267E8B"/>
    <w:rsid w:val="00292AB4"/>
    <w:rsid w:val="002A370F"/>
    <w:rsid w:val="002B26F3"/>
    <w:rsid w:val="002B6507"/>
    <w:rsid w:val="002F3550"/>
    <w:rsid w:val="00353D8B"/>
    <w:rsid w:val="00355D0A"/>
    <w:rsid w:val="00356E0C"/>
    <w:rsid w:val="003655B7"/>
    <w:rsid w:val="003A2EAA"/>
    <w:rsid w:val="003A506B"/>
    <w:rsid w:val="003C5001"/>
    <w:rsid w:val="00412957"/>
    <w:rsid w:val="0042383A"/>
    <w:rsid w:val="00460300"/>
    <w:rsid w:val="00472C85"/>
    <w:rsid w:val="0050184F"/>
    <w:rsid w:val="005071F9"/>
    <w:rsid w:val="00515C72"/>
    <w:rsid w:val="00523C1B"/>
    <w:rsid w:val="00531659"/>
    <w:rsid w:val="005637A6"/>
    <w:rsid w:val="00564363"/>
    <w:rsid w:val="00583D81"/>
    <w:rsid w:val="00591831"/>
    <w:rsid w:val="005B6A34"/>
    <w:rsid w:val="005F78F1"/>
    <w:rsid w:val="006232BC"/>
    <w:rsid w:val="006347C0"/>
    <w:rsid w:val="00657982"/>
    <w:rsid w:val="00673194"/>
    <w:rsid w:val="0068761D"/>
    <w:rsid w:val="006A10EA"/>
    <w:rsid w:val="006A1B43"/>
    <w:rsid w:val="006B0082"/>
    <w:rsid w:val="007341D5"/>
    <w:rsid w:val="0073753B"/>
    <w:rsid w:val="00755B1E"/>
    <w:rsid w:val="00764847"/>
    <w:rsid w:val="007700BA"/>
    <w:rsid w:val="008027DF"/>
    <w:rsid w:val="008050DB"/>
    <w:rsid w:val="008364D8"/>
    <w:rsid w:val="008542B5"/>
    <w:rsid w:val="00870B7B"/>
    <w:rsid w:val="00897770"/>
    <w:rsid w:val="00902682"/>
    <w:rsid w:val="00913C54"/>
    <w:rsid w:val="009550D7"/>
    <w:rsid w:val="00975A4B"/>
    <w:rsid w:val="00991D7A"/>
    <w:rsid w:val="009D1A60"/>
    <w:rsid w:val="009E51FE"/>
    <w:rsid w:val="009F1BF0"/>
    <w:rsid w:val="00A46F5D"/>
    <w:rsid w:val="00A57CEA"/>
    <w:rsid w:val="00A74E6C"/>
    <w:rsid w:val="00A90433"/>
    <w:rsid w:val="00AC3711"/>
    <w:rsid w:val="00AD3BFE"/>
    <w:rsid w:val="00B14E08"/>
    <w:rsid w:val="00B34688"/>
    <w:rsid w:val="00B51ED7"/>
    <w:rsid w:val="00B76558"/>
    <w:rsid w:val="00BE7CD8"/>
    <w:rsid w:val="00C82F92"/>
    <w:rsid w:val="00CA50CE"/>
    <w:rsid w:val="00CB18A5"/>
    <w:rsid w:val="00CD4B07"/>
    <w:rsid w:val="00D1377D"/>
    <w:rsid w:val="00D44BDB"/>
    <w:rsid w:val="00D45129"/>
    <w:rsid w:val="00D57827"/>
    <w:rsid w:val="00D80776"/>
    <w:rsid w:val="00D9380D"/>
    <w:rsid w:val="00D95625"/>
    <w:rsid w:val="00DF6DED"/>
    <w:rsid w:val="00DF747B"/>
    <w:rsid w:val="00E1795A"/>
    <w:rsid w:val="00E24D81"/>
    <w:rsid w:val="00E25369"/>
    <w:rsid w:val="00E25463"/>
    <w:rsid w:val="00E315B1"/>
    <w:rsid w:val="00E51968"/>
    <w:rsid w:val="00E81759"/>
    <w:rsid w:val="00E954F8"/>
    <w:rsid w:val="00EC19B3"/>
    <w:rsid w:val="00EC20D6"/>
    <w:rsid w:val="00EF2349"/>
    <w:rsid w:val="00F266C4"/>
    <w:rsid w:val="00F3791D"/>
    <w:rsid w:val="00F47D63"/>
    <w:rsid w:val="00F6097A"/>
    <w:rsid w:val="00F930A4"/>
    <w:rsid w:val="00FB0340"/>
    <w:rsid w:val="00FB1AF8"/>
    <w:rsid w:val="00FD33E4"/>
    <w:rsid w:val="00FF3B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3791D"/>
    <w:pPr>
      <w:overflowPunct w:val="0"/>
      <w:autoSpaceDE w:val="0"/>
      <w:autoSpaceDN w:val="0"/>
      <w:adjustRightInd w:val="0"/>
    </w:pPr>
    <w:rPr>
      <w:rFonts w:ascii="MS Outlook" w:hAnsi="MS Outlook"/>
      <w:sz w:val="52"/>
    </w:rPr>
  </w:style>
  <w:style w:type="paragraph" w:styleId="1">
    <w:name w:val="heading 1"/>
    <w:basedOn w:val="a"/>
    <w:next w:val="a"/>
    <w:link w:val="10"/>
    <w:qFormat/>
    <w:rsid w:val="006232B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nhideWhenUsed/>
    <w:qFormat/>
    <w:rsid w:val="00356E0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F3791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locked/>
    <w:rsid w:val="00F3791D"/>
    <w:rPr>
      <w:rFonts w:ascii="Arial" w:hAnsi="Arial" w:cs="Arial"/>
      <w:b/>
      <w:bCs/>
      <w:sz w:val="26"/>
      <w:szCs w:val="26"/>
      <w:lang w:val="ru-RU" w:eastAsia="ru-RU" w:bidi="ar-SA"/>
    </w:rPr>
  </w:style>
  <w:style w:type="paragraph" w:customStyle="1" w:styleId="ConsPlusNormal">
    <w:name w:val="ConsPlusNormal"/>
    <w:rsid w:val="00472C85"/>
    <w:pPr>
      <w:widowControl w:val="0"/>
      <w:autoSpaceDE w:val="0"/>
      <w:autoSpaceDN w:val="0"/>
      <w:adjustRightInd w:val="0"/>
      <w:ind w:firstLine="720"/>
    </w:pPr>
    <w:rPr>
      <w:rFonts w:ascii="Arial" w:hAnsi="Arial"/>
    </w:rPr>
  </w:style>
  <w:style w:type="table" w:styleId="a3">
    <w:name w:val="Table Grid"/>
    <w:basedOn w:val="a1"/>
    <w:rsid w:val="00472C85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6232B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4">
    <w:name w:val="Гипертекстовая ссылка"/>
    <w:basedOn w:val="a0"/>
    <w:uiPriority w:val="99"/>
    <w:rsid w:val="006232BC"/>
    <w:rPr>
      <w:b/>
      <w:bCs/>
      <w:color w:val="106BBE"/>
    </w:rPr>
  </w:style>
  <w:style w:type="paragraph" w:styleId="a5">
    <w:name w:val="header"/>
    <w:basedOn w:val="a"/>
    <w:link w:val="a6"/>
    <w:uiPriority w:val="99"/>
    <w:rsid w:val="00F266C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266C4"/>
    <w:rPr>
      <w:rFonts w:ascii="MS Outlook" w:hAnsi="MS Outlook"/>
      <w:sz w:val="52"/>
    </w:rPr>
  </w:style>
  <w:style w:type="paragraph" w:styleId="a7">
    <w:name w:val="footer"/>
    <w:basedOn w:val="a"/>
    <w:link w:val="a8"/>
    <w:rsid w:val="00F266C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F266C4"/>
    <w:rPr>
      <w:rFonts w:ascii="MS Outlook" w:hAnsi="MS Outlook"/>
      <w:sz w:val="52"/>
    </w:rPr>
  </w:style>
  <w:style w:type="paragraph" w:customStyle="1" w:styleId="a9">
    <w:name w:val="Нормальный (таблица)"/>
    <w:basedOn w:val="a"/>
    <w:next w:val="a"/>
    <w:uiPriority w:val="99"/>
    <w:rsid w:val="00897770"/>
    <w:pPr>
      <w:widowControl w:val="0"/>
      <w:overflowPunct/>
      <w:jc w:val="both"/>
    </w:pPr>
    <w:rPr>
      <w:rFonts w:ascii="Arial" w:hAnsi="Arial" w:cs="Arial"/>
      <w:sz w:val="24"/>
      <w:szCs w:val="24"/>
    </w:rPr>
  </w:style>
  <w:style w:type="character" w:customStyle="1" w:styleId="aa">
    <w:name w:val="Цветовое выделение"/>
    <w:uiPriority w:val="99"/>
    <w:rsid w:val="00897770"/>
    <w:rPr>
      <w:b/>
      <w:bCs/>
      <w:color w:val="26282F"/>
    </w:rPr>
  </w:style>
  <w:style w:type="character" w:styleId="ab">
    <w:name w:val="Strong"/>
    <w:basedOn w:val="a0"/>
    <w:uiPriority w:val="22"/>
    <w:qFormat/>
    <w:rsid w:val="00355D0A"/>
    <w:rPr>
      <w:b/>
      <w:bCs/>
    </w:rPr>
  </w:style>
  <w:style w:type="character" w:customStyle="1" w:styleId="20">
    <w:name w:val="Заголовок 2 Знак"/>
    <w:basedOn w:val="a0"/>
    <w:link w:val="2"/>
    <w:rsid w:val="00356E0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054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0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70995198.0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garantF1://70709036.2641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589</Words>
  <Characters>3358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</vt:lpstr>
    </vt:vector>
  </TitlesOfParts>
  <Company>2013</Company>
  <LinksUpToDate>false</LinksUpToDate>
  <CharactersWithSpaces>3940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</dc:title>
  <dc:creator>О.Н. Герасимова</dc:creator>
  <cp:lastModifiedBy>Economika</cp:lastModifiedBy>
  <cp:revision>2</cp:revision>
  <cp:lastPrinted>2020-05-25T04:48:00Z</cp:lastPrinted>
  <dcterms:created xsi:type="dcterms:W3CDTF">2020-05-26T00:36:00Z</dcterms:created>
  <dcterms:modified xsi:type="dcterms:W3CDTF">2020-05-26T00:36:00Z</dcterms:modified>
</cp:coreProperties>
</file>