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F59" w:rsidRPr="00F87F59" w:rsidRDefault="00F87F59" w:rsidP="00F87F59">
      <w:pPr>
        <w:pStyle w:val="a6"/>
        <w:jc w:val="center"/>
        <w:rPr>
          <w:rFonts w:ascii="Times New Roman" w:hAnsi="Times New Roman" w:cs="Times New Roman"/>
          <w:b/>
          <w:sz w:val="32"/>
          <w:szCs w:val="32"/>
        </w:rPr>
      </w:pPr>
      <w:bookmarkStart w:id="0" w:name="_GoBack"/>
      <w:r w:rsidRPr="00F87F59">
        <w:rPr>
          <w:rFonts w:ascii="Times New Roman" w:hAnsi="Times New Roman" w:cs="Times New Roman"/>
          <w:b/>
          <w:sz w:val="32"/>
          <w:szCs w:val="32"/>
        </w:rPr>
        <w:t>АДМИНИСТРАЦИЯ</w:t>
      </w:r>
    </w:p>
    <w:p w:rsidR="00F87F59" w:rsidRPr="00F87F59" w:rsidRDefault="00F87F59" w:rsidP="00F87F59">
      <w:pPr>
        <w:pStyle w:val="a6"/>
        <w:jc w:val="center"/>
        <w:rPr>
          <w:rFonts w:ascii="Times New Roman" w:hAnsi="Times New Roman" w:cs="Times New Roman"/>
          <w:b/>
          <w:sz w:val="32"/>
          <w:szCs w:val="32"/>
        </w:rPr>
      </w:pPr>
      <w:r w:rsidRPr="00F87F59">
        <w:rPr>
          <w:rFonts w:ascii="Times New Roman" w:hAnsi="Times New Roman" w:cs="Times New Roman"/>
          <w:b/>
          <w:sz w:val="32"/>
          <w:szCs w:val="32"/>
        </w:rPr>
        <w:t>СРЕДНЕКАНСКОГО МУНИЦИПАЛЬНОГО ОКРУГА МАГАДАНСКОЙ ОБЛАСТИ</w:t>
      </w:r>
    </w:p>
    <w:p w:rsidR="00F87F59" w:rsidRPr="00A2553A" w:rsidRDefault="00F87F59" w:rsidP="00F87F59">
      <w:pPr>
        <w:jc w:val="center"/>
        <w:rPr>
          <w:rFonts w:ascii="Times New Roman" w:hAnsi="Times New Roman"/>
          <w:b/>
          <w:sz w:val="32"/>
          <w:szCs w:val="32"/>
        </w:rPr>
      </w:pPr>
    </w:p>
    <w:p w:rsidR="00F87F59" w:rsidRPr="00A2553A" w:rsidRDefault="00F87F59" w:rsidP="00F87F59">
      <w:pPr>
        <w:jc w:val="center"/>
        <w:rPr>
          <w:rFonts w:ascii="Times New Roman" w:hAnsi="Times New Roman"/>
          <w:b/>
          <w:sz w:val="36"/>
          <w:szCs w:val="36"/>
        </w:rPr>
      </w:pPr>
      <w:r w:rsidRPr="00A2553A">
        <w:rPr>
          <w:rFonts w:ascii="Times New Roman" w:hAnsi="Times New Roman"/>
          <w:b/>
          <w:sz w:val="36"/>
          <w:szCs w:val="36"/>
        </w:rPr>
        <w:t>ПОСТАНОВЛЕНИЕ</w:t>
      </w:r>
    </w:p>
    <w:p w:rsidR="00F87F59" w:rsidRPr="00A2553A" w:rsidRDefault="00F87F59" w:rsidP="00F87F59">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F87F59" w:rsidRPr="00A2553A" w:rsidTr="005359C7">
        <w:tc>
          <w:tcPr>
            <w:tcW w:w="5328" w:type="dxa"/>
            <w:tcBorders>
              <w:top w:val="nil"/>
              <w:left w:val="nil"/>
              <w:bottom w:val="nil"/>
              <w:right w:val="nil"/>
            </w:tcBorders>
          </w:tcPr>
          <w:p w:rsidR="00F87F59" w:rsidRPr="00A2553A" w:rsidRDefault="00F87F59" w:rsidP="005D768C">
            <w:pPr>
              <w:rPr>
                <w:rFonts w:ascii="Times New Roman" w:hAnsi="Times New Roman"/>
                <w:sz w:val="24"/>
              </w:rPr>
            </w:pPr>
            <w:r w:rsidRPr="00A2553A">
              <w:rPr>
                <w:rFonts w:ascii="Times New Roman" w:hAnsi="Times New Roman"/>
                <w:sz w:val="24"/>
              </w:rPr>
              <w:t xml:space="preserve">   </w:t>
            </w:r>
            <w:r w:rsidR="005D768C">
              <w:rPr>
                <w:rFonts w:ascii="Times New Roman" w:hAnsi="Times New Roman"/>
                <w:sz w:val="24"/>
              </w:rPr>
              <w:t>28.12.2024</w:t>
            </w:r>
          </w:p>
        </w:tc>
        <w:tc>
          <w:tcPr>
            <w:tcW w:w="4634" w:type="dxa"/>
            <w:tcBorders>
              <w:top w:val="nil"/>
              <w:left w:val="nil"/>
              <w:bottom w:val="nil"/>
              <w:right w:val="nil"/>
            </w:tcBorders>
          </w:tcPr>
          <w:p w:rsidR="00F87F59" w:rsidRPr="00A2553A" w:rsidRDefault="00F87F59" w:rsidP="005D768C">
            <w:pPr>
              <w:jc w:val="right"/>
              <w:rPr>
                <w:rFonts w:ascii="Times New Roman" w:hAnsi="Times New Roman"/>
                <w:sz w:val="24"/>
              </w:rPr>
            </w:pPr>
            <w:r w:rsidRPr="00A2553A">
              <w:rPr>
                <w:rFonts w:ascii="Times New Roman" w:hAnsi="Times New Roman"/>
                <w:sz w:val="24"/>
              </w:rPr>
              <w:t>№</w:t>
            </w:r>
            <w:r w:rsidR="005D768C">
              <w:rPr>
                <w:rFonts w:ascii="Times New Roman" w:hAnsi="Times New Roman"/>
                <w:sz w:val="24"/>
              </w:rPr>
              <w:t xml:space="preserve"> 438-п </w:t>
            </w:r>
          </w:p>
        </w:tc>
      </w:tr>
    </w:tbl>
    <w:p w:rsidR="00F87F59" w:rsidRPr="00A2553A" w:rsidRDefault="00F87F59" w:rsidP="00F87F59">
      <w:pPr>
        <w:pStyle w:val="a9"/>
        <w:spacing w:before="0" w:beforeAutospacing="0" w:after="0" w:afterAutospacing="0"/>
        <w:jc w:val="center"/>
        <w:rPr>
          <w:b/>
          <w:sz w:val="28"/>
          <w:szCs w:val="28"/>
        </w:rPr>
      </w:pPr>
      <w:r w:rsidRPr="00A2553A">
        <w:rPr>
          <w:b/>
          <w:sz w:val="28"/>
          <w:szCs w:val="28"/>
        </w:rPr>
        <w:t>п. Сеймчан</w:t>
      </w:r>
    </w:p>
    <w:p w:rsidR="00F87F59" w:rsidRPr="00A2553A" w:rsidRDefault="00F87F59" w:rsidP="00F87F59">
      <w:pPr>
        <w:jc w:val="center"/>
        <w:rPr>
          <w:rFonts w:ascii="Times New Roman" w:hAnsi="Times New Roman"/>
          <w:b/>
          <w:sz w:val="24"/>
          <w:szCs w:val="24"/>
        </w:rPr>
      </w:pPr>
    </w:p>
    <w:p w:rsidR="00F87F59" w:rsidRPr="00A2553A" w:rsidRDefault="00F87F59" w:rsidP="00F87F59">
      <w:pPr>
        <w:pStyle w:val="a6"/>
        <w:jc w:val="center"/>
        <w:rPr>
          <w:rFonts w:ascii="Times New Roman" w:hAnsi="Times New Roman" w:cs="Times New Roman"/>
          <w:b/>
          <w:sz w:val="28"/>
          <w:szCs w:val="28"/>
        </w:rPr>
      </w:pPr>
      <w:r w:rsidRPr="00A2553A">
        <w:rPr>
          <w:rFonts w:ascii="Times New Roman" w:hAnsi="Times New Roman" w:cs="Times New Roman"/>
          <w:b/>
          <w:sz w:val="28"/>
          <w:szCs w:val="28"/>
        </w:rPr>
        <w:t xml:space="preserve">Об утверждении </w:t>
      </w:r>
      <w:r w:rsidRPr="00A2553A">
        <w:rPr>
          <w:rFonts w:ascii="Times New Roman" w:hAnsi="Times New Roman" w:cs="Times New Roman"/>
          <w:b/>
          <w:color w:val="000000"/>
          <w:sz w:val="28"/>
          <w:szCs w:val="28"/>
          <w:lang w:bidi="ru-RU"/>
        </w:rPr>
        <w:t xml:space="preserve">Административного регламента предоставления муниципальной услуги </w:t>
      </w:r>
      <w:r w:rsidRPr="00A2553A">
        <w:rPr>
          <w:rFonts w:ascii="Times New Roman" w:hAnsi="Times New Roman" w:cs="Times New Roman"/>
          <w:b/>
          <w:sz w:val="28"/>
          <w:szCs w:val="28"/>
        </w:rPr>
        <w:t>«</w:t>
      </w:r>
      <w:r>
        <w:rPr>
          <w:rFonts w:ascii="Times New Roman" w:hAnsi="Times New Roman" w:cs="Times New Roman"/>
          <w:b/>
          <w:bCs/>
          <w:sz w:val="28"/>
          <w:szCs w:val="28"/>
        </w:rPr>
        <w:t>Направление уведомления о планируемом сносе объекта капитального</w:t>
      </w:r>
      <w:r>
        <w:rPr>
          <w:rFonts w:ascii="Times New Roman" w:hAnsi="Times New Roman" w:cs="Times New Roman"/>
          <w:b/>
          <w:sz w:val="28"/>
          <w:szCs w:val="28"/>
        </w:rPr>
        <w:t xml:space="preserve"> </w:t>
      </w:r>
      <w:r>
        <w:rPr>
          <w:rFonts w:ascii="Times New Roman" w:hAnsi="Times New Roman" w:cs="Times New Roman"/>
          <w:b/>
          <w:bCs/>
          <w:sz w:val="28"/>
          <w:szCs w:val="28"/>
        </w:rPr>
        <w:t>строительства и уведомления о завершении сноса объекта капитального</w:t>
      </w:r>
      <w:r>
        <w:rPr>
          <w:rFonts w:ascii="Times New Roman" w:hAnsi="Times New Roman" w:cs="Times New Roman"/>
          <w:b/>
          <w:sz w:val="28"/>
          <w:szCs w:val="28"/>
        </w:rPr>
        <w:t xml:space="preserve"> </w:t>
      </w:r>
      <w:r>
        <w:rPr>
          <w:rFonts w:ascii="Times New Roman" w:hAnsi="Times New Roman" w:cs="Times New Roman"/>
          <w:b/>
          <w:bCs/>
          <w:sz w:val="28"/>
          <w:szCs w:val="28"/>
        </w:rPr>
        <w:t>строительства</w:t>
      </w:r>
      <w:r w:rsidRPr="00A2553A">
        <w:rPr>
          <w:rFonts w:ascii="Times New Roman" w:hAnsi="Times New Roman" w:cs="Times New Roman"/>
          <w:b/>
          <w:sz w:val="28"/>
          <w:szCs w:val="28"/>
        </w:rPr>
        <w:t>»</w:t>
      </w:r>
    </w:p>
    <w:p w:rsidR="00F87F59" w:rsidRPr="00A2553A" w:rsidRDefault="00F87F59" w:rsidP="00F87F59">
      <w:pPr>
        <w:pStyle w:val="a6"/>
        <w:jc w:val="center"/>
        <w:rPr>
          <w:rFonts w:ascii="Times New Roman" w:hAnsi="Times New Roman" w:cs="Times New Roman"/>
          <w:sz w:val="28"/>
          <w:szCs w:val="28"/>
        </w:rPr>
      </w:pPr>
    </w:p>
    <w:p w:rsidR="00F87F59" w:rsidRPr="00A2553A" w:rsidRDefault="00F87F59" w:rsidP="00F87F59">
      <w:pPr>
        <w:spacing w:after="0" w:line="360" w:lineRule="auto"/>
        <w:ind w:firstLine="851"/>
        <w:jc w:val="both"/>
        <w:rPr>
          <w:rFonts w:ascii="Times New Roman" w:hAnsi="Times New Roman"/>
          <w:sz w:val="28"/>
          <w:szCs w:val="28"/>
        </w:rPr>
      </w:pPr>
      <w:r w:rsidRPr="00A2553A">
        <w:rPr>
          <w:rFonts w:ascii="Times New Roman" w:hAnsi="Times New Roman"/>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Градостроительным Кодексом Российском Федерации, постановлением Правительства Магаданской области от 02.08.2021 № 594-пп «О массовых социально значимых государственных и муниципальных услугах Магаданской области», 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 </w:t>
      </w:r>
    </w:p>
    <w:p w:rsidR="00F87F59" w:rsidRPr="00A2553A" w:rsidRDefault="00F87F59" w:rsidP="00F87F59">
      <w:pPr>
        <w:pStyle w:val="ConsPlusNormal"/>
        <w:widowControl/>
        <w:spacing w:line="276" w:lineRule="auto"/>
        <w:jc w:val="both"/>
        <w:rPr>
          <w:rFonts w:ascii="Times New Roman" w:hAnsi="Times New Roman"/>
          <w:b/>
          <w:sz w:val="28"/>
          <w:szCs w:val="28"/>
        </w:rPr>
      </w:pPr>
      <w:r w:rsidRPr="00A2553A">
        <w:rPr>
          <w:rFonts w:ascii="Times New Roman" w:hAnsi="Times New Roman"/>
          <w:b/>
          <w:sz w:val="28"/>
          <w:szCs w:val="28"/>
        </w:rPr>
        <w:t>п о с т а н о в л я е т:</w:t>
      </w:r>
    </w:p>
    <w:p w:rsidR="00F87F59" w:rsidRPr="00A2553A" w:rsidRDefault="00F87F59" w:rsidP="00F87F59">
      <w:pPr>
        <w:spacing w:after="0" w:line="360" w:lineRule="auto"/>
        <w:ind w:firstLine="851"/>
        <w:jc w:val="both"/>
        <w:rPr>
          <w:rFonts w:ascii="Times New Roman" w:hAnsi="Times New Roman"/>
          <w:sz w:val="28"/>
          <w:szCs w:val="28"/>
        </w:rPr>
      </w:pPr>
      <w:r w:rsidRPr="00A2553A">
        <w:rPr>
          <w:rFonts w:ascii="Times New Roman" w:hAnsi="Times New Roman"/>
          <w:sz w:val="28"/>
          <w:szCs w:val="28"/>
        </w:rPr>
        <w:t>1. Утвердить прилагаемый Административный регламент предоставления муниципальной услуги «</w:t>
      </w:r>
      <w:r>
        <w:rPr>
          <w:rFonts w:ascii="Times New Roman" w:hAnsi="Times New Roman" w:cs="Times New Roman"/>
          <w:bCs/>
          <w:sz w:val="28"/>
          <w:szCs w:val="28"/>
        </w:rPr>
        <w:t>Направление уведомления о планируемом сносе объекта капитального</w:t>
      </w:r>
      <w:r>
        <w:rPr>
          <w:rFonts w:ascii="Times New Roman" w:hAnsi="Times New Roman" w:cs="Times New Roman"/>
          <w:sz w:val="28"/>
          <w:szCs w:val="28"/>
        </w:rPr>
        <w:t xml:space="preserve"> </w:t>
      </w:r>
      <w:r>
        <w:rPr>
          <w:rFonts w:ascii="Times New Roman" w:hAnsi="Times New Roman" w:cs="Times New Roman"/>
          <w:bCs/>
          <w:sz w:val="28"/>
          <w:szCs w:val="28"/>
        </w:rPr>
        <w:t>строительства и уведомления о завершении сноса объекта капитального</w:t>
      </w:r>
      <w:r>
        <w:rPr>
          <w:rFonts w:ascii="Times New Roman" w:hAnsi="Times New Roman" w:cs="Times New Roman"/>
          <w:sz w:val="28"/>
          <w:szCs w:val="28"/>
        </w:rPr>
        <w:t xml:space="preserve"> </w:t>
      </w:r>
      <w:r>
        <w:rPr>
          <w:rFonts w:ascii="Times New Roman" w:hAnsi="Times New Roman" w:cs="Times New Roman"/>
          <w:bCs/>
          <w:sz w:val="28"/>
          <w:szCs w:val="28"/>
        </w:rPr>
        <w:t>строительства</w:t>
      </w:r>
      <w:r w:rsidRPr="00A2553A">
        <w:rPr>
          <w:rFonts w:ascii="Times New Roman" w:hAnsi="Times New Roman"/>
          <w:sz w:val="28"/>
          <w:szCs w:val="28"/>
        </w:rPr>
        <w:t>»</w:t>
      </w:r>
      <w:r w:rsidRPr="00A2553A">
        <w:rPr>
          <w:rFonts w:ascii="Times New Roman" w:hAnsi="Times New Roman"/>
          <w:color w:val="000000"/>
          <w:sz w:val="28"/>
          <w:szCs w:val="28"/>
          <w:lang w:bidi="ru-RU"/>
        </w:rPr>
        <w:t>.</w:t>
      </w:r>
      <w:r w:rsidRPr="00A2553A">
        <w:rPr>
          <w:rFonts w:ascii="Times New Roman" w:hAnsi="Times New Roman"/>
          <w:sz w:val="28"/>
          <w:szCs w:val="28"/>
        </w:rPr>
        <w:t xml:space="preserve"> </w:t>
      </w:r>
    </w:p>
    <w:p w:rsidR="00F87F59" w:rsidRPr="00A2553A" w:rsidRDefault="00F87F59" w:rsidP="00F87F59">
      <w:pPr>
        <w:pStyle w:val="a6"/>
        <w:spacing w:line="360" w:lineRule="auto"/>
        <w:ind w:firstLine="851"/>
        <w:jc w:val="both"/>
        <w:rPr>
          <w:rFonts w:ascii="Times New Roman" w:hAnsi="Times New Roman" w:cs="Times New Roman"/>
          <w:sz w:val="28"/>
          <w:szCs w:val="28"/>
        </w:rPr>
      </w:pPr>
      <w:r w:rsidRPr="00A2553A">
        <w:rPr>
          <w:rFonts w:ascii="Times New Roman" w:hAnsi="Times New Roman" w:cs="Times New Roman"/>
          <w:sz w:val="28"/>
          <w:szCs w:val="28"/>
        </w:rPr>
        <w:t>2. Считать утратившим силу:</w:t>
      </w:r>
    </w:p>
    <w:p w:rsidR="00F87F59" w:rsidRPr="00A2553A" w:rsidRDefault="00F87F59" w:rsidP="00F87F59">
      <w:pPr>
        <w:pStyle w:val="a6"/>
        <w:spacing w:line="360" w:lineRule="auto"/>
        <w:ind w:firstLine="851"/>
        <w:jc w:val="both"/>
        <w:rPr>
          <w:rFonts w:ascii="Times New Roman" w:hAnsi="Times New Roman" w:cs="Times New Roman"/>
          <w:sz w:val="28"/>
          <w:szCs w:val="28"/>
        </w:rPr>
      </w:pPr>
      <w:r w:rsidRPr="00A2553A">
        <w:rPr>
          <w:rFonts w:ascii="Times New Roman" w:hAnsi="Times New Roman" w:cs="Times New Roman"/>
          <w:sz w:val="28"/>
          <w:szCs w:val="28"/>
        </w:rPr>
        <w:t xml:space="preserve">2.1. постановление Администрации Среднеканского городского округа от </w:t>
      </w:r>
      <w:r>
        <w:rPr>
          <w:rFonts w:ascii="Times New Roman" w:hAnsi="Times New Roman" w:cs="Times New Roman"/>
          <w:sz w:val="28"/>
          <w:szCs w:val="28"/>
        </w:rPr>
        <w:t>23</w:t>
      </w:r>
      <w:r w:rsidRPr="00A2553A">
        <w:rPr>
          <w:rFonts w:ascii="Times New Roman" w:hAnsi="Times New Roman" w:cs="Times New Roman"/>
          <w:sz w:val="28"/>
          <w:szCs w:val="28"/>
        </w:rPr>
        <w:t>.0</w:t>
      </w:r>
      <w:r>
        <w:rPr>
          <w:rFonts w:ascii="Times New Roman" w:hAnsi="Times New Roman" w:cs="Times New Roman"/>
          <w:sz w:val="28"/>
          <w:szCs w:val="28"/>
        </w:rPr>
        <w:t>5</w:t>
      </w:r>
      <w:r w:rsidRPr="00A2553A">
        <w:rPr>
          <w:rFonts w:ascii="Times New Roman" w:hAnsi="Times New Roman" w:cs="Times New Roman"/>
          <w:sz w:val="28"/>
          <w:szCs w:val="28"/>
        </w:rPr>
        <w:t xml:space="preserve">.2022 № </w:t>
      </w:r>
      <w:r>
        <w:rPr>
          <w:rFonts w:ascii="Times New Roman" w:hAnsi="Times New Roman" w:cs="Times New Roman"/>
          <w:sz w:val="28"/>
          <w:szCs w:val="28"/>
        </w:rPr>
        <w:t>168</w:t>
      </w:r>
      <w:r w:rsidRPr="00A2553A">
        <w:rPr>
          <w:rFonts w:ascii="Times New Roman" w:hAnsi="Times New Roman" w:cs="Times New Roman"/>
          <w:sz w:val="28"/>
          <w:szCs w:val="28"/>
        </w:rPr>
        <w:t>-п «</w:t>
      </w:r>
      <w:r w:rsidR="00D73382" w:rsidRPr="00D30D15">
        <w:rPr>
          <w:rFonts w:ascii="Times New Roman" w:hAnsi="Times New Roman" w:cs="Times New Roman"/>
          <w:sz w:val="28"/>
          <w:szCs w:val="28"/>
        </w:rPr>
        <w:t xml:space="preserve">Об утверждении Административного регламента предоставления </w:t>
      </w:r>
      <w:r w:rsidR="00D73382" w:rsidRPr="0057792A">
        <w:rPr>
          <w:rFonts w:ascii="Times New Roman" w:hAnsi="Times New Roman" w:cs="Times New Roman"/>
          <w:sz w:val="28"/>
          <w:szCs w:val="28"/>
        </w:rPr>
        <w:t xml:space="preserve">муниципальной </w:t>
      </w:r>
      <w:r w:rsidR="00D73382" w:rsidRPr="001121F2">
        <w:rPr>
          <w:rFonts w:ascii="Times New Roman" w:hAnsi="Times New Roman" w:cs="Times New Roman"/>
          <w:sz w:val="28"/>
          <w:szCs w:val="28"/>
        </w:rPr>
        <w:t xml:space="preserve">услуги </w:t>
      </w:r>
      <w:r w:rsidR="00D73382">
        <w:rPr>
          <w:rFonts w:ascii="Times New Roman" w:hAnsi="Times New Roman" w:cs="Times New Roman"/>
          <w:sz w:val="28"/>
          <w:szCs w:val="28"/>
        </w:rPr>
        <w:t>«</w:t>
      </w:r>
      <w:r>
        <w:rPr>
          <w:rFonts w:ascii="Times New Roman" w:hAnsi="Times New Roman" w:cs="Times New Roman"/>
          <w:bCs/>
          <w:sz w:val="28"/>
          <w:szCs w:val="28"/>
        </w:rPr>
        <w:t xml:space="preserve">Направление уведомления о </w:t>
      </w:r>
      <w:r>
        <w:rPr>
          <w:rFonts w:ascii="Times New Roman" w:hAnsi="Times New Roman" w:cs="Times New Roman"/>
          <w:bCs/>
          <w:sz w:val="28"/>
          <w:szCs w:val="28"/>
        </w:rPr>
        <w:lastRenderedPageBreak/>
        <w:t>планируемом сносе объекта капитального</w:t>
      </w:r>
      <w:r>
        <w:rPr>
          <w:rFonts w:ascii="Times New Roman" w:hAnsi="Times New Roman" w:cs="Times New Roman"/>
          <w:sz w:val="28"/>
          <w:szCs w:val="28"/>
        </w:rPr>
        <w:t xml:space="preserve"> </w:t>
      </w:r>
      <w:r>
        <w:rPr>
          <w:rFonts w:ascii="Times New Roman" w:hAnsi="Times New Roman" w:cs="Times New Roman"/>
          <w:bCs/>
          <w:sz w:val="28"/>
          <w:szCs w:val="28"/>
        </w:rPr>
        <w:t>строительства и уведомления о завершении сноса объекта капитального</w:t>
      </w:r>
      <w:r>
        <w:rPr>
          <w:rFonts w:ascii="Times New Roman" w:hAnsi="Times New Roman" w:cs="Times New Roman"/>
          <w:sz w:val="28"/>
          <w:szCs w:val="28"/>
        </w:rPr>
        <w:t xml:space="preserve"> </w:t>
      </w:r>
      <w:r>
        <w:rPr>
          <w:rFonts w:ascii="Times New Roman" w:hAnsi="Times New Roman" w:cs="Times New Roman"/>
          <w:bCs/>
          <w:sz w:val="28"/>
          <w:szCs w:val="28"/>
        </w:rPr>
        <w:t>строительства</w:t>
      </w:r>
      <w:r w:rsidRPr="00A2553A">
        <w:rPr>
          <w:rFonts w:ascii="Times New Roman" w:hAnsi="Times New Roman" w:cs="Times New Roman"/>
          <w:sz w:val="28"/>
          <w:szCs w:val="28"/>
        </w:rPr>
        <w:t>»;</w:t>
      </w:r>
    </w:p>
    <w:p w:rsidR="00F87F59" w:rsidRPr="00A2553A" w:rsidRDefault="00F87F59" w:rsidP="00F87F59">
      <w:pPr>
        <w:spacing w:after="0" w:line="360" w:lineRule="auto"/>
        <w:ind w:firstLine="851"/>
        <w:jc w:val="both"/>
        <w:rPr>
          <w:rFonts w:ascii="Times New Roman" w:hAnsi="Times New Roman"/>
          <w:sz w:val="28"/>
          <w:szCs w:val="28"/>
        </w:rPr>
      </w:pPr>
      <w:r w:rsidRPr="00A2553A">
        <w:rPr>
          <w:rFonts w:ascii="Times New Roman" w:hAnsi="Times New Roman"/>
          <w:sz w:val="28"/>
          <w:szCs w:val="28"/>
        </w:rPr>
        <w:t>2.2. постановление Администрации Среднеканского городского округа от 08.08.2022 № 27</w:t>
      </w:r>
      <w:r>
        <w:rPr>
          <w:rFonts w:ascii="Times New Roman" w:hAnsi="Times New Roman"/>
          <w:sz w:val="28"/>
          <w:szCs w:val="28"/>
        </w:rPr>
        <w:t>8</w:t>
      </w:r>
      <w:r w:rsidRPr="00A2553A">
        <w:rPr>
          <w:rFonts w:ascii="Times New Roman" w:hAnsi="Times New Roman"/>
          <w:sz w:val="28"/>
          <w:szCs w:val="28"/>
        </w:rPr>
        <w:t xml:space="preserve"> - п «О внесении изменений в постановление Администрации Среднеканского городского округа </w:t>
      </w:r>
      <w:r>
        <w:rPr>
          <w:rFonts w:ascii="Times New Roman" w:hAnsi="Times New Roman"/>
          <w:sz w:val="28"/>
          <w:szCs w:val="28"/>
        </w:rPr>
        <w:t>23</w:t>
      </w:r>
      <w:r w:rsidRPr="00A2553A">
        <w:rPr>
          <w:rFonts w:ascii="Times New Roman" w:hAnsi="Times New Roman"/>
          <w:sz w:val="28"/>
          <w:szCs w:val="28"/>
        </w:rPr>
        <w:t>.0</w:t>
      </w:r>
      <w:r>
        <w:rPr>
          <w:rFonts w:ascii="Times New Roman" w:hAnsi="Times New Roman"/>
          <w:sz w:val="28"/>
          <w:szCs w:val="28"/>
        </w:rPr>
        <w:t>5</w:t>
      </w:r>
      <w:r w:rsidRPr="00A2553A">
        <w:rPr>
          <w:rFonts w:ascii="Times New Roman" w:hAnsi="Times New Roman"/>
          <w:sz w:val="28"/>
          <w:szCs w:val="28"/>
        </w:rPr>
        <w:t xml:space="preserve">.2022 № </w:t>
      </w:r>
      <w:r>
        <w:rPr>
          <w:rFonts w:ascii="Times New Roman" w:hAnsi="Times New Roman"/>
          <w:sz w:val="28"/>
          <w:szCs w:val="28"/>
        </w:rPr>
        <w:t>168</w:t>
      </w:r>
      <w:r w:rsidRPr="00A2553A">
        <w:rPr>
          <w:rFonts w:ascii="Times New Roman" w:hAnsi="Times New Roman"/>
          <w:sz w:val="28"/>
          <w:szCs w:val="28"/>
        </w:rPr>
        <w:t>-п «</w:t>
      </w:r>
      <w:r w:rsidR="00D73382" w:rsidRPr="00D30D15">
        <w:rPr>
          <w:rFonts w:ascii="Times New Roman" w:hAnsi="Times New Roman" w:cs="Times New Roman"/>
          <w:sz w:val="28"/>
          <w:szCs w:val="28"/>
        </w:rPr>
        <w:t xml:space="preserve">Об утверждении Административного регламента предоставления </w:t>
      </w:r>
      <w:r w:rsidR="00D73382" w:rsidRPr="0057792A">
        <w:rPr>
          <w:rFonts w:ascii="Times New Roman" w:hAnsi="Times New Roman" w:cs="Times New Roman"/>
          <w:sz w:val="28"/>
          <w:szCs w:val="28"/>
        </w:rPr>
        <w:t xml:space="preserve">муниципальной </w:t>
      </w:r>
      <w:r w:rsidR="00D73382" w:rsidRPr="001121F2">
        <w:rPr>
          <w:rFonts w:ascii="Times New Roman" w:hAnsi="Times New Roman" w:cs="Times New Roman"/>
          <w:sz w:val="28"/>
          <w:szCs w:val="28"/>
        </w:rPr>
        <w:t xml:space="preserve">услуги </w:t>
      </w:r>
      <w:r w:rsidR="00D73382">
        <w:rPr>
          <w:rFonts w:ascii="Times New Roman" w:hAnsi="Times New Roman" w:cs="Times New Roman"/>
          <w:sz w:val="28"/>
          <w:szCs w:val="28"/>
        </w:rPr>
        <w:t>«</w:t>
      </w:r>
      <w:r>
        <w:rPr>
          <w:rFonts w:ascii="Times New Roman" w:hAnsi="Times New Roman" w:cs="Times New Roman"/>
          <w:bCs/>
          <w:sz w:val="28"/>
          <w:szCs w:val="28"/>
        </w:rPr>
        <w:t>Направление уведомления о планируемом сносе объекта капитального</w:t>
      </w:r>
      <w:r>
        <w:rPr>
          <w:rFonts w:ascii="Times New Roman" w:hAnsi="Times New Roman" w:cs="Times New Roman"/>
          <w:sz w:val="28"/>
          <w:szCs w:val="28"/>
        </w:rPr>
        <w:t xml:space="preserve"> </w:t>
      </w:r>
      <w:r>
        <w:rPr>
          <w:rFonts w:ascii="Times New Roman" w:hAnsi="Times New Roman" w:cs="Times New Roman"/>
          <w:bCs/>
          <w:sz w:val="28"/>
          <w:szCs w:val="28"/>
        </w:rPr>
        <w:t>строительства и уведомления о завершении сноса объекта капитального</w:t>
      </w:r>
      <w:r>
        <w:rPr>
          <w:rFonts w:ascii="Times New Roman" w:hAnsi="Times New Roman" w:cs="Times New Roman"/>
          <w:sz w:val="28"/>
          <w:szCs w:val="28"/>
        </w:rPr>
        <w:t xml:space="preserve"> </w:t>
      </w:r>
      <w:r>
        <w:rPr>
          <w:rFonts w:ascii="Times New Roman" w:hAnsi="Times New Roman" w:cs="Times New Roman"/>
          <w:bCs/>
          <w:sz w:val="28"/>
          <w:szCs w:val="28"/>
        </w:rPr>
        <w:t>строительства</w:t>
      </w:r>
      <w:r w:rsidRPr="00A2553A">
        <w:rPr>
          <w:rFonts w:ascii="Times New Roman" w:hAnsi="Times New Roman"/>
          <w:sz w:val="28"/>
          <w:szCs w:val="28"/>
        </w:rPr>
        <w:t>».</w:t>
      </w:r>
    </w:p>
    <w:p w:rsidR="00F87F59" w:rsidRPr="00A2553A" w:rsidRDefault="00F87F59" w:rsidP="00F87F59">
      <w:pPr>
        <w:spacing w:after="0" w:line="360" w:lineRule="auto"/>
        <w:ind w:right="-6" w:firstLine="851"/>
        <w:jc w:val="both"/>
        <w:rPr>
          <w:rFonts w:ascii="Times New Roman" w:hAnsi="Times New Roman"/>
          <w:sz w:val="28"/>
          <w:szCs w:val="28"/>
        </w:rPr>
      </w:pPr>
      <w:r w:rsidRPr="00A2553A">
        <w:rPr>
          <w:rFonts w:ascii="Times New Roman" w:hAnsi="Times New Roman"/>
          <w:sz w:val="28"/>
          <w:szCs w:val="28"/>
        </w:rPr>
        <w:t>3. 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 Хижняка В.В.</w:t>
      </w:r>
    </w:p>
    <w:p w:rsidR="00F87F59" w:rsidRPr="00A2553A" w:rsidRDefault="00F87F59" w:rsidP="00F87F59">
      <w:pPr>
        <w:spacing w:after="0" w:line="360" w:lineRule="auto"/>
        <w:ind w:right="-6" w:firstLine="851"/>
        <w:jc w:val="both"/>
        <w:rPr>
          <w:rFonts w:ascii="Times New Roman" w:hAnsi="Times New Roman"/>
          <w:sz w:val="28"/>
          <w:szCs w:val="28"/>
        </w:rPr>
      </w:pPr>
      <w:r w:rsidRPr="00A2553A">
        <w:rPr>
          <w:rFonts w:ascii="Times New Roman" w:hAnsi="Times New Roman"/>
          <w:sz w:val="28"/>
          <w:szCs w:val="28"/>
        </w:rPr>
        <w:t>4. Настоящее постановление подлежит опубликованию в газете Среднеканского муниципального округа «Новая Колыма. Вести» и размещению на сайте муниципального образования «Среднеканский муниципальный округ Магаданской области».</w:t>
      </w:r>
    </w:p>
    <w:p w:rsidR="00F87F59" w:rsidRPr="00A2553A" w:rsidRDefault="00F87F59" w:rsidP="00F87F59">
      <w:pPr>
        <w:spacing w:line="360" w:lineRule="auto"/>
        <w:ind w:right="-6" w:firstLine="851"/>
        <w:jc w:val="both"/>
        <w:rPr>
          <w:rFonts w:ascii="Times New Roman" w:hAnsi="Times New Roman"/>
          <w:sz w:val="28"/>
          <w:szCs w:val="28"/>
        </w:rPr>
      </w:pPr>
    </w:p>
    <w:p w:rsidR="00F87F59" w:rsidRPr="00A2553A" w:rsidRDefault="00F87F59" w:rsidP="005359C7">
      <w:pPr>
        <w:spacing w:after="0" w:line="240" w:lineRule="auto"/>
        <w:ind w:right="-6"/>
        <w:jc w:val="both"/>
        <w:rPr>
          <w:rFonts w:ascii="Times New Roman" w:hAnsi="Times New Roman"/>
          <w:sz w:val="28"/>
          <w:szCs w:val="28"/>
        </w:rPr>
      </w:pPr>
      <w:r w:rsidRPr="00A2553A">
        <w:rPr>
          <w:rFonts w:ascii="Times New Roman" w:hAnsi="Times New Roman"/>
          <w:sz w:val="28"/>
          <w:szCs w:val="28"/>
        </w:rPr>
        <w:t>Глава Среднеканского</w:t>
      </w:r>
    </w:p>
    <w:p w:rsidR="00F87F59" w:rsidRPr="00A2553A" w:rsidRDefault="00F87F59" w:rsidP="005359C7">
      <w:pPr>
        <w:spacing w:after="0" w:line="240" w:lineRule="auto"/>
        <w:ind w:right="-6"/>
        <w:jc w:val="both"/>
        <w:rPr>
          <w:rFonts w:ascii="Times New Roman" w:hAnsi="Times New Roman"/>
          <w:sz w:val="28"/>
          <w:szCs w:val="28"/>
        </w:rPr>
      </w:pPr>
      <w:r w:rsidRPr="00A2553A">
        <w:rPr>
          <w:rFonts w:ascii="Times New Roman" w:hAnsi="Times New Roman"/>
          <w:sz w:val="28"/>
          <w:szCs w:val="28"/>
        </w:rPr>
        <w:t xml:space="preserve">муниципального округа   </w:t>
      </w:r>
      <w:r>
        <w:rPr>
          <w:rFonts w:ascii="Times New Roman" w:hAnsi="Times New Roman"/>
          <w:sz w:val="28"/>
          <w:szCs w:val="28"/>
        </w:rPr>
        <w:t xml:space="preserve">      </w:t>
      </w:r>
      <w:r w:rsidRPr="00A2553A">
        <w:rPr>
          <w:rFonts w:ascii="Times New Roman" w:hAnsi="Times New Roman"/>
          <w:sz w:val="28"/>
          <w:szCs w:val="28"/>
        </w:rPr>
        <w:t xml:space="preserve">                                                     </w:t>
      </w:r>
      <w:r>
        <w:rPr>
          <w:rFonts w:ascii="Times New Roman" w:hAnsi="Times New Roman"/>
          <w:sz w:val="28"/>
          <w:szCs w:val="28"/>
        </w:rPr>
        <w:t xml:space="preserve">        </w:t>
      </w:r>
      <w:r w:rsidRPr="00A2553A">
        <w:rPr>
          <w:rFonts w:ascii="Times New Roman" w:hAnsi="Times New Roman"/>
          <w:sz w:val="28"/>
          <w:szCs w:val="28"/>
        </w:rPr>
        <w:t>О.</w:t>
      </w:r>
      <w:r>
        <w:rPr>
          <w:rFonts w:ascii="Times New Roman" w:hAnsi="Times New Roman"/>
          <w:sz w:val="28"/>
          <w:szCs w:val="28"/>
        </w:rPr>
        <w:t xml:space="preserve"> </w:t>
      </w:r>
      <w:r w:rsidRPr="00A2553A">
        <w:rPr>
          <w:rFonts w:ascii="Times New Roman" w:hAnsi="Times New Roman"/>
          <w:sz w:val="28"/>
          <w:szCs w:val="28"/>
        </w:rPr>
        <w:t>Н. Герасимова</w:t>
      </w:r>
    </w:p>
    <w:bookmarkEnd w:id="0"/>
    <w:p w:rsidR="00F87F59" w:rsidRPr="00A2553A" w:rsidRDefault="00F87F59" w:rsidP="00F87F59">
      <w:pPr>
        <w:ind w:right="-6"/>
        <w:jc w:val="both"/>
        <w:rPr>
          <w:rFonts w:ascii="Times New Roman" w:hAnsi="Times New Roman"/>
          <w:sz w:val="28"/>
          <w:szCs w:val="28"/>
        </w:rPr>
      </w:pPr>
    </w:p>
    <w:p w:rsidR="00F87F59" w:rsidRPr="00A2553A" w:rsidRDefault="00F87F59" w:rsidP="00F87F59">
      <w:pPr>
        <w:ind w:right="-6"/>
        <w:jc w:val="both"/>
        <w:rPr>
          <w:rFonts w:ascii="Times New Roman" w:hAnsi="Times New Roman"/>
          <w:sz w:val="28"/>
          <w:szCs w:val="28"/>
        </w:rPr>
      </w:pPr>
    </w:p>
    <w:p w:rsidR="00F87F59" w:rsidRPr="00A2553A" w:rsidRDefault="00F87F59" w:rsidP="00F87F59">
      <w:pPr>
        <w:ind w:right="-6"/>
        <w:jc w:val="both"/>
        <w:rPr>
          <w:rFonts w:ascii="Times New Roman" w:hAnsi="Times New Roman"/>
          <w:sz w:val="28"/>
          <w:szCs w:val="28"/>
        </w:rPr>
      </w:pPr>
    </w:p>
    <w:p w:rsidR="00F87F59" w:rsidRDefault="00F87F59" w:rsidP="00D73382">
      <w:pPr>
        <w:pStyle w:val="a6"/>
        <w:rPr>
          <w:rFonts w:ascii="Times New Roman" w:hAnsi="Times New Roman" w:cs="Times New Roman"/>
        </w:rPr>
      </w:pPr>
    </w:p>
    <w:p w:rsidR="00F87F59" w:rsidRDefault="00F87F59">
      <w:pPr>
        <w:pStyle w:val="a6"/>
        <w:jc w:val="right"/>
        <w:rPr>
          <w:rFonts w:ascii="Times New Roman" w:hAnsi="Times New Roman" w:cs="Times New Roman"/>
        </w:rPr>
      </w:pPr>
    </w:p>
    <w:p w:rsidR="00F87F59" w:rsidRDefault="00F87F59">
      <w:pPr>
        <w:pStyle w:val="a6"/>
        <w:jc w:val="right"/>
        <w:rPr>
          <w:rFonts w:ascii="Times New Roman" w:hAnsi="Times New Roman" w:cs="Times New Roman"/>
        </w:rPr>
      </w:pPr>
    </w:p>
    <w:p w:rsidR="00F87F59" w:rsidRDefault="00F87F59">
      <w:pPr>
        <w:pStyle w:val="a6"/>
        <w:jc w:val="right"/>
        <w:rPr>
          <w:rFonts w:ascii="Times New Roman" w:hAnsi="Times New Roman" w:cs="Times New Roman"/>
        </w:rPr>
      </w:pPr>
    </w:p>
    <w:p w:rsidR="00F87F59" w:rsidRDefault="00F87F59">
      <w:pPr>
        <w:pStyle w:val="a6"/>
        <w:jc w:val="right"/>
        <w:rPr>
          <w:rFonts w:ascii="Times New Roman" w:hAnsi="Times New Roman" w:cs="Times New Roman"/>
        </w:rPr>
      </w:pPr>
    </w:p>
    <w:p w:rsidR="00100C71" w:rsidRDefault="00100C71">
      <w:pPr>
        <w:pStyle w:val="a6"/>
        <w:rPr>
          <w:rFonts w:ascii="Times New Roman" w:hAnsi="Times New Roman" w:cs="Times New Roman"/>
        </w:rPr>
      </w:pPr>
    </w:p>
    <w:p w:rsidR="00100C71" w:rsidRDefault="00100C71">
      <w:pPr>
        <w:pStyle w:val="a6"/>
        <w:jc w:val="right"/>
        <w:rPr>
          <w:rFonts w:ascii="Times New Roman" w:hAnsi="Times New Roman" w:cs="Times New Roman"/>
        </w:rPr>
      </w:pPr>
    </w:p>
    <w:p w:rsidR="00100C71" w:rsidRDefault="00E85DA8">
      <w:pPr>
        <w:pStyle w:val="a6"/>
        <w:rPr>
          <w:rFonts w:ascii="Times New Roman" w:hAnsi="Times New Roman" w:cs="Times New Roman"/>
          <w:i/>
        </w:rPr>
      </w:pPr>
      <w:r>
        <w:rPr>
          <w:rFonts w:ascii="Times New Roman" w:hAnsi="Times New Roman" w:cs="Times New Roman"/>
          <w:i/>
        </w:rPr>
        <w:t>Исп. Таранец А.О.</w:t>
      </w:r>
    </w:p>
    <w:p w:rsidR="00341B85" w:rsidRDefault="00341B85">
      <w:pPr>
        <w:pStyle w:val="a6"/>
        <w:rPr>
          <w:rFonts w:ascii="Times New Roman" w:hAnsi="Times New Roman" w:cs="Times New Roman"/>
          <w:i/>
        </w:rPr>
      </w:pPr>
    </w:p>
    <w:p w:rsidR="00341B85" w:rsidRDefault="00341B85">
      <w:pPr>
        <w:pStyle w:val="a6"/>
        <w:rPr>
          <w:rFonts w:ascii="Times New Roman" w:hAnsi="Times New Roman" w:cs="Times New Roman"/>
          <w:i/>
        </w:rPr>
      </w:pPr>
    </w:p>
    <w:p w:rsidR="00341B85" w:rsidRDefault="00341B85">
      <w:pPr>
        <w:pStyle w:val="a6"/>
        <w:rPr>
          <w:rFonts w:ascii="Times New Roman" w:hAnsi="Times New Roman" w:cs="Times New Roman"/>
          <w:i/>
        </w:rPr>
      </w:pPr>
    </w:p>
    <w:p w:rsidR="00341B85" w:rsidRDefault="00341B85">
      <w:pPr>
        <w:pStyle w:val="a6"/>
        <w:rPr>
          <w:rFonts w:ascii="Times New Roman" w:hAnsi="Times New Roman" w:cs="Times New Roman"/>
          <w:i/>
        </w:rPr>
      </w:pPr>
    </w:p>
    <w:p w:rsidR="00100C71" w:rsidRDefault="00100C71">
      <w:pPr>
        <w:pStyle w:val="a6"/>
        <w:jc w:val="right"/>
        <w:rPr>
          <w:rFonts w:ascii="Times New Roman" w:hAnsi="Times New Roman" w:cs="Times New Roman"/>
        </w:rPr>
      </w:pPr>
    </w:p>
    <w:p w:rsidR="00100C71" w:rsidRDefault="00E85DA8">
      <w:pPr>
        <w:pStyle w:val="a6"/>
        <w:jc w:val="right"/>
        <w:rPr>
          <w:rFonts w:ascii="Times New Roman" w:hAnsi="Times New Roman" w:cs="Times New Roman"/>
        </w:rPr>
      </w:pPr>
      <w:r>
        <w:rPr>
          <w:rFonts w:ascii="Times New Roman" w:hAnsi="Times New Roman" w:cs="Times New Roman"/>
        </w:rPr>
        <w:lastRenderedPageBreak/>
        <w:t>Приложение</w:t>
      </w:r>
    </w:p>
    <w:p w:rsidR="00100C71" w:rsidRDefault="00E85DA8">
      <w:pPr>
        <w:pStyle w:val="a6"/>
        <w:jc w:val="right"/>
        <w:rPr>
          <w:rFonts w:ascii="Times New Roman" w:hAnsi="Times New Roman" w:cs="Times New Roman"/>
        </w:rPr>
      </w:pPr>
      <w:r>
        <w:rPr>
          <w:rFonts w:ascii="Times New Roman" w:hAnsi="Times New Roman" w:cs="Times New Roman"/>
        </w:rPr>
        <w:t>Утвержден</w:t>
      </w:r>
    </w:p>
    <w:p w:rsidR="00100C71" w:rsidRDefault="00E85DA8">
      <w:pPr>
        <w:pStyle w:val="a6"/>
        <w:jc w:val="right"/>
        <w:rPr>
          <w:rFonts w:ascii="Times New Roman" w:hAnsi="Times New Roman" w:cs="Times New Roman"/>
        </w:rPr>
      </w:pPr>
      <w:r>
        <w:rPr>
          <w:rFonts w:ascii="Times New Roman" w:hAnsi="Times New Roman" w:cs="Times New Roman"/>
        </w:rPr>
        <w:t>постановлением Администрации</w:t>
      </w:r>
    </w:p>
    <w:p w:rsidR="00100C71" w:rsidRDefault="00E85DA8">
      <w:pPr>
        <w:pStyle w:val="a6"/>
        <w:jc w:val="right"/>
        <w:rPr>
          <w:rFonts w:ascii="Times New Roman" w:hAnsi="Times New Roman" w:cs="Times New Roman"/>
        </w:rPr>
      </w:pPr>
      <w:r>
        <w:rPr>
          <w:rFonts w:ascii="Times New Roman" w:hAnsi="Times New Roman" w:cs="Times New Roman"/>
        </w:rPr>
        <w:t xml:space="preserve">Среднеканского </w:t>
      </w:r>
      <w:r w:rsidR="005359C7">
        <w:rPr>
          <w:rFonts w:ascii="Times New Roman" w:hAnsi="Times New Roman" w:cs="Times New Roman"/>
        </w:rPr>
        <w:t>муниципального округа Магаданской области</w:t>
      </w:r>
    </w:p>
    <w:p w:rsidR="00100C71" w:rsidRDefault="00E85DA8">
      <w:pPr>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от ________________ № _______</w:t>
      </w:r>
    </w:p>
    <w:p w:rsidR="00100C71" w:rsidRDefault="00100C71">
      <w:pPr>
        <w:autoSpaceDE w:val="0"/>
        <w:autoSpaceDN w:val="0"/>
        <w:adjustRightInd w:val="0"/>
        <w:spacing w:after="0" w:line="240" w:lineRule="auto"/>
        <w:jc w:val="center"/>
        <w:rPr>
          <w:rFonts w:ascii="Times New Roman" w:hAnsi="Times New Roman" w:cs="Times New Roman"/>
          <w:b/>
          <w:bCs/>
          <w:sz w:val="24"/>
          <w:szCs w:val="24"/>
        </w:rPr>
      </w:pP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Административный регламент </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предоставления муниципальной услуги </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Среднеканского </w:t>
      </w:r>
      <w:r w:rsidR="005359C7">
        <w:rPr>
          <w:rFonts w:ascii="Times New Roman" w:hAnsi="Times New Roman" w:cs="Times New Roman"/>
          <w:b/>
          <w:bCs/>
          <w:sz w:val="24"/>
          <w:szCs w:val="24"/>
        </w:rPr>
        <w:t>муниципального округа Магаданской области</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Оглавление</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Раздел I. Общие положения </w:t>
      </w:r>
      <w:r>
        <w:rPr>
          <w:rFonts w:ascii="Times New Roman" w:hAnsi="Times New Roman" w:cs="Times New Roman"/>
          <w:sz w:val="24"/>
          <w:szCs w:val="24"/>
        </w:rPr>
        <w:tab/>
        <w:t>4</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Раздел II. Стандарт предоставления муниципальной услуги</w:t>
      </w:r>
      <w:r>
        <w:rPr>
          <w:rFonts w:ascii="Times New Roman" w:hAnsi="Times New Roman" w:cs="Times New Roman"/>
          <w:sz w:val="24"/>
          <w:szCs w:val="24"/>
        </w:rPr>
        <w:tab/>
        <w:t>6</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Раздел III. Состав, последовательность и сроки выполнения </w:t>
      </w:r>
      <w:r w:rsidR="00341B85">
        <w:rPr>
          <w:rFonts w:ascii="Times New Roman" w:hAnsi="Times New Roman" w:cs="Times New Roman"/>
          <w:sz w:val="24"/>
          <w:szCs w:val="24"/>
        </w:rPr>
        <w:t xml:space="preserve">административных </w:t>
      </w:r>
      <w:r w:rsidR="00341B85">
        <w:rPr>
          <w:rFonts w:ascii="Times New Roman" w:hAnsi="Times New Roman" w:cs="Times New Roman"/>
          <w:sz w:val="24"/>
          <w:szCs w:val="24"/>
        </w:rPr>
        <w:tab/>
      </w:r>
      <w:r>
        <w:rPr>
          <w:rFonts w:ascii="Times New Roman" w:hAnsi="Times New Roman" w:cs="Times New Roman"/>
          <w:sz w:val="24"/>
          <w:szCs w:val="24"/>
        </w:rPr>
        <w:t>1</w:t>
      </w:r>
      <w:r w:rsidR="00341B85">
        <w:rPr>
          <w:rFonts w:ascii="Times New Roman" w:hAnsi="Times New Roman" w:cs="Times New Roman"/>
          <w:sz w:val="24"/>
          <w:szCs w:val="24"/>
        </w:rPr>
        <w:t>4</w:t>
      </w:r>
    </w:p>
    <w:p w:rsidR="00341B85"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процедур (действий), требования к порядку их выполнения, в том </w:t>
      </w:r>
      <w:r w:rsidR="00341B85">
        <w:rPr>
          <w:rFonts w:ascii="Times New Roman" w:hAnsi="Times New Roman" w:cs="Times New Roman"/>
          <w:sz w:val="24"/>
          <w:szCs w:val="24"/>
        </w:rPr>
        <w:t xml:space="preserve">числе </w:t>
      </w:r>
    </w:p>
    <w:p w:rsidR="00100C71" w:rsidRDefault="00341B8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особенности</w:t>
      </w:r>
      <w:r w:rsidR="00E85DA8">
        <w:rPr>
          <w:rFonts w:ascii="Times New Roman" w:hAnsi="Times New Roman" w:cs="Times New Roman"/>
          <w:sz w:val="24"/>
          <w:szCs w:val="24"/>
        </w:rPr>
        <w:t xml:space="preserve"> выполнения административных процедур в электронной форме</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Раздел IV. Формы контроля за исполнением административного регламента</w:t>
      </w:r>
      <w:r>
        <w:rPr>
          <w:rFonts w:ascii="Times New Roman" w:hAnsi="Times New Roman" w:cs="Times New Roman"/>
          <w:sz w:val="24"/>
          <w:szCs w:val="24"/>
        </w:rPr>
        <w:tab/>
        <w:t>1</w:t>
      </w:r>
      <w:r w:rsidR="00341B85">
        <w:rPr>
          <w:rFonts w:ascii="Times New Roman" w:hAnsi="Times New Roman" w:cs="Times New Roman"/>
          <w:sz w:val="24"/>
          <w:szCs w:val="24"/>
        </w:rPr>
        <w:t>7</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Раздел V. Досудебный (внесудебный) порядок обжалования решений </w:t>
      </w:r>
      <w:r w:rsidR="00341B85">
        <w:rPr>
          <w:rFonts w:ascii="Times New Roman" w:hAnsi="Times New Roman" w:cs="Times New Roman"/>
          <w:sz w:val="24"/>
          <w:szCs w:val="24"/>
        </w:rPr>
        <w:t xml:space="preserve">и </w:t>
      </w:r>
      <w:r w:rsidR="00341B85">
        <w:rPr>
          <w:rFonts w:ascii="Times New Roman" w:hAnsi="Times New Roman" w:cs="Times New Roman"/>
          <w:sz w:val="24"/>
          <w:szCs w:val="24"/>
        </w:rPr>
        <w:tab/>
      </w:r>
      <w:r>
        <w:rPr>
          <w:rFonts w:ascii="Times New Roman" w:hAnsi="Times New Roman" w:cs="Times New Roman"/>
          <w:sz w:val="24"/>
          <w:szCs w:val="24"/>
        </w:rPr>
        <w:t>1</w:t>
      </w:r>
      <w:r w:rsidR="00341B85">
        <w:rPr>
          <w:rFonts w:ascii="Times New Roman" w:hAnsi="Times New Roman" w:cs="Times New Roman"/>
          <w:sz w:val="24"/>
          <w:szCs w:val="24"/>
        </w:rPr>
        <w:t>8</w:t>
      </w:r>
    </w:p>
    <w:p w:rsidR="00341B85"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действий (бездействия) органа, предоставляющего муниципальную </w:t>
      </w:r>
      <w:r w:rsidR="00341B85">
        <w:rPr>
          <w:rFonts w:ascii="Times New Roman" w:hAnsi="Times New Roman" w:cs="Times New Roman"/>
          <w:sz w:val="24"/>
          <w:szCs w:val="24"/>
        </w:rPr>
        <w:t xml:space="preserve">услугу, </w:t>
      </w:r>
    </w:p>
    <w:p w:rsidR="00100C71" w:rsidRDefault="00341B8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w:t>
      </w:r>
      <w:r w:rsidR="00E85DA8">
        <w:rPr>
          <w:rFonts w:ascii="Times New Roman" w:hAnsi="Times New Roman" w:cs="Times New Roman"/>
          <w:sz w:val="24"/>
          <w:szCs w:val="24"/>
        </w:rPr>
        <w:t xml:space="preserve"> также их должностных лиц, муниципальных служащих</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Раздел VI. Особенности выполнения административных процедур </w:t>
      </w:r>
      <w:r>
        <w:rPr>
          <w:rFonts w:ascii="Times New Roman" w:hAnsi="Times New Roman" w:cs="Times New Roman"/>
          <w:sz w:val="24"/>
          <w:szCs w:val="24"/>
        </w:rPr>
        <w:tab/>
      </w:r>
      <w:r w:rsidR="00341B85">
        <w:rPr>
          <w:rFonts w:ascii="Times New Roman" w:hAnsi="Times New Roman" w:cs="Times New Roman"/>
          <w:sz w:val="24"/>
          <w:szCs w:val="24"/>
        </w:rPr>
        <w:t>19</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(действий) в многофункциональных центрах предоставления муниципальных услуг</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1. Форма решения об отказе в приеме документов </w:t>
      </w:r>
      <w:r>
        <w:rPr>
          <w:rFonts w:ascii="Times New Roman" w:hAnsi="Times New Roman" w:cs="Times New Roman"/>
          <w:sz w:val="24"/>
          <w:szCs w:val="24"/>
        </w:rPr>
        <w:tab/>
        <w:t>2</w:t>
      </w:r>
      <w:r w:rsidR="00341B85">
        <w:rPr>
          <w:rFonts w:ascii="Times New Roman" w:hAnsi="Times New Roman" w:cs="Times New Roman"/>
          <w:sz w:val="24"/>
          <w:szCs w:val="24"/>
        </w:rPr>
        <w:t>1</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2. Форма извещение о приеме уведомления о планируемом сносе </w:t>
      </w:r>
      <w:r>
        <w:rPr>
          <w:rFonts w:ascii="Times New Roman" w:hAnsi="Times New Roman" w:cs="Times New Roman"/>
          <w:sz w:val="24"/>
          <w:szCs w:val="24"/>
        </w:rPr>
        <w:tab/>
        <w:t>2</w:t>
      </w:r>
      <w:r w:rsidR="00341B85">
        <w:rPr>
          <w:rFonts w:ascii="Times New Roman" w:hAnsi="Times New Roman" w:cs="Times New Roman"/>
          <w:sz w:val="24"/>
          <w:szCs w:val="24"/>
        </w:rPr>
        <w:t>3</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объекта капитального строительства </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3. Форма решения об отказе в предоставлении муниципальной </w:t>
      </w:r>
      <w:r>
        <w:rPr>
          <w:rFonts w:ascii="Times New Roman" w:hAnsi="Times New Roman" w:cs="Times New Roman"/>
          <w:sz w:val="24"/>
          <w:szCs w:val="24"/>
        </w:rPr>
        <w:tab/>
        <w:t>2</w:t>
      </w:r>
      <w:r w:rsidR="00341B85">
        <w:rPr>
          <w:rFonts w:ascii="Times New Roman" w:hAnsi="Times New Roman" w:cs="Times New Roman"/>
          <w:sz w:val="24"/>
          <w:szCs w:val="24"/>
        </w:rPr>
        <w:t>4</w:t>
      </w:r>
    </w:p>
    <w:p w:rsidR="00341B85"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услуги по осуществлению приема уведомления о планируемом сносе объекта </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капитального строительства </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4. Форма извещения о приеме уведомления о завершении сноса </w:t>
      </w:r>
      <w:r>
        <w:rPr>
          <w:rFonts w:ascii="Times New Roman" w:hAnsi="Times New Roman" w:cs="Times New Roman"/>
          <w:sz w:val="24"/>
          <w:szCs w:val="24"/>
        </w:rPr>
        <w:tab/>
        <w:t>2</w:t>
      </w:r>
      <w:r w:rsidR="00341B85">
        <w:rPr>
          <w:rFonts w:ascii="Times New Roman" w:hAnsi="Times New Roman" w:cs="Times New Roman"/>
          <w:sz w:val="24"/>
          <w:szCs w:val="24"/>
        </w:rPr>
        <w:t>5</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объекта капитального строительства.</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5. Форма решения об отказе в предоставлении муниципальной </w:t>
      </w:r>
      <w:r>
        <w:rPr>
          <w:rFonts w:ascii="Times New Roman" w:hAnsi="Times New Roman" w:cs="Times New Roman"/>
          <w:sz w:val="24"/>
          <w:szCs w:val="24"/>
        </w:rPr>
        <w:tab/>
        <w:t>2</w:t>
      </w:r>
      <w:r w:rsidR="00341B85">
        <w:rPr>
          <w:rFonts w:ascii="Times New Roman" w:hAnsi="Times New Roman" w:cs="Times New Roman"/>
          <w:sz w:val="24"/>
          <w:szCs w:val="24"/>
        </w:rPr>
        <w:t>6</w:t>
      </w:r>
    </w:p>
    <w:p w:rsidR="00341B85"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услуги по осуществлению приема уведомления о завершении сноса объекта </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капитального строительства </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6. Форма уведомления о планируемом сносе объекта </w:t>
      </w:r>
      <w:r>
        <w:rPr>
          <w:rFonts w:ascii="Times New Roman" w:hAnsi="Times New Roman" w:cs="Times New Roman"/>
          <w:sz w:val="24"/>
          <w:szCs w:val="24"/>
        </w:rPr>
        <w:tab/>
        <w:t>2</w:t>
      </w:r>
      <w:r w:rsidR="00341B85">
        <w:rPr>
          <w:rFonts w:ascii="Times New Roman" w:hAnsi="Times New Roman" w:cs="Times New Roman"/>
          <w:sz w:val="24"/>
          <w:szCs w:val="24"/>
        </w:rPr>
        <w:t>7</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капитального строительства </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 7. Форма уведомления о завершении сноса объекта</w:t>
      </w:r>
      <w:r>
        <w:rPr>
          <w:rFonts w:ascii="Times New Roman" w:hAnsi="Times New Roman" w:cs="Times New Roman"/>
          <w:sz w:val="24"/>
          <w:szCs w:val="24"/>
        </w:rPr>
        <w:tab/>
      </w:r>
      <w:r w:rsidR="003D115E">
        <w:rPr>
          <w:rFonts w:ascii="Times New Roman" w:hAnsi="Times New Roman" w:cs="Times New Roman"/>
          <w:sz w:val="24"/>
          <w:szCs w:val="24"/>
        </w:rPr>
        <w:t>29</w:t>
      </w:r>
    </w:p>
    <w:p w:rsidR="00100C71" w:rsidRDefault="00E85DA8">
      <w:pPr>
        <w:tabs>
          <w:tab w:val="right" w:pos="935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капитального строительства </w:t>
      </w:r>
    </w:p>
    <w:p w:rsidR="00100C71" w:rsidRDefault="00100C71">
      <w:pPr>
        <w:autoSpaceDE w:val="0"/>
        <w:autoSpaceDN w:val="0"/>
        <w:adjustRightInd w:val="0"/>
        <w:spacing w:after="0" w:line="240" w:lineRule="auto"/>
        <w:jc w:val="both"/>
        <w:rPr>
          <w:rFonts w:ascii="Times New Roman" w:hAnsi="Times New Roman" w:cs="Times New Roman"/>
          <w:b/>
          <w:bCs/>
          <w:sz w:val="24"/>
          <w:szCs w:val="24"/>
        </w:rPr>
      </w:pPr>
    </w:p>
    <w:p w:rsidR="00100C71" w:rsidRDefault="00100C71">
      <w:pPr>
        <w:autoSpaceDE w:val="0"/>
        <w:autoSpaceDN w:val="0"/>
        <w:adjustRightInd w:val="0"/>
        <w:spacing w:after="0" w:line="240" w:lineRule="auto"/>
        <w:jc w:val="both"/>
        <w:rPr>
          <w:rFonts w:ascii="Times New Roman" w:hAnsi="Times New Roman" w:cs="Times New Roman"/>
          <w:bCs/>
          <w:sz w:val="28"/>
          <w:szCs w:val="28"/>
        </w:rPr>
      </w:pPr>
    </w:p>
    <w:p w:rsidR="00100C71" w:rsidRDefault="00100C71">
      <w:pPr>
        <w:autoSpaceDE w:val="0"/>
        <w:autoSpaceDN w:val="0"/>
        <w:adjustRightInd w:val="0"/>
        <w:spacing w:after="0" w:line="240" w:lineRule="auto"/>
        <w:jc w:val="both"/>
        <w:rPr>
          <w:rFonts w:ascii="Times New Roman" w:hAnsi="Times New Roman" w:cs="Times New Roman"/>
          <w:bCs/>
          <w:sz w:val="28"/>
          <w:szCs w:val="28"/>
        </w:rPr>
      </w:pPr>
    </w:p>
    <w:p w:rsidR="005359C7" w:rsidRDefault="005359C7">
      <w:pPr>
        <w:autoSpaceDE w:val="0"/>
        <w:autoSpaceDN w:val="0"/>
        <w:adjustRightInd w:val="0"/>
        <w:spacing w:after="0" w:line="240" w:lineRule="auto"/>
        <w:jc w:val="both"/>
        <w:rPr>
          <w:rFonts w:ascii="Times New Roman" w:hAnsi="Times New Roman" w:cs="Times New Roman"/>
          <w:bCs/>
          <w:sz w:val="28"/>
          <w:szCs w:val="28"/>
        </w:rPr>
      </w:pPr>
    </w:p>
    <w:p w:rsidR="005359C7" w:rsidRDefault="005359C7">
      <w:pPr>
        <w:autoSpaceDE w:val="0"/>
        <w:autoSpaceDN w:val="0"/>
        <w:adjustRightInd w:val="0"/>
        <w:spacing w:after="0" w:line="240" w:lineRule="auto"/>
        <w:jc w:val="both"/>
        <w:rPr>
          <w:rFonts w:ascii="Times New Roman" w:hAnsi="Times New Roman" w:cs="Times New Roman"/>
          <w:bCs/>
          <w:sz w:val="28"/>
          <w:szCs w:val="28"/>
        </w:rPr>
      </w:pPr>
    </w:p>
    <w:p w:rsidR="005359C7" w:rsidRDefault="005359C7">
      <w:pPr>
        <w:autoSpaceDE w:val="0"/>
        <w:autoSpaceDN w:val="0"/>
        <w:adjustRightInd w:val="0"/>
        <w:spacing w:after="0" w:line="240" w:lineRule="auto"/>
        <w:jc w:val="both"/>
        <w:rPr>
          <w:rFonts w:ascii="Times New Roman" w:hAnsi="Times New Roman" w:cs="Times New Roman"/>
          <w:bCs/>
          <w:sz w:val="28"/>
          <w:szCs w:val="28"/>
        </w:rPr>
      </w:pPr>
    </w:p>
    <w:p w:rsidR="005359C7" w:rsidRDefault="005359C7">
      <w:pPr>
        <w:autoSpaceDE w:val="0"/>
        <w:autoSpaceDN w:val="0"/>
        <w:adjustRightInd w:val="0"/>
        <w:spacing w:after="0" w:line="240" w:lineRule="auto"/>
        <w:jc w:val="both"/>
        <w:rPr>
          <w:rFonts w:ascii="Times New Roman" w:hAnsi="Times New Roman" w:cs="Times New Roman"/>
          <w:bCs/>
          <w:sz w:val="28"/>
          <w:szCs w:val="28"/>
        </w:rPr>
      </w:pPr>
    </w:p>
    <w:p w:rsidR="00100C71" w:rsidRDefault="00100C71">
      <w:pPr>
        <w:autoSpaceDE w:val="0"/>
        <w:autoSpaceDN w:val="0"/>
        <w:adjustRightInd w:val="0"/>
        <w:spacing w:after="0" w:line="240" w:lineRule="auto"/>
        <w:jc w:val="both"/>
        <w:rPr>
          <w:rFonts w:ascii="Times New Roman" w:hAnsi="Times New Roman" w:cs="Times New Roman"/>
          <w:bCs/>
          <w:sz w:val="28"/>
          <w:szCs w:val="28"/>
        </w:rPr>
      </w:pPr>
    </w:p>
    <w:p w:rsidR="00100C71" w:rsidRDefault="00100C71">
      <w:pPr>
        <w:autoSpaceDE w:val="0"/>
        <w:autoSpaceDN w:val="0"/>
        <w:adjustRightInd w:val="0"/>
        <w:spacing w:after="0" w:line="240" w:lineRule="auto"/>
        <w:jc w:val="both"/>
        <w:rPr>
          <w:rFonts w:ascii="Times New Roman" w:hAnsi="Times New Roman" w:cs="Times New Roman"/>
          <w:bCs/>
          <w:sz w:val="28"/>
          <w:szCs w:val="28"/>
        </w:rPr>
      </w:pPr>
    </w:p>
    <w:p w:rsidR="00100C71" w:rsidRDefault="00100C71">
      <w:pPr>
        <w:autoSpaceDE w:val="0"/>
        <w:autoSpaceDN w:val="0"/>
        <w:adjustRightInd w:val="0"/>
        <w:spacing w:after="0" w:line="240" w:lineRule="auto"/>
        <w:jc w:val="both"/>
        <w:rPr>
          <w:rFonts w:ascii="Times New Roman" w:hAnsi="Times New Roman" w:cs="Times New Roman"/>
          <w:bCs/>
          <w:sz w:val="28"/>
          <w:szCs w:val="28"/>
        </w:rPr>
      </w:pPr>
    </w:p>
    <w:p w:rsidR="00100C71" w:rsidRDefault="00100C71">
      <w:pPr>
        <w:autoSpaceDE w:val="0"/>
        <w:autoSpaceDN w:val="0"/>
        <w:adjustRightInd w:val="0"/>
        <w:spacing w:after="0" w:line="240" w:lineRule="auto"/>
        <w:jc w:val="both"/>
        <w:rPr>
          <w:rFonts w:ascii="Times New Roman" w:hAnsi="Times New Roman" w:cs="Times New Roman"/>
          <w:bCs/>
          <w:sz w:val="28"/>
          <w:szCs w:val="28"/>
        </w:rPr>
      </w:pPr>
    </w:p>
    <w:p w:rsidR="00100C71" w:rsidRDefault="00100C71">
      <w:pPr>
        <w:autoSpaceDE w:val="0"/>
        <w:autoSpaceDN w:val="0"/>
        <w:adjustRightInd w:val="0"/>
        <w:spacing w:after="0" w:line="240" w:lineRule="auto"/>
        <w:jc w:val="both"/>
        <w:rPr>
          <w:rFonts w:ascii="Times New Roman" w:hAnsi="Times New Roman" w:cs="Times New Roman"/>
          <w:bCs/>
          <w:sz w:val="28"/>
          <w:szCs w:val="28"/>
        </w:rPr>
      </w:pPr>
    </w:p>
    <w:p w:rsidR="00100C71" w:rsidRPr="005359C7" w:rsidRDefault="00E85DA8" w:rsidP="005359C7">
      <w:pPr>
        <w:pStyle w:val="a4"/>
        <w:numPr>
          <w:ilvl w:val="0"/>
          <w:numId w:val="1"/>
        </w:num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Общие положения</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Предмет регулирования Административного регламента</w:t>
      </w:r>
    </w:p>
    <w:p w:rsidR="005359C7" w:rsidRDefault="005359C7">
      <w:pPr>
        <w:pStyle w:val="a4"/>
        <w:autoSpaceDE w:val="0"/>
        <w:autoSpaceDN w:val="0"/>
        <w:adjustRightInd w:val="0"/>
        <w:spacing w:after="0" w:line="240" w:lineRule="auto"/>
        <w:ind w:left="1080"/>
        <w:rPr>
          <w:rFonts w:ascii="Times New Roman" w:hAnsi="Times New Roman" w:cs="Times New Roman"/>
          <w:b/>
          <w:bCs/>
          <w:sz w:val="24"/>
          <w:szCs w:val="24"/>
        </w:rPr>
      </w:pPr>
    </w:p>
    <w:p w:rsidR="00100C71" w:rsidRDefault="00E85DA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Административный регламент предоставления муниципальной услуги «</w:t>
      </w:r>
      <w:r>
        <w:rPr>
          <w:rFonts w:ascii="Times New Roman" w:hAnsi="Times New Roman" w:cs="Times New Roman"/>
          <w:bCs/>
          <w:sz w:val="24"/>
          <w:szCs w:val="24"/>
        </w:rPr>
        <w:t>Направление уведомления о планируемом сносе объекта капитального</w:t>
      </w:r>
      <w:r>
        <w:rPr>
          <w:rFonts w:ascii="Times New Roman" w:hAnsi="Times New Roman" w:cs="Times New Roman"/>
          <w:sz w:val="24"/>
          <w:szCs w:val="24"/>
        </w:rPr>
        <w:t xml:space="preserve"> </w:t>
      </w:r>
      <w:r>
        <w:rPr>
          <w:rFonts w:ascii="Times New Roman" w:hAnsi="Times New Roman" w:cs="Times New Roman"/>
          <w:bCs/>
          <w:sz w:val="24"/>
          <w:szCs w:val="24"/>
        </w:rPr>
        <w:t>строительства и уведомления о завершении сноса объекта капитального</w:t>
      </w:r>
      <w:r>
        <w:rPr>
          <w:rFonts w:ascii="Times New Roman" w:hAnsi="Times New Roman" w:cs="Times New Roman"/>
          <w:sz w:val="24"/>
          <w:szCs w:val="24"/>
        </w:rPr>
        <w:t xml:space="preserve"> </w:t>
      </w:r>
      <w:r>
        <w:rPr>
          <w:rFonts w:ascii="Times New Roman" w:hAnsi="Times New Roman" w:cs="Times New Roman"/>
          <w:bCs/>
          <w:sz w:val="24"/>
          <w:szCs w:val="24"/>
        </w:rPr>
        <w:t>строительства</w:t>
      </w:r>
      <w:r>
        <w:rPr>
          <w:rFonts w:ascii="Times New Roman" w:hAnsi="Times New Roman" w:cs="Times New Roman"/>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Среднеканском </w:t>
      </w:r>
      <w:r w:rsidR="005359C7">
        <w:rPr>
          <w:rFonts w:ascii="Times New Roman" w:hAnsi="Times New Roman" w:cs="Times New Roman"/>
          <w:sz w:val="24"/>
          <w:szCs w:val="24"/>
        </w:rPr>
        <w:t>муниципальном округе Магаданской области</w:t>
      </w:r>
      <w:r>
        <w:rPr>
          <w:rFonts w:ascii="Times New Roman" w:hAnsi="Times New Roman" w:cs="Times New Roman"/>
          <w:sz w:val="24"/>
          <w:szCs w:val="24"/>
        </w:rPr>
        <w:t>. Настоящий Административный регламент регулирует отношения, возникающие при оказании следующих подуслуг:</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 Направление уведомления о сносе объекта капитального строительства;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 Направление уведомления о завершении сноса объекта капитального строительства.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1.2. Заявителями на получение муниципальной услуги являются физические лица, юридические лица, индивидуальные предприниматели, являющиеся застройщиками (далее – Заявитель).</w:t>
      </w:r>
    </w:p>
    <w:p w:rsidR="00100C71" w:rsidRDefault="00E85DA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1.4. Информирование о порядке предоставления муниципальной услуги осуществляется: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непосредственно при личном приеме заявителя в Администрацию Среднеканского </w:t>
      </w:r>
      <w:r w:rsidR="005359C7">
        <w:rPr>
          <w:rFonts w:ascii="Times New Roman" w:hAnsi="Times New Roman" w:cs="Times New Roman"/>
          <w:sz w:val="24"/>
          <w:szCs w:val="24"/>
        </w:rPr>
        <w:t>муниципального округа Магаданской области</w:t>
      </w:r>
      <w:r>
        <w:rPr>
          <w:rFonts w:ascii="Times New Roman" w:hAnsi="Times New Roman" w:cs="Times New Roman"/>
          <w:sz w:val="24"/>
          <w:szCs w:val="24"/>
        </w:rPr>
        <w:t xml:space="preserve"> (далее - Уполномоченный орган) или многофункциональном центре предоставления муниципальных услуг (далее – многофункциональный центр);</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 по телефону Уполномоченном органе или многофункциональном центре;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 письменно, в том числе посредством электронной почты, факсимильной связи;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 посредством размещения в открытой и доступной форме информации: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w:t>
      </w:r>
      <w:hyperlink r:id="rId8" w:history="1">
        <w:r>
          <w:rPr>
            <w:rStyle w:val="a3"/>
            <w:rFonts w:ascii="Times New Roman" w:hAnsi="Times New Roman" w:cs="Times New Roman"/>
            <w:sz w:val="24"/>
            <w:szCs w:val="24"/>
          </w:rPr>
          <w:t>https://www.gosuslugi.ru/</w:t>
        </w:r>
      </w:hyperlink>
      <w:r>
        <w:rPr>
          <w:rFonts w:ascii="Times New Roman" w:hAnsi="Times New Roman" w:cs="Times New Roman"/>
          <w:sz w:val="24"/>
          <w:szCs w:val="24"/>
        </w:rPr>
        <w:t xml:space="preserve">) (далее – ЕПГУ, Единый портал);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на официальном сайте Уполномоченного органа </w:t>
      </w:r>
      <w:r>
        <w:rPr>
          <w:rFonts w:ascii="Times New Roman" w:hAnsi="Times New Roman" w:cs="Times New Roman"/>
          <w:iCs/>
          <w:sz w:val="24"/>
          <w:szCs w:val="24"/>
        </w:rPr>
        <w:t>(http://admmosrednekan.ru/)</w:t>
      </w:r>
      <w:r>
        <w:rPr>
          <w:rFonts w:ascii="Times New Roman" w:hAnsi="Times New Roman" w:cs="Times New Roman"/>
          <w:sz w:val="24"/>
          <w:szCs w:val="24"/>
        </w:rPr>
        <w:t>;</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 посредством размещения информации на информационных стендах Уполномоченного органа или многофункционального центра.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1.5. Информирование осуществляется по вопросам, касающимся: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способов подачи уведомления о планируемом сносе объекта капитального 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адресов Уполномоченного органа и многофункциональных центров, обращение в которые необходимо для предоставления муниципальной услуги;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справочной информации о работе Уполномоченного органа (структурных подразделений Уполномоченного органа);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документов, необходимых для предоставления муниципальной услуги;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порядка и сроков предоставления муниципальной услуги; порядка получения сведений о ходе рассмотрения уведомления об окончании строительства и о результатах предоставления муниципальной услуги;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w:t>
      </w:r>
      <w:r>
        <w:rPr>
          <w:rFonts w:ascii="Times New Roman" w:hAnsi="Times New Roman" w:cs="Times New Roman"/>
          <w:sz w:val="24"/>
          <w:szCs w:val="24"/>
        </w:rPr>
        <w:lastRenderedPageBreak/>
        <w:t>консультирование, подробно и в вежливой (корректной) форме информирует обратившихся по интересующим вопросам.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Продолжительность информирования по телефону не должна превышать 10 минут.</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Информирование осуществляется в соответствии с графиком приема граждан.</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57138B">
        <w:rPr>
          <w:rFonts w:ascii="Times New Roman" w:hAnsi="Times New Roman" w:cs="Times New Roman"/>
          <w:sz w:val="24"/>
          <w:szCs w:val="24"/>
        </w:rPr>
        <w:t>заявителя,</w:t>
      </w:r>
      <w:r>
        <w:rPr>
          <w:rFonts w:ascii="Times New Roman" w:hAnsi="Times New Roman" w:cs="Times New Roman"/>
          <w:sz w:val="24"/>
          <w:szCs w:val="24"/>
        </w:rPr>
        <w:t xml:space="preserve"> или предоставление им персональных данных.</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1.9.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адрес официального сайта, а также электронной почты и (или) формы обратной связи Уполномоченного органа в сети «Интернет».</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1.12. Информация о ходе рассмотрения уведомления об окончании строительства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00C71" w:rsidRDefault="00100C71">
      <w:pPr>
        <w:autoSpaceDE w:val="0"/>
        <w:autoSpaceDN w:val="0"/>
        <w:adjustRightInd w:val="0"/>
        <w:spacing w:after="0" w:line="240" w:lineRule="auto"/>
        <w:ind w:firstLine="708"/>
        <w:jc w:val="both"/>
        <w:rPr>
          <w:rFonts w:ascii="Times New Roman" w:hAnsi="Times New Roman" w:cs="Times New Roman"/>
          <w:bCs/>
          <w:sz w:val="24"/>
          <w:szCs w:val="24"/>
        </w:rPr>
      </w:pPr>
    </w:p>
    <w:p w:rsidR="00100C71" w:rsidRDefault="00E85DA8">
      <w:pPr>
        <w:autoSpaceDE w:val="0"/>
        <w:autoSpaceDN w:val="0"/>
        <w:adjustRightInd w:val="0"/>
        <w:spacing w:after="0" w:line="240" w:lineRule="auto"/>
        <w:ind w:firstLine="708"/>
        <w:jc w:val="center"/>
        <w:rPr>
          <w:rFonts w:ascii="Times New Roman" w:hAnsi="Times New Roman" w:cs="Times New Roman"/>
          <w:b/>
          <w:bCs/>
          <w:sz w:val="24"/>
          <w:szCs w:val="24"/>
        </w:rPr>
      </w:pPr>
      <w:r>
        <w:rPr>
          <w:rFonts w:ascii="Times New Roman" w:hAnsi="Times New Roman" w:cs="Times New Roman"/>
          <w:b/>
          <w:bCs/>
          <w:sz w:val="24"/>
          <w:szCs w:val="24"/>
        </w:rPr>
        <w:t>II. Стандарт предоставления муниципальной услуги</w:t>
      </w:r>
    </w:p>
    <w:p w:rsidR="00100C71" w:rsidRDefault="00100C71">
      <w:pPr>
        <w:autoSpaceDE w:val="0"/>
        <w:autoSpaceDN w:val="0"/>
        <w:adjustRightInd w:val="0"/>
        <w:spacing w:after="0" w:line="240" w:lineRule="auto"/>
        <w:ind w:firstLine="708"/>
        <w:jc w:val="both"/>
        <w:rPr>
          <w:rFonts w:ascii="Times New Roman" w:hAnsi="Times New Roman" w:cs="Times New Roman"/>
          <w:bCs/>
          <w:sz w:val="24"/>
          <w:szCs w:val="24"/>
        </w:rPr>
      </w:pP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 Наименование муниципальной услуги -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100C71" w:rsidRDefault="00E85DA8">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sz w:val="24"/>
          <w:szCs w:val="24"/>
        </w:rPr>
        <w:t xml:space="preserve">Муниципальная услуга предоставляется Администрацией Среднеканского </w:t>
      </w:r>
      <w:r w:rsidR="005359C7">
        <w:rPr>
          <w:rFonts w:ascii="Times New Roman" w:hAnsi="Times New Roman" w:cs="Times New Roman"/>
          <w:bCs/>
          <w:sz w:val="24"/>
          <w:szCs w:val="24"/>
        </w:rPr>
        <w:t>муниципального округа Магаданской области</w:t>
      </w:r>
      <w:r>
        <w:rPr>
          <w:rFonts w:ascii="Times New Roman" w:hAnsi="Times New Roman" w:cs="Times New Roman"/>
          <w:bCs/>
          <w:sz w:val="24"/>
          <w:szCs w:val="24"/>
        </w:rPr>
        <w:t xml:space="preserve">. </w:t>
      </w:r>
      <w:r>
        <w:rPr>
          <w:rFonts w:ascii="Times New Roman" w:hAnsi="Times New Roman" w:cs="Times New Roman"/>
          <w:sz w:val="24"/>
          <w:szCs w:val="24"/>
        </w:rPr>
        <w:t xml:space="preserve">Непосредственное исполнение административных процедур по оказанию муниципальной услуги осуществляется специалистами управления жилищно-коммунального хозяйства, архитектуры и градостроительства </w:t>
      </w:r>
      <w:r>
        <w:rPr>
          <w:rFonts w:ascii="Times New Roman" w:hAnsi="Times New Roman" w:cs="Times New Roman"/>
          <w:bCs/>
          <w:sz w:val="24"/>
          <w:szCs w:val="24"/>
        </w:rPr>
        <w:t xml:space="preserve">Администрации Среднеканского </w:t>
      </w:r>
      <w:r w:rsidR="005359C7">
        <w:rPr>
          <w:rFonts w:ascii="Times New Roman" w:hAnsi="Times New Roman" w:cs="Times New Roman"/>
          <w:bCs/>
          <w:sz w:val="24"/>
          <w:szCs w:val="24"/>
        </w:rPr>
        <w:t>муниципального округа Магаданской области</w:t>
      </w:r>
      <w:r>
        <w:rPr>
          <w:rFonts w:ascii="Times New Roman" w:hAnsi="Times New Roman" w:cs="Times New Roman"/>
          <w:bCs/>
          <w:sz w:val="24"/>
          <w:szCs w:val="24"/>
        </w:rPr>
        <w:t xml:space="preserve"> (далее - уполномоченным органом).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2.2. Состав заявителей.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Заявителями при обращении за получением услуги являются застройщики.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2.3. Правовые основания для предоставления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Градостроительный кодекс Российской Федерации;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Земельный кодекс Российской Федерации;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Федеральный закон "Об общих принципах организации местного самоуправления в Российской Федерации";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Федеральный закон "Об организации предоставления государственных и муниципальных услуг";</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Федеральный закон "Об объектах культурного наследия (памятниках истории и культуры) народов Российской Федерации";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Федеральный закон "Об электронной подписи";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Федеральный закон "О персональных данных";</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постановление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постановление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постановление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постановление Правительства Российской Федерации от 18 марта 2015 г.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 технологической и коммуникационной </w:t>
      </w:r>
      <w:r>
        <w:rPr>
          <w:rFonts w:ascii="Times New Roman" w:hAnsi="Times New Roman" w:cs="Times New Roman"/>
          <w:sz w:val="24"/>
          <w:szCs w:val="24"/>
        </w:rPr>
        <w:lastRenderedPageBreak/>
        <w:t>инфраструктуры, документов, включая составление на бумажном носителе и заверение выписок из указанных информационных систем;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постановление Правительства Российской Федерации от 26 марта 2016 г. № 236 "О требованиях к предоставлению в электронной форме государственных и муниципальных услуг";</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нормативные правовые акты Правительства Магаданской области закрепляющие соответствующие функции и полномочия органа государственной власти;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муниципальные правовые акты Администрации Среднеканского </w:t>
      </w:r>
      <w:r w:rsidR="005359C7">
        <w:rPr>
          <w:rFonts w:ascii="Times New Roman" w:hAnsi="Times New Roman" w:cs="Times New Roman"/>
          <w:sz w:val="24"/>
          <w:szCs w:val="24"/>
        </w:rPr>
        <w:t>муниципального округа Магаданской области</w:t>
      </w:r>
      <w:r>
        <w:rPr>
          <w:rFonts w:ascii="Times New Roman" w:hAnsi="Times New Roman" w:cs="Times New Roman"/>
          <w:sz w:val="24"/>
          <w:szCs w:val="24"/>
        </w:rPr>
        <w:t>, закрепляющие соответствующие функции и полномочия органа местного самоуправления по предоставлению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2.4. Заявитель или его представитель представляет в уполномоченные органы местного самоуправления уведомление о сносе, уведомление о завершении сноса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нему документы, указанные в пункте 2.8 настоящего Административного регламента, одним из следующих способов по выбору заявителя: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 в электронной форме посредством федеральной государственной информационной системы "Единый портал государственных и </w:t>
      </w:r>
      <w:r w:rsidR="005359C7">
        <w:rPr>
          <w:rFonts w:ascii="Times New Roman" w:hAnsi="Times New Roman" w:cs="Times New Roman"/>
          <w:sz w:val="24"/>
          <w:szCs w:val="24"/>
        </w:rPr>
        <w:t>муниципальных услуг (функций)"</w:t>
      </w:r>
      <w:r>
        <w:rPr>
          <w:rFonts w:ascii="Times New Roman" w:hAnsi="Times New Roman" w:cs="Times New Roman"/>
          <w:sz w:val="24"/>
          <w:szCs w:val="24"/>
        </w:rPr>
        <w:t>, являющегося государственной информационной системой субъекта Российской Федерации.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случае направления уведомления о сносе, уведомления о завершении сноса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Единой системы идентификации и аутентификации (далее – ЕСИА), заполняет формы указанных уведомлений с использованием интерактивной формы в электронном виде.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Уведомление о сносе, уведомление о завершении сноса направляется заявителем или его представителем вместе с прикрепленными электронными документами, указанными в пункте 2.8 настоящего Административного регламента. Уведомление о сносе, уведомление о завершении сноса подписываются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обращении за получением государственных и муниципальных услуг" (далее – усиленная неквалифицированная электронная подпись).</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w:t>
      </w:r>
      <w:r>
        <w:rPr>
          <w:rFonts w:ascii="Times New Roman" w:hAnsi="Times New Roman" w:cs="Times New Roman"/>
          <w:sz w:val="24"/>
          <w:szCs w:val="24"/>
        </w:rPr>
        <w:lastRenderedPageBreak/>
        <w:t>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целях предоставления услуги заявителю или его представителю обеспечивается в многофункциональных це</w:t>
      </w:r>
      <w:r w:rsidR="005359C7">
        <w:rPr>
          <w:rFonts w:ascii="Times New Roman" w:hAnsi="Times New Roman" w:cs="Times New Roman"/>
          <w:sz w:val="24"/>
          <w:szCs w:val="24"/>
        </w:rPr>
        <w:t xml:space="preserve">нтрах доступ к Единому порталу </w:t>
      </w:r>
      <w:r>
        <w:rPr>
          <w:rFonts w:ascii="Times New Roman" w:hAnsi="Times New Roman" w:cs="Times New Roman"/>
          <w:sz w:val="24"/>
          <w:szCs w:val="24"/>
        </w:rPr>
        <w:t>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2.5. Документы, прилагаемые к уведомлению о сносе, уведомлению о завершении сноса, представляемые в электронной форме, направляются в следующих форматах:</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 xml - для документов, в отношении которых утверждены формы и требования по формированию электронных документов в виде файлов в формате</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xml;</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б) doc, docx, odt - для документов с текстовым содержанием, не включающим формулы;</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2.6. В случае если оригиналы документов, прилагаемых к уведомлению о сносе, уведомлению о завершении сноса,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"черно-белый" (при отсутствии в документе графических изображений и (или) цветного текста);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"оттенки серого" (при наличии в документе графических изображений, отличных от цветного графического изображения);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"цветной" или "режим полной цветопередачи" (при наличии в документе цветных графических изображений либо цветного текста).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2.7. Документы, прилагаемые заявителем к уведомлению о сносе, уведомлению о завершении сноса, представляемые в электронной форме, должны обеспечивать возможность идентифицировать документ и количество листов в документе.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Документы, подлежащие представлению в форматах xls, xlsx или ods, формируются в виде отдельного документа, представляемого в электронной форме.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2.8. Исчерпывающий перечень документов, необходимых для предоставления услуги, подлежащих представлению заявителем самостоятельно:</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 уведомление о сносе.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случае представления уведомления о сносе в электронной фор</w:t>
      </w:r>
      <w:r w:rsidR="005359C7">
        <w:rPr>
          <w:rFonts w:ascii="Times New Roman" w:hAnsi="Times New Roman" w:cs="Times New Roman"/>
          <w:sz w:val="24"/>
          <w:szCs w:val="24"/>
        </w:rPr>
        <w:t xml:space="preserve">ме посредством Единого портала </w:t>
      </w:r>
      <w:r>
        <w:rPr>
          <w:rFonts w:ascii="Times New Roman" w:hAnsi="Times New Roman" w:cs="Times New Roman"/>
          <w:sz w:val="24"/>
          <w:szCs w:val="24"/>
        </w:rPr>
        <w:t>в соответствии с подпунктом "а" пункта 4 настоящего Административного регламента указанное уведомление заполняется путем внесения соответствующих сведений в интер</w:t>
      </w:r>
      <w:r w:rsidR="005359C7">
        <w:rPr>
          <w:rFonts w:ascii="Times New Roman" w:hAnsi="Times New Roman" w:cs="Times New Roman"/>
          <w:sz w:val="24"/>
          <w:szCs w:val="24"/>
        </w:rPr>
        <w:t>активную форму на Едином портале</w:t>
      </w:r>
      <w:r>
        <w:rPr>
          <w:rFonts w:ascii="Times New Roman" w:hAnsi="Times New Roman" w:cs="Times New Roman"/>
          <w:sz w:val="24"/>
          <w:szCs w:val="24"/>
        </w:rPr>
        <w:t>;</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б) документ, удостоверяющий личность заявителя или представителя заявителя, в случае представления уведомления о сносе, уведомления о завершении сноса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"а" пункта 2.4 настоящего Административного регламента направление указанного документа не требуется;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w:t>
      </w:r>
      <w:r w:rsidR="005359C7">
        <w:rPr>
          <w:rFonts w:ascii="Times New Roman" w:hAnsi="Times New Roman" w:cs="Times New Roman"/>
          <w:sz w:val="24"/>
          <w:szCs w:val="24"/>
        </w:rPr>
        <w:t xml:space="preserve">ме посредством Единого портала </w:t>
      </w:r>
      <w:r>
        <w:rPr>
          <w:rFonts w:ascii="Times New Roman" w:hAnsi="Times New Roman" w:cs="Times New Roman"/>
          <w:sz w:val="24"/>
          <w:szCs w:val="24"/>
        </w:rPr>
        <w:t>в соответствии с подпунктом "а" пункта 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 результаты и материалы обследования объекта капитального строительства (в случае направления уведомления о сносе);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е) проект организации работ по сносу объекта капитального строительства (в случае направления уведомления о сносе);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ж) уведомление о завершении сноса.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б) сведения из Единого государственного реестра недвижимости (в случае направления уведомлений по объектам недвижимости, права на которые зарегистрированы в Едином государственном реестре недвижимости).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решение суда о сносе объекта капитального строительства: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г) решение органа местного самоуправления о сносе объекта капитального строительства».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2.10. Уведомления о планируемом сносе, уведомления о завершении сноса, представленного в Уполномоченный орган способами, указанными в пункте 2.4 настоящего Административного регламента, осуществляется не позднее одного рабочего дня, следующего за днем его поступления.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случае направления уведомления об окончании строительства в электронной форме способом, указанным в подпункте «а» пункта 2.4 настоящего Административного регламента, вне рабочего времени Уполномоченного органа либо в выходной, нерабочий праздничный день днем поступления уведомления о сносе, уведомления о завершении сноса считается первый рабочий день, следующий за днем направления указанного уведомления.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2.11. Срок предоставления услуги составляет не более семи рабочих дней со дня поступления уведомления о сносе, уведомления о завершении сноса в Уполномоченный орган.</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2.12. Основания для отказа в предоставлении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случае обращения за услугой «Направление уведомления о планируемом сносе объекта капитального строительства»: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2) отсутствие документов (сведений), предусмотренных нормативными правовыми актами Российской Федерации;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 заявитель не является правообладателем объекта капитального строительства;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 уведомление о сносе содержит сведения об объекте, который не является объектом капитального строительства.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случае обращения за услугой «Направление уведомления о завершении сноса объекта капитального строительства»: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 отсутствие документов (сведений), предусмотренных нормативными правовыми актами Российской Федерации».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2.13.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 уведомление о сносе, уведомление о завершении сноса представлено в орган </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местного самоуправления, в полномочия которых не входит предоставление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 уведомление о сносе, уведомление о завершении сноса и документы, указанные в пункте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ж) неполное заполнение полей в форме уведомления, в том числе в интерактивной форме уведомления на ЕПГУ;</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з) представление неполного комплекта документов, необходимых для предоставления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2.14. Решение об отказе в приеме документов, указанных в пункте 2.8 настоящего Административного регламента, оформляется по форме согласно Приложению № 1 к настоящему Административному регламенту.</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2.15.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уведомлении о сносе, уведомлении о завершении сноса,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2.16.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2.17. Результатом предоставления услуги является: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 размещение этих уведомления и документов в информационной системе обеспечения градостроительной деятельности.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случае обращения за услугой «Направление уведомления о планируемом сносе объекта капитального строительства»: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1) извещение о приеме уведомления о планируемом сносе объекта капитального строительства (форма приведена в Приложении № 2 к настоящему Административному регламенту);</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 отказ в предоставлении услуги (форма приведена в Приложении № 3 к настоящему Административному регламенту).</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случае обращения за услугой «Направление уведомления о завершении сноса объекта капитального строительства»: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 извещение о приеме уведомления о завершении сноса объекта капитального строительства (форма приведена в Приложении № 4 к настоящему Административному регламенту);</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 отказ в предоставлении услуги (форма приведена в Приложении № 5 к настоящему Административному регламенту)».</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2.18. Формы уведомления о сносе (форма приведена в Приложении № 6), уведомления о завершении сноса (форма приведена в Приложении № 7) утверждаются федеральным органом исполнительной власти, осуществляющим функции по выработке и реализации государственной политики и нормативно- правовому регулированию в сфере строительства, архитектуры, градостроительства.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2.19. Предоставление услуги осуществляется без взимания платы.</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2.20. Сведения о ходе рассмотрения уведомления о сносе, уведомления о завершении сноса, направленного способом, указанным в подпункте «а» пункта 2.4 настоящего Административного регламента, доводятся до заявителя путем уведомления об изменении статуса уведомления в личном кабинете заявителя на Едином портале.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Сведения о ходе рассмотрения уведомления о сносе, уведомления о завершении сноса, направленного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б) в электронной форме посредством электронной почты.</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 основании запроса сведения о ходе рассмотрения уведомления о сносе, уведомления о завершении сноса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2.21.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2.22. Услуги, необходимые и обязательные для предоставления муниципальной услуги, отсутствуют.</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2.23. При предоставлении муниципальной услуги запрещается требовать от заявителя: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и Правительства Магаданской области, муниципальными правовыми актами </w:t>
      </w:r>
      <w:r>
        <w:rPr>
          <w:rFonts w:ascii="Times New Roman" w:hAnsi="Times New Roman" w:cs="Times New Roman"/>
          <w:iCs/>
          <w:sz w:val="24"/>
          <w:szCs w:val="24"/>
        </w:rPr>
        <w:t xml:space="preserve">Администрации Среднеканского </w:t>
      </w:r>
      <w:r w:rsidR="005359C7">
        <w:rPr>
          <w:rFonts w:ascii="Times New Roman" w:hAnsi="Times New Roman" w:cs="Times New Roman"/>
          <w:iCs/>
          <w:sz w:val="24"/>
          <w:szCs w:val="24"/>
        </w:rPr>
        <w:t>муниципального округа Магаданской области</w:t>
      </w:r>
      <w:r>
        <w:rPr>
          <w:rFonts w:ascii="Times New Roman" w:hAnsi="Times New Roman" w:cs="Times New Roman"/>
          <w:iCs/>
          <w:sz w:val="24"/>
          <w:szCs w:val="24"/>
        </w:rPr>
        <w:t xml:space="preserve"> </w:t>
      </w:r>
      <w:r>
        <w:rPr>
          <w:rFonts w:ascii="Times New Roman" w:hAnsi="Times New Roman" w:cs="Times New Roman"/>
          <w:sz w:val="24"/>
          <w:szCs w:val="24"/>
        </w:rPr>
        <w:t xml:space="preserve">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w:t>
      </w:r>
      <w:r>
        <w:rPr>
          <w:rFonts w:ascii="Times New Roman" w:hAnsi="Times New Roman" w:cs="Times New Roman"/>
          <w:sz w:val="24"/>
          <w:szCs w:val="24"/>
        </w:rPr>
        <w:lastRenderedPageBreak/>
        <w:t>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уведомления о сносе, уведомления о завершении сноса;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наличие ошибок в уведомлении о сносе, уведомлении о завершении сноса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выявление документально подтвержденного факта (признаков) ошибочного</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2.24. Местоположение административных зданий, в которых осуществляется прием уведомлений о сносе, уведомлений о завершении сноса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наименование;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местонахождение и юридический адрес;</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режим работы;</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график приема;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номера телефонов для справок.</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Помещения, в которых предоставляется муниципальная услуга, оснащаются: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противопожарной системой и средствами пожаротушения;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системой оповещения о возникновении чрезвычайной ситуации;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средствами оказания первой медицинской помощи;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туалетными комнатами для посетителей.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номера кабинета и наименования отдела;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фамилии, имени и отчества (последнее – при наличии), должности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ответственного лица за прием документов;</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графика приема Заявителей.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При предоставлении муниципальной услуги инвалидам обеспечиваются: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возможность беспрепятственного доступа к объекту (зданию, помещению), в</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котором предоставляется государственная (муниципальная) услуга;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возможность самостоятельного передвижения по территории, на которой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100C71" w:rsidRDefault="00E85DA8">
      <w:pPr>
        <w:autoSpaceDE w:val="0"/>
        <w:autoSpaceDN w:val="0"/>
        <w:adjustRightInd w:val="0"/>
        <w:spacing w:after="0" w:line="240" w:lineRule="auto"/>
        <w:ind w:left="708"/>
        <w:jc w:val="both"/>
        <w:rPr>
          <w:rFonts w:ascii="Times New Roman" w:hAnsi="Times New Roman" w:cs="Times New Roman"/>
          <w:sz w:val="24"/>
          <w:szCs w:val="24"/>
        </w:rPr>
      </w:pPr>
      <w:r>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оказание инвалидам помощи в преодолении барьеров, мешающих получению</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ими государственных и муниципальных услуг наравне с другими лицами.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2.25. Основными показателями доступности предоставления муниципальной услуги являются: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возможность получения заявителем уведомлений о предоставлении муниципальной услуги с помощью ЕПГУ;</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2.26. Основными показателями качества предоставления муниципальной услуги являются: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минимально возможное количество взаимодействий гражданина с должностными лицами, участвующими в предоставлении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отсутствие нарушений установленных сроков в процессе предоставления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отсутствие заявлений об оспаривании решений, действий (бездействия)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Уполномоченного органа, его должностных лиц, принимаемых (совершенных) при</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100C71" w:rsidRDefault="00100C71">
      <w:pPr>
        <w:autoSpaceDE w:val="0"/>
        <w:autoSpaceDN w:val="0"/>
        <w:adjustRightInd w:val="0"/>
        <w:spacing w:after="0" w:line="240" w:lineRule="auto"/>
        <w:jc w:val="both"/>
        <w:rPr>
          <w:rFonts w:ascii="Times New Roman" w:hAnsi="Times New Roman" w:cs="Times New Roman"/>
          <w:bCs/>
          <w:sz w:val="24"/>
          <w:szCs w:val="24"/>
        </w:rPr>
      </w:pP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III. Состав, последовательность и сроки выполнения административных</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процедур (действий), требования к порядку их выполнения, в том числе</w:t>
      </w:r>
    </w:p>
    <w:p w:rsidR="00100C71" w:rsidRDefault="00E85DA8">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особенности выполнения административных процедур в электронной форме</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 проверка документов и регистрация заявления;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 рассмотрение документов и сведений;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 принятие решения;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 выдача результата;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6) внесение результата муниципальной услуги в реестр юридически значимых записей.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Описание административных процедур:</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прием, проверка документов и регистрация уведомления о планируемом сносе, уведомления о завершении сноса;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получение сведений посредством межведомственного информационного взаимодействия, в т.ч.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рассмотрение документов и сведений;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принятие решения;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выдача результата.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3.2. При предоставлении муниципальной услуги в электронной форме заявителю обеспечиваются: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получение информации о порядке и сроках предоставления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формирование уведомления о сносе, уведомления о завершении сноса;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прием и регистрация Уполномоченным органом уведомления о сносе,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уведомления о завершении сноса и иных документов, необходимых для предоставления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получение результата предоставления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получение сведений о ходе рассмотрения уведомления о сносе, уведомления о завершении сноса;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осуществление оценки качества предоставления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3.3. Формирование уведомления о планируемом сносе, уведомления о завершении сноса.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Формирование уведомления о сносе, уведомления о завершении сноса осуществляется посредством заполнения электронной формы уведомления о планируемом сносе, уведомле</w:t>
      </w:r>
      <w:r w:rsidR="005359C7">
        <w:rPr>
          <w:rFonts w:ascii="Times New Roman" w:hAnsi="Times New Roman" w:cs="Times New Roman"/>
          <w:sz w:val="24"/>
          <w:szCs w:val="24"/>
        </w:rPr>
        <w:t xml:space="preserve">ния о завершении сноса на ЕПГУ </w:t>
      </w:r>
      <w:r>
        <w:rPr>
          <w:rFonts w:ascii="Times New Roman" w:hAnsi="Times New Roman" w:cs="Times New Roman"/>
          <w:sz w:val="24"/>
          <w:szCs w:val="24"/>
        </w:rPr>
        <w:t>без необходимости дополнительной подачи уведомления о сносе, уведомления о завершении сноса в какой-либо иной форме.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 сносе, уведомления о завершении сноса. При выявлении некорректно заполненного поля электронной формы уведомления о сносе, уведомления о завершении сноса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уведомления о завершении сноса.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При формировании уведомления о сносе, уведомления о завершении сноса заявителю обеспечивается: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 возможность копирования и сохранения уведомления о сносе, уведомления о завершении сноса и иных документов, указанных в Административном регламенте, необходимых для предоставления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б) возможность печати на бумажном носителе копии электронной формы уведомления о сносе, уведомления о завершении сноса;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сохранение ранее введенных в электронные уведомления о сносе, уведомления о завершении сноса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уведомления о завершении сноса;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г) заполнение полей электронной формы уведомления о сносе, уведомления о завершении сноса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 возможность вернуться на любой из этапов заполнения электронной формы уведомления о сносе, уведомления о завершении сноса без потери ранее введенной информации;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е) возможность доступа заявителя на ЕПГУ, к ранее поданным им уведомлением о сносе, уведомлением о завершении сноса в течение не менее одного года, а также к частично сформированным уведомлениям – в течение не менее 3 месяцев.</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Сформированное и подписанное уведомления о сносе, уведомления о завершении сноса и иные документы, необходимые для предоставления муниципальной услуги, направляются в Уполно</w:t>
      </w:r>
      <w:r w:rsidR="005359C7">
        <w:rPr>
          <w:rFonts w:ascii="Times New Roman" w:hAnsi="Times New Roman" w:cs="Times New Roman"/>
          <w:sz w:val="24"/>
          <w:szCs w:val="24"/>
        </w:rPr>
        <w:t>моченный орган посредством ЕПГУ</w:t>
      </w:r>
      <w:r>
        <w:rPr>
          <w:rFonts w:ascii="Times New Roman" w:hAnsi="Times New Roman" w:cs="Times New Roman"/>
          <w:sz w:val="24"/>
          <w:szCs w:val="24"/>
        </w:rPr>
        <w:t>.</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3.4. Уполномоченный орган обеспечивает в срок не позднее 1 рабочего дня с момента подачи уведомления о сносе, уведомления о завершении сноса на ЕПГУ</w:t>
      </w:r>
      <w:r w:rsidR="005359C7">
        <w:rPr>
          <w:rFonts w:ascii="Times New Roman" w:hAnsi="Times New Roman" w:cs="Times New Roman"/>
          <w:sz w:val="24"/>
          <w:szCs w:val="24"/>
        </w:rPr>
        <w:t xml:space="preserve">, </w:t>
      </w:r>
      <w:r>
        <w:rPr>
          <w:rFonts w:ascii="Times New Roman" w:hAnsi="Times New Roman" w:cs="Times New Roman"/>
          <w:sz w:val="24"/>
          <w:szCs w:val="24"/>
        </w:rPr>
        <w:t>а в случае его поступления в нерабочий или праздничный день, – в следующий за ним первый рабочий день:</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уведомления о сносе, уведомления о завершении сноса;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б) регистрацию уведомления о сносе, уведомления о завершении сноса и направление заявителю уведомления о регистрации уведомления о сносе, уведомления о завершении сноса либо об отказе в приеме документов, необходимых для предоставления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3.5. Электронное уведомления о сносе, уведомления о завершении сноса становится доступным для должностного лица Уполномоченного органа, ответственного за прием и </w:t>
      </w:r>
      <w:r>
        <w:rPr>
          <w:rFonts w:ascii="Times New Roman" w:hAnsi="Times New Roman" w:cs="Times New Roman"/>
          <w:sz w:val="24"/>
          <w:szCs w:val="24"/>
        </w:rPr>
        <w:lastRenderedPageBreak/>
        <w:t>регистрацию уведомления о сносе, уведомления о завершении сноса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Ответственное должностное лицо:</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проверяет наличие электронных уведомлений о сносе, уведомлений о завершении сноса, поступивших с ЕПГУ, с периодом не реже 2 раз в день;</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рассматривает поступившие уведомления о сносе, уведомления о завершении сноса и приложенные образы документов (документы);</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производит действия в соответствии с пунктом 3.4 настоящего Административного регламента.</w:t>
      </w:r>
    </w:p>
    <w:p w:rsidR="00100C71" w:rsidRPr="005359C7" w:rsidRDefault="00E85DA8">
      <w:pPr>
        <w:autoSpaceDE w:val="0"/>
        <w:autoSpaceDN w:val="0"/>
        <w:adjustRightInd w:val="0"/>
        <w:spacing w:after="0" w:line="240" w:lineRule="auto"/>
        <w:ind w:firstLine="708"/>
        <w:jc w:val="both"/>
        <w:rPr>
          <w:rFonts w:ascii="Times New Roman" w:hAnsi="Times New Roman" w:cs="Times New Roman"/>
          <w:sz w:val="24"/>
          <w:szCs w:val="24"/>
        </w:rPr>
      </w:pPr>
      <w:r w:rsidRPr="005359C7">
        <w:rPr>
          <w:rFonts w:ascii="Times New Roman" w:hAnsi="Times New Roman" w:cs="Times New Roman"/>
          <w:sz w:val="24"/>
          <w:szCs w:val="24"/>
        </w:rPr>
        <w:t>3.6. Заявителю в качестве результата предоставления муниципальной услуги обеспечивается возможность получения документа</w:t>
      </w:r>
      <w:r w:rsidR="005359C7">
        <w:rPr>
          <w:rFonts w:ascii="Times New Roman" w:hAnsi="Times New Roman" w:cs="Times New Roman"/>
          <w:sz w:val="24"/>
          <w:szCs w:val="24"/>
        </w:rPr>
        <w:t>:</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форме электронного документа, подписанного усиленной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r w:rsidR="005359C7">
        <w:rPr>
          <w:rFonts w:ascii="Times New Roman" w:hAnsi="Times New Roman" w:cs="Times New Roman"/>
          <w:sz w:val="24"/>
          <w:szCs w:val="24"/>
        </w:rPr>
        <w:t>;</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3.7. Получение информации о ходе рассмотрения уведомления о сносе, уведомления о завершении сноса, заявления и о результате предоставления муниципальной услуги производ</w:t>
      </w:r>
      <w:r w:rsidR="005359C7">
        <w:rPr>
          <w:rFonts w:ascii="Times New Roman" w:hAnsi="Times New Roman" w:cs="Times New Roman"/>
          <w:sz w:val="24"/>
          <w:szCs w:val="24"/>
        </w:rPr>
        <w:t xml:space="preserve">ится в личном кабинете на ЕПГУ </w:t>
      </w:r>
      <w:r>
        <w:rPr>
          <w:rFonts w:ascii="Times New Roman" w:hAnsi="Times New Roman" w:cs="Times New Roman"/>
          <w:sz w:val="24"/>
          <w:szCs w:val="24"/>
        </w:rPr>
        <w:t>при условии авторизации. Заявитель имеет возможность просматривать статус электронного уведомления о сносе, уведомления о завершении сноса, а также информацию о дальнейших действиях в личном кабинете по собственной инициативе, в любое время.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При предоставлении муниципальной услуги в электронной форме заявителю направляется: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 уведомление о приеме и регистрации уведомления о сносе, уведомления о завершении сноса и иных документов, необходимых для предоставления муниципальной услуги, содержащее сведения о факте приема уведомления о сносе, уведомления о завершении сноса и документов, необходимых для предоставления муниципальной услуги, и начале процедуры предоставления услуги, а также сведения о дате и времени</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предоставлении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3.8. Оценка качества предоставления муниципальной услуги.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00C71" w:rsidRDefault="00100C71">
      <w:pPr>
        <w:autoSpaceDE w:val="0"/>
        <w:autoSpaceDN w:val="0"/>
        <w:adjustRightInd w:val="0"/>
        <w:spacing w:after="0" w:line="240" w:lineRule="auto"/>
        <w:jc w:val="both"/>
        <w:rPr>
          <w:rFonts w:ascii="Times New Roman" w:hAnsi="Times New Roman" w:cs="Times New Roman"/>
          <w:bCs/>
          <w:sz w:val="24"/>
          <w:szCs w:val="24"/>
        </w:rPr>
      </w:pP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IV. Формы контроля за исполнением административного регламента</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Среднеканского </w:t>
      </w:r>
      <w:r w:rsidR="005359C7">
        <w:rPr>
          <w:rFonts w:ascii="Times New Roman" w:hAnsi="Times New Roman" w:cs="Times New Roman"/>
          <w:sz w:val="24"/>
          <w:szCs w:val="24"/>
        </w:rPr>
        <w:t>муниципального округа Магаданской области</w:t>
      </w:r>
      <w:r>
        <w:rPr>
          <w:rFonts w:ascii="Times New Roman" w:hAnsi="Times New Roman" w:cs="Times New Roman"/>
          <w:sz w:val="24"/>
          <w:szCs w:val="24"/>
        </w:rPr>
        <w:t xml:space="preserve">, уполномоченными на осуществление контроля за предоставлением муниципальной услуги.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Среднеканского </w:t>
      </w:r>
      <w:r w:rsidR="005359C7">
        <w:rPr>
          <w:rFonts w:ascii="Times New Roman" w:hAnsi="Times New Roman" w:cs="Times New Roman"/>
          <w:sz w:val="24"/>
          <w:szCs w:val="24"/>
        </w:rPr>
        <w:t>муниципального округа Магаданской области</w:t>
      </w:r>
      <w:r>
        <w:rPr>
          <w:rFonts w:ascii="Times New Roman" w:hAnsi="Times New Roman" w:cs="Times New Roman"/>
          <w:sz w:val="24"/>
          <w:szCs w:val="24"/>
        </w:rPr>
        <w:t>.</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Текущий контроль осуществляется путем проведения проверок: решений о предоставлении (об отказе в предоставлении)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выявления и устранения нарушений прав граждан;</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4.3. Плановые проверки осуществляются на основании годовых планов работы</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соблюдение сроков предоставления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соблюдение положений настоящего Административного регламента;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Основанием для проведения внеплановых проверок являются: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Pr>
          <w:rFonts w:ascii="Times New Roman" w:hAnsi="Times New Roman" w:cs="Times New Roman"/>
          <w:iCs/>
          <w:sz w:val="24"/>
          <w:szCs w:val="24"/>
        </w:rPr>
        <w:t xml:space="preserve">Правительства Магаданской области </w:t>
      </w:r>
      <w:r>
        <w:rPr>
          <w:rFonts w:ascii="Times New Roman" w:hAnsi="Times New Roman" w:cs="Times New Roman"/>
          <w:sz w:val="24"/>
          <w:szCs w:val="24"/>
        </w:rPr>
        <w:t xml:space="preserve">и нормативных правовых актов Администрации Среднеканского </w:t>
      </w:r>
      <w:r w:rsidR="005359C7">
        <w:rPr>
          <w:rFonts w:ascii="Times New Roman" w:hAnsi="Times New Roman" w:cs="Times New Roman"/>
          <w:sz w:val="24"/>
          <w:szCs w:val="24"/>
        </w:rPr>
        <w:t>муниципального округа Магаданской области</w:t>
      </w:r>
      <w:r>
        <w:rPr>
          <w:rFonts w:ascii="Times New Roman" w:hAnsi="Times New Roman" w:cs="Times New Roman"/>
          <w:i/>
          <w:iCs/>
          <w:sz w:val="24"/>
          <w:szCs w:val="24"/>
        </w:rPr>
        <w:t>;</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обращения граждан и юридических лиц на нарушения законодательства, в том</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числе на качество предоставления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нормативных правовых актов </w:t>
      </w:r>
      <w:r>
        <w:rPr>
          <w:rFonts w:ascii="Times New Roman" w:hAnsi="Times New Roman" w:cs="Times New Roman"/>
          <w:iCs/>
          <w:sz w:val="24"/>
          <w:szCs w:val="24"/>
        </w:rPr>
        <w:t xml:space="preserve">Правительства Магаданской области </w:t>
      </w:r>
      <w:r>
        <w:rPr>
          <w:rFonts w:ascii="Times New Roman" w:hAnsi="Times New Roman" w:cs="Times New Roman"/>
          <w:sz w:val="24"/>
          <w:szCs w:val="24"/>
        </w:rPr>
        <w:t xml:space="preserve">и нормативных правовых актов Администрации Среднеканского </w:t>
      </w:r>
      <w:r w:rsidR="005359C7">
        <w:rPr>
          <w:rFonts w:ascii="Times New Roman" w:hAnsi="Times New Roman" w:cs="Times New Roman"/>
          <w:sz w:val="24"/>
          <w:szCs w:val="24"/>
        </w:rPr>
        <w:t>муниципального округа Магаданской области</w:t>
      </w:r>
      <w:r>
        <w:rPr>
          <w:rFonts w:ascii="Times New Roman" w:hAnsi="Times New Roman" w:cs="Times New Roman"/>
          <w:i/>
          <w:iCs/>
          <w:sz w:val="24"/>
          <w:szCs w:val="24"/>
        </w:rPr>
        <w:t>;</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осуществляется привлечение виновных лиц к ответственности в соответствии с законодательством Российской Федерации.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Граждане, их объединения и организации также имеют право:</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00C71" w:rsidRDefault="00100C71">
      <w:pPr>
        <w:autoSpaceDE w:val="0"/>
        <w:autoSpaceDN w:val="0"/>
        <w:adjustRightInd w:val="0"/>
        <w:spacing w:after="0" w:line="240" w:lineRule="auto"/>
        <w:jc w:val="both"/>
        <w:rPr>
          <w:rFonts w:ascii="Times New Roman" w:hAnsi="Times New Roman" w:cs="Times New Roman"/>
          <w:bCs/>
          <w:sz w:val="24"/>
          <w:szCs w:val="24"/>
        </w:rPr>
      </w:pP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 Досудебный (внесудебный) порядок обжалования решений и действий</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(бездействия) органа, предоставляющего государственную (муниципальную)</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услугу, а также их должностных лиц, государственных (муниципальных)</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служащих</w:t>
      </w:r>
    </w:p>
    <w:p w:rsidR="00100C71" w:rsidRDefault="00100C71">
      <w:pPr>
        <w:autoSpaceDE w:val="0"/>
        <w:autoSpaceDN w:val="0"/>
        <w:adjustRightInd w:val="0"/>
        <w:spacing w:after="0" w:line="240" w:lineRule="auto"/>
        <w:jc w:val="center"/>
        <w:rPr>
          <w:rFonts w:ascii="Times New Roman" w:hAnsi="Times New Roman" w:cs="Times New Roman"/>
          <w:b/>
          <w:bCs/>
          <w:sz w:val="24"/>
          <w:szCs w:val="24"/>
        </w:rPr>
      </w:pP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5.1.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к руководителю многофункционального центра – на решения и действия (бездействие) работника многофункционального центра;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к учредителю многофункционального центра – на решение и действия (бездействие) многофункционального центра.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Федеральным законом «Об организации предоставления государственных и муниципальных услуг»;</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w:t>
      </w:r>
      <w:r>
        <w:rPr>
          <w:rFonts w:ascii="Times New Roman" w:hAnsi="Times New Roman" w:cs="Times New Roman"/>
          <w:sz w:val="24"/>
          <w:szCs w:val="24"/>
        </w:rPr>
        <w:lastRenderedPageBreak/>
        <w:t>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00C71" w:rsidRDefault="00E85DA8">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постановлением Администрации Среднеканского </w:t>
      </w:r>
      <w:r w:rsidR="005359C7">
        <w:rPr>
          <w:rFonts w:ascii="Times New Roman" w:hAnsi="Times New Roman" w:cs="Times New Roman"/>
          <w:bCs/>
          <w:iCs/>
          <w:sz w:val="24"/>
          <w:szCs w:val="24"/>
        </w:rPr>
        <w:t>муниципального округа Магаданской области</w:t>
      </w:r>
      <w:r>
        <w:rPr>
          <w:rFonts w:ascii="Times New Roman" w:hAnsi="Times New Roman" w:cs="Times New Roman"/>
          <w:bCs/>
          <w:iCs/>
          <w:sz w:val="24"/>
          <w:szCs w:val="24"/>
        </w:rPr>
        <w:t xml:space="preserve">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341B85" w:rsidRDefault="00341B85">
      <w:pPr>
        <w:autoSpaceDE w:val="0"/>
        <w:autoSpaceDN w:val="0"/>
        <w:adjustRightInd w:val="0"/>
        <w:spacing w:after="0" w:line="240" w:lineRule="auto"/>
        <w:ind w:firstLine="708"/>
        <w:jc w:val="both"/>
        <w:rPr>
          <w:rFonts w:ascii="Times New Roman" w:hAnsi="Times New Roman" w:cs="Times New Roman"/>
          <w:bCs/>
          <w:iCs/>
          <w:sz w:val="24"/>
          <w:szCs w:val="24"/>
        </w:rPr>
      </w:pP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VI. Особенности выполнения административных процедур (действий) в</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многофункциональных центрах предоставления государственных и</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муниципальных услуг</w:t>
      </w:r>
    </w:p>
    <w:p w:rsidR="00100C71" w:rsidRDefault="00100C71">
      <w:pPr>
        <w:autoSpaceDE w:val="0"/>
        <w:autoSpaceDN w:val="0"/>
        <w:adjustRightInd w:val="0"/>
        <w:spacing w:after="0" w:line="240" w:lineRule="auto"/>
        <w:jc w:val="both"/>
        <w:rPr>
          <w:rFonts w:ascii="Times New Roman" w:hAnsi="Times New Roman" w:cs="Times New Roman"/>
          <w:bCs/>
          <w:sz w:val="24"/>
          <w:szCs w:val="24"/>
        </w:rPr>
      </w:pP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6.1 Многофункциональный центр осуществляет:</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муниципальной услуги в многофункциональном центре;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иные процедуры и действия, предусмотренные Федеральным законом № 210- ФЗ.</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6.2. Информирование заявителя многофункциональными центрами осуществляется следующими способами: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изложить обращение в письменной форме (ответ направляется Заявителю в</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соответствии со способом, указанным в обращении);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назначить другое время для консультаций.</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6.3. При наличии уведомления о планируемом сносе, уведомления о завершении сноса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внебюджетных фондов, органами государственной власти субъектов Российской Федерации, органами местного самоуправления".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Работник многофункционального центра осуществляет следующие действия: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определяет статус исполнения уведомления об окончании строительства в ГИС;</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изображением Государственного герба Российской Федерации);</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tabs>
          <w:tab w:val="left" w:pos="4157"/>
        </w:tabs>
        <w:jc w:val="center"/>
        <w:rPr>
          <w:rFonts w:ascii="Times New Roman" w:hAnsi="Times New Roman" w:cs="Times New Roman"/>
          <w:sz w:val="24"/>
          <w:szCs w:val="24"/>
        </w:rPr>
      </w:pPr>
      <w:r>
        <w:rPr>
          <w:rFonts w:ascii="Times New Roman" w:hAnsi="Times New Roman" w:cs="Times New Roman"/>
          <w:sz w:val="24"/>
          <w:szCs w:val="24"/>
        </w:rPr>
        <w:t>__________________________</w:t>
      </w:r>
    </w:p>
    <w:p w:rsidR="00100C71" w:rsidRDefault="00100C71">
      <w:pPr>
        <w:autoSpaceDE w:val="0"/>
        <w:autoSpaceDN w:val="0"/>
        <w:adjustRightInd w:val="0"/>
        <w:spacing w:after="0" w:line="240" w:lineRule="auto"/>
        <w:jc w:val="right"/>
        <w:rPr>
          <w:rFonts w:ascii="Times New Roman" w:hAnsi="Times New Roman" w:cs="Times New Roman"/>
          <w:sz w:val="24"/>
          <w:szCs w:val="24"/>
        </w:rPr>
      </w:pPr>
    </w:p>
    <w:p w:rsidR="00100C71" w:rsidRDefault="00100C71">
      <w:pPr>
        <w:autoSpaceDE w:val="0"/>
        <w:autoSpaceDN w:val="0"/>
        <w:adjustRightInd w:val="0"/>
        <w:spacing w:after="0" w:line="240" w:lineRule="auto"/>
        <w:jc w:val="right"/>
        <w:rPr>
          <w:rFonts w:ascii="Times New Roman" w:hAnsi="Times New Roman" w:cs="Times New Roman"/>
          <w:sz w:val="24"/>
          <w:szCs w:val="24"/>
        </w:rPr>
      </w:pPr>
    </w:p>
    <w:p w:rsidR="00100C71" w:rsidRDefault="00100C71">
      <w:pPr>
        <w:autoSpaceDE w:val="0"/>
        <w:autoSpaceDN w:val="0"/>
        <w:adjustRightInd w:val="0"/>
        <w:spacing w:after="0" w:line="240" w:lineRule="auto"/>
        <w:jc w:val="right"/>
        <w:rPr>
          <w:rFonts w:ascii="Times New Roman" w:hAnsi="Times New Roman" w:cs="Times New Roman"/>
          <w:sz w:val="24"/>
          <w:szCs w:val="24"/>
        </w:rPr>
      </w:pP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по </w:t>
      </w:r>
      <w:r w:rsidR="00341B85">
        <w:rPr>
          <w:rFonts w:ascii="Times New Roman" w:hAnsi="Times New Roman" w:cs="Times New Roman"/>
          <w:sz w:val="24"/>
          <w:szCs w:val="24"/>
        </w:rPr>
        <w:t>предоставлению муниципальной</w:t>
      </w:r>
      <w:r>
        <w:rPr>
          <w:rFonts w:ascii="Times New Roman" w:hAnsi="Times New Roman" w:cs="Times New Roman"/>
          <w:sz w:val="24"/>
          <w:szCs w:val="24"/>
        </w:rPr>
        <w:t xml:space="preserve"> услуги</w:t>
      </w:r>
    </w:p>
    <w:p w:rsidR="00100C71" w:rsidRDefault="00100C71">
      <w:pPr>
        <w:autoSpaceDE w:val="0"/>
        <w:autoSpaceDN w:val="0"/>
        <w:adjustRightInd w:val="0"/>
        <w:spacing w:after="0" w:line="240" w:lineRule="auto"/>
        <w:jc w:val="right"/>
        <w:rPr>
          <w:rFonts w:ascii="Times New Roman" w:hAnsi="Times New Roman" w:cs="Times New Roman"/>
          <w:sz w:val="24"/>
          <w:szCs w:val="24"/>
        </w:rPr>
      </w:pPr>
    </w:p>
    <w:p w:rsidR="00100C71" w:rsidRDefault="00E85DA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ФОРМА</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Кому 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(фамилия, имя, отчество (при наличии) застройщика,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ОГРНИП (для физического лица, зарегистрированного </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в качестве индивидуального предпринимателя)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для физического лица, полное наименование</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застройщика, ИНН*, ОГРН - для юридического лица</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почтовый индекс и адрес, телефон,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адрес электронной почты застройщика)</w:t>
      </w:r>
    </w:p>
    <w:p w:rsidR="00100C71" w:rsidRDefault="00100C71">
      <w:pPr>
        <w:autoSpaceDE w:val="0"/>
        <w:autoSpaceDN w:val="0"/>
        <w:adjustRightInd w:val="0"/>
        <w:spacing w:after="0" w:line="240" w:lineRule="auto"/>
        <w:jc w:val="center"/>
        <w:rPr>
          <w:rFonts w:ascii="Times New Roman" w:hAnsi="Times New Roman" w:cs="Times New Roman"/>
          <w:bCs/>
          <w:sz w:val="20"/>
          <w:szCs w:val="20"/>
        </w:rPr>
      </w:pP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 Е Ш Е Н И Е</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 отказе в приеме документов</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100C71" w:rsidRDefault="00E85DA8">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уполномоченного органа местного самоуправления)</w:t>
      </w:r>
    </w:p>
    <w:p w:rsidR="00100C71" w:rsidRDefault="00100C71">
      <w:pPr>
        <w:autoSpaceDE w:val="0"/>
        <w:autoSpaceDN w:val="0"/>
        <w:adjustRightInd w:val="0"/>
        <w:spacing w:after="0" w:line="240" w:lineRule="auto"/>
        <w:jc w:val="center"/>
        <w:rPr>
          <w:rFonts w:ascii="Times New Roman" w:hAnsi="Times New Roman" w:cs="Times New Roman"/>
          <w:sz w:val="20"/>
          <w:szCs w:val="20"/>
        </w:rPr>
      </w:pP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приеме документов для предоставления услуги "Направление уведомления о</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планируемом сносе объекта капитального строительства и уведомления о завершении сноса объекта капитального строительства " Вам отказано по следующим основаниям:</w:t>
      </w:r>
    </w:p>
    <w:tbl>
      <w:tblPr>
        <w:tblStyle w:val="a5"/>
        <w:tblW w:w="0" w:type="auto"/>
        <w:tblLook w:val="04A0" w:firstRow="1" w:lastRow="0" w:firstColumn="1" w:lastColumn="0" w:noHBand="0" w:noVBand="1"/>
      </w:tblPr>
      <w:tblGrid>
        <w:gridCol w:w="2802"/>
        <w:gridCol w:w="3578"/>
        <w:gridCol w:w="3191"/>
      </w:tblGrid>
      <w:tr w:rsidR="00100C71">
        <w:tc>
          <w:tcPr>
            <w:tcW w:w="2802" w:type="dxa"/>
          </w:tcPr>
          <w:p w:rsidR="00100C71" w:rsidRDefault="00E85DA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пункта Административного регламента</w:t>
            </w:r>
          </w:p>
          <w:p w:rsidR="00100C71" w:rsidRDefault="00100C71">
            <w:pPr>
              <w:autoSpaceDE w:val="0"/>
              <w:autoSpaceDN w:val="0"/>
              <w:adjustRightInd w:val="0"/>
              <w:rPr>
                <w:rFonts w:ascii="Times New Roman" w:hAnsi="Times New Roman" w:cs="Times New Roman"/>
                <w:sz w:val="24"/>
                <w:szCs w:val="24"/>
              </w:rPr>
            </w:pPr>
          </w:p>
        </w:tc>
        <w:tc>
          <w:tcPr>
            <w:tcW w:w="3578" w:type="dxa"/>
          </w:tcPr>
          <w:p w:rsidR="00100C71" w:rsidRDefault="00E85DA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Наименование основания для отказа в соответствии с Административным</w:t>
            </w:r>
          </w:p>
          <w:p w:rsidR="00100C71" w:rsidRDefault="00E85DA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регламентом</w:t>
            </w:r>
          </w:p>
        </w:tc>
        <w:tc>
          <w:tcPr>
            <w:tcW w:w="3191" w:type="dxa"/>
          </w:tcPr>
          <w:p w:rsidR="00100C71" w:rsidRDefault="00E85DA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Разъяснение причин отказа</w:t>
            </w:r>
          </w:p>
          <w:p w:rsidR="00100C71" w:rsidRDefault="00E85DA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 приеме документов</w:t>
            </w:r>
          </w:p>
          <w:p w:rsidR="00100C71" w:rsidRDefault="00100C71">
            <w:pPr>
              <w:autoSpaceDE w:val="0"/>
              <w:autoSpaceDN w:val="0"/>
              <w:adjustRightInd w:val="0"/>
              <w:rPr>
                <w:rFonts w:ascii="Times New Roman" w:hAnsi="Times New Roman" w:cs="Times New Roman"/>
                <w:sz w:val="24"/>
                <w:szCs w:val="24"/>
              </w:rPr>
            </w:pPr>
          </w:p>
        </w:tc>
      </w:tr>
      <w:tr w:rsidR="00100C71">
        <w:tc>
          <w:tcPr>
            <w:tcW w:w="2802" w:type="dxa"/>
          </w:tcPr>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подпункт "а"</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пункта 2.13</w:t>
            </w:r>
          </w:p>
          <w:p w:rsidR="00100C71" w:rsidRDefault="00100C71">
            <w:pPr>
              <w:autoSpaceDE w:val="0"/>
              <w:autoSpaceDN w:val="0"/>
              <w:adjustRightInd w:val="0"/>
              <w:jc w:val="both"/>
              <w:rPr>
                <w:rFonts w:ascii="Times New Roman" w:hAnsi="Times New Roman" w:cs="Times New Roman"/>
                <w:sz w:val="24"/>
                <w:szCs w:val="24"/>
              </w:rPr>
            </w:pPr>
          </w:p>
        </w:tc>
        <w:tc>
          <w:tcPr>
            <w:tcW w:w="3578" w:type="dxa"/>
          </w:tcPr>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Уведомление о сносе объекта капитального строительства и</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уведомление о завершении сноса объекта капитального строительства представлено в орган государственной</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власти, орган местного самоуправления, в полномочия которых не входит предоставление услуги</w:t>
            </w:r>
          </w:p>
        </w:tc>
        <w:tc>
          <w:tcPr>
            <w:tcW w:w="3191" w:type="dxa"/>
          </w:tcPr>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Указывается, какое ведомство</w:t>
            </w:r>
          </w:p>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предоставляет услугу, информация</w:t>
            </w:r>
          </w:p>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о его местонахождении</w:t>
            </w:r>
          </w:p>
          <w:p w:rsidR="00100C71" w:rsidRDefault="00100C71">
            <w:pPr>
              <w:autoSpaceDE w:val="0"/>
              <w:autoSpaceDN w:val="0"/>
              <w:adjustRightInd w:val="0"/>
              <w:jc w:val="both"/>
              <w:rPr>
                <w:rFonts w:ascii="Times New Roman" w:hAnsi="Times New Roman" w:cs="Times New Roman"/>
                <w:sz w:val="24"/>
                <w:szCs w:val="24"/>
              </w:rPr>
            </w:pPr>
          </w:p>
        </w:tc>
      </w:tr>
      <w:tr w:rsidR="00100C71">
        <w:tc>
          <w:tcPr>
            <w:tcW w:w="2802" w:type="dxa"/>
          </w:tcPr>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подпункт "б"</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пункта 2.13</w:t>
            </w:r>
          </w:p>
          <w:p w:rsidR="00100C71" w:rsidRDefault="00100C71">
            <w:pPr>
              <w:autoSpaceDE w:val="0"/>
              <w:autoSpaceDN w:val="0"/>
              <w:adjustRightInd w:val="0"/>
              <w:jc w:val="both"/>
              <w:rPr>
                <w:rFonts w:ascii="Times New Roman" w:hAnsi="Times New Roman" w:cs="Times New Roman"/>
                <w:sz w:val="24"/>
                <w:szCs w:val="24"/>
              </w:rPr>
            </w:pPr>
          </w:p>
        </w:tc>
        <w:tc>
          <w:tcPr>
            <w:tcW w:w="3578" w:type="dxa"/>
          </w:tcPr>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представленные документы утратили силу на момент обращения за услугой</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документ, удостоверяющий полномочия представителя заявителя, в случае</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обращения за предоставлением услуги</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указанным лицом)</w:t>
            </w:r>
          </w:p>
        </w:tc>
        <w:tc>
          <w:tcPr>
            <w:tcW w:w="3191" w:type="dxa"/>
          </w:tcPr>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Указывается исчерпывающий</w:t>
            </w:r>
          </w:p>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перечень документов, утративших</w:t>
            </w:r>
          </w:p>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силу</w:t>
            </w:r>
          </w:p>
          <w:p w:rsidR="00100C71" w:rsidRDefault="00100C71">
            <w:pPr>
              <w:autoSpaceDE w:val="0"/>
              <w:autoSpaceDN w:val="0"/>
              <w:adjustRightInd w:val="0"/>
              <w:jc w:val="both"/>
              <w:rPr>
                <w:rFonts w:ascii="Times New Roman" w:hAnsi="Times New Roman" w:cs="Times New Roman"/>
                <w:sz w:val="24"/>
                <w:szCs w:val="24"/>
              </w:rPr>
            </w:pPr>
          </w:p>
        </w:tc>
      </w:tr>
      <w:tr w:rsidR="00100C71">
        <w:tc>
          <w:tcPr>
            <w:tcW w:w="2802" w:type="dxa"/>
          </w:tcPr>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подпункт "в" пункта 2.13</w:t>
            </w:r>
          </w:p>
        </w:tc>
        <w:tc>
          <w:tcPr>
            <w:tcW w:w="3578" w:type="dxa"/>
          </w:tcPr>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представленные документы содержат подчистки и </w:t>
            </w:r>
            <w:r>
              <w:rPr>
                <w:rFonts w:ascii="Times New Roman" w:hAnsi="Times New Roman" w:cs="Times New Roman"/>
                <w:sz w:val="24"/>
                <w:szCs w:val="24"/>
              </w:rPr>
              <w:lastRenderedPageBreak/>
              <w:t>исправления текста</w:t>
            </w:r>
          </w:p>
        </w:tc>
        <w:tc>
          <w:tcPr>
            <w:tcW w:w="3191" w:type="dxa"/>
          </w:tcPr>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lastRenderedPageBreak/>
              <w:t xml:space="preserve">Указывается исчерпывающий перечень </w:t>
            </w:r>
            <w:r>
              <w:rPr>
                <w:rFonts w:ascii="Times New Roman" w:hAnsi="Times New Roman" w:cs="Times New Roman"/>
                <w:i/>
                <w:iCs/>
                <w:sz w:val="24"/>
                <w:szCs w:val="24"/>
              </w:rPr>
              <w:lastRenderedPageBreak/>
              <w:t>документов, содержащих подчистки и исправления текста, не заверенные в порядке, установленном законодательством Российской Федерации</w:t>
            </w:r>
          </w:p>
        </w:tc>
      </w:tr>
      <w:tr w:rsidR="00100C71">
        <w:tc>
          <w:tcPr>
            <w:tcW w:w="2802" w:type="dxa"/>
          </w:tcPr>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подпункт "г"</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пункта 2.13</w:t>
            </w:r>
          </w:p>
          <w:p w:rsidR="00100C71" w:rsidRDefault="00100C71">
            <w:pPr>
              <w:autoSpaceDE w:val="0"/>
              <w:autoSpaceDN w:val="0"/>
              <w:adjustRightInd w:val="0"/>
              <w:jc w:val="both"/>
              <w:rPr>
                <w:rFonts w:ascii="Times New Roman" w:hAnsi="Times New Roman" w:cs="Times New Roman"/>
                <w:sz w:val="24"/>
                <w:szCs w:val="24"/>
              </w:rPr>
            </w:pPr>
          </w:p>
        </w:tc>
        <w:tc>
          <w:tcPr>
            <w:tcW w:w="3578" w:type="dxa"/>
          </w:tcPr>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представленные в электронном виде документы содержат повреждения, наличие которых не позволяет в полном объеме использовать информацию и</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сведения, содержащиеся в документах для предоставления услуги</w:t>
            </w:r>
          </w:p>
        </w:tc>
        <w:tc>
          <w:tcPr>
            <w:tcW w:w="3191" w:type="dxa"/>
          </w:tcPr>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Указывается исчерпывающий перечень документов, содержащих</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i/>
                <w:iCs/>
                <w:sz w:val="24"/>
                <w:szCs w:val="24"/>
              </w:rPr>
              <w:t>повреждения</w:t>
            </w:r>
          </w:p>
        </w:tc>
      </w:tr>
      <w:tr w:rsidR="00100C71">
        <w:tc>
          <w:tcPr>
            <w:tcW w:w="2802" w:type="dxa"/>
          </w:tcPr>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подпункт "д"</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пункта 2.13</w:t>
            </w:r>
          </w:p>
          <w:p w:rsidR="00100C71" w:rsidRDefault="00100C71">
            <w:pPr>
              <w:autoSpaceDE w:val="0"/>
              <w:autoSpaceDN w:val="0"/>
              <w:adjustRightInd w:val="0"/>
              <w:jc w:val="both"/>
              <w:rPr>
                <w:rFonts w:ascii="Times New Roman" w:hAnsi="Times New Roman" w:cs="Times New Roman"/>
                <w:sz w:val="24"/>
                <w:szCs w:val="24"/>
              </w:rPr>
            </w:pPr>
          </w:p>
        </w:tc>
        <w:tc>
          <w:tcPr>
            <w:tcW w:w="3578" w:type="dxa"/>
          </w:tcPr>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уведомления о планируемом сносе объекта капитального строительства и</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уведомления о завершении сноса объекта капитального строительства и документы, необходимые для предоставления услуги, поданы в электронной форме с нарушением</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требований, установленных пунктами 2.5-2.7 Административного регламента</w:t>
            </w:r>
          </w:p>
        </w:tc>
        <w:tc>
          <w:tcPr>
            <w:tcW w:w="3191" w:type="dxa"/>
          </w:tcPr>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Указывается исчерпывающий перечень документов, поданных с</w:t>
            </w:r>
          </w:p>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нарушением указанных</w:t>
            </w:r>
          </w:p>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требований, а также нарушенные требования</w:t>
            </w:r>
          </w:p>
          <w:p w:rsidR="00100C71" w:rsidRDefault="00100C71">
            <w:pPr>
              <w:autoSpaceDE w:val="0"/>
              <w:autoSpaceDN w:val="0"/>
              <w:adjustRightInd w:val="0"/>
              <w:jc w:val="both"/>
              <w:rPr>
                <w:rFonts w:ascii="Times New Roman" w:hAnsi="Times New Roman" w:cs="Times New Roman"/>
                <w:sz w:val="24"/>
                <w:szCs w:val="24"/>
              </w:rPr>
            </w:pPr>
          </w:p>
        </w:tc>
      </w:tr>
      <w:tr w:rsidR="00100C71">
        <w:tc>
          <w:tcPr>
            <w:tcW w:w="2802" w:type="dxa"/>
          </w:tcPr>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подпункт "е"</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пункта 2.13</w:t>
            </w:r>
          </w:p>
          <w:p w:rsidR="00100C71" w:rsidRDefault="00100C71">
            <w:pPr>
              <w:autoSpaceDE w:val="0"/>
              <w:autoSpaceDN w:val="0"/>
              <w:adjustRightInd w:val="0"/>
              <w:jc w:val="both"/>
              <w:rPr>
                <w:rFonts w:ascii="Times New Roman" w:hAnsi="Times New Roman" w:cs="Times New Roman"/>
                <w:sz w:val="24"/>
                <w:szCs w:val="24"/>
              </w:rPr>
            </w:pPr>
          </w:p>
        </w:tc>
        <w:tc>
          <w:tcPr>
            <w:tcW w:w="3578" w:type="dxa"/>
          </w:tcPr>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выявлено несоблюдение установленных статьей 11 Федерального закона "Об</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электронной подписи" условий признания квалифицированной</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электронной подписи действительной в документах, представленных в</w:t>
            </w:r>
          </w:p>
          <w:p w:rsidR="00100C71" w:rsidRDefault="00E85D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электронной форме</w:t>
            </w:r>
          </w:p>
        </w:tc>
        <w:tc>
          <w:tcPr>
            <w:tcW w:w="3191" w:type="dxa"/>
          </w:tcPr>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Указывается исчерпывающий</w:t>
            </w:r>
          </w:p>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перечень электронных</w:t>
            </w:r>
          </w:p>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документов, не соответствующих</w:t>
            </w:r>
          </w:p>
          <w:p w:rsidR="00100C71" w:rsidRDefault="00E85DA8">
            <w:pPr>
              <w:autoSpaceDE w:val="0"/>
              <w:autoSpaceDN w:val="0"/>
              <w:adjustRightInd w:val="0"/>
              <w:jc w:val="both"/>
              <w:rPr>
                <w:rFonts w:ascii="Times New Roman" w:hAnsi="Times New Roman" w:cs="Times New Roman"/>
                <w:i/>
                <w:iCs/>
                <w:sz w:val="24"/>
                <w:szCs w:val="24"/>
              </w:rPr>
            </w:pPr>
            <w:r>
              <w:rPr>
                <w:rFonts w:ascii="Times New Roman" w:hAnsi="Times New Roman" w:cs="Times New Roman"/>
                <w:i/>
                <w:iCs/>
                <w:sz w:val="24"/>
                <w:szCs w:val="24"/>
              </w:rPr>
              <w:t>указанному критерию</w:t>
            </w:r>
          </w:p>
          <w:p w:rsidR="00100C71" w:rsidRDefault="00100C71">
            <w:pPr>
              <w:autoSpaceDE w:val="0"/>
              <w:autoSpaceDN w:val="0"/>
              <w:adjustRightInd w:val="0"/>
              <w:jc w:val="both"/>
              <w:rPr>
                <w:rFonts w:ascii="Times New Roman" w:hAnsi="Times New Roman" w:cs="Times New Roman"/>
                <w:sz w:val="24"/>
                <w:szCs w:val="24"/>
              </w:rPr>
            </w:pPr>
          </w:p>
        </w:tc>
      </w:tr>
    </w:tbl>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Дополнительно информируем: ________________________________________________</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 .</w:t>
      </w:r>
    </w:p>
    <w:p w:rsidR="00100C71" w:rsidRDefault="00E85DA8">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_______________________________________________________________</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 .</w:t>
      </w:r>
    </w:p>
    <w:p w:rsidR="00100C71" w:rsidRDefault="00E85DA8">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(прилагаются документы, представленные заявителем)</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           _______________        _______________________</w:t>
      </w:r>
    </w:p>
    <w:p w:rsidR="00100C71" w:rsidRDefault="00E85DA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0"/>
          <w:szCs w:val="20"/>
        </w:rPr>
        <w:t xml:space="preserve">         (должность)                                                     (подпись)          (фамилия, имя, отчество (при наличии)</w:t>
      </w:r>
    </w:p>
    <w:p w:rsidR="00100C71" w:rsidRDefault="00100C71">
      <w:pPr>
        <w:autoSpaceDE w:val="0"/>
        <w:autoSpaceDN w:val="0"/>
        <w:adjustRightInd w:val="0"/>
        <w:spacing w:after="0" w:line="240" w:lineRule="auto"/>
        <w:jc w:val="center"/>
        <w:rPr>
          <w:rFonts w:ascii="Times New Roman" w:hAnsi="Times New Roman" w:cs="Times New Roman"/>
          <w:sz w:val="24"/>
          <w:szCs w:val="24"/>
        </w:rPr>
      </w:pP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Дата</w:t>
      </w:r>
    </w:p>
    <w:p w:rsidR="00100C71" w:rsidRDefault="00E85DA8">
      <w:pPr>
        <w:jc w:val="both"/>
        <w:rPr>
          <w:rFonts w:ascii="Times New Roman" w:hAnsi="Times New Roman" w:cs="Times New Roman"/>
          <w:sz w:val="24"/>
          <w:szCs w:val="24"/>
        </w:rPr>
      </w:pPr>
      <w:r>
        <w:rPr>
          <w:rFonts w:ascii="Times New Roman" w:hAnsi="Times New Roman" w:cs="Times New Roman"/>
          <w:sz w:val="24"/>
          <w:szCs w:val="24"/>
        </w:rPr>
        <w:t>*Сведения об ИНН в отношении иностранного юридического лица не указываются.</w:t>
      </w:r>
    </w:p>
    <w:p w:rsidR="00100C71" w:rsidRDefault="00E85DA8">
      <w:pPr>
        <w:tabs>
          <w:tab w:val="left" w:pos="4157"/>
        </w:tabs>
        <w:jc w:val="center"/>
        <w:rPr>
          <w:rFonts w:ascii="Times New Roman" w:hAnsi="Times New Roman" w:cs="Times New Roman"/>
          <w:sz w:val="24"/>
          <w:szCs w:val="24"/>
        </w:rPr>
      </w:pPr>
      <w:r>
        <w:rPr>
          <w:rFonts w:ascii="Times New Roman" w:hAnsi="Times New Roman" w:cs="Times New Roman"/>
          <w:sz w:val="24"/>
          <w:szCs w:val="24"/>
        </w:rPr>
        <w:t>__________________________</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по </w:t>
      </w:r>
      <w:r w:rsidR="00341B85">
        <w:rPr>
          <w:rFonts w:ascii="Times New Roman" w:hAnsi="Times New Roman" w:cs="Times New Roman"/>
          <w:sz w:val="24"/>
          <w:szCs w:val="24"/>
        </w:rPr>
        <w:t>предоставлению муниципальной</w:t>
      </w:r>
      <w:r>
        <w:rPr>
          <w:rFonts w:ascii="Times New Roman" w:hAnsi="Times New Roman" w:cs="Times New Roman"/>
          <w:sz w:val="24"/>
          <w:szCs w:val="24"/>
        </w:rPr>
        <w:t xml:space="preserve"> услуги</w:t>
      </w:r>
    </w:p>
    <w:p w:rsidR="00100C71" w:rsidRDefault="00100C71">
      <w:pPr>
        <w:autoSpaceDE w:val="0"/>
        <w:autoSpaceDN w:val="0"/>
        <w:adjustRightInd w:val="0"/>
        <w:spacing w:after="0" w:line="240" w:lineRule="auto"/>
        <w:jc w:val="center"/>
        <w:rPr>
          <w:rFonts w:ascii="Times New Roman" w:hAnsi="Times New Roman" w:cs="Times New Roman"/>
          <w:sz w:val="24"/>
          <w:szCs w:val="24"/>
        </w:rPr>
      </w:pPr>
    </w:p>
    <w:p w:rsidR="00100C71" w:rsidRDefault="00E85DA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ФОРМА</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Кому 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(фамилия, имя, отчество (при наличии) застройщика,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ОГРНИП (для физического лица, зарегистрированного </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в качестве индивидуального предпринимателя)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для физического лица, полное наименование</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застройщика, ИНН*, ОГРН - для юридического лица</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почтовый индекс и адрес, телефон,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адрес электронной почты застройщика)</w:t>
      </w:r>
    </w:p>
    <w:p w:rsidR="00100C71" w:rsidRDefault="00100C71">
      <w:pPr>
        <w:autoSpaceDE w:val="0"/>
        <w:autoSpaceDN w:val="0"/>
        <w:adjustRightInd w:val="0"/>
        <w:spacing w:after="0" w:line="240" w:lineRule="auto"/>
        <w:jc w:val="center"/>
        <w:rPr>
          <w:rFonts w:ascii="Times New Roman" w:hAnsi="Times New Roman" w:cs="Times New Roman"/>
          <w:bCs/>
          <w:sz w:val="20"/>
          <w:szCs w:val="20"/>
        </w:rPr>
      </w:pP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 З В Е Щ Е Н И Е</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о приеме уведомления о планируемом сносе </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объекта капитального строительства</w:t>
      </w:r>
    </w:p>
    <w:p w:rsidR="00100C71" w:rsidRDefault="00100C71">
      <w:pPr>
        <w:autoSpaceDE w:val="0"/>
        <w:autoSpaceDN w:val="0"/>
        <w:adjustRightInd w:val="0"/>
        <w:spacing w:after="0" w:line="240" w:lineRule="auto"/>
        <w:jc w:val="center"/>
        <w:rPr>
          <w:rFonts w:ascii="Times New Roman" w:hAnsi="Times New Roman" w:cs="Times New Roman"/>
          <w:b/>
          <w:bCs/>
          <w:sz w:val="24"/>
          <w:szCs w:val="24"/>
        </w:rPr>
      </w:pP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100C71" w:rsidRDefault="00E85DA8">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уполномоченного органа местного самоуправления)</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pBdr>
          <w:top w:val="single" w:sz="4" w:space="1" w:color="auto"/>
        </w:pBdr>
        <w:tabs>
          <w:tab w:val="left" w:pos="3686"/>
        </w:tabs>
        <w:autoSpaceDE w:val="0"/>
        <w:autoSpaceDN w:val="0"/>
        <w:adjustRightInd w:val="0"/>
        <w:spacing w:after="0" w:line="240" w:lineRule="auto"/>
        <w:ind w:firstLine="567"/>
        <w:jc w:val="right"/>
        <w:rPr>
          <w:rFonts w:ascii="Times New Roman" w:hAnsi="Times New Roman" w:cs="Times New Roman"/>
          <w:sz w:val="20"/>
          <w:szCs w:val="20"/>
        </w:rPr>
      </w:pPr>
      <w:r>
        <w:rPr>
          <w:rFonts w:ascii="Times New Roman" w:hAnsi="Times New Roman" w:cs="Times New Roman"/>
          <w:sz w:val="24"/>
          <w:szCs w:val="24"/>
        </w:rPr>
        <w:t xml:space="preserve">Настоящим извещаем Вас о том, что уведомление____________________________ </w:t>
      </w:r>
      <w:r>
        <w:rPr>
          <w:rFonts w:ascii="Times New Roman" w:hAnsi="Times New Roman" w:cs="Times New Roman"/>
          <w:sz w:val="20"/>
          <w:szCs w:val="20"/>
        </w:rPr>
        <w:t>(регистрационный номер и дата уведомления)</w:t>
      </w:r>
    </w:p>
    <w:p w:rsidR="00100C71" w:rsidRDefault="00E85DA8">
      <w:pPr>
        <w:pStyle w:val="formattext"/>
        <w:spacing w:before="0" w:beforeAutospacing="0" w:after="0" w:afterAutospacing="0"/>
        <w:jc w:val="both"/>
        <w:textAlignment w:val="baseline"/>
      </w:pPr>
      <w:r>
        <w:t>о планируемом сносе объекта капитального строительства:  _______________________</w:t>
      </w:r>
    </w:p>
    <w:p w:rsidR="00100C71" w:rsidRDefault="00E85DA8">
      <w:pPr>
        <w:pStyle w:val="formattext"/>
        <w:spacing w:before="0" w:beforeAutospacing="0" w:after="0" w:afterAutospacing="0"/>
        <w:jc w:val="both"/>
        <w:textAlignment w:val="baseline"/>
      </w:pPr>
      <w:r>
        <w:t xml:space="preserve"> ___________________________________________________________________________</w:t>
      </w:r>
    </w:p>
    <w:p w:rsidR="00100C71" w:rsidRDefault="00E85DA8">
      <w:pPr>
        <w:pStyle w:val="formattext"/>
        <w:spacing w:before="0" w:beforeAutospacing="0" w:after="0" w:afterAutospacing="0"/>
        <w:jc w:val="center"/>
        <w:textAlignment w:val="baseline"/>
        <w:rPr>
          <w:sz w:val="20"/>
          <w:szCs w:val="20"/>
        </w:rPr>
      </w:pPr>
      <w:r>
        <w:rPr>
          <w:sz w:val="20"/>
          <w:szCs w:val="20"/>
        </w:rPr>
        <w:t>(наименование и адрес объекта капитального строительства)</w:t>
      </w:r>
    </w:p>
    <w:p w:rsidR="00100C71" w:rsidRDefault="00100C71">
      <w:pPr>
        <w:autoSpaceDE w:val="0"/>
        <w:autoSpaceDN w:val="0"/>
        <w:adjustRightInd w:val="0"/>
        <w:spacing w:after="0" w:line="240" w:lineRule="auto"/>
        <w:ind w:firstLine="708"/>
        <w:jc w:val="both"/>
        <w:rPr>
          <w:rFonts w:ascii="Times New Roman" w:hAnsi="Times New Roman" w:cs="Times New Roman"/>
          <w:sz w:val="24"/>
          <w:szCs w:val="24"/>
        </w:rPr>
      </w:pP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и документы, предусмотренные частью 10 статьи 55.31 Градостроительного кодекса Российской Федерации, приложенные к указанному уведомлению приняты</w:t>
      </w:r>
      <w:r>
        <w:rPr>
          <w:rFonts w:ascii="Times New Roman" w:hAnsi="Times New Roman" w:cs="Times New Roman"/>
          <w:sz w:val="24"/>
          <w:szCs w:val="24"/>
          <w:shd w:val="clear" w:color="auto" w:fill="FFFFFF"/>
        </w:rPr>
        <w:t xml:space="preserve"> для размещения в государственной информационной системе обеспечения градостроительной деятельности в Магаданской области (ИСОГД МО)</w:t>
      </w:r>
      <w:r>
        <w:rPr>
          <w:rFonts w:ascii="Times New Roman" w:hAnsi="Times New Roman" w:cs="Times New Roman"/>
          <w:sz w:val="24"/>
          <w:szCs w:val="24"/>
        </w:rPr>
        <w:t>.</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 _____________________________________________________________________________</w:t>
      </w:r>
    </w:p>
    <w:p w:rsidR="00100C71" w:rsidRDefault="00100C71">
      <w:pPr>
        <w:pStyle w:val="formattext"/>
        <w:spacing w:before="0" w:beforeAutospacing="0" w:after="0" w:afterAutospacing="0"/>
        <w:jc w:val="both"/>
        <w:textAlignment w:val="baseline"/>
      </w:pPr>
    </w:p>
    <w:p w:rsidR="00100C71" w:rsidRDefault="00E85DA8">
      <w:pPr>
        <w:tabs>
          <w:tab w:val="left" w:pos="0"/>
        </w:tabs>
        <w:jc w:val="both"/>
        <w:rPr>
          <w:rFonts w:ascii="Times New Roman" w:hAnsi="Times New Roman" w:cs="Times New Roman"/>
          <w:sz w:val="24"/>
          <w:szCs w:val="24"/>
        </w:rPr>
      </w:pPr>
      <w:r>
        <w:rPr>
          <w:rFonts w:ascii="Times New Roman" w:hAnsi="Times New Roman" w:cs="Times New Roman"/>
          <w:sz w:val="24"/>
          <w:szCs w:val="24"/>
        </w:rPr>
        <w:tab/>
        <w:t>Дополнительно обращаю Ваше внимание, что в соответствии со статьей 55.31 Градостроительного кодекса Российской Федерации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за исключением случаев, установленных указанной статьей.</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         _______________        _______________________</w:t>
      </w:r>
    </w:p>
    <w:p w:rsidR="00100C71" w:rsidRDefault="00E85DA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0"/>
          <w:szCs w:val="20"/>
        </w:rPr>
        <w:t xml:space="preserve">         (должность)                                                     (подпись)          (фамилия, имя, отчество (при наличии)</w:t>
      </w:r>
    </w:p>
    <w:p w:rsidR="00100C71" w:rsidRDefault="00100C71">
      <w:pPr>
        <w:autoSpaceDE w:val="0"/>
        <w:autoSpaceDN w:val="0"/>
        <w:adjustRightInd w:val="0"/>
        <w:spacing w:after="0" w:line="240" w:lineRule="auto"/>
        <w:jc w:val="center"/>
        <w:rPr>
          <w:rFonts w:ascii="Times New Roman" w:hAnsi="Times New Roman" w:cs="Times New Roman"/>
          <w:sz w:val="24"/>
          <w:szCs w:val="24"/>
        </w:rPr>
      </w:pP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Дата</w:t>
      </w:r>
    </w:p>
    <w:p w:rsidR="00100C71" w:rsidRDefault="00100C71">
      <w:pPr>
        <w:tabs>
          <w:tab w:val="left" w:pos="4157"/>
        </w:tabs>
        <w:jc w:val="center"/>
        <w:rPr>
          <w:rFonts w:ascii="Times New Roman" w:hAnsi="Times New Roman" w:cs="Times New Roman"/>
          <w:sz w:val="24"/>
          <w:szCs w:val="24"/>
        </w:rPr>
      </w:pPr>
    </w:p>
    <w:p w:rsidR="00100C71" w:rsidRDefault="00E85DA8">
      <w:pPr>
        <w:tabs>
          <w:tab w:val="left" w:pos="4157"/>
        </w:tabs>
        <w:jc w:val="center"/>
        <w:rPr>
          <w:rFonts w:ascii="Times New Roman" w:hAnsi="Times New Roman" w:cs="Times New Roman"/>
          <w:sz w:val="24"/>
          <w:szCs w:val="24"/>
        </w:rPr>
      </w:pPr>
      <w:r>
        <w:rPr>
          <w:rFonts w:ascii="Times New Roman" w:hAnsi="Times New Roman" w:cs="Times New Roman"/>
          <w:sz w:val="24"/>
          <w:szCs w:val="24"/>
        </w:rPr>
        <w:t>__________________________</w:t>
      </w:r>
    </w:p>
    <w:p w:rsidR="00100C71" w:rsidRDefault="00100C71">
      <w:pPr>
        <w:autoSpaceDE w:val="0"/>
        <w:autoSpaceDN w:val="0"/>
        <w:adjustRightInd w:val="0"/>
        <w:spacing w:after="0" w:line="240" w:lineRule="auto"/>
        <w:jc w:val="right"/>
        <w:rPr>
          <w:rFonts w:ascii="Times New Roman" w:hAnsi="Times New Roman" w:cs="Times New Roman"/>
          <w:sz w:val="24"/>
          <w:szCs w:val="24"/>
        </w:rPr>
      </w:pP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предоставлению  муниципальной услуги</w:t>
      </w:r>
    </w:p>
    <w:p w:rsidR="00100C71" w:rsidRDefault="00100C71">
      <w:pPr>
        <w:autoSpaceDE w:val="0"/>
        <w:autoSpaceDN w:val="0"/>
        <w:adjustRightInd w:val="0"/>
        <w:spacing w:after="0" w:line="240" w:lineRule="auto"/>
        <w:jc w:val="right"/>
        <w:rPr>
          <w:rFonts w:ascii="Times New Roman" w:hAnsi="Times New Roman" w:cs="Times New Roman"/>
          <w:sz w:val="24"/>
          <w:szCs w:val="24"/>
        </w:rPr>
      </w:pPr>
    </w:p>
    <w:p w:rsidR="00100C71" w:rsidRDefault="00100C71">
      <w:pPr>
        <w:autoSpaceDE w:val="0"/>
        <w:autoSpaceDN w:val="0"/>
        <w:adjustRightInd w:val="0"/>
        <w:spacing w:after="0" w:line="240" w:lineRule="auto"/>
        <w:jc w:val="center"/>
        <w:rPr>
          <w:rFonts w:ascii="Times New Roman" w:hAnsi="Times New Roman" w:cs="Times New Roman"/>
          <w:sz w:val="24"/>
          <w:szCs w:val="24"/>
        </w:rPr>
      </w:pPr>
    </w:p>
    <w:p w:rsidR="00100C71" w:rsidRDefault="00E85DA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ФОРМА</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Кому 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(фамилия, имя, отчество (при наличии) застройщика,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ОГРНИП (для физического лица, зарегистрированного </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в качестве индивидуального предпринимателя)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для физического лица, полное наименование</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застройщика, ИНН*, ОГРН - для юридического лица</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почтовый индекс и адрес, телефон,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адрес электронной почты застройщика)</w:t>
      </w:r>
    </w:p>
    <w:p w:rsidR="00100C71" w:rsidRDefault="00100C71">
      <w:pPr>
        <w:autoSpaceDE w:val="0"/>
        <w:autoSpaceDN w:val="0"/>
        <w:adjustRightInd w:val="0"/>
        <w:spacing w:after="0" w:line="240" w:lineRule="auto"/>
        <w:jc w:val="right"/>
        <w:rPr>
          <w:rFonts w:ascii="Times New Roman" w:hAnsi="Times New Roman" w:cs="Times New Roman"/>
          <w:b/>
          <w:sz w:val="24"/>
          <w:szCs w:val="24"/>
        </w:rPr>
      </w:pPr>
    </w:p>
    <w:p w:rsidR="00100C71" w:rsidRDefault="00E85DA8">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Р Е Ш Е Н И Е</w:t>
      </w:r>
    </w:p>
    <w:p w:rsidR="00100C71" w:rsidRDefault="00E85DA8">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об отказе в предоставлении муниципальной услуги </w:t>
      </w:r>
    </w:p>
    <w:p w:rsidR="00100C71" w:rsidRDefault="00E85DA8">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по осуществлению приема уведомления </w:t>
      </w:r>
    </w:p>
    <w:p w:rsidR="00100C71" w:rsidRDefault="00E85DA8">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о планируемом сносе объекта капитального строительства</w:t>
      </w:r>
    </w:p>
    <w:p w:rsidR="00100C71" w:rsidRDefault="00100C71">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p>
    <w:p w:rsidR="00100C71" w:rsidRDefault="00E85DA8">
      <w:pPr>
        <w:shd w:val="clear" w:color="auto" w:fill="FFFFFF"/>
        <w:spacing w:after="0" w:line="240" w:lineRule="auto"/>
        <w:ind w:firstLine="480"/>
        <w:textAlignment w:val="baseline"/>
        <w:rPr>
          <w:rFonts w:ascii="Times New Roman" w:eastAsia="Times New Roman" w:hAnsi="Times New Roman" w:cs="Times New Roman"/>
          <w:color w:val="444444"/>
          <w:sz w:val="24"/>
          <w:szCs w:val="24"/>
          <w:lang w:eastAsia="ru-RU"/>
        </w:rPr>
      </w:pPr>
      <w:r>
        <w:rPr>
          <w:rFonts w:ascii="Times New Roman" w:eastAsia="Times New Roman" w:hAnsi="Times New Roman" w:cs="Times New Roman"/>
          <w:sz w:val="24"/>
          <w:szCs w:val="24"/>
          <w:lang w:eastAsia="ru-RU"/>
        </w:rPr>
        <w:t>Рассмотрев направленное Вами уведомление__________________________________</w:t>
      </w:r>
    </w:p>
    <w:p w:rsidR="00100C71" w:rsidRDefault="00E85DA8">
      <w:pPr>
        <w:shd w:val="clear" w:color="auto" w:fill="FFFFFF"/>
        <w:spacing w:after="0" w:line="240" w:lineRule="auto"/>
        <w:ind w:firstLine="480"/>
        <w:jc w:val="right"/>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(регистрационный номер и дата уведомления)</w:t>
      </w:r>
    </w:p>
    <w:p w:rsidR="00100C71" w:rsidRDefault="00100C71">
      <w:pPr>
        <w:shd w:val="clear" w:color="auto" w:fill="FFFFFF"/>
        <w:spacing w:after="0" w:line="240" w:lineRule="auto"/>
        <w:ind w:firstLine="480"/>
        <w:jc w:val="center"/>
        <w:textAlignment w:val="baseline"/>
        <w:rPr>
          <w:rFonts w:ascii="Times New Roman" w:eastAsia="Times New Roman" w:hAnsi="Times New Roman" w:cs="Times New Roman"/>
          <w:sz w:val="20"/>
          <w:szCs w:val="20"/>
          <w:lang w:eastAsia="ru-RU"/>
        </w:rPr>
      </w:pPr>
    </w:p>
    <w:p w:rsidR="00100C71" w:rsidRDefault="00E85DA8">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 планируемом сносе объекта капитального строительства: </w:t>
      </w:r>
    </w:p>
    <w:p w:rsidR="00100C71" w:rsidRDefault="00E85DA8">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w:t>
      </w:r>
    </w:p>
    <w:p w:rsidR="00100C71" w:rsidRDefault="00E85DA8">
      <w:pPr>
        <w:shd w:val="clear" w:color="auto" w:fill="FFFFFF"/>
        <w:spacing w:after="0" w:line="240" w:lineRule="auto"/>
        <w:jc w:val="center"/>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и адрес объекта капитального строительства)</w:t>
      </w:r>
    </w:p>
    <w:p w:rsidR="00100C71" w:rsidRDefault="00100C71">
      <w:pPr>
        <w:shd w:val="clear" w:color="auto" w:fill="FFFFFF"/>
        <w:spacing w:after="0" w:line="240" w:lineRule="auto"/>
        <w:jc w:val="center"/>
        <w:textAlignment w:val="baseline"/>
        <w:rPr>
          <w:rFonts w:ascii="Times New Roman" w:eastAsia="Times New Roman" w:hAnsi="Times New Roman" w:cs="Times New Roman"/>
          <w:sz w:val="20"/>
          <w:szCs w:val="20"/>
          <w:lang w:eastAsia="ru-RU"/>
        </w:rPr>
      </w:pPr>
    </w:p>
    <w:p w:rsidR="00100C71" w:rsidRDefault="00E85DA8">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информирую Вас об отказе в оказании муниципальной услуги по осуществлению приема уведомления о планируемом сносе объектов капитального строительства по следующим основаниям:</w:t>
      </w:r>
    </w:p>
    <w:p w:rsidR="00100C71" w:rsidRDefault="00100C71">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p>
    <w:tbl>
      <w:tblPr>
        <w:tblStyle w:val="a5"/>
        <w:tblW w:w="0" w:type="auto"/>
        <w:tblLook w:val="04A0" w:firstRow="1" w:lastRow="0" w:firstColumn="1" w:lastColumn="0" w:noHBand="0" w:noVBand="1"/>
      </w:tblPr>
      <w:tblGrid>
        <w:gridCol w:w="1526"/>
        <w:gridCol w:w="4854"/>
        <w:gridCol w:w="3191"/>
      </w:tblGrid>
      <w:tr w:rsidR="00100C71">
        <w:tc>
          <w:tcPr>
            <w:tcW w:w="1526" w:type="dxa"/>
          </w:tcPr>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пункта</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Админи-</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стратив-</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ного</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w:t>
            </w:r>
          </w:p>
        </w:tc>
        <w:tc>
          <w:tcPr>
            <w:tcW w:w="4854" w:type="dxa"/>
          </w:tcPr>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Наименование основания для отказа во</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внесении исправлений в разрешение на</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ввод объекта в эксплуатацию в</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соответствии с Административным</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регламентом</w:t>
            </w:r>
          </w:p>
        </w:tc>
        <w:tc>
          <w:tcPr>
            <w:tcW w:w="3191" w:type="dxa"/>
          </w:tcPr>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Разъяснение причин отказа</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во внесении исправлений</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разрешение на ввод объекта</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эксплуатацию</w:t>
            </w:r>
          </w:p>
        </w:tc>
      </w:tr>
      <w:tr w:rsidR="00100C71">
        <w:tc>
          <w:tcPr>
            <w:tcW w:w="1526" w:type="dxa"/>
          </w:tcPr>
          <w:p w:rsidR="00100C71" w:rsidRDefault="00100C71">
            <w:pPr>
              <w:autoSpaceDE w:val="0"/>
              <w:autoSpaceDN w:val="0"/>
              <w:adjustRightInd w:val="0"/>
              <w:jc w:val="both"/>
              <w:rPr>
                <w:rFonts w:ascii="Times New Roman" w:hAnsi="Times New Roman" w:cs="Times New Roman"/>
                <w:bCs/>
                <w:iCs/>
                <w:sz w:val="24"/>
                <w:szCs w:val="24"/>
              </w:rPr>
            </w:pPr>
          </w:p>
        </w:tc>
        <w:tc>
          <w:tcPr>
            <w:tcW w:w="4854" w:type="dxa"/>
          </w:tcPr>
          <w:p w:rsidR="00100C71" w:rsidRDefault="00100C71">
            <w:pPr>
              <w:autoSpaceDE w:val="0"/>
              <w:autoSpaceDN w:val="0"/>
              <w:adjustRightInd w:val="0"/>
              <w:jc w:val="both"/>
              <w:rPr>
                <w:rFonts w:ascii="Times New Roman" w:hAnsi="Times New Roman" w:cs="Times New Roman"/>
                <w:bCs/>
                <w:iCs/>
                <w:sz w:val="24"/>
                <w:szCs w:val="24"/>
              </w:rPr>
            </w:pPr>
          </w:p>
        </w:tc>
        <w:tc>
          <w:tcPr>
            <w:tcW w:w="3191" w:type="dxa"/>
          </w:tcPr>
          <w:p w:rsidR="00100C71" w:rsidRDefault="00100C71">
            <w:pPr>
              <w:autoSpaceDE w:val="0"/>
              <w:autoSpaceDN w:val="0"/>
              <w:adjustRightInd w:val="0"/>
              <w:jc w:val="both"/>
              <w:rPr>
                <w:rFonts w:ascii="Times New Roman" w:hAnsi="Times New Roman" w:cs="Times New Roman"/>
                <w:bCs/>
                <w:iCs/>
                <w:sz w:val="24"/>
                <w:szCs w:val="24"/>
              </w:rPr>
            </w:pPr>
          </w:p>
        </w:tc>
      </w:tr>
    </w:tbl>
    <w:p w:rsidR="00100C71" w:rsidRDefault="00100C71">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p>
    <w:p w:rsidR="00100C71" w:rsidRDefault="00E85DA8">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Дополнительно информируем:_______________________________________</w:t>
      </w:r>
    </w:p>
    <w:p w:rsidR="00100C71" w:rsidRDefault="00E85DA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w:t>
      </w:r>
    </w:p>
    <w:p w:rsidR="00100C71" w:rsidRDefault="00E85DA8">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(указывается информация, необходимая для устранения причин отказа во внесении исправлений в</w:t>
      </w:r>
    </w:p>
    <w:p w:rsidR="00100C71" w:rsidRDefault="00E85DA8">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разрешение на ввод объекта в эксплуатацию, а также иная дополнительная информация при наличии)</w:t>
      </w:r>
    </w:p>
    <w:p w:rsidR="00100C71" w:rsidRDefault="00100C71">
      <w:pPr>
        <w:autoSpaceDE w:val="0"/>
        <w:autoSpaceDN w:val="0"/>
        <w:adjustRightInd w:val="0"/>
        <w:spacing w:after="0" w:line="240" w:lineRule="auto"/>
        <w:jc w:val="both"/>
        <w:rPr>
          <w:rFonts w:ascii="Times New Roman" w:hAnsi="Times New Roman" w:cs="Times New Roman"/>
          <w:bCs/>
          <w:iCs/>
          <w:sz w:val="24"/>
          <w:szCs w:val="24"/>
        </w:rPr>
      </w:pPr>
    </w:p>
    <w:p w:rsidR="00100C71" w:rsidRDefault="00100C71">
      <w:pPr>
        <w:autoSpaceDE w:val="0"/>
        <w:autoSpaceDN w:val="0"/>
        <w:adjustRightInd w:val="0"/>
        <w:spacing w:after="0" w:line="240" w:lineRule="auto"/>
        <w:jc w:val="both"/>
        <w:rPr>
          <w:rFonts w:ascii="Times New Roman" w:hAnsi="Times New Roman" w:cs="Times New Roman"/>
          <w:bCs/>
          <w:iCs/>
          <w:sz w:val="24"/>
          <w:szCs w:val="24"/>
        </w:rPr>
      </w:pPr>
    </w:p>
    <w:p w:rsidR="00100C71" w:rsidRDefault="00E85DA8">
      <w:pPr>
        <w:autoSpaceDE w:val="0"/>
        <w:autoSpaceDN w:val="0"/>
        <w:adjustRightInd w:val="0"/>
        <w:spacing w:after="0" w:line="240" w:lineRule="auto"/>
        <w:jc w:val="both"/>
        <w:rPr>
          <w:rFonts w:ascii="Times New Roman" w:hAnsi="Times New Roman" w:cs="Times New Roman"/>
          <w:bCs/>
          <w:iCs/>
          <w:sz w:val="20"/>
          <w:szCs w:val="20"/>
        </w:rPr>
      </w:pPr>
      <w:r>
        <w:rPr>
          <w:rFonts w:ascii="Times New Roman" w:hAnsi="Times New Roman" w:cs="Times New Roman"/>
          <w:bCs/>
          <w:iCs/>
          <w:sz w:val="24"/>
          <w:szCs w:val="24"/>
        </w:rPr>
        <w:t xml:space="preserve">______________________       ________________     ____________________________        </w:t>
      </w:r>
      <w:r>
        <w:rPr>
          <w:rFonts w:ascii="Times New Roman" w:hAnsi="Times New Roman" w:cs="Times New Roman"/>
          <w:bCs/>
          <w:iCs/>
          <w:sz w:val="20"/>
          <w:szCs w:val="20"/>
        </w:rPr>
        <w:t>(должность)                                                (подпись)                                  (фамилия, имя, отчество (при наличии)</w:t>
      </w:r>
    </w:p>
    <w:p w:rsidR="00100C71" w:rsidRDefault="00100C71">
      <w:pPr>
        <w:autoSpaceDE w:val="0"/>
        <w:autoSpaceDN w:val="0"/>
        <w:adjustRightInd w:val="0"/>
        <w:spacing w:after="0" w:line="240" w:lineRule="auto"/>
        <w:jc w:val="both"/>
        <w:rPr>
          <w:rFonts w:ascii="Times New Roman" w:hAnsi="Times New Roman" w:cs="Times New Roman"/>
          <w:bCs/>
          <w:iCs/>
          <w:sz w:val="24"/>
          <w:szCs w:val="24"/>
        </w:rPr>
      </w:pPr>
    </w:p>
    <w:p w:rsidR="00100C71" w:rsidRDefault="00E85DA8">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Дата</w:t>
      </w:r>
    </w:p>
    <w:p w:rsidR="00100C71" w:rsidRDefault="00100C71">
      <w:pPr>
        <w:autoSpaceDE w:val="0"/>
        <w:autoSpaceDN w:val="0"/>
        <w:adjustRightInd w:val="0"/>
        <w:spacing w:after="0" w:line="240" w:lineRule="auto"/>
        <w:jc w:val="center"/>
        <w:rPr>
          <w:rFonts w:ascii="Times New Roman" w:hAnsi="Times New Roman" w:cs="Times New Roman"/>
          <w:sz w:val="24"/>
          <w:szCs w:val="24"/>
        </w:rPr>
      </w:pPr>
    </w:p>
    <w:p w:rsidR="00100C71" w:rsidRDefault="00E85DA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по </w:t>
      </w:r>
      <w:r w:rsidR="00341B85">
        <w:rPr>
          <w:rFonts w:ascii="Times New Roman" w:hAnsi="Times New Roman" w:cs="Times New Roman"/>
          <w:sz w:val="24"/>
          <w:szCs w:val="24"/>
        </w:rPr>
        <w:t>предоставлению муниципальной</w:t>
      </w:r>
      <w:r>
        <w:rPr>
          <w:rFonts w:ascii="Times New Roman" w:hAnsi="Times New Roman" w:cs="Times New Roman"/>
          <w:sz w:val="24"/>
          <w:szCs w:val="24"/>
        </w:rPr>
        <w:t xml:space="preserve"> услуги</w:t>
      </w:r>
    </w:p>
    <w:p w:rsidR="00100C71" w:rsidRDefault="00100C71">
      <w:pPr>
        <w:autoSpaceDE w:val="0"/>
        <w:autoSpaceDN w:val="0"/>
        <w:adjustRightInd w:val="0"/>
        <w:spacing w:after="0" w:line="240" w:lineRule="auto"/>
        <w:jc w:val="right"/>
        <w:rPr>
          <w:rFonts w:ascii="Times New Roman" w:hAnsi="Times New Roman" w:cs="Times New Roman"/>
          <w:sz w:val="24"/>
          <w:szCs w:val="24"/>
        </w:rPr>
      </w:pPr>
    </w:p>
    <w:p w:rsidR="00100C71" w:rsidRDefault="00100C71">
      <w:pPr>
        <w:pStyle w:val="ConsPlusNonformat"/>
        <w:jc w:val="center"/>
        <w:rPr>
          <w:rFonts w:ascii="Times New Roman" w:eastAsia="Calibri" w:hAnsi="Times New Roman" w:cs="Times New Roman"/>
          <w:b/>
          <w:sz w:val="28"/>
          <w:szCs w:val="28"/>
        </w:rPr>
      </w:pPr>
    </w:p>
    <w:p w:rsidR="00100C71" w:rsidRDefault="00E85DA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ФОРМА</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Кому 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(фамилия, имя, отчество (при наличии) застройщика,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ОГРНИП (для физического лица, зарегистрированного </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в качестве индивидуального предпринимателя)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для физического лица, полное наименование</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застройщика, ИНН*, ОГРН - для юридического лица</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почтовый индекс и адрес, телефон,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адрес электронной почты застройщика)</w:t>
      </w:r>
    </w:p>
    <w:p w:rsidR="00100C71" w:rsidRDefault="00100C71">
      <w:pPr>
        <w:autoSpaceDE w:val="0"/>
        <w:autoSpaceDN w:val="0"/>
        <w:adjustRightInd w:val="0"/>
        <w:spacing w:after="0" w:line="240" w:lineRule="auto"/>
        <w:jc w:val="center"/>
        <w:rPr>
          <w:rFonts w:ascii="Times New Roman" w:hAnsi="Times New Roman" w:cs="Times New Roman"/>
          <w:bCs/>
          <w:sz w:val="20"/>
          <w:szCs w:val="20"/>
        </w:rPr>
      </w:pP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 З В Е Щ Е Н И Е</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о приеме уведомления </w:t>
      </w:r>
    </w:p>
    <w:p w:rsidR="00100C71" w:rsidRDefault="00E85D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 завершении сноса  объекта капитального строительства</w:t>
      </w:r>
    </w:p>
    <w:p w:rsidR="00100C71" w:rsidRDefault="00100C71">
      <w:pPr>
        <w:autoSpaceDE w:val="0"/>
        <w:autoSpaceDN w:val="0"/>
        <w:adjustRightInd w:val="0"/>
        <w:spacing w:after="0" w:line="240" w:lineRule="auto"/>
        <w:jc w:val="center"/>
        <w:rPr>
          <w:rFonts w:ascii="Times New Roman" w:hAnsi="Times New Roman" w:cs="Times New Roman"/>
          <w:b/>
          <w:bCs/>
          <w:sz w:val="24"/>
          <w:szCs w:val="24"/>
        </w:rPr>
      </w:pP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100C71" w:rsidRDefault="00E85DA8">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уполномоченного органа местного самоуправления)</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pBdr>
          <w:top w:val="single" w:sz="4" w:space="1" w:color="auto"/>
        </w:pBdr>
        <w:tabs>
          <w:tab w:val="left" w:pos="3686"/>
        </w:tabs>
        <w:autoSpaceDE w:val="0"/>
        <w:autoSpaceDN w:val="0"/>
        <w:adjustRightInd w:val="0"/>
        <w:spacing w:after="0" w:line="240" w:lineRule="auto"/>
        <w:ind w:firstLine="567"/>
        <w:jc w:val="right"/>
        <w:rPr>
          <w:rFonts w:ascii="Times New Roman" w:hAnsi="Times New Roman" w:cs="Times New Roman"/>
          <w:sz w:val="20"/>
          <w:szCs w:val="20"/>
        </w:rPr>
      </w:pPr>
      <w:r>
        <w:rPr>
          <w:rFonts w:ascii="Times New Roman" w:hAnsi="Times New Roman" w:cs="Times New Roman"/>
          <w:sz w:val="24"/>
          <w:szCs w:val="24"/>
        </w:rPr>
        <w:t xml:space="preserve">Настоящим извещаем Вас о том, что уведомление____________________________ </w:t>
      </w:r>
      <w:r>
        <w:rPr>
          <w:rFonts w:ascii="Times New Roman" w:hAnsi="Times New Roman" w:cs="Times New Roman"/>
          <w:sz w:val="20"/>
          <w:szCs w:val="20"/>
        </w:rPr>
        <w:t>(регистрационный номер и дата уведомления)</w:t>
      </w:r>
    </w:p>
    <w:p w:rsidR="00100C71" w:rsidRDefault="00E85DA8">
      <w:pPr>
        <w:pStyle w:val="formattext"/>
        <w:spacing w:before="0" w:beforeAutospacing="0" w:after="0" w:afterAutospacing="0"/>
        <w:jc w:val="both"/>
        <w:textAlignment w:val="baseline"/>
      </w:pPr>
      <w:r>
        <w:t>о завершении сноса объекта капитального строительства:  _______________________</w:t>
      </w:r>
    </w:p>
    <w:p w:rsidR="00100C71" w:rsidRDefault="00E85DA8">
      <w:pPr>
        <w:pStyle w:val="formattext"/>
        <w:spacing w:before="0" w:beforeAutospacing="0" w:after="0" w:afterAutospacing="0"/>
        <w:jc w:val="both"/>
        <w:textAlignment w:val="baseline"/>
      </w:pPr>
      <w:r>
        <w:t xml:space="preserve"> ___________________________________________________________________________</w:t>
      </w:r>
    </w:p>
    <w:p w:rsidR="00100C71" w:rsidRDefault="00E85DA8">
      <w:pPr>
        <w:pStyle w:val="formattext"/>
        <w:spacing w:before="0" w:beforeAutospacing="0" w:after="0" w:afterAutospacing="0"/>
        <w:jc w:val="center"/>
        <w:textAlignment w:val="baseline"/>
        <w:rPr>
          <w:sz w:val="20"/>
          <w:szCs w:val="20"/>
        </w:rPr>
      </w:pPr>
      <w:r>
        <w:rPr>
          <w:sz w:val="20"/>
          <w:szCs w:val="20"/>
        </w:rPr>
        <w:t>(наименование и адрес объекта капитального строительства)</w:t>
      </w:r>
    </w:p>
    <w:p w:rsidR="00100C71" w:rsidRDefault="00100C71">
      <w:pPr>
        <w:autoSpaceDE w:val="0"/>
        <w:autoSpaceDN w:val="0"/>
        <w:adjustRightInd w:val="0"/>
        <w:spacing w:after="0" w:line="240" w:lineRule="auto"/>
        <w:ind w:firstLine="708"/>
        <w:jc w:val="both"/>
        <w:rPr>
          <w:rFonts w:ascii="Times New Roman" w:hAnsi="Times New Roman" w:cs="Times New Roman"/>
          <w:sz w:val="24"/>
          <w:szCs w:val="24"/>
        </w:rPr>
      </w:pPr>
    </w:p>
    <w:p w:rsidR="00100C71" w:rsidRDefault="00E85DA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принято</w:t>
      </w:r>
      <w:r>
        <w:rPr>
          <w:rFonts w:ascii="Times New Roman" w:hAnsi="Times New Roman" w:cs="Times New Roman"/>
          <w:sz w:val="24"/>
          <w:szCs w:val="24"/>
          <w:shd w:val="clear" w:color="auto" w:fill="FFFFFF"/>
        </w:rPr>
        <w:t xml:space="preserve"> для размещения в государственной информационной системе обеспечения градостроительной деятельности в Магаданской области (ИСОГД МО)</w:t>
      </w:r>
      <w:r>
        <w:rPr>
          <w:rFonts w:ascii="Times New Roman" w:hAnsi="Times New Roman" w:cs="Times New Roman"/>
          <w:sz w:val="24"/>
          <w:szCs w:val="24"/>
        </w:rPr>
        <w:t>.</w:t>
      </w:r>
    </w:p>
    <w:p w:rsidR="00100C71" w:rsidRDefault="00E85D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 _____________________________________________________________________________</w:t>
      </w:r>
    </w:p>
    <w:p w:rsidR="00100C71" w:rsidRDefault="00100C71">
      <w:pPr>
        <w:pStyle w:val="formattext"/>
        <w:spacing w:before="0" w:beforeAutospacing="0" w:after="0" w:afterAutospacing="0"/>
        <w:jc w:val="both"/>
        <w:textAlignment w:val="baseline"/>
      </w:pPr>
    </w:p>
    <w:p w:rsidR="00100C71" w:rsidRDefault="00E85DA8">
      <w:pPr>
        <w:autoSpaceDE w:val="0"/>
        <w:autoSpaceDN w:val="0"/>
        <w:adjustRightInd w:val="0"/>
        <w:spacing w:after="0" w:line="240" w:lineRule="auto"/>
        <w:jc w:val="both"/>
        <w:rPr>
          <w:rFonts w:ascii="Times New Roman" w:hAnsi="Times New Roman" w:cs="Times New Roman"/>
          <w:bCs/>
          <w:iCs/>
          <w:sz w:val="20"/>
          <w:szCs w:val="20"/>
        </w:rPr>
      </w:pPr>
      <w:r>
        <w:rPr>
          <w:rFonts w:ascii="Times New Roman" w:hAnsi="Times New Roman" w:cs="Times New Roman"/>
          <w:bCs/>
          <w:iCs/>
          <w:sz w:val="24"/>
          <w:szCs w:val="24"/>
        </w:rPr>
        <w:t xml:space="preserve">______________________       ________________     ____________________________        </w:t>
      </w:r>
      <w:r>
        <w:rPr>
          <w:rFonts w:ascii="Times New Roman" w:hAnsi="Times New Roman" w:cs="Times New Roman"/>
          <w:bCs/>
          <w:iCs/>
          <w:sz w:val="20"/>
          <w:szCs w:val="20"/>
        </w:rPr>
        <w:t>(должность)                                                (подпись)                                  (фамилия, имя, отчество (при наличии)</w:t>
      </w:r>
    </w:p>
    <w:p w:rsidR="00100C71" w:rsidRDefault="00100C71">
      <w:pPr>
        <w:autoSpaceDE w:val="0"/>
        <w:autoSpaceDN w:val="0"/>
        <w:adjustRightInd w:val="0"/>
        <w:spacing w:after="0" w:line="240" w:lineRule="auto"/>
        <w:jc w:val="both"/>
        <w:rPr>
          <w:rFonts w:ascii="Times New Roman" w:hAnsi="Times New Roman" w:cs="Times New Roman"/>
          <w:bCs/>
          <w:iCs/>
          <w:sz w:val="24"/>
          <w:szCs w:val="24"/>
        </w:rPr>
      </w:pPr>
    </w:p>
    <w:p w:rsidR="00100C71" w:rsidRDefault="00E85DA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Дата</w:t>
      </w:r>
    </w:p>
    <w:p w:rsidR="00100C71" w:rsidRDefault="00100C71">
      <w:pPr>
        <w:autoSpaceDE w:val="0"/>
        <w:autoSpaceDN w:val="0"/>
        <w:adjustRightInd w:val="0"/>
        <w:spacing w:after="0" w:line="240" w:lineRule="auto"/>
        <w:jc w:val="both"/>
        <w:rPr>
          <w:rFonts w:ascii="Times New Roman" w:hAnsi="Times New Roman" w:cs="Times New Roman"/>
          <w:bCs/>
          <w:iCs/>
          <w:sz w:val="24"/>
          <w:szCs w:val="24"/>
        </w:rPr>
      </w:pPr>
    </w:p>
    <w:p w:rsidR="00100C71" w:rsidRDefault="00100C71">
      <w:pPr>
        <w:tabs>
          <w:tab w:val="left" w:pos="4157"/>
        </w:tabs>
        <w:jc w:val="center"/>
        <w:rPr>
          <w:rFonts w:ascii="Times New Roman" w:hAnsi="Times New Roman" w:cs="Times New Roman"/>
          <w:sz w:val="24"/>
          <w:szCs w:val="24"/>
        </w:rPr>
      </w:pPr>
    </w:p>
    <w:p w:rsidR="00100C71" w:rsidRDefault="00E85DA8">
      <w:pPr>
        <w:tabs>
          <w:tab w:val="left" w:pos="4157"/>
        </w:tabs>
        <w:jc w:val="center"/>
        <w:rPr>
          <w:rFonts w:ascii="Times New Roman" w:hAnsi="Times New Roman" w:cs="Times New Roman"/>
          <w:sz w:val="24"/>
          <w:szCs w:val="24"/>
        </w:rPr>
      </w:pPr>
      <w:r>
        <w:rPr>
          <w:rFonts w:ascii="Times New Roman" w:hAnsi="Times New Roman" w:cs="Times New Roman"/>
          <w:sz w:val="24"/>
          <w:szCs w:val="24"/>
        </w:rPr>
        <w:t>__________________________</w:t>
      </w:r>
    </w:p>
    <w:p w:rsidR="00100C71" w:rsidRDefault="00100C71">
      <w:pPr>
        <w:tabs>
          <w:tab w:val="left" w:pos="0"/>
        </w:tabs>
        <w:jc w:val="both"/>
        <w:rPr>
          <w:rFonts w:ascii="Times New Roman" w:hAnsi="Times New Roman" w:cs="Times New Roman"/>
          <w:sz w:val="24"/>
          <w:szCs w:val="24"/>
        </w:rPr>
      </w:pPr>
    </w:p>
    <w:p w:rsidR="00100C71" w:rsidRDefault="00E85DA8">
      <w:pPr>
        <w:jc w:val="both"/>
        <w:rPr>
          <w:rFonts w:ascii="Times New Roman" w:hAnsi="Times New Roman" w:cs="Times New Roman"/>
          <w:sz w:val="24"/>
          <w:szCs w:val="24"/>
        </w:rPr>
      </w:pPr>
      <w:r>
        <w:rPr>
          <w:rFonts w:ascii="Times New Roman" w:hAnsi="Times New Roman" w:cs="Times New Roman"/>
          <w:sz w:val="24"/>
          <w:szCs w:val="24"/>
        </w:rPr>
        <w:tab/>
      </w:r>
    </w:p>
    <w:p w:rsidR="00100C71" w:rsidRDefault="00100C71">
      <w:pPr>
        <w:tabs>
          <w:tab w:val="left" w:pos="4157"/>
        </w:tabs>
        <w:jc w:val="both"/>
        <w:rPr>
          <w:rFonts w:ascii="Times New Roman" w:hAnsi="Times New Roman" w:cs="Times New Roman"/>
          <w:sz w:val="24"/>
          <w:szCs w:val="24"/>
        </w:rPr>
      </w:pPr>
    </w:p>
    <w:p w:rsidR="00100C71" w:rsidRDefault="00100C71">
      <w:pPr>
        <w:pStyle w:val="ConsPlusNonformat"/>
        <w:jc w:val="center"/>
        <w:rPr>
          <w:rFonts w:ascii="Times New Roman" w:eastAsia="Calibri" w:hAnsi="Times New Roman" w:cs="Times New Roman"/>
          <w:b/>
          <w:sz w:val="28"/>
          <w:szCs w:val="28"/>
        </w:rPr>
      </w:pPr>
    </w:p>
    <w:p w:rsidR="00100C71" w:rsidRDefault="00100C71">
      <w:pPr>
        <w:pStyle w:val="ConsPlusNonformat"/>
        <w:jc w:val="center"/>
        <w:rPr>
          <w:rFonts w:ascii="Times New Roman" w:eastAsia="Calibri" w:hAnsi="Times New Roman" w:cs="Times New Roman"/>
          <w:b/>
          <w:sz w:val="28"/>
          <w:szCs w:val="28"/>
        </w:rPr>
      </w:pP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sidR="00341B85">
        <w:rPr>
          <w:rFonts w:ascii="Times New Roman" w:hAnsi="Times New Roman" w:cs="Times New Roman"/>
          <w:sz w:val="24"/>
          <w:szCs w:val="24"/>
        </w:rPr>
        <w:t>№ 5</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по </w:t>
      </w:r>
      <w:r w:rsidR="00341B85">
        <w:rPr>
          <w:rFonts w:ascii="Times New Roman" w:hAnsi="Times New Roman" w:cs="Times New Roman"/>
          <w:sz w:val="24"/>
          <w:szCs w:val="24"/>
        </w:rPr>
        <w:t>предоставлению муниципальной</w:t>
      </w:r>
      <w:r>
        <w:rPr>
          <w:rFonts w:ascii="Times New Roman" w:hAnsi="Times New Roman" w:cs="Times New Roman"/>
          <w:sz w:val="24"/>
          <w:szCs w:val="24"/>
        </w:rPr>
        <w:t xml:space="preserve"> услуги</w:t>
      </w:r>
    </w:p>
    <w:p w:rsidR="00100C71" w:rsidRDefault="00100C71">
      <w:pPr>
        <w:pStyle w:val="ConsPlusNonformat"/>
        <w:jc w:val="center"/>
        <w:rPr>
          <w:rFonts w:ascii="Times New Roman" w:eastAsia="Calibri" w:hAnsi="Times New Roman" w:cs="Times New Roman"/>
          <w:b/>
          <w:sz w:val="28"/>
          <w:szCs w:val="28"/>
        </w:rPr>
      </w:pPr>
    </w:p>
    <w:p w:rsidR="00100C71" w:rsidRDefault="00100C71">
      <w:pPr>
        <w:pStyle w:val="ConsPlusNonformat"/>
        <w:jc w:val="center"/>
        <w:rPr>
          <w:rFonts w:ascii="Times New Roman" w:eastAsia="Calibri" w:hAnsi="Times New Roman" w:cs="Times New Roman"/>
          <w:b/>
          <w:sz w:val="28"/>
          <w:szCs w:val="28"/>
        </w:rPr>
      </w:pPr>
    </w:p>
    <w:p w:rsidR="00100C71" w:rsidRDefault="00E85DA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ФОРМА</w:t>
      </w:r>
    </w:p>
    <w:p w:rsidR="00100C71" w:rsidRDefault="00100C71">
      <w:pPr>
        <w:autoSpaceDE w:val="0"/>
        <w:autoSpaceDN w:val="0"/>
        <w:adjustRightInd w:val="0"/>
        <w:spacing w:after="0" w:line="240" w:lineRule="auto"/>
        <w:jc w:val="both"/>
        <w:rPr>
          <w:rFonts w:ascii="Times New Roman" w:hAnsi="Times New Roman" w:cs="Times New Roman"/>
          <w:sz w:val="24"/>
          <w:szCs w:val="24"/>
        </w:rPr>
      </w:pP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Кому 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(фамилия, имя, отчество (при наличии) застройщика,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ОГРНИП (для физического лица, зарегистрированного </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в качестве индивидуального предпринимателя)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для физического лица, полное наименование</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застройщика, ИНН*, ОГРН - для юридического лица</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почтовый индекс и адрес, телефон, </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100C71" w:rsidRDefault="00E85DA8">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адрес электронной почты застройщика)</w:t>
      </w:r>
    </w:p>
    <w:p w:rsidR="00100C71" w:rsidRDefault="00100C71">
      <w:pPr>
        <w:autoSpaceDE w:val="0"/>
        <w:autoSpaceDN w:val="0"/>
        <w:adjustRightInd w:val="0"/>
        <w:spacing w:after="0" w:line="240" w:lineRule="auto"/>
        <w:jc w:val="right"/>
        <w:rPr>
          <w:rFonts w:ascii="Times New Roman" w:hAnsi="Times New Roman" w:cs="Times New Roman"/>
          <w:b/>
          <w:sz w:val="24"/>
          <w:szCs w:val="24"/>
        </w:rPr>
      </w:pPr>
    </w:p>
    <w:p w:rsidR="00100C71" w:rsidRDefault="00E85DA8">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Р Е Ш Е Н И Е</w:t>
      </w:r>
    </w:p>
    <w:p w:rsidR="00100C71" w:rsidRDefault="00E85DA8">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об отказе в предоставлении муниципальной услуги </w:t>
      </w:r>
    </w:p>
    <w:p w:rsidR="00100C71" w:rsidRDefault="00E85DA8">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по осуществлению приема уведомления о завершении сносе объекта капитального строительства</w:t>
      </w:r>
    </w:p>
    <w:p w:rsidR="00100C71" w:rsidRDefault="00100C71">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p>
    <w:p w:rsidR="00100C71" w:rsidRDefault="00E85DA8">
      <w:pPr>
        <w:shd w:val="clear" w:color="auto" w:fill="FFFFFF"/>
        <w:spacing w:after="0" w:line="240" w:lineRule="auto"/>
        <w:ind w:firstLine="480"/>
        <w:textAlignment w:val="baseline"/>
        <w:rPr>
          <w:rFonts w:ascii="Times New Roman" w:eastAsia="Times New Roman" w:hAnsi="Times New Roman" w:cs="Times New Roman"/>
          <w:color w:val="444444"/>
          <w:sz w:val="24"/>
          <w:szCs w:val="24"/>
          <w:lang w:eastAsia="ru-RU"/>
        </w:rPr>
      </w:pPr>
      <w:r>
        <w:rPr>
          <w:rFonts w:ascii="Times New Roman" w:eastAsia="Times New Roman" w:hAnsi="Times New Roman" w:cs="Times New Roman"/>
          <w:sz w:val="24"/>
          <w:szCs w:val="24"/>
          <w:lang w:eastAsia="ru-RU"/>
        </w:rPr>
        <w:t>Рассмотрев направленное Вами уведомление__________________________________</w:t>
      </w:r>
    </w:p>
    <w:p w:rsidR="00100C71" w:rsidRDefault="00E85DA8">
      <w:pPr>
        <w:shd w:val="clear" w:color="auto" w:fill="FFFFFF"/>
        <w:spacing w:after="0" w:line="240" w:lineRule="auto"/>
        <w:ind w:firstLine="480"/>
        <w:jc w:val="right"/>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(регистрационный номер и дата уведомления)</w:t>
      </w:r>
    </w:p>
    <w:p w:rsidR="00100C71" w:rsidRDefault="00100C71">
      <w:pPr>
        <w:shd w:val="clear" w:color="auto" w:fill="FFFFFF"/>
        <w:spacing w:after="0" w:line="240" w:lineRule="auto"/>
        <w:ind w:firstLine="480"/>
        <w:jc w:val="center"/>
        <w:textAlignment w:val="baseline"/>
        <w:rPr>
          <w:rFonts w:ascii="Times New Roman" w:eastAsia="Times New Roman" w:hAnsi="Times New Roman" w:cs="Times New Roman"/>
          <w:sz w:val="20"/>
          <w:szCs w:val="20"/>
          <w:lang w:eastAsia="ru-RU"/>
        </w:rPr>
      </w:pPr>
    </w:p>
    <w:p w:rsidR="00100C71" w:rsidRDefault="00E85DA8">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 завершении сноса объекта капитального строительства: </w:t>
      </w:r>
    </w:p>
    <w:p w:rsidR="00100C71" w:rsidRDefault="00E85DA8">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w:t>
      </w:r>
    </w:p>
    <w:p w:rsidR="00100C71" w:rsidRDefault="00E85DA8">
      <w:pPr>
        <w:shd w:val="clear" w:color="auto" w:fill="FFFFFF"/>
        <w:spacing w:after="0" w:line="240" w:lineRule="auto"/>
        <w:jc w:val="center"/>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и адрес объекта капитального строительства)</w:t>
      </w:r>
    </w:p>
    <w:p w:rsidR="00100C71" w:rsidRDefault="00100C71">
      <w:pPr>
        <w:shd w:val="clear" w:color="auto" w:fill="FFFFFF"/>
        <w:spacing w:after="0" w:line="240" w:lineRule="auto"/>
        <w:jc w:val="center"/>
        <w:textAlignment w:val="baseline"/>
        <w:rPr>
          <w:rFonts w:ascii="Times New Roman" w:eastAsia="Times New Roman" w:hAnsi="Times New Roman" w:cs="Times New Roman"/>
          <w:sz w:val="20"/>
          <w:szCs w:val="20"/>
          <w:lang w:eastAsia="ru-RU"/>
        </w:rPr>
      </w:pPr>
    </w:p>
    <w:p w:rsidR="00100C71" w:rsidRDefault="00E85DA8">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информирую Вас об отказе в оказании муниципальной услуги по осуществлению приема уведомления о завершении сноса объектов капитального строительства по следующим основаниям:</w:t>
      </w:r>
    </w:p>
    <w:p w:rsidR="00100C71" w:rsidRDefault="00100C71">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p>
    <w:tbl>
      <w:tblPr>
        <w:tblStyle w:val="a5"/>
        <w:tblW w:w="0" w:type="auto"/>
        <w:tblLook w:val="04A0" w:firstRow="1" w:lastRow="0" w:firstColumn="1" w:lastColumn="0" w:noHBand="0" w:noVBand="1"/>
      </w:tblPr>
      <w:tblGrid>
        <w:gridCol w:w="1526"/>
        <w:gridCol w:w="4854"/>
        <w:gridCol w:w="3191"/>
      </w:tblGrid>
      <w:tr w:rsidR="00100C71">
        <w:tc>
          <w:tcPr>
            <w:tcW w:w="1526" w:type="dxa"/>
          </w:tcPr>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пункта</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Админи-</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стратив-</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ного</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w:t>
            </w:r>
          </w:p>
        </w:tc>
        <w:tc>
          <w:tcPr>
            <w:tcW w:w="4854" w:type="dxa"/>
          </w:tcPr>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Наименование основания для отказа во</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внесении исправлений в разрешение на</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ввод объекта в эксплуатацию в</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соответствии с Административным</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регламентом</w:t>
            </w:r>
          </w:p>
        </w:tc>
        <w:tc>
          <w:tcPr>
            <w:tcW w:w="3191" w:type="dxa"/>
          </w:tcPr>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Разъяснение причин отказа</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во внесении исправлений</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разрешение на ввод объекта</w:t>
            </w:r>
          </w:p>
          <w:p w:rsidR="00100C71" w:rsidRDefault="00E85DA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эксплуатацию</w:t>
            </w:r>
          </w:p>
        </w:tc>
      </w:tr>
      <w:tr w:rsidR="00100C71">
        <w:tc>
          <w:tcPr>
            <w:tcW w:w="1526" w:type="dxa"/>
          </w:tcPr>
          <w:p w:rsidR="00100C71" w:rsidRDefault="00100C71">
            <w:pPr>
              <w:autoSpaceDE w:val="0"/>
              <w:autoSpaceDN w:val="0"/>
              <w:adjustRightInd w:val="0"/>
              <w:jc w:val="both"/>
              <w:rPr>
                <w:rFonts w:ascii="Times New Roman" w:hAnsi="Times New Roman" w:cs="Times New Roman"/>
                <w:bCs/>
                <w:iCs/>
                <w:sz w:val="24"/>
                <w:szCs w:val="24"/>
              </w:rPr>
            </w:pPr>
          </w:p>
        </w:tc>
        <w:tc>
          <w:tcPr>
            <w:tcW w:w="4854" w:type="dxa"/>
          </w:tcPr>
          <w:p w:rsidR="00100C71" w:rsidRDefault="00100C71">
            <w:pPr>
              <w:autoSpaceDE w:val="0"/>
              <w:autoSpaceDN w:val="0"/>
              <w:adjustRightInd w:val="0"/>
              <w:jc w:val="both"/>
              <w:rPr>
                <w:rFonts w:ascii="Times New Roman" w:hAnsi="Times New Roman" w:cs="Times New Roman"/>
                <w:bCs/>
                <w:iCs/>
                <w:sz w:val="24"/>
                <w:szCs w:val="24"/>
              </w:rPr>
            </w:pPr>
          </w:p>
        </w:tc>
        <w:tc>
          <w:tcPr>
            <w:tcW w:w="3191" w:type="dxa"/>
          </w:tcPr>
          <w:p w:rsidR="00100C71" w:rsidRDefault="00100C71">
            <w:pPr>
              <w:autoSpaceDE w:val="0"/>
              <w:autoSpaceDN w:val="0"/>
              <w:adjustRightInd w:val="0"/>
              <w:jc w:val="both"/>
              <w:rPr>
                <w:rFonts w:ascii="Times New Roman" w:hAnsi="Times New Roman" w:cs="Times New Roman"/>
                <w:bCs/>
                <w:iCs/>
                <w:sz w:val="24"/>
                <w:szCs w:val="24"/>
              </w:rPr>
            </w:pPr>
          </w:p>
        </w:tc>
      </w:tr>
    </w:tbl>
    <w:p w:rsidR="00100C71" w:rsidRDefault="00100C71">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p>
    <w:p w:rsidR="00100C71" w:rsidRDefault="00E85DA8">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Дополнительно информируем:_______________________________________</w:t>
      </w:r>
    </w:p>
    <w:p w:rsidR="00100C71" w:rsidRDefault="00E85DA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w:t>
      </w:r>
    </w:p>
    <w:p w:rsidR="00100C71" w:rsidRDefault="00E85DA8">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(указывается информация, необходимая для устранения причин отказа во внесении исправлений в</w:t>
      </w:r>
    </w:p>
    <w:p w:rsidR="00100C71" w:rsidRDefault="00E85DA8">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разрешение на ввод объекта в эксплуатацию, а также иная дополнительная информация при наличии)</w:t>
      </w:r>
    </w:p>
    <w:p w:rsidR="00100C71" w:rsidRDefault="00E85DA8">
      <w:pPr>
        <w:autoSpaceDE w:val="0"/>
        <w:autoSpaceDN w:val="0"/>
        <w:adjustRightInd w:val="0"/>
        <w:spacing w:after="0" w:line="240" w:lineRule="auto"/>
        <w:jc w:val="both"/>
        <w:rPr>
          <w:rFonts w:ascii="Times New Roman" w:hAnsi="Times New Roman" w:cs="Times New Roman"/>
          <w:bCs/>
          <w:iCs/>
          <w:sz w:val="20"/>
          <w:szCs w:val="20"/>
        </w:rPr>
      </w:pPr>
      <w:r>
        <w:rPr>
          <w:rFonts w:ascii="Times New Roman" w:hAnsi="Times New Roman" w:cs="Times New Roman"/>
          <w:bCs/>
          <w:iCs/>
          <w:sz w:val="24"/>
          <w:szCs w:val="24"/>
        </w:rPr>
        <w:t xml:space="preserve">______________________       ________________     ____________________________        </w:t>
      </w:r>
      <w:r>
        <w:rPr>
          <w:rFonts w:ascii="Times New Roman" w:hAnsi="Times New Roman" w:cs="Times New Roman"/>
          <w:bCs/>
          <w:iCs/>
          <w:sz w:val="20"/>
          <w:szCs w:val="20"/>
        </w:rPr>
        <w:t>(должность)                                                (подпись)                                  (фамилия, имя, отчество (при наличии)</w:t>
      </w:r>
    </w:p>
    <w:p w:rsidR="00100C71" w:rsidRDefault="00100C71">
      <w:pPr>
        <w:autoSpaceDE w:val="0"/>
        <w:autoSpaceDN w:val="0"/>
        <w:adjustRightInd w:val="0"/>
        <w:spacing w:after="0" w:line="240" w:lineRule="auto"/>
        <w:jc w:val="both"/>
        <w:rPr>
          <w:rFonts w:ascii="Times New Roman" w:hAnsi="Times New Roman" w:cs="Times New Roman"/>
          <w:bCs/>
          <w:iCs/>
          <w:sz w:val="24"/>
          <w:szCs w:val="24"/>
        </w:rPr>
      </w:pPr>
    </w:p>
    <w:p w:rsidR="00100C71" w:rsidRDefault="00E85DA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Дата</w:t>
      </w:r>
    </w:p>
    <w:p w:rsidR="00100C71" w:rsidRDefault="00100C71">
      <w:pPr>
        <w:autoSpaceDE w:val="0"/>
        <w:autoSpaceDN w:val="0"/>
        <w:adjustRightInd w:val="0"/>
        <w:spacing w:after="0" w:line="240" w:lineRule="auto"/>
        <w:jc w:val="both"/>
        <w:rPr>
          <w:rFonts w:ascii="Times New Roman" w:hAnsi="Times New Roman" w:cs="Times New Roman"/>
          <w:bCs/>
          <w:iCs/>
          <w:sz w:val="24"/>
          <w:szCs w:val="24"/>
        </w:rPr>
      </w:pPr>
    </w:p>
    <w:p w:rsidR="00100C71" w:rsidRDefault="00E85DA8">
      <w:pPr>
        <w:tabs>
          <w:tab w:val="left" w:pos="4157"/>
        </w:tabs>
        <w:jc w:val="center"/>
        <w:rPr>
          <w:rFonts w:ascii="Times New Roman" w:hAnsi="Times New Roman" w:cs="Times New Roman"/>
          <w:sz w:val="24"/>
          <w:szCs w:val="24"/>
        </w:rPr>
      </w:pPr>
      <w:r>
        <w:rPr>
          <w:rFonts w:ascii="Times New Roman" w:hAnsi="Times New Roman" w:cs="Times New Roman"/>
          <w:sz w:val="24"/>
          <w:szCs w:val="24"/>
        </w:rPr>
        <w:t>__________________________</w:t>
      </w:r>
    </w:p>
    <w:p w:rsidR="00341B85" w:rsidRDefault="00341B85">
      <w:pPr>
        <w:autoSpaceDE w:val="0"/>
        <w:autoSpaceDN w:val="0"/>
        <w:adjustRightInd w:val="0"/>
        <w:spacing w:after="0" w:line="240" w:lineRule="auto"/>
        <w:jc w:val="right"/>
        <w:rPr>
          <w:rFonts w:ascii="Times New Roman" w:hAnsi="Times New Roman" w:cs="Times New Roman"/>
          <w:sz w:val="24"/>
          <w:szCs w:val="24"/>
        </w:rPr>
      </w:pP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6</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по </w:t>
      </w:r>
      <w:r w:rsidR="00341B85">
        <w:rPr>
          <w:rFonts w:ascii="Times New Roman" w:hAnsi="Times New Roman" w:cs="Times New Roman"/>
          <w:sz w:val="24"/>
          <w:szCs w:val="24"/>
        </w:rPr>
        <w:t>предоставлению муниципальной</w:t>
      </w:r>
      <w:r>
        <w:rPr>
          <w:rFonts w:ascii="Times New Roman" w:hAnsi="Times New Roman" w:cs="Times New Roman"/>
          <w:sz w:val="24"/>
          <w:szCs w:val="24"/>
        </w:rPr>
        <w:t xml:space="preserve"> услуги</w:t>
      </w:r>
    </w:p>
    <w:p w:rsidR="00100C71" w:rsidRDefault="00100C71">
      <w:pPr>
        <w:pStyle w:val="ConsPlusNonformat"/>
        <w:jc w:val="center"/>
        <w:rPr>
          <w:rFonts w:ascii="Times New Roman" w:eastAsia="Calibri" w:hAnsi="Times New Roman" w:cs="Times New Roman"/>
          <w:b/>
          <w:sz w:val="28"/>
          <w:szCs w:val="28"/>
        </w:rPr>
      </w:pPr>
    </w:p>
    <w:p w:rsidR="00100C71" w:rsidRDefault="00E85DA8">
      <w:pPr>
        <w:pStyle w:val="ConsPlusNonformat"/>
        <w:jc w:val="center"/>
        <w:rPr>
          <w:rFonts w:ascii="Times New Roman" w:eastAsia="Calibri" w:hAnsi="Times New Roman" w:cs="Times New Roman"/>
          <w:b/>
          <w:sz w:val="24"/>
          <w:szCs w:val="24"/>
        </w:rPr>
      </w:pPr>
      <w:r>
        <w:rPr>
          <w:rFonts w:ascii="Times New Roman" w:eastAsia="Calibri" w:hAnsi="Times New Roman" w:cs="Times New Roman"/>
          <w:b/>
          <w:sz w:val="24"/>
          <w:szCs w:val="24"/>
        </w:rPr>
        <w:t>УВЕДОМЛЕНИЕ</w:t>
      </w:r>
    </w:p>
    <w:p w:rsidR="00100C71" w:rsidRDefault="00E85DA8">
      <w:pPr>
        <w:pStyle w:val="ConsPlusNonformat"/>
        <w:jc w:val="center"/>
        <w:rPr>
          <w:rFonts w:ascii="Times New Roman" w:eastAsia="Calibri" w:hAnsi="Times New Roman" w:cs="Times New Roman"/>
          <w:b/>
          <w:sz w:val="24"/>
          <w:szCs w:val="24"/>
        </w:rPr>
      </w:pPr>
      <w:r>
        <w:rPr>
          <w:rFonts w:ascii="Times New Roman" w:eastAsia="Calibri" w:hAnsi="Times New Roman" w:cs="Times New Roman"/>
          <w:b/>
          <w:sz w:val="24"/>
          <w:szCs w:val="24"/>
        </w:rPr>
        <w:t>о планируемом сносе объекта капитального строительства</w:t>
      </w:r>
      <w:r>
        <w:rPr>
          <w:rFonts w:ascii="Times New Roman" w:eastAsia="Calibri" w:hAnsi="Times New Roman" w:cs="Times New Roman"/>
          <w:b/>
          <w:sz w:val="24"/>
          <w:szCs w:val="24"/>
          <w:vertAlign w:val="superscript"/>
        </w:rPr>
        <w:t>1</w:t>
      </w:r>
    </w:p>
    <w:p w:rsidR="00100C71" w:rsidRDefault="00100C71">
      <w:pPr>
        <w:pStyle w:val="ConsPlusNormal"/>
        <w:jc w:val="both"/>
        <w:rPr>
          <w:rFonts w:ascii="Times New Roman" w:hAnsi="Times New Roman" w:cs="Times New Roman"/>
          <w:sz w:val="28"/>
          <w:szCs w:val="28"/>
        </w:rPr>
      </w:pPr>
    </w:p>
    <w:p w:rsidR="00100C71" w:rsidRDefault="00E85DA8">
      <w:pPr>
        <w:pStyle w:val="ConsPlusNormal"/>
        <w:jc w:val="right"/>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«__» ____________ 20__ г.</w:t>
      </w:r>
    </w:p>
    <w:p w:rsidR="00100C71" w:rsidRDefault="00100C71">
      <w:pPr>
        <w:pStyle w:val="ConsPlusNonformat"/>
        <w:rPr>
          <w:rFonts w:ascii="Times New Roman" w:eastAsia="Calibri" w:hAnsi="Times New Roman" w:cs="Times New Roman"/>
          <w:sz w:val="24"/>
          <w:szCs w:val="24"/>
        </w:rPr>
      </w:pPr>
    </w:p>
    <w:p w:rsidR="00100C71" w:rsidRDefault="00E85DA8">
      <w:pPr>
        <w:pStyle w:val="ConsPlusNonformat"/>
        <w:rPr>
          <w:rFonts w:ascii="Times New Roman" w:eastAsia="Calibri" w:hAnsi="Times New Roman" w:cs="Times New Roman"/>
          <w:sz w:val="28"/>
          <w:szCs w:val="28"/>
        </w:rPr>
      </w:pPr>
      <w:r>
        <w:rPr>
          <w:rFonts w:ascii="Times New Roman" w:eastAsia="Calibri" w:hAnsi="Times New Roman" w:cs="Times New Roman"/>
          <w:sz w:val="28"/>
          <w:szCs w:val="28"/>
        </w:rPr>
        <w:t>__________________________________________________________________</w:t>
      </w:r>
      <w:r>
        <w:rPr>
          <w:rFonts w:ascii="Times New Roman" w:eastAsia="Calibri" w:hAnsi="Times New Roman" w:cs="Times New Roman"/>
          <w:sz w:val="28"/>
          <w:szCs w:val="28"/>
        </w:rPr>
        <w:br/>
      </w:r>
      <w:r>
        <w:rPr>
          <w:rFonts w:ascii="Times New Roman" w:eastAsia="Calibri" w:hAnsi="Times New Roman" w:cs="Times New Roman"/>
        </w:rPr>
        <w:t>(</w:t>
      </w:r>
      <w:r>
        <w:rPr>
          <w:rFonts w:ascii="Times New Roman" w:hAnsi="Times New Roman" w:cs="Times New Roman"/>
        </w:rPr>
        <w:t xml:space="preserve">наименование органа местного самоуправления поселения, </w:t>
      </w:r>
      <w:r w:rsidR="005359C7">
        <w:rPr>
          <w:rFonts w:ascii="Times New Roman" w:hAnsi="Times New Roman" w:cs="Times New Roman"/>
        </w:rPr>
        <w:t xml:space="preserve">муниципального округа </w:t>
      </w:r>
      <w:r>
        <w:rPr>
          <w:rFonts w:ascii="Times New Roman" w:hAnsi="Times New Roman" w:cs="Times New Roman"/>
        </w:rPr>
        <w:t xml:space="preserve"> по мету нахождения объекта </w:t>
      </w:r>
      <w:r>
        <w:rPr>
          <w:rFonts w:ascii="Times New Roman" w:eastAsia="Calibri" w:hAnsi="Times New Roman" w:cs="Times New Roman"/>
          <w:sz w:val="28"/>
          <w:szCs w:val="28"/>
        </w:rPr>
        <w:t>__________________________________________________________________</w:t>
      </w:r>
    </w:p>
    <w:p w:rsidR="00100C71" w:rsidRDefault="00E85DA8">
      <w:pPr>
        <w:pStyle w:val="ConsPlusNormal"/>
        <w:jc w:val="center"/>
        <w:rPr>
          <w:rFonts w:ascii="Times New Roman" w:hAnsi="Times New Roman" w:cs="Times New Roman"/>
          <w:sz w:val="20"/>
        </w:rPr>
      </w:pPr>
      <w:r>
        <w:rPr>
          <w:rFonts w:ascii="Times New Roman" w:hAnsi="Times New Roman" w:cs="Times New Roman"/>
          <w:sz w:val="20"/>
        </w:rPr>
        <w:t xml:space="preserve">капитального строительства или в случае, если объект капитального строительства расположен на </w:t>
      </w:r>
    </w:p>
    <w:p w:rsidR="00100C71" w:rsidRDefault="00E85DA8">
      <w:pPr>
        <w:pStyle w:val="ConsPlusNormal"/>
        <w:jc w:val="center"/>
        <w:rPr>
          <w:rFonts w:ascii="Times New Roman" w:hAnsi="Times New Roman" w:cs="Times New Roman"/>
          <w:sz w:val="20"/>
        </w:rPr>
      </w:pPr>
      <w:r>
        <w:rPr>
          <w:rFonts w:ascii="Times New Roman" w:hAnsi="Times New Roman" w:cs="Times New Roman"/>
          <w:sz w:val="20"/>
        </w:rPr>
        <w:t>_____________________________________________________________________________________</w:t>
      </w:r>
    </w:p>
    <w:p w:rsidR="00100C71" w:rsidRDefault="00E85DA8">
      <w:pPr>
        <w:pStyle w:val="ConsPlusNormal"/>
        <w:jc w:val="center"/>
        <w:rPr>
          <w:rFonts w:ascii="Times New Roman" w:eastAsia="Calibri" w:hAnsi="Times New Roman" w:cs="Times New Roman"/>
          <w:sz w:val="20"/>
        </w:rPr>
      </w:pPr>
      <w:r>
        <w:rPr>
          <w:rFonts w:ascii="Times New Roman" w:hAnsi="Times New Roman" w:cs="Times New Roman"/>
          <w:sz w:val="20"/>
        </w:rPr>
        <w:t>межселенной территории, органа местного самоуправления муниципального района</w:t>
      </w:r>
      <w:r>
        <w:rPr>
          <w:rFonts w:ascii="Times New Roman" w:eastAsia="Calibri" w:hAnsi="Times New Roman" w:cs="Times New Roman"/>
          <w:sz w:val="20"/>
        </w:rPr>
        <w:t>)</w:t>
      </w:r>
    </w:p>
    <w:p w:rsidR="00100C71" w:rsidRDefault="00100C71">
      <w:pPr>
        <w:widowControl w:val="0"/>
        <w:tabs>
          <w:tab w:val="left" w:pos="1134"/>
        </w:tabs>
        <w:autoSpaceDE w:val="0"/>
        <w:autoSpaceDN w:val="0"/>
        <w:adjustRightInd w:val="0"/>
        <w:spacing w:after="0" w:line="240" w:lineRule="auto"/>
        <w:ind w:right="20"/>
        <w:jc w:val="center"/>
        <w:rPr>
          <w:rFonts w:ascii="Times New Roman" w:hAnsi="Times New Roman"/>
          <w:b/>
          <w:bCs/>
          <w:sz w:val="26"/>
          <w:szCs w:val="26"/>
          <w:lang w:eastAsia="ru-RU"/>
        </w:rPr>
      </w:pPr>
    </w:p>
    <w:p w:rsidR="00100C71" w:rsidRDefault="00E85DA8">
      <w:pPr>
        <w:widowControl w:val="0"/>
        <w:tabs>
          <w:tab w:val="left" w:pos="1134"/>
        </w:tabs>
        <w:autoSpaceDE w:val="0"/>
        <w:autoSpaceDN w:val="0"/>
        <w:adjustRightInd w:val="0"/>
        <w:spacing w:after="0" w:line="240" w:lineRule="auto"/>
        <w:ind w:right="20"/>
        <w:jc w:val="center"/>
        <w:rPr>
          <w:rFonts w:ascii="Times New Roman" w:hAnsi="Times New Roman"/>
          <w:b/>
          <w:sz w:val="24"/>
          <w:szCs w:val="24"/>
          <w:lang w:eastAsia="ru-RU"/>
        </w:rPr>
      </w:pPr>
      <w:r>
        <w:rPr>
          <w:rFonts w:ascii="Times New Roman" w:hAnsi="Times New Roman"/>
          <w:b/>
          <w:bCs/>
          <w:sz w:val="24"/>
          <w:szCs w:val="24"/>
          <w:lang w:eastAsia="ru-RU"/>
        </w:rPr>
        <w:t>1. Сведения о застройщике</w:t>
      </w:r>
    </w:p>
    <w:tbl>
      <w:tblPr>
        <w:tblW w:w="9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1"/>
        <w:gridCol w:w="5331"/>
        <w:gridCol w:w="3579"/>
      </w:tblGrid>
      <w:tr w:rsidR="00100C71">
        <w:trPr>
          <w:jc w:val="center"/>
        </w:trPr>
        <w:tc>
          <w:tcPr>
            <w:tcW w:w="80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1.1.</w:t>
            </w:r>
          </w:p>
        </w:tc>
        <w:tc>
          <w:tcPr>
            <w:tcW w:w="533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Сведения о физическом лице,   в случае если застройщиком является физическое лицо:</w:t>
            </w:r>
          </w:p>
        </w:tc>
        <w:tc>
          <w:tcPr>
            <w:tcW w:w="3579" w:type="dxa"/>
          </w:tcPr>
          <w:p w:rsidR="00100C71" w:rsidRDefault="00100C71">
            <w:pPr>
              <w:autoSpaceDE w:val="0"/>
              <w:autoSpaceDN w:val="0"/>
              <w:adjustRightInd w:val="0"/>
              <w:spacing w:after="0" w:line="240" w:lineRule="auto"/>
              <w:contextualSpacing/>
              <w:jc w:val="both"/>
              <w:rPr>
                <w:rFonts w:ascii="Times New Roman" w:eastAsia="Times New Roman" w:hAnsi="Times New Roman"/>
                <w:b/>
                <w:bCs/>
                <w:sz w:val="24"/>
                <w:szCs w:val="24"/>
              </w:rPr>
            </w:pPr>
          </w:p>
        </w:tc>
      </w:tr>
      <w:tr w:rsidR="00100C71">
        <w:trPr>
          <w:jc w:val="center"/>
        </w:trPr>
        <w:tc>
          <w:tcPr>
            <w:tcW w:w="80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1.1.1.</w:t>
            </w:r>
          </w:p>
        </w:tc>
        <w:tc>
          <w:tcPr>
            <w:tcW w:w="533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Фами</w:t>
            </w:r>
            <w:r>
              <w:rPr>
                <w:rFonts w:ascii="Times New Roman" w:hAnsi="Times New Roman"/>
                <w:sz w:val="24"/>
                <w:szCs w:val="24"/>
              </w:rPr>
              <w:t>лия, имя, отчество (при наличии)</w:t>
            </w:r>
          </w:p>
        </w:tc>
        <w:tc>
          <w:tcPr>
            <w:tcW w:w="3579" w:type="dxa"/>
          </w:tcPr>
          <w:p w:rsidR="00100C71" w:rsidRDefault="00100C71">
            <w:pPr>
              <w:autoSpaceDE w:val="0"/>
              <w:autoSpaceDN w:val="0"/>
              <w:adjustRightInd w:val="0"/>
              <w:spacing w:after="0" w:line="240" w:lineRule="auto"/>
              <w:contextualSpacing/>
              <w:jc w:val="both"/>
              <w:rPr>
                <w:rFonts w:ascii="Times New Roman" w:eastAsia="Times New Roman" w:hAnsi="Times New Roman"/>
                <w:b/>
                <w:bCs/>
                <w:sz w:val="24"/>
                <w:szCs w:val="24"/>
              </w:rPr>
            </w:pPr>
          </w:p>
        </w:tc>
      </w:tr>
      <w:tr w:rsidR="00100C71">
        <w:trPr>
          <w:jc w:val="center"/>
        </w:trPr>
        <w:tc>
          <w:tcPr>
            <w:tcW w:w="80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1.1.2.</w:t>
            </w:r>
          </w:p>
        </w:tc>
        <w:tc>
          <w:tcPr>
            <w:tcW w:w="533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hAnsi="Times New Roman"/>
                <w:sz w:val="24"/>
                <w:szCs w:val="24"/>
              </w:rPr>
              <w:t>Место жительства</w:t>
            </w:r>
          </w:p>
        </w:tc>
        <w:tc>
          <w:tcPr>
            <w:tcW w:w="3579" w:type="dxa"/>
          </w:tcPr>
          <w:p w:rsidR="00100C71" w:rsidRDefault="00100C71">
            <w:pPr>
              <w:autoSpaceDE w:val="0"/>
              <w:autoSpaceDN w:val="0"/>
              <w:adjustRightInd w:val="0"/>
              <w:spacing w:after="0" w:line="240" w:lineRule="auto"/>
              <w:contextualSpacing/>
              <w:jc w:val="both"/>
              <w:rPr>
                <w:rFonts w:ascii="Times New Roman" w:eastAsia="Times New Roman" w:hAnsi="Times New Roman"/>
                <w:b/>
                <w:bCs/>
                <w:sz w:val="24"/>
                <w:szCs w:val="24"/>
              </w:rPr>
            </w:pPr>
          </w:p>
        </w:tc>
      </w:tr>
      <w:tr w:rsidR="00100C71">
        <w:trPr>
          <w:jc w:val="center"/>
        </w:trPr>
        <w:tc>
          <w:tcPr>
            <w:tcW w:w="801" w:type="dxa"/>
            <w:tcBorders>
              <w:bottom w:val="single" w:sz="4" w:space="0" w:color="auto"/>
            </w:tcBorders>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1.1.3.</w:t>
            </w:r>
          </w:p>
        </w:tc>
        <w:tc>
          <w:tcPr>
            <w:tcW w:w="5331" w:type="dxa"/>
            <w:tcBorders>
              <w:bottom w:val="single" w:sz="4" w:space="0" w:color="auto"/>
            </w:tcBorders>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hAnsi="Times New Roman"/>
                <w:sz w:val="24"/>
                <w:szCs w:val="24"/>
              </w:rPr>
              <w:t>Реквизиты документа, удостоверяющего личность</w:t>
            </w:r>
          </w:p>
        </w:tc>
        <w:tc>
          <w:tcPr>
            <w:tcW w:w="3579" w:type="dxa"/>
            <w:tcBorders>
              <w:bottom w:val="single" w:sz="4" w:space="0" w:color="auto"/>
            </w:tcBorders>
          </w:tcPr>
          <w:p w:rsidR="00100C71" w:rsidRDefault="00100C71">
            <w:pPr>
              <w:autoSpaceDE w:val="0"/>
              <w:autoSpaceDN w:val="0"/>
              <w:adjustRightInd w:val="0"/>
              <w:spacing w:after="0" w:line="240" w:lineRule="auto"/>
              <w:contextualSpacing/>
              <w:jc w:val="both"/>
              <w:rPr>
                <w:rFonts w:ascii="Times New Roman" w:eastAsia="Times New Roman" w:hAnsi="Times New Roman"/>
                <w:b/>
                <w:bCs/>
                <w:sz w:val="24"/>
                <w:szCs w:val="24"/>
              </w:rPr>
            </w:pPr>
          </w:p>
        </w:tc>
      </w:tr>
      <w:tr w:rsidR="00100C71">
        <w:trPr>
          <w:jc w:val="center"/>
        </w:trPr>
        <w:tc>
          <w:tcPr>
            <w:tcW w:w="80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1.2.</w:t>
            </w:r>
          </w:p>
        </w:tc>
        <w:tc>
          <w:tcPr>
            <w:tcW w:w="5331" w:type="dxa"/>
          </w:tcPr>
          <w:p w:rsidR="00100C71" w:rsidRDefault="00E85DA8">
            <w:pPr>
              <w:autoSpaceDE w:val="0"/>
              <w:autoSpaceDN w:val="0"/>
              <w:adjustRightInd w:val="0"/>
              <w:spacing w:after="0" w:line="240" w:lineRule="auto"/>
              <w:jc w:val="both"/>
              <w:rPr>
                <w:rFonts w:ascii="Times New Roman" w:hAnsi="Times New Roman"/>
                <w:sz w:val="24"/>
                <w:szCs w:val="24"/>
              </w:rPr>
            </w:pPr>
            <w:r>
              <w:rPr>
                <w:rFonts w:ascii="Times New Roman" w:eastAsia="Times New Roman" w:hAnsi="Times New Roman"/>
                <w:sz w:val="24"/>
                <w:szCs w:val="24"/>
              </w:rPr>
              <w:t>Сведения о юридическом лице, в случае если застройщиком или техническим заказчиком является юридическое лицо:</w:t>
            </w:r>
          </w:p>
        </w:tc>
        <w:tc>
          <w:tcPr>
            <w:tcW w:w="3579" w:type="dxa"/>
          </w:tcPr>
          <w:p w:rsidR="00100C71" w:rsidRDefault="00100C71">
            <w:pPr>
              <w:autoSpaceDE w:val="0"/>
              <w:autoSpaceDN w:val="0"/>
              <w:adjustRightInd w:val="0"/>
              <w:spacing w:after="0" w:line="240" w:lineRule="auto"/>
              <w:contextualSpacing/>
              <w:jc w:val="both"/>
              <w:rPr>
                <w:rFonts w:ascii="Times New Roman" w:eastAsia="Times New Roman" w:hAnsi="Times New Roman"/>
                <w:b/>
                <w:bCs/>
                <w:sz w:val="24"/>
                <w:szCs w:val="24"/>
              </w:rPr>
            </w:pPr>
          </w:p>
        </w:tc>
      </w:tr>
      <w:tr w:rsidR="00100C71">
        <w:trPr>
          <w:jc w:val="center"/>
        </w:trPr>
        <w:tc>
          <w:tcPr>
            <w:tcW w:w="80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1.2.1.</w:t>
            </w:r>
          </w:p>
        </w:tc>
        <w:tc>
          <w:tcPr>
            <w:tcW w:w="533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 xml:space="preserve">Наименование </w:t>
            </w:r>
          </w:p>
        </w:tc>
        <w:tc>
          <w:tcPr>
            <w:tcW w:w="3579" w:type="dxa"/>
          </w:tcPr>
          <w:p w:rsidR="00100C71" w:rsidRDefault="00100C71">
            <w:pPr>
              <w:autoSpaceDE w:val="0"/>
              <w:autoSpaceDN w:val="0"/>
              <w:adjustRightInd w:val="0"/>
              <w:spacing w:after="0" w:line="240" w:lineRule="auto"/>
              <w:contextualSpacing/>
              <w:jc w:val="both"/>
              <w:rPr>
                <w:rFonts w:ascii="Times New Roman" w:eastAsia="Times New Roman" w:hAnsi="Times New Roman"/>
                <w:b/>
                <w:bCs/>
                <w:sz w:val="24"/>
                <w:szCs w:val="24"/>
              </w:rPr>
            </w:pPr>
          </w:p>
        </w:tc>
      </w:tr>
      <w:tr w:rsidR="00100C71">
        <w:trPr>
          <w:jc w:val="center"/>
        </w:trPr>
        <w:tc>
          <w:tcPr>
            <w:tcW w:w="80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1.2.2.</w:t>
            </w:r>
          </w:p>
        </w:tc>
        <w:tc>
          <w:tcPr>
            <w:tcW w:w="533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sz w:val="24"/>
                <w:szCs w:val="24"/>
              </w:rPr>
              <w:t xml:space="preserve">Место нахождения </w:t>
            </w:r>
          </w:p>
        </w:tc>
        <w:tc>
          <w:tcPr>
            <w:tcW w:w="3579" w:type="dxa"/>
          </w:tcPr>
          <w:p w:rsidR="00100C71" w:rsidRDefault="00100C71">
            <w:pPr>
              <w:autoSpaceDE w:val="0"/>
              <w:autoSpaceDN w:val="0"/>
              <w:adjustRightInd w:val="0"/>
              <w:spacing w:after="0" w:line="240" w:lineRule="auto"/>
              <w:contextualSpacing/>
              <w:jc w:val="both"/>
              <w:rPr>
                <w:rFonts w:ascii="Times New Roman" w:eastAsia="Times New Roman" w:hAnsi="Times New Roman"/>
                <w:b/>
                <w:bCs/>
                <w:sz w:val="24"/>
                <w:szCs w:val="24"/>
              </w:rPr>
            </w:pPr>
          </w:p>
        </w:tc>
      </w:tr>
      <w:tr w:rsidR="00100C71">
        <w:trPr>
          <w:jc w:val="center"/>
        </w:trPr>
        <w:tc>
          <w:tcPr>
            <w:tcW w:w="80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1.2.3.</w:t>
            </w:r>
          </w:p>
        </w:tc>
        <w:tc>
          <w:tcPr>
            <w:tcW w:w="5331" w:type="dxa"/>
          </w:tcPr>
          <w:p w:rsidR="00100C71" w:rsidRDefault="00E85DA8">
            <w:pPr>
              <w:autoSpaceDE w:val="0"/>
              <w:autoSpaceDN w:val="0"/>
              <w:adjustRightInd w:val="0"/>
              <w:spacing w:after="0" w:line="240" w:lineRule="auto"/>
              <w:jc w:val="both"/>
              <w:rPr>
                <w:rFonts w:ascii="Times New Roman" w:eastAsia="Times New Roman" w:hAnsi="Times New Roman"/>
                <w:bCs/>
                <w:sz w:val="24"/>
                <w:szCs w:val="24"/>
              </w:rPr>
            </w:pPr>
            <w:r>
              <w:rPr>
                <w:rFonts w:ascii="Times New Roman" w:eastAsia="Times New Roman" w:hAnsi="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79" w:type="dxa"/>
          </w:tcPr>
          <w:p w:rsidR="00100C71" w:rsidRDefault="00100C71">
            <w:pPr>
              <w:autoSpaceDE w:val="0"/>
              <w:autoSpaceDN w:val="0"/>
              <w:adjustRightInd w:val="0"/>
              <w:spacing w:after="0" w:line="240" w:lineRule="auto"/>
              <w:contextualSpacing/>
              <w:jc w:val="both"/>
              <w:rPr>
                <w:rFonts w:ascii="Times New Roman" w:eastAsia="Times New Roman" w:hAnsi="Times New Roman"/>
                <w:b/>
                <w:bCs/>
                <w:sz w:val="24"/>
                <w:szCs w:val="24"/>
              </w:rPr>
            </w:pPr>
          </w:p>
        </w:tc>
      </w:tr>
      <w:tr w:rsidR="00100C71">
        <w:trPr>
          <w:jc w:val="center"/>
        </w:trPr>
        <w:tc>
          <w:tcPr>
            <w:tcW w:w="801" w:type="dxa"/>
          </w:tcPr>
          <w:p w:rsidR="00100C71" w:rsidRDefault="00E85DA8">
            <w:pPr>
              <w:autoSpaceDE w:val="0"/>
              <w:autoSpaceDN w:val="0"/>
              <w:adjustRightInd w:val="0"/>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sz w:val="24"/>
                <w:szCs w:val="24"/>
              </w:rPr>
              <w:t>1.2.4.</w:t>
            </w:r>
          </w:p>
        </w:tc>
        <w:tc>
          <w:tcPr>
            <w:tcW w:w="5331" w:type="dxa"/>
          </w:tcPr>
          <w:p w:rsidR="00100C71" w:rsidRDefault="00E85DA8">
            <w:pPr>
              <w:autoSpaceDE w:val="0"/>
              <w:autoSpaceDN w:val="0"/>
              <w:adjustRightInd w:val="0"/>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sz w:val="24"/>
                <w:szCs w:val="24"/>
              </w:rPr>
              <w:t>Идентификационный номер налогоплательщика</w:t>
            </w:r>
            <w:r>
              <w:rPr>
                <w:rFonts w:ascii="Times New Roman" w:eastAsia="Times New Roman" w:hAnsi="Times New Roman"/>
                <w:bCs/>
                <w:sz w:val="24"/>
                <w:szCs w:val="24"/>
              </w:rPr>
              <w:t xml:space="preserve">, </w:t>
            </w:r>
          </w:p>
          <w:p w:rsidR="00100C71" w:rsidRDefault="00E85DA8">
            <w:pPr>
              <w:autoSpaceDE w:val="0"/>
              <w:autoSpaceDN w:val="0"/>
              <w:adjustRightInd w:val="0"/>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sz w:val="24"/>
                <w:szCs w:val="24"/>
              </w:rPr>
              <w:t>за исключением случая, если заявителем является иностранное юридическое лицо</w:t>
            </w:r>
          </w:p>
        </w:tc>
        <w:tc>
          <w:tcPr>
            <w:tcW w:w="3579" w:type="dxa"/>
          </w:tcPr>
          <w:p w:rsidR="00100C71" w:rsidRDefault="00100C71">
            <w:pPr>
              <w:autoSpaceDE w:val="0"/>
              <w:autoSpaceDN w:val="0"/>
              <w:adjustRightInd w:val="0"/>
              <w:spacing w:after="0" w:line="240" w:lineRule="auto"/>
              <w:contextualSpacing/>
              <w:jc w:val="both"/>
              <w:rPr>
                <w:rFonts w:ascii="Times New Roman" w:eastAsia="Times New Roman" w:hAnsi="Times New Roman"/>
                <w:b/>
                <w:bCs/>
                <w:sz w:val="24"/>
                <w:szCs w:val="24"/>
              </w:rPr>
            </w:pPr>
          </w:p>
        </w:tc>
      </w:tr>
    </w:tbl>
    <w:p w:rsidR="00100C71" w:rsidRDefault="00100C71">
      <w:pPr>
        <w:tabs>
          <w:tab w:val="left" w:pos="1134"/>
        </w:tabs>
        <w:spacing w:after="480" w:line="240" w:lineRule="auto"/>
        <w:ind w:right="20"/>
        <w:contextualSpacing/>
        <w:jc w:val="both"/>
        <w:rPr>
          <w:rFonts w:ascii="Times New Roman" w:eastAsia="Times New Roman" w:hAnsi="Times New Roman"/>
          <w:b/>
          <w:sz w:val="24"/>
          <w:szCs w:val="24"/>
        </w:rPr>
      </w:pPr>
    </w:p>
    <w:p w:rsidR="00100C71" w:rsidRDefault="00E85DA8">
      <w:pPr>
        <w:tabs>
          <w:tab w:val="left" w:pos="1134"/>
        </w:tabs>
        <w:spacing w:after="480" w:line="240" w:lineRule="auto"/>
        <w:ind w:right="20"/>
        <w:contextualSpacing/>
        <w:jc w:val="center"/>
        <w:rPr>
          <w:rFonts w:ascii="Times New Roman" w:eastAsia="Times New Roman" w:hAnsi="Times New Roman"/>
          <w:b/>
          <w:sz w:val="24"/>
          <w:szCs w:val="24"/>
        </w:rPr>
      </w:pPr>
      <w:r>
        <w:rPr>
          <w:rFonts w:ascii="Times New Roman" w:eastAsia="Times New Roman" w:hAnsi="Times New Roman"/>
          <w:b/>
          <w:sz w:val="24"/>
          <w:szCs w:val="24"/>
        </w:rPr>
        <w:t>2. Сведения о земельном участке</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5387"/>
        <w:gridCol w:w="3544"/>
      </w:tblGrid>
      <w:tr w:rsidR="00100C71">
        <w:tc>
          <w:tcPr>
            <w:tcW w:w="709"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2.1.</w:t>
            </w:r>
          </w:p>
        </w:tc>
        <w:tc>
          <w:tcPr>
            <w:tcW w:w="5387"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hAnsi="Times New Roman"/>
                <w:sz w:val="24"/>
                <w:szCs w:val="24"/>
              </w:rPr>
              <w:t>Кадастровый номер земельного участка (при наличии)</w:t>
            </w:r>
          </w:p>
        </w:tc>
        <w:tc>
          <w:tcPr>
            <w:tcW w:w="3544" w:type="dxa"/>
            <w:vAlign w:val="center"/>
          </w:tcPr>
          <w:p w:rsidR="00100C71" w:rsidRDefault="00100C71">
            <w:pPr>
              <w:autoSpaceDE w:val="0"/>
              <w:autoSpaceDN w:val="0"/>
              <w:adjustRightInd w:val="0"/>
              <w:spacing w:after="0" w:line="240" w:lineRule="auto"/>
              <w:contextualSpacing/>
              <w:jc w:val="both"/>
              <w:rPr>
                <w:rFonts w:ascii="Times New Roman" w:eastAsia="Times New Roman" w:hAnsi="Times New Roman"/>
                <w:b/>
                <w:color w:val="FF0000"/>
                <w:sz w:val="24"/>
                <w:szCs w:val="24"/>
              </w:rPr>
            </w:pPr>
          </w:p>
        </w:tc>
      </w:tr>
      <w:tr w:rsidR="00100C71">
        <w:tc>
          <w:tcPr>
            <w:tcW w:w="709"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2.2.</w:t>
            </w:r>
          </w:p>
        </w:tc>
        <w:tc>
          <w:tcPr>
            <w:tcW w:w="5387"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hAnsi="Times New Roman"/>
                <w:sz w:val="24"/>
                <w:szCs w:val="24"/>
              </w:rPr>
              <w:t xml:space="preserve">Адрес или описание местоположения земельного участка </w:t>
            </w:r>
          </w:p>
        </w:tc>
        <w:tc>
          <w:tcPr>
            <w:tcW w:w="3544" w:type="dxa"/>
          </w:tcPr>
          <w:p w:rsidR="00100C71" w:rsidRDefault="00100C71">
            <w:pPr>
              <w:autoSpaceDE w:val="0"/>
              <w:autoSpaceDN w:val="0"/>
              <w:adjustRightInd w:val="0"/>
              <w:spacing w:after="0" w:line="240" w:lineRule="auto"/>
              <w:contextualSpacing/>
              <w:jc w:val="both"/>
              <w:rPr>
                <w:rFonts w:ascii="Times New Roman" w:eastAsia="Times New Roman" w:hAnsi="Times New Roman"/>
                <w:b/>
                <w:color w:val="FF0000"/>
                <w:sz w:val="24"/>
                <w:szCs w:val="24"/>
              </w:rPr>
            </w:pPr>
          </w:p>
        </w:tc>
      </w:tr>
      <w:tr w:rsidR="00100C71">
        <w:tc>
          <w:tcPr>
            <w:tcW w:w="709"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2.3.</w:t>
            </w:r>
          </w:p>
        </w:tc>
        <w:tc>
          <w:tcPr>
            <w:tcW w:w="5387"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hAnsi="Times New Roman"/>
                <w:sz w:val="24"/>
                <w:szCs w:val="24"/>
              </w:rPr>
              <w:t>Сведения о праве застройщика на земельный участок (правоустанавливающие документы)</w:t>
            </w:r>
          </w:p>
        </w:tc>
        <w:tc>
          <w:tcPr>
            <w:tcW w:w="3544" w:type="dxa"/>
          </w:tcPr>
          <w:p w:rsidR="00100C71" w:rsidRDefault="00100C71">
            <w:pPr>
              <w:autoSpaceDE w:val="0"/>
              <w:autoSpaceDN w:val="0"/>
              <w:adjustRightInd w:val="0"/>
              <w:spacing w:after="0" w:line="240" w:lineRule="auto"/>
              <w:contextualSpacing/>
              <w:jc w:val="both"/>
              <w:rPr>
                <w:rFonts w:ascii="Times New Roman" w:eastAsia="Times New Roman" w:hAnsi="Times New Roman"/>
                <w:b/>
                <w:color w:val="FF0000"/>
                <w:sz w:val="24"/>
                <w:szCs w:val="24"/>
              </w:rPr>
            </w:pPr>
          </w:p>
        </w:tc>
      </w:tr>
      <w:tr w:rsidR="00100C71">
        <w:tc>
          <w:tcPr>
            <w:tcW w:w="709"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2.4.</w:t>
            </w:r>
          </w:p>
        </w:tc>
        <w:tc>
          <w:tcPr>
            <w:tcW w:w="5387" w:type="dxa"/>
          </w:tcPr>
          <w:p w:rsidR="00100C71" w:rsidRDefault="00E85DA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Сведения о наличии прав иных лиц на земельный участок (при наличии таких лиц)</w:t>
            </w:r>
          </w:p>
        </w:tc>
        <w:tc>
          <w:tcPr>
            <w:tcW w:w="3544" w:type="dxa"/>
          </w:tcPr>
          <w:p w:rsidR="00100C71" w:rsidRDefault="00100C71">
            <w:pPr>
              <w:autoSpaceDE w:val="0"/>
              <w:autoSpaceDN w:val="0"/>
              <w:adjustRightInd w:val="0"/>
              <w:spacing w:after="0" w:line="240" w:lineRule="auto"/>
              <w:contextualSpacing/>
              <w:jc w:val="both"/>
              <w:rPr>
                <w:rFonts w:ascii="Times New Roman" w:eastAsia="Times New Roman" w:hAnsi="Times New Roman"/>
                <w:b/>
                <w:color w:val="FF0000"/>
                <w:sz w:val="24"/>
                <w:szCs w:val="24"/>
              </w:rPr>
            </w:pPr>
          </w:p>
        </w:tc>
      </w:tr>
    </w:tbl>
    <w:p w:rsidR="00100C71" w:rsidRDefault="00E85DA8">
      <w:pPr>
        <w:pStyle w:val="s3"/>
        <w:shd w:val="clear" w:color="auto" w:fill="FFFFFF"/>
        <w:spacing w:before="0" w:beforeAutospacing="0" w:after="300" w:afterAutospacing="0"/>
        <w:rPr>
          <w:b/>
          <w:bCs/>
          <w:color w:val="22272F"/>
        </w:rPr>
      </w:pPr>
      <w:r>
        <w:rPr>
          <w:b/>
          <w:bCs/>
          <w:color w:val="22272F"/>
        </w:rPr>
        <w:t>_______________</w:t>
      </w:r>
    </w:p>
    <w:p w:rsidR="00100C71" w:rsidRDefault="00E85DA8">
      <w:pPr>
        <w:pStyle w:val="af"/>
        <w:shd w:val="clear" w:color="auto" w:fill="auto"/>
        <w:jc w:val="both"/>
        <w:rPr>
          <w:sz w:val="16"/>
          <w:szCs w:val="16"/>
        </w:rPr>
      </w:pPr>
      <w:r>
        <w:rPr>
          <w:rStyle w:val="af0"/>
          <w:sz w:val="16"/>
          <w:szCs w:val="16"/>
        </w:rPr>
        <w:footnoteRef/>
      </w:r>
      <w:r>
        <w:rPr>
          <w:sz w:val="16"/>
          <w:szCs w:val="16"/>
        </w:rPr>
        <w:t xml:space="preserve"> </w:t>
      </w:r>
      <w:r>
        <w:rPr>
          <w:color w:val="000000"/>
          <w:sz w:val="16"/>
          <w:szCs w:val="16"/>
          <w:lang w:eastAsia="ru-RU" w:bidi="ru-RU"/>
        </w:rPr>
        <w:t>Форма утверждена приказом Минстроя России от 24.01.2019 № 34/пр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 (Зарегистрировано в Минюсте России 21.02.2019 № 53866)</w:t>
      </w:r>
    </w:p>
    <w:p w:rsidR="00100C71" w:rsidRDefault="00100C71">
      <w:pPr>
        <w:tabs>
          <w:tab w:val="left" w:pos="1134"/>
        </w:tabs>
        <w:spacing w:after="480" w:line="240" w:lineRule="auto"/>
        <w:ind w:right="20"/>
        <w:contextualSpacing/>
        <w:jc w:val="center"/>
        <w:rPr>
          <w:rFonts w:ascii="Times New Roman" w:eastAsia="Times New Roman" w:hAnsi="Times New Roman"/>
          <w:b/>
          <w:sz w:val="24"/>
          <w:szCs w:val="24"/>
          <w:lang w:eastAsia="ru-RU"/>
        </w:rPr>
      </w:pPr>
    </w:p>
    <w:p w:rsidR="00100C71" w:rsidRDefault="00E85DA8">
      <w:pPr>
        <w:tabs>
          <w:tab w:val="left" w:pos="1134"/>
        </w:tabs>
        <w:spacing w:after="480" w:line="240" w:lineRule="auto"/>
        <w:ind w:right="20"/>
        <w:contextualSpacing/>
        <w:jc w:val="center"/>
        <w:rPr>
          <w:rFonts w:ascii="Times New Roman" w:eastAsia="Times New Roman" w:hAnsi="Times New Roman"/>
          <w:b/>
          <w:sz w:val="24"/>
          <w:szCs w:val="24"/>
        </w:rPr>
      </w:pPr>
      <w:r>
        <w:rPr>
          <w:rFonts w:ascii="Times New Roman" w:eastAsia="Times New Roman" w:hAnsi="Times New Roman"/>
          <w:b/>
          <w:sz w:val="24"/>
          <w:szCs w:val="24"/>
          <w:lang w:eastAsia="ru-RU"/>
        </w:rPr>
        <w:lastRenderedPageBreak/>
        <w:t>3. Сведения об объекте капитального строительства, подлежащем сносу</w:t>
      </w:r>
    </w:p>
    <w:p w:rsidR="00100C71" w:rsidRDefault="00100C71">
      <w:pPr>
        <w:tabs>
          <w:tab w:val="left" w:pos="1134"/>
        </w:tabs>
        <w:spacing w:after="480" w:line="240" w:lineRule="auto"/>
        <w:ind w:left="720" w:right="20"/>
        <w:contextualSpacing/>
        <w:jc w:val="both"/>
        <w:rPr>
          <w:rFonts w:ascii="Times New Roman" w:eastAsia="Times New Roman" w:hAnsi="Times New Roman"/>
          <w:b/>
          <w:sz w:val="24"/>
          <w:szCs w:val="24"/>
        </w:rPr>
      </w:pPr>
    </w:p>
    <w:tbl>
      <w:tblPr>
        <w:tblW w:w="946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2"/>
        <w:gridCol w:w="5103"/>
        <w:gridCol w:w="3544"/>
      </w:tblGrid>
      <w:tr w:rsidR="00100C71">
        <w:tc>
          <w:tcPr>
            <w:tcW w:w="822"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3.1.</w:t>
            </w:r>
          </w:p>
        </w:tc>
        <w:tc>
          <w:tcPr>
            <w:tcW w:w="5103"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hAnsi="Times New Roman"/>
                <w:sz w:val="24"/>
                <w:szCs w:val="24"/>
              </w:rPr>
              <w:t>Кадастровый номер объекта капитального строительства (при наличии)</w:t>
            </w:r>
          </w:p>
        </w:tc>
        <w:tc>
          <w:tcPr>
            <w:tcW w:w="3544" w:type="dxa"/>
            <w:vAlign w:val="center"/>
          </w:tcPr>
          <w:p w:rsidR="00100C71" w:rsidRDefault="00100C71">
            <w:pPr>
              <w:autoSpaceDE w:val="0"/>
              <w:autoSpaceDN w:val="0"/>
              <w:adjustRightInd w:val="0"/>
              <w:spacing w:after="0" w:line="240" w:lineRule="auto"/>
              <w:contextualSpacing/>
              <w:jc w:val="both"/>
              <w:rPr>
                <w:rFonts w:ascii="Times New Roman" w:eastAsia="Times New Roman" w:hAnsi="Times New Roman"/>
                <w:b/>
                <w:color w:val="FF0000"/>
                <w:sz w:val="24"/>
                <w:szCs w:val="24"/>
              </w:rPr>
            </w:pPr>
          </w:p>
        </w:tc>
      </w:tr>
      <w:tr w:rsidR="00100C71">
        <w:tc>
          <w:tcPr>
            <w:tcW w:w="822"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3.2.</w:t>
            </w:r>
          </w:p>
        </w:tc>
        <w:tc>
          <w:tcPr>
            <w:tcW w:w="5103" w:type="dxa"/>
          </w:tcPr>
          <w:p w:rsidR="00100C71" w:rsidRDefault="00E85DA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Сведения о праве застройщика </w:t>
            </w:r>
          </w:p>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hAnsi="Times New Roman"/>
                <w:sz w:val="24"/>
                <w:szCs w:val="24"/>
              </w:rPr>
              <w:t>на объект капитального строительства (правоустанавливающие документы)</w:t>
            </w:r>
          </w:p>
        </w:tc>
        <w:tc>
          <w:tcPr>
            <w:tcW w:w="3544" w:type="dxa"/>
          </w:tcPr>
          <w:p w:rsidR="00100C71" w:rsidRDefault="00100C71">
            <w:pPr>
              <w:autoSpaceDE w:val="0"/>
              <w:autoSpaceDN w:val="0"/>
              <w:adjustRightInd w:val="0"/>
              <w:spacing w:after="0" w:line="240" w:lineRule="auto"/>
              <w:contextualSpacing/>
              <w:jc w:val="both"/>
              <w:rPr>
                <w:rFonts w:ascii="Times New Roman" w:eastAsia="Times New Roman" w:hAnsi="Times New Roman"/>
                <w:b/>
                <w:color w:val="FF0000"/>
                <w:sz w:val="24"/>
                <w:szCs w:val="24"/>
              </w:rPr>
            </w:pPr>
          </w:p>
        </w:tc>
      </w:tr>
      <w:tr w:rsidR="00100C71">
        <w:tc>
          <w:tcPr>
            <w:tcW w:w="822"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3.3.</w:t>
            </w:r>
          </w:p>
        </w:tc>
        <w:tc>
          <w:tcPr>
            <w:tcW w:w="5103"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hAnsi="Times New Roman"/>
                <w:sz w:val="24"/>
                <w:szCs w:val="24"/>
              </w:rPr>
              <w:t>Сведения о наличии прав иных лиц на объект капитального строительства (при наличии таких лиц)</w:t>
            </w:r>
          </w:p>
        </w:tc>
        <w:tc>
          <w:tcPr>
            <w:tcW w:w="3544" w:type="dxa"/>
          </w:tcPr>
          <w:p w:rsidR="00100C71" w:rsidRDefault="00100C71">
            <w:pPr>
              <w:autoSpaceDE w:val="0"/>
              <w:autoSpaceDN w:val="0"/>
              <w:adjustRightInd w:val="0"/>
              <w:spacing w:after="0" w:line="240" w:lineRule="auto"/>
              <w:contextualSpacing/>
              <w:jc w:val="both"/>
              <w:rPr>
                <w:rFonts w:ascii="Times New Roman" w:eastAsia="Times New Roman" w:hAnsi="Times New Roman"/>
                <w:b/>
                <w:color w:val="FF0000"/>
                <w:sz w:val="24"/>
                <w:szCs w:val="24"/>
              </w:rPr>
            </w:pPr>
          </w:p>
        </w:tc>
      </w:tr>
      <w:tr w:rsidR="00100C71">
        <w:tc>
          <w:tcPr>
            <w:tcW w:w="822" w:type="dxa"/>
          </w:tcPr>
          <w:p w:rsidR="00100C71" w:rsidRDefault="00E85DA8">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3.4.</w:t>
            </w:r>
          </w:p>
        </w:tc>
        <w:tc>
          <w:tcPr>
            <w:tcW w:w="5103" w:type="dxa"/>
          </w:tcPr>
          <w:p w:rsidR="00100C71" w:rsidRDefault="00E85DA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таких решения либо обязательства)</w:t>
            </w:r>
          </w:p>
        </w:tc>
        <w:tc>
          <w:tcPr>
            <w:tcW w:w="3544" w:type="dxa"/>
          </w:tcPr>
          <w:p w:rsidR="00100C71" w:rsidRDefault="00100C71">
            <w:pPr>
              <w:autoSpaceDE w:val="0"/>
              <w:autoSpaceDN w:val="0"/>
              <w:adjustRightInd w:val="0"/>
              <w:spacing w:after="0" w:line="240" w:lineRule="auto"/>
              <w:contextualSpacing/>
              <w:jc w:val="both"/>
              <w:rPr>
                <w:rFonts w:ascii="Times New Roman" w:eastAsia="Times New Roman" w:hAnsi="Times New Roman"/>
                <w:b/>
                <w:color w:val="FF0000"/>
                <w:sz w:val="24"/>
                <w:szCs w:val="24"/>
              </w:rPr>
            </w:pPr>
          </w:p>
        </w:tc>
      </w:tr>
    </w:tbl>
    <w:p w:rsidR="00100C71" w:rsidRDefault="00100C71">
      <w:pPr>
        <w:tabs>
          <w:tab w:val="left" w:pos="1134"/>
        </w:tabs>
        <w:spacing w:after="480" w:line="240" w:lineRule="auto"/>
        <w:ind w:right="20"/>
        <w:contextualSpacing/>
        <w:rPr>
          <w:rFonts w:ascii="Times New Roman" w:eastAsia="Times New Roman" w:hAnsi="Times New Roman"/>
          <w:b/>
          <w:sz w:val="24"/>
          <w:szCs w:val="24"/>
        </w:rPr>
      </w:pPr>
    </w:p>
    <w:p w:rsidR="00100C71" w:rsidRDefault="00E85DA8">
      <w:pPr>
        <w:tabs>
          <w:tab w:val="left" w:pos="851"/>
        </w:tabs>
        <w:spacing w:after="0" w:line="240" w:lineRule="auto"/>
        <w:ind w:right="23"/>
        <w:jc w:val="both"/>
        <w:rPr>
          <w:rFonts w:ascii="Times New Roman" w:hAnsi="Times New Roman"/>
          <w:sz w:val="24"/>
          <w:szCs w:val="24"/>
        </w:rPr>
      </w:pPr>
      <w:r>
        <w:rPr>
          <w:rFonts w:ascii="Times New Roman" w:hAnsi="Times New Roman"/>
          <w:sz w:val="24"/>
          <w:szCs w:val="24"/>
        </w:rPr>
        <w:t>Почтовый адрес и (или) адрес электронной почты для связи:_______________________</w:t>
      </w:r>
    </w:p>
    <w:p w:rsidR="00100C71" w:rsidRDefault="00E85DA8">
      <w:pPr>
        <w:tabs>
          <w:tab w:val="left" w:pos="851"/>
        </w:tabs>
        <w:spacing w:after="0" w:line="240" w:lineRule="auto"/>
        <w:ind w:right="23"/>
        <w:jc w:val="both"/>
        <w:rPr>
          <w:rFonts w:ascii="Times New Roman" w:hAnsi="Times New Roman"/>
          <w:sz w:val="24"/>
          <w:szCs w:val="24"/>
        </w:rPr>
      </w:pPr>
      <w:r>
        <w:rPr>
          <w:rFonts w:ascii="Times New Roman" w:hAnsi="Times New Roman"/>
          <w:sz w:val="24"/>
          <w:szCs w:val="24"/>
        </w:rPr>
        <w:t xml:space="preserve"> _____________________________________________________________________________</w:t>
      </w:r>
    </w:p>
    <w:p w:rsidR="00100C71" w:rsidRDefault="00100C71">
      <w:pPr>
        <w:pStyle w:val="ConsPlusNonformat"/>
        <w:rPr>
          <w:rFonts w:ascii="Times New Roman" w:eastAsia="Calibri" w:hAnsi="Times New Roman" w:cs="Times New Roman"/>
          <w:sz w:val="24"/>
          <w:szCs w:val="24"/>
        </w:rPr>
      </w:pPr>
    </w:p>
    <w:p w:rsidR="00100C71" w:rsidRDefault="00E85DA8">
      <w:pPr>
        <w:pStyle w:val="ConsPlusNonformat"/>
        <w:jc w:val="both"/>
        <w:rPr>
          <w:rFonts w:ascii="Times New Roman" w:eastAsia="Calibri" w:hAnsi="Times New Roman" w:cs="Times New Roman"/>
          <w:sz w:val="24"/>
          <w:szCs w:val="24"/>
        </w:rPr>
      </w:pPr>
      <w:r>
        <w:rPr>
          <w:rFonts w:ascii="Times New Roman" w:eastAsia="Calibri" w:hAnsi="Times New Roman" w:cs="Times New Roman"/>
          <w:sz w:val="24"/>
          <w:szCs w:val="24"/>
        </w:rPr>
        <w:t>Настоящим уведомлением я ___________________________________________________</w:t>
      </w:r>
    </w:p>
    <w:p w:rsidR="00100C71" w:rsidRDefault="00E85DA8">
      <w:pPr>
        <w:pStyle w:val="ConsPlusNonformat"/>
        <w:rPr>
          <w:rFonts w:ascii="Times New Roman" w:eastAsia="Calibri" w:hAnsi="Times New Roman" w:cs="Times New Roman"/>
          <w:bCs/>
        </w:rPr>
      </w:pPr>
      <w:r>
        <w:rPr>
          <w:rFonts w:ascii="Times New Roman" w:eastAsia="Calibri" w:hAnsi="Times New Roman" w:cs="Times New Roman"/>
        </w:rPr>
        <w:t xml:space="preserve">                                                                (</w:t>
      </w:r>
      <w:r>
        <w:rPr>
          <w:rFonts w:ascii="Times New Roman" w:eastAsia="Calibri" w:hAnsi="Times New Roman" w:cs="Times New Roman"/>
          <w:bCs/>
        </w:rPr>
        <w:t>фами</w:t>
      </w:r>
      <w:r>
        <w:rPr>
          <w:rFonts w:ascii="Times New Roman" w:eastAsia="Calibri" w:hAnsi="Times New Roman" w:cs="Times New Roman"/>
        </w:rPr>
        <w:t>лия, имя, отчество (при наличии</w:t>
      </w:r>
      <w:r>
        <w:rPr>
          <w:rFonts w:ascii="Times New Roman" w:eastAsia="Calibri" w:hAnsi="Times New Roman" w:cs="Times New Roman"/>
          <w:bCs/>
        </w:rPr>
        <w:t>)</w:t>
      </w:r>
    </w:p>
    <w:p w:rsidR="00100C71" w:rsidRDefault="00100C71">
      <w:pPr>
        <w:pStyle w:val="ConsPlusNonformat"/>
        <w:rPr>
          <w:rFonts w:ascii="Times New Roman" w:eastAsia="Calibri" w:hAnsi="Times New Roman" w:cs="Times New Roman"/>
          <w:bCs/>
          <w:sz w:val="24"/>
          <w:szCs w:val="24"/>
        </w:rPr>
      </w:pPr>
    </w:p>
    <w:p w:rsidR="00100C71" w:rsidRDefault="00E85DA8">
      <w:pPr>
        <w:pStyle w:val="ConsPlusNonformat"/>
        <w:jc w:val="both"/>
        <w:rPr>
          <w:rFonts w:ascii="Times New Roman" w:eastAsia="Calibri" w:hAnsi="Times New Roman" w:cs="Times New Roman"/>
          <w:bCs/>
          <w:sz w:val="24"/>
          <w:szCs w:val="24"/>
        </w:rPr>
      </w:pPr>
      <w:r>
        <w:rPr>
          <w:rFonts w:ascii="Times New Roman" w:hAnsi="Times New Roman"/>
          <w:sz w:val="24"/>
          <w:szCs w:val="24"/>
        </w:rPr>
        <w:t xml:space="preserve">даю согласие на </w:t>
      </w:r>
      <w:r>
        <w:rPr>
          <w:rFonts w:ascii="Times New Roman" w:hAnsi="Times New Roman"/>
          <w:bCs/>
          <w:sz w:val="24"/>
          <w:szCs w:val="24"/>
        </w:rPr>
        <w:t>обработку персональных данных (в случае если застройщиком             является физическое лицо).</w:t>
      </w:r>
    </w:p>
    <w:p w:rsidR="00100C71" w:rsidRDefault="00100C71">
      <w:pPr>
        <w:autoSpaceDE w:val="0"/>
        <w:autoSpaceDN w:val="0"/>
        <w:adjustRightInd w:val="0"/>
        <w:spacing w:after="0" w:line="240" w:lineRule="auto"/>
        <w:jc w:val="both"/>
        <w:rPr>
          <w:rFonts w:ascii="Times New Roman" w:hAnsi="Times New Roman"/>
          <w:b/>
          <w:bCs/>
          <w:sz w:val="24"/>
          <w:szCs w:val="24"/>
        </w:rPr>
      </w:pPr>
    </w:p>
    <w:p w:rsidR="00100C71" w:rsidRDefault="00100C71">
      <w:pPr>
        <w:pStyle w:val="ConsPlusNonformat"/>
        <w:jc w:val="both"/>
        <w:rPr>
          <w:rFonts w:ascii="Times New Roman" w:eastAsia="Calibri" w:hAnsi="Times New Roman" w:cs="Times New Roman"/>
          <w:b/>
          <w:sz w:val="24"/>
          <w:szCs w:val="24"/>
        </w:rPr>
      </w:pPr>
    </w:p>
    <w:tbl>
      <w:tblPr>
        <w:tblW w:w="0" w:type="auto"/>
        <w:tblLook w:val="04A0" w:firstRow="1" w:lastRow="0" w:firstColumn="1" w:lastColumn="0" w:noHBand="0" w:noVBand="1"/>
      </w:tblPr>
      <w:tblGrid>
        <w:gridCol w:w="3389"/>
        <w:gridCol w:w="3368"/>
        <w:gridCol w:w="3382"/>
      </w:tblGrid>
      <w:tr w:rsidR="00100C71">
        <w:tc>
          <w:tcPr>
            <w:tcW w:w="3398" w:type="dxa"/>
            <w:shd w:val="clear" w:color="auto" w:fill="auto"/>
          </w:tcPr>
          <w:p w:rsidR="00100C71" w:rsidRDefault="00E85DA8">
            <w:pPr>
              <w:pStyle w:val="ConsPlusNonformat"/>
              <w:rPr>
                <w:rFonts w:ascii="Times New Roman" w:eastAsia="Calibri" w:hAnsi="Times New Roman" w:cs="Times New Roman"/>
                <w:b/>
                <w:sz w:val="24"/>
                <w:szCs w:val="24"/>
              </w:rPr>
            </w:pPr>
            <w:r>
              <w:rPr>
                <w:rFonts w:ascii="Times New Roman" w:eastAsia="Calibri" w:hAnsi="Times New Roman" w:cs="Times New Roman"/>
                <w:sz w:val="24"/>
                <w:szCs w:val="24"/>
              </w:rPr>
              <w:t>_______________________</w:t>
            </w:r>
          </w:p>
        </w:tc>
        <w:tc>
          <w:tcPr>
            <w:tcW w:w="3398" w:type="dxa"/>
            <w:shd w:val="clear" w:color="auto" w:fill="auto"/>
          </w:tcPr>
          <w:p w:rsidR="00100C71" w:rsidRDefault="00E85DA8">
            <w:pPr>
              <w:pStyle w:val="ConsPlusNonformat"/>
              <w:rPr>
                <w:rFonts w:ascii="Times New Roman" w:eastAsia="Calibri" w:hAnsi="Times New Roman" w:cs="Times New Roman"/>
                <w:b/>
                <w:sz w:val="24"/>
                <w:szCs w:val="24"/>
              </w:rPr>
            </w:pPr>
            <w:r>
              <w:rPr>
                <w:rFonts w:ascii="Times New Roman" w:eastAsia="Calibri" w:hAnsi="Times New Roman" w:cs="Times New Roman"/>
                <w:sz w:val="24"/>
                <w:szCs w:val="24"/>
              </w:rPr>
              <w:t>________________</w:t>
            </w:r>
          </w:p>
        </w:tc>
        <w:tc>
          <w:tcPr>
            <w:tcW w:w="3398" w:type="dxa"/>
            <w:shd w:val="clear" w:color="auto" w:fill="auto"/>
          </w:tcPr>
          <w:p w:rsidR="00100C71" w:rsidRDefault="00E85DA8">
            <w:pPr>
              <w:pStyle w:val="ConsPlusNonformat"/>
              <w:rPr>
                <w:rFonts w:ascii="Times New Roman" w:eastAsia="Calibri" w:hAnsi="Times New Roman" w:cs="Times New Roman"/>
                <w:b/>
                <w:sz w:val="24"/>
                <w:szCs w:val="24"/>
              </w:rPr>
            </w:pPr>
            <w:r>
              <w:rPr>
                <w:rFonts w:ascii="Times New Roman" w:eastAsia="Calibri" w:hAnsi="Times New Roman" w:cs="Times New Roman"/>
                <w:sz w:val="24"/>
                <w:szCs w:val="24"/>
              </w:rPr>
              <w:t>_____________________</w:t>
            </w:r>
          </w:p>
        </w:tc>
      </w:tr>
      <w:tr w:rsidR="00100C71">
        <w:trPr>
          <w:trHeight w:val="1075"/>
        </w:trPr>
        <w:tc>
          <w:tcPr>
            <w:tcW w:w="3398" w:type="dxa"/>
            <w:shd w:val="clear" w:color="auto" w:fill="auto"/>
          </w:tcPr>
          <w:p w:rsidR="00100C71" w:rsidRDefault="00E85DA8">
            <w:pPr>
              <w:pStyle w:val="ConsPlusNonformat"/>
              <w:rPr>
                <w:rFonts w:ascii="Times New Roman" w:eastAsia="Calibri" w:hAnsi="Times New Roman" w:cs="Times New Roman"/>
              </w:rPr>
            </w:pPr>
            <w:r>
              <w:rPr>
                <w:rFonts w:ascii="Times New Roman" w:eastAsia="Calibri" w:hAnsi="Times New Roman" w:cs="Times New Roman"/>
              </w:rPr>
              <w:t xml:space="preserve">(должность, в случае если застройщиком или </w:t>
            </w:r>
          </w:p>
          <w:p w:rsidR="00100C71" w:rsidRDefault="00E85DA8">
            <w:pPr>
              <w:pStyle w:val="ConsPlusNonformat"/>
              <w:rPr>
                <w:rFonts w:ascii="Times New Roman" w:eastAsia="Calibri" w:hAnsi="Times New Roman" w:cs="Times New Roman"/>
              </w:rPr>
            </w:pPr>
            <w:r>
              <w:rPr>
                <w:rFonts w:ascii="Times New Roman" w:eastAsia="Calibri" w:hAnsi="Times New Roman" w:cs="Times New Roman"/>
              </w:rPr>
              <w:t xml:space="preserve">техническим заказчиком </w:t>
            </w:r>
          </w:p>
          <w:p w:rsidR="00100C71" w:rsidRDefault="00E85DA8">
            <w:pPr>
              <w:pStyle w:val="ConsPlusNonformat"/>
              <w:rPr>
                <w:rFonts w:ascii="Times New Roman" w:eastAsia="Calibri" w:hAnsi="Times New Roman" w:cs="Times New Roman"/>
                <w:b/>
              </w:rPr>
            </w:pPr>
            <w:r>
              <w:rPr>
                <w:rFonts w:ascii="Times New Roman" w:eastAsia="Calibri" w:hAnsi="Times New Roman" w:cs="Times New Roman"/>
              </w:rPr>
              <w:t>является юридическое лицо)</w:t>
            </w:r>
          </w:p>
        </w:tc>
        <w:tc>
          <w:tcPr>
            <w:tcW w:w="3398" w:type="dxa"/>
            <w:shd w:val="clear" w:color="auto" w:fill="auto"/>
          </w:tcPr>
          <w:p w:rsidR="00100C71" w:rsidRDefault="00E85DA8">
            <w:pPr>
              <w:pStyle w:val="ConsPlusNonformat"/>
              <w:rPr>
                <w:rFonts w:ascii="Times New Roman" w:eastAsia="Calibri" w:hAnsi="Times New Roman" w:cs="Times New Roman"/>
                <w:b/>
              </w:rPr>
            </w:pPr>
            <w:r>
              <w:rPr>
                <w:rFonts w:ascii="Times New Roman" w:eastAsia="Calibri" w:hAnsi="Times New Roman" w:cs="Times New Roman"/>
              </w:rPr>
              <w:t xml:space="preserve">          (подпись)</w:t>
            </w:r>
          </w:p>
        </w:tc>
        <w:tc>
          <w:tcPr>
            <w:tcW w:w="3398" w:type="dxa"/>
            <w:shd w:val="clear" w:color="auto" w:fill="auto"/>
          </w:tcPr>
          <w:p w:rsidR="00100C71" w:rsidRDefault="00E85DA8">
            <w:pPr>
              <w:pStyle w:val="ConsPlusNonformat"/>
              <w:jc w:val="center"/>
              <w:rPr>
                <w:rFonts w:ascii="Times New Roman" w:eastAsia="Calibri" w:hAnsi="Times New Roman" w:cs="Times New Roman"/>
                <w:b/>
              </w:rPr>
            </w:pPr>
            <w:r>
              <w:rPr>
                <w:rFonts w:ascii="Times New Roman" w:eastAsia="Calibri" w:hAnsi="Times New Roman" w:cs="Times New Roman"/>
              </w:rPr>
              <w:t>(расшифровка подписи)</w:t>
            </w:r>
          </w:p>
        </w:tc>
      </w:tr>
      <w:tr w:rsidR="00100C71">
        <w:tc>
          <w:tcPr>
            <w:tcW w:w="3398" w:type="dxa"/>
            <w:shd w:val="clear" w:color="auto" w:fill="auto"/>
          </w:tcPr>
          <w:p w:rsidR="00100C71" w:rsidRDefault="00100C71">
            <w:pPr>
              <w:pStyle w:val="ConsPlusNonformat"/>
              <w:jc w:val="center"/>
              <w:rPr>
                <w:rFonts w:ascii="Times New Roman" w:eastAsia="Calibri" w:hAnsi="Times New Roman" w:cs="Times New Roman"/>
                <w:sz w:val="24"/>
                <w:szCs w:val="24"/>
              </w:rPr>
            </w:pPr>
          </w:p>
          <w:p w:rsidR="00100C71" w:rsidRDefault="00E85DA8">
            <w:pPr>
              <w:pStyle w:val="ConsPlusNonformat"/>
              <w:jc w:val="center"/>
              <w:rPr>
                <w:rFonts w:ascii="Times New Roman" w:eastAsia="Calibri" w:hAnsi="Times New Roman" w:cs="Times New Roman"/>
                <w:sz w:val="24"/>
                <w:szCs w:val="24"/>
              </w:rPr>
            </w:pPr>
            <w:r>
              <w:rPr>
                <w:rFonts w:ascii="Times New Roman" w:eastAsia="Calibri" w:hAnsi="Times New Roman" w:cs="Times New Roman"/>
                <w:sz w:val="24"/>
                <w:szCs w:val="24"/>
              </w:rPr>
              <w:t>М.П.</w:t>
            </w:r>
          </w:p>
          <w:p w:rsidR="00100C71" w:rsidRDefault="00E85DA8">
            <w:pPr>
              <w:pStyle w:val="ConsPlusNonformat"/>
              <w:jc w:val="center"/>
              <w:rPr>
                <w:rFonts w:ascii="Times New Roman" w:eastAsia="Calibri" w:hAnsi="Times New Roman" w:cs="Times New Roman"/>
              </w:rPr>
            </w:pPr>
            <w:r>
              <w:rPr>
                <w:rFonts w:ascii="Times New Roman" w:eastAsia="Calibri" w:hAnsi="Times New Roman" w:cs="Times New Roman"/>
              </w:rPr>
              <w:t>(при наличии)</w:t>
            </w:r>
          </w:p>
        </w:tc>
        <w:tc>
          <w:tcPr>
            <w:tcW w:w="3398" w:type="dxa"/>
            <w:shd w:val="clear" w:color="auto" w:fill="auto"/>
          </w:tcPr>
          <w:p w:rsidR="00100C71" w:rsidRDefault="00100C71">
            <w:pPr>
              <w:pStyle w:val="ConsPlusNonformat"/>
              <w:jc w:val="center"/>
              <w:rPr>
                <w:rFonts w:ascii="Times New Roman" w:eastAsia="Calibri" w:hAnsi="Times New Roman" w:cs="Times New Roman"/>
                <w:sz w:val="24"/>
                <w:szCs w:val="24"/>
              </w:rPr>
            </w:pPr>
          </w:p>
          <w:p w:rsidR="00100C71" w:rsidRDefault="00100C71">
            <w:pPr>
              <w:pStyle w:val="ConsPlusNonformat"/>
              <w:jc w:val="center"/>
              <w:rPr>
                <w:rFonts w:ascii="Times New Roman" w:eastAsia="Calibri" w:hAnsi="Times New Roman" w:cs="Times New Roman"/>
                <w:sz w:val="24"/>
                <w:szCs w:val="24"/>
              </w:rPr>
            </w:pPr>
          </w:p>
        </w:tc>
        <w:tc>
          <w:tcPr>
            <w:tcW w:w="3398" w:type="dxa"/>
            <w:shd w:val="clear" w:color="auto" w:fill="auto"/>
          </w:tcPr>
          <w:p w:rsidR="00100C71" w:rsidRDefault="00100C71">
            <w:pPr>
              <w:pStyle w:val="ConsPlusNonformat"/>
              <w:jc w:val="center"/>
              <w:rPr>
                <w:rFonts w:ascii="Times New Roman" w:eastAsia="Calibri" w:hAnsi="Times New Roman" w:cs="Times New Roman"/>
                <w:sz w:val="24"/>
                <w:szCs w:val="24"/>
              </w:rPr>
            </w:pPr>
          </w:p>
        </w:tc>
      </w:tr>
    </w:tbl>
    <w:p w:rsidR="00100C71" w:rsidRDefault="00100C71">
      <w:pPr>
        <w:pStyle w:val="ConsPlusNonformat"/>
        <w:jc w:val="both"/>
        <w:rPr>
          <w:rFonts w:ascii="Times New Roman" w:eastAsia="Calibri" w:hAnsi="Times New Roman" w:cs="Times New Roman"/>
          <w:sz w:val="24"/>
          <w:szCs w:val="24"/>
        </w:rPr>
      </w:pPr>
    </w:p>
    <w:p w:rsidR="00100C71" w:rsidRDefault="00E85DA8">
      <w:pPr>
        <w:pStyle w:val="ConsPlusNonforma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К настоящему уведомлению прилагаются: </w:t>
      </w:r>
    </w:p>
    <w:p w:rsidR="00100C71" w:rsidRDefault="00E85DA8">
      <w:pPr>
        <w:pStyle w:val="a4"/>
        <w:tabs>
          <w:tab w:val="left" w:pos="851"/>
        </w:tabs>
        <w:spacing w:after="0" w:line="240" w:lineRule="auto"/>
        <w:ind w:left="0" w:right="23"/>
        <w:jc w:val="both"/>
        <w:rPr>
          <w:rFonts w:ascii="Times New Roman" w:eastAsia="Times New Roman" w:hAnsi="Times New Roman"/>
          <w:b/>
          <w:sz w:val="24"/>
          <w:szCs w:val="24"/>
        </w:rPr>
      </w:pPr>
      <w:r>
        <w:rPr>
          <w:rFonts w:ascii="Times New Roman" w:eastAsia="Times New Roman" w:hAnsi="Times New Roman"/>
          <w:b/>
          <w:sz w:val="24"/>
          <w:szCs w:val="24"/>
        </w:rPr>
        <w:t>__________________________________________________________________________________________________________________________________________________________</w:t>
      </w:r>
    </w:p>
    <w:p w:rsidR="00100C71" w:rsidRDefault="00100C71">
      <w:pPr>
        <w:autoSpaceDE w:val="0"/>
        <w:autoSpaceDN w:val="0"/>
        <w:adjustRightInd w:val="0"/>
        <w:spacing w:after="0" w:line="240" w:lineRule="auto"/>
        <w:jc w:val="both"/>
        <w:rPr>
          <w:rFonts w:ascii="Times New Roman" w:hAnsi="Times New Roman" w:cs="Times New Roman"/>
          <w:bCs/>
          <w:iCs/>
          <w:sz w:val="24"/>
          <w:szCs w:val="24"/>
        </w:rPr>
      </w:pPr>
    </w:p>
    <w:p w:rsidR="00100C71" w:rsidRDefault="00100C71">
      <w:pPr>
        <w:autoSpaceDE w:val="0"/>
        <w:autoSpaceDN w:val="0"/>
        <w:adjustRightInd w:val="0"/>
        <w:spacing w:after="0" w:line="240" w:lineRule="auto"/>
        <w:jc w:val="both"/>
        <w:rPr>
          <w:rFonts w:ascii="Times New Roman" w:hAnsi="Times New Roman" w:cs="Times New Roman"/>
          <w:bCs/>
          <w:iCs/>
          <w:sz w:val="24"/>
          <w:szCs w:val="24"/>
        </w:rPr>
      </w:pPr>
    </w:p>
    <w:p w:rsidR="00100C71" w:rsidRDefault="00E85DA8">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Дата</w:t>
      </w:r>
    </w:p>
    <w:p w:rsidR="00100C71" w:rsidRDefault="00100C71">
      <w:pPr>
        <w:autoSpaceDE w:val="0"/>
        <w:autoSpaceDN w:val="0"/>
        <w:adjustRightInd w:val="0"/>
        <w:spacing w:after="0" w:line="240" w:lineRule="auto"/>
        <w:jc w:val="both"/>
        <w:rPr>
          <w:rFonts w:ascii="Times New Roman" w:hAnsi="Times New Roman" w:cs="Times New Roman"/>
          <w:bCs/>
          <w:iCs/>
          <w:sz w:val="24"/>
          <w:szCs w:val="24"/>
        </w:rPr>
      </w:pPr>
    </w:p>
    <w:p w:rsidR="00100C71" w:rsidRDefault="00100C71">
      <w:pPr>
        <w:tabs>
          <w:tab w:val="left" w:pos="4157"/>
        </w:tabs>
        <w:jc w:val="center"/>
        <w:rPr>
          <w:rFonts w:ascii="Times New Roman" w:hAnsi="Times New Roman" w:cs="Times New Roman"/>
          <w:sz w:val="24"/>
          <w:szCs w:val="24"/>
        </w:rPr>
      </w:pPr>
    </w:p>
    <w:p w:rsidR="00100C71" w:rsidRDefault="00E85DA8">
      <w:pPr>
        <w:tabs>
          <w:tab w:val="left" w:pos="4157"/>
        </w:tabs>
        <w:jc w:val="center"/>
        <w:rPr>
          <w:rFonts w:ascii="Times New Roman" w:hAnsi="Times New Roman" w:cs="Times New Roman"/>
          <w:sz w:val="24"/>
          <w:szCs w:val="24"/>
        </w:rPr>
      </w:pPr>
      <w:r>
        <w:rPr>
          <w:rFonts w:ascii="Times New Roman" w:hAnsi="Times New Roman" w:cs="Times New Roman"/>
          <w:sz w:val="24"/>
          <w:szCs w:val="24"/>
        </w:rPr>
        <w:t>__________________________</w:t>
      </w:r>
    </w:p>
    <w:p w:rsidR="00100C71" w:rsidRDefault="00100C71">
      <w:pPr>
        <w:autoSpaceDE w:val="0"/>
        <w:autoSpaceDN w:val="0"/>
        <w:adjustRightInd w:val="0"/>
        <w:spacing w:after="0" w:line="240" w:lineRule="auto"/>
        <w:jc w:val="right"/>
        <w:rPr>
          <w:rFonts w:ascii="Times New Roman" w:hAnsi="Times New Roman" w:cs="Times New Roman"/>
          <w:sz w:val="24"/>
          <w:szCs w:val="24"/>
        </w:rPr>
      </w:pPr>
    </w:p>
    <w:p w:rsidR="00100C71" w:rsidRDefault="00100C71">
      <w:pPr>
        <w:autoSpaceDE w:val="0"/>
        <w:autoSpaceDN w:val="0"/>
        <w:adjustRightInd w:val="0"/>
        <w:spacing w:after="0" w:line="240" w:lineRule="auto"/>
        <w:jc w:val="right"/>
        <w:rPr>
          <w:rFonts w:ascii="Times New Roman" w:hAnsi="Times New Roman" w:cs="Times New Roman"/>
          <w:sz w:val="24"/>
          <w:szCs w:val="24"/>
        </w:rPr>
      </w:pPr>
    </w:p>
    <w:p w:rsidR="00100C71" w:rsidRDefault="00100C71">
      <w:pPr>
        <w:autoSpaceDE w:val="0"/>
        <w:autoSpaceDN w:val="0"/>
        <w:adjustRightInd w:val="0"/>
        <w:spacing w:after="0" w:line="240" w:lineRule="auto"/>
        <w:jc w:val="right"/>
        <w:rPr>
          <w:rFonts w:ascii="Times New Roman" w:hAnsi="Times New Roman" w:cs="Times New Roman"/>
          <w:sz w:val="24"/>
          <w:szCs w:val="24"/>
        </w:rPr>
      </w:pPr>
    </w:p>
    <w:p w:rsidR="00100C71" w:rsidRDefault="00100C71">
      <w:pPr>
        <w:autoSpaceDE w:val="0"/>
        <w:autoSpaceDN w:val="0"/>
        <w:adjustRightInd w:val="0"/>
        <w:spacing w:after="0" w:line="240" w:lineRule="auto"/>
        <w:jc w:val="right"/>
        <w:rPr>
          <w:rFonts w:ascii="Times New Roman" w:hAnsi="Times New Roman" w:cs="Times New Roman"/>
          <w:sz w:val="24"/>
          <w:szCs w:val="24"/>
        </w:rPr>
      </w:pPr>
    </w:p>
    <w:p w:rsidR="00100C71" w:rsidRDefault="00100C71">
      <w:pPr>
        <w:autoSpaceDE w:val="0"/>
        <w:autoSpaceDN w:val="0"/>
        <w:adjustRightInd w:val="0"/>
        <w:spacing w:after="0" w:line="240" w:lineRule="auto"/>
        <w:jc w:val="right"/>
        <w:rPr>
          <w:rFonts w:ascii="Times New Roman" w:hAnsi="Times New Roman" w:cs="Times New Roman"/>
          <w:sz w:val="24"/>
          <w:szCs w:val="24"/>
        </w:rPr>
      </w:pPr>
    </w:p>
    <w:p w:rsidR="00341B85" w:rsidRDefault="00341B85">
      <w:pPr>
        <w:autoSpaceDE w:val="0"/>
        <w:autoSpaceDN w:val="0"/>
        <w:adjustRightInd w:val="0"/>
        <w:spacing w:after="0" w:line="240" w:lineRule="auto"/>
        <w:jc w:val="right"/>
        <w:rPr>
          <w:rFonts w:ascii="Times New Roman" w:hAnsi="Times New Roman" w:cs="Times New Roman"/>
          <w:sz w:val="24"/>
          <w:szCs w:val="24"/>
        </w:rPr>
      </w:pP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 7</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100C71" w:rsidRDefault="00E85D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по </w:t>
      </w:r>
      <w:r w:rsidR="00341B85">
        <w:rPr>
          <w:rFonts w:ascii="Times New Roman" w:hAnsi="Times New Roman" w:cs="Times New Roman"/>
          <w:sz w:val="24"/>
          <w:szCs w:val="24"/>
        </w:rPr>
        <w:t>предоставлению муниципальной</w:t>
      </w:r>
      <w:r>
        <w:rPr>
          <w:rFonts w:ascii="Times New Roman" w:hAnsi="Times New Roman" w:cs="Times New Roman"/>
          <w:sz w:val="24"/>
          <w:szCs w:val="24"/>
        </w:rPr>
        <w:t xml:space="preserve"> услуги</w:t>
      </w:r>
    </w:p>
    <w:p w:rsidR="00100C71" w:rsidRDefault="00100C71">
      <w:pPr>
        <w:pStyle w:val="ConsPlusNonformat"/>
        <w:jc w:val="center"/>
        <w:rPr>
          <w:rFonts w:ascii="Times New Roman" w:eastAsia="Calibri" w:hAnsi="Times New Roman" w:cs="Times New Roman"/>
          <w:b/>
          <w:sz w:val="28"/>
          <w:szCs w:val="28"/>
        </w:rPr>
      </w:pPr>
    </w:p>
    <w:p w:rsidR="00100C71" w:rsidRDefault="00341B85">
      <w:pPr>
        <w:pStyle w:val="ConsPlusNonformat"/>
        <w:jc w:val="center"/>
        <w:rPr>
          <w:rFonts w:ascii="Times New Roman" w:eastAsia="Calibri" w:hAnsi="Times New Roman" w:cs="Times New Roman"/>
          <w:b/>
          <w:sz w:val="28"/>
          <w:szCs w:val="28"/>
        </w:rPr>
      </w:pPr>
      <w:r>
        <w:rPr>
          <w:rFonts w:ascii="Times New Roman" w:eastAsia="Calibri" w:hAnsi="Times New Roman" w:cs="Times New Roman"/>
          <w:b/>
          <w:sz w:val="28"/>
          <w:szCs w:val="28"/>
        </w:rPr>
        <w:t>ФОРМА</w:t>
      </w:r>
    </w:p>
    <w:p w:rsidR="00100C71" w:rsidRDefault="00100C71">
      <w:pPr>
        <w:pStyle w:val="ConsPlusNonformat"/>
        <w:jc w:val="center"/>
        <w:rPr>
          <w:rFonts w:ascii="Times New Roman" w:eastAsia="Calibri" w:hAnsi="Times New Roman" w:cs="Times New Roman"/>
          <w:b/>
          <w:sz w:val="28"/>
          <w:szCs w:val="28"/>
        </w:rPr>
      </w:pPr>
    </w:p>
    <w:p w:rsidR="00100C71" w:rsidRDefault="00E85DA8">
      <w:pPr>
        <w:pStyle w:val="ConsPlusNonformat"/>
        <w:jc w:val="center"/>
        <w:rPr>
          <w:rFonts w:ascii="Times New Roman" w:eastAsia="Calibri" w:hAnsi="Times New Roman" w:cs="Times New Roman"/>
          <w:b/>
          <w:sz w:val="24"/>
          <w:szCs w:val="24"/>
        </w:rPr>
      </w:pPr>
      <w:r>
        <w:rPr>
          <w:rFonts w:ascii="Times New Roman" w:eastAsia="Calibri" w:hAnsi="Times New Roman" w:cs="Times New Roman"/>
          <w:b/>
          <w:sz w:val="24"/>
          <w:szCs w:val="24"/>
        </w:rPr>
        <w:t>УВЕДОМЛЕНИЕ</w:t>
      </w:r>
    </w:p>
    <w:p w:rsidR="00100C71" w:rsidRDefault="00E85DA8">
      <w:pPr>
        <w:pStyle w:val="ConsPlusNonformat"/>
        <w:jc w:val="center"/>
        <w:rPr>
          <w:rFonts w:ascii="Times New Roman" w:eastAsia="Calibri" w:hAnsi="Times New Roman" w:cs="Times New Roman"/>
          <w:b/>
          <w:sz w:val="24"/>
          <w:szCs w:val="24"/>
        </w:rPr>
      </w:pPr>
      <w:r>
        <w:rPr>
          <w:rFonts w:ascii="Times New Roman" w:eastAsia="Calibri" w:hAnsi="Times New Roman" w:cs="Times New Roman"/>
          <w:b/>
          <w:sz w:val="24"/>
          <w:szCs w:val="24"/>
        </w:rPr>
        <w:t>о завершении сноса объекта капитального строительства</w:t>
      </w:r>
      <w:r>
        <w:rPr>
          <w:rFonts w:ascii="Times New Roman" w:eastAsia="Calibri" w:hAnsi="Times New Roman" w:cs="Times New Roman"/>
          <w:b/>
          <w:sz w:val="24"/>
          <w:szCs w:val="24"/>
          <w:vertAlign w:val="superscript"/>
        </w:rPr>
        <w:t>1</w:t>
      </w:r>
    </w:p>
    <w:p w:rsidR="00100C71" w:rsidRDefault="00E85DA8">
      <w:pPr>
        <w:pStyle w:val="a9"/>
        <w:shd w:val="clear" w:color="auto" w:fill="FFFFFF"/>
        <w:spacing w:before="0" w:beforeAutospacing="0" w:after="0" w:afterAutospacing="0"/>
        <w:rPr>
          <w:color w:val="22272F"/>
          <w:sz w:val="23"/>
          <w:szCs w:val="23"/>
        </w:rPr>
      </w:pPr>
      <w:r>
        <w:rPr>
          <w:color w:val="22272F"/>
          <w:sz w:val="23"/>
          <w:szCs w:val="23"/>
        </w:rPr>
        <w:t> </w:t>
      </w:r>
    </w:p>
    <w:p w:rsidR="00100C71" w:rsidRDefault="00E85DA8">
      <w:pPr>
        <w:pStyle w:val="s1"/>
        <w:shd w:val="clear" w:color="auto" w:fill="FFFFFF"/>
        <w:spacing w:before="0" w:beforeAutospacing="0" w:after="300" w:afterAutospacing="0"/>
        <w:jc w:val="right"/>
        <w:rPr>
          <w:color w:val="464C55"/>
        </w:rPr>
      </w:pPr>
      <w:r>
        <w:rPr>
          <w:color w:val="464C55"/>
        </w:rPr>
        <w:t>"__"___________20_ г.</w:t>
      </w:r>
    </w:p>
    <w:p w:rsidR="00100C71" w:rsidRDefault="00E85DA8">
      <w:pPr>
        <w:pStyle w:val="ConsPlusNonformat"/>
        <w:rPr>
          <w:rFonts w:ascii="Times New Roman" w:eastAsia="Calibri" w:hAnsi="Times New Roman" w:cs="Times New Roman"/>
          <w:sz w:val="28"/>
          <w:szCs w:val="28"/>
        </w:rPr>
      </w:pPr>
      <w:r>
        <w:rPr>
          <w:rFonts w:ascii="Times New Roman" w:eastAsia="Calibri" w:hAnsi="Times New Roman" w:cs="Times New Roman"/>
          <w:sz w:val="28"/>
          <w:szCs w:val="28"/>
        </w:rPr>
        <w:t>__________________________________________________________________</w:t>
      </w:r>
      <w:r>
        <w:rPr>
          <w:rFonts w:ascii="Times New Roman" w:eastAsia="Calibri" w:hAnsi="Times New Roman" w:cs="Times New Roman"/>
          <w:sz w:val="28"/>
          <w:szCs w:val="28"/>
        </w:rPr>
        <w:br/>
      </w:r>
      <w:r>
        <w:rPr>
          <w:rFonts w:ascii="Times New Roman" w:eastAsia="Calibri" w:hAnsi="Times New Roman" w:cs="Times New Roman"/>
        </w:rPr>
        <w:t>(</w:t>
      </w:r>
      <w:r>
        <w:rPr>
          <w:rFonts w:ascii="Times New Roman" w:hAnsi="Times New Roman" w:cs="Times New Roman"/>
        </w:rPr>
        <w:t xml:space="preserve">наименование органа местного самоуправления поселения, </w:t>
      </w:r>
      <w:r w:rsidR="005359C7">
        <w:rPr>
          <w:rFonts w:ascii="Times New Roman" w:hAnsi="Times New Roman" w:cs="Times New Roman"/>
        </w:rPr>
        <w:t xml:space="preserve">муниципального округа </w:t>
      </w:r>
      <w:r>
        <w:rPr>
          <w:rFonts w:ascii="Times New Roman" w:hAnsi="Times New Roman" w:cs="Times New Roman"/>
        </w:rPr>
        <w:t xml:space="preserve"> по месту нахождения </w:t>
      </w:r>
      <w:r>
        <w:rPr>
          <w:rFonts w:ascii="Times New Roman" w:eastAsia="Calibri" w:hAnsi="Times New Roman" w:cs="Times New Roman"/>
          <w:sz w:val="28"/>
          <w:szCs w:val="28"/>
        </w:rPr>
        <w:t>__________________________________________________________________</w:t>
      </w:r>
    </w:p>
    <w:p w:rsidR="00100C71" w:rsidRDefault="00E85DA8">
      <w:pPr>
        <w:pStyle w:val="ConsPlusNormal"/>
        <w:jc w:val="center"/>
        <w:rPr>
          <w:rFonts w:ascii="Times New Roman" w:hAnsi="Times New Roman" w:cs="Times New Roman"/>
          <w:sz w:val="20"/>
        </w:rPr>
      </w:pPr>
      <w:r>
        <w:rPr>
          <w:rFonts w:ascii="Times New Roman" w:hAnsi="Times New Roman" w:cs="Times New Roman"/>
          <w:sz w:val="20"/>
        </w:rPr>
        <w:t xml:space="preserve">объекта капитального строительства или в случае, если объект капитального строительства расположен на </w:t>
      </w:r>
    </w:p>
    <w:p w:rsidR="00100C71" w:rsidRDefault="00E85DA8">
      <w:pPr>
        <w:pStyle w:val="ConsPlusNormal"/>
        <w:jc w:val="center"/>
        <w:rPr>
          <w:rFonts w:ascii="Times New Roman" w:hAnsi="Times New Roman" w:cs="Times New Roman"/>
          <w:sz w:val="20"/>
        </w:rPr>
      </w:pPr>
      <w:r>
        <w:rPr>
          <w:rFonts w:ascii="Times New Roman" w:hAnsi="Times New Roman" w:cs="Times New Roman"/>
          <w:sz w:val="20"/>
        </w:rPr>
        <w:t>_____________________________________________________________________________________</w:t>
      </w:r>
    </w:p>
    <w:p w:rsidR="00100C71" w:rsidRDefault="00E85DA8">
      <w:pPr>
        <w:pStyle w:val="ConsPlusNormal"/>
        <w:jc w:val="center"/>
        <w:rPr>
          <w:rFonts w:ascii="Times New Roman" w:eastAsia="Calibri" w:hAnsi="Times New Roman" w:cs="Times New Roman"/>
          <w:sz w:val="20"/>
        </w:rPr>
      </w:pPr>
      <w:r>
        <w:rPr>
          <w:rFonts w:ascii="Times New Roman" w:hAnsi="Times New Roman" w:cs="Times New Roman"/>
          <w:sz w:val="20"/>
        </w:rPr>
        <w:t>межселенной территории, органа местного самоуправления муниципального района</w:t>
      </w:r>
      <w:r>
        <w:rPr>
          <w:rFonts w:ascii="Times New Roman" w:eastAsia="Calibri" w:hAnsi="Times New Roman" w:cs="Times New Roman"/>
          <w:sz w:val="20"/>
        </w:rPr>
        <w:t>)</w:t>
      </w:r>
    </w:p>
    <w:p w:rsidR="00100C71" w:rsidRDefault="00E85DA8">
      <w:pPr>
        <w:pStyle w:val="s3"/>
        <w:shd w:val="clear" w:color="auto" w:fill="FFFFFF"/>
        <w:spacing w:before="0" w:beforeAutospacing="0" w:after="300" w:afterAutospacing="0"/>
        <w:jc w:val="center"/>
        <w:rPr>
          <w:b/>
          <w:bCs/>
          <w:color w:val="22272F"/>
        </w:rPr>
      </w:pPr>
      <w:r>
        <w:rPr>
          <w:b/>
          <w:bCs/>
          <w:color w:val="22272F"/>
        </w:rPr>
        <w:t>1. Сведения о застройщике, техническом заказчике</w:t>
      </w:r>
    </w:p>
    <w:tbl>
      <w:tblPr>
        <w:tblW w:w="9080" w:type="dxa"/>
        <w:shd w:val="clear" w:color="auto" w:fill="FFFFFF"/>
        <w:tblCellMar>
          <w:left w:w="0" w:type="dxa"/>
          <w:right w:w="0" w:type="dxa"/>
        </w:tblCellMar>
        <w:tblLook w:val="04A0" w:firstRow="1" w:lastRow="0" w:firstColumn="1" w:lastColumn="0" w:noHBand="0" w:noVBand="1"/>
      </w:tblPr>
      <w:tblGrid>
        <w:gridCol w:w="1043"/>
        <w:gridCol w:w="4635"/>
        <w:gridCol w:w="3402"/>
      </w:tblGrid>
      <w:tr w:rsidR="00100C71">
        <w:tc>
          <w:tcPr>
            <w:tcW w:w="1043" w:type="dxa"/>
            <w:tcBorders>
              <w:top w:val="single" w:sz="6" w:space="0" w:color="000000"/>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22272F"/>
              </w:rPr>
              <w:t> </w:t>
            </w:r>
            <w:r>
              <w:rPr>
                <w:color w:val="464C55"/>
              </w:rPr>
              <w:t>1.1.</w:t>
            </w:r>
          </w:p>
        </w:tc>
        <w:tc>
          <w:tcPr>
            <w:tcW w:w="4635" w:type="dxa"/>
            <w:tcBorders>
              <w:top w:val="single" w:sz="6" w:space="0" w:color="000000"/>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Сведения о физическом лице, в случае если застройщиком является физическое лицо:</w:t>
            </w:r>
          </w:p>
        </w:tc>
        <w:tc>
          <w:tcPr>
            <w:tcW w:w="3402" w:type="dxa"/>
            <w:tcBorders>
              <w:top w:val="single" w:sz="6" w:space="0" w:color="000000"/>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r w:rsidR="00100C71">
        <w:tc>
          <w:tcPr>
            <w:tcW w:w="1043" w:type="dxa"/>
            <w:tcBorders>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464C55"/>
              </w:rPr>
              <w:t>1.1.1.</w:t>
            </w:r>
          </w:p>
        </w:tc>
        <w:tc>
          <w:tcPr>
            <w:tcW w:w="4635" w:type="dxa"/>
            <w:tcBorders>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Фамилия, имя, отчество (при наличии)</w:t>
            </w:r>
          </w:p>
        </w:tc>
        <w:tc>
          <w:tcPr>
            <w:tcW w:w="3402" w:type="dxa"/>
            <w:tcBorders>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r w:rsidR="00100C71">
        <w:tc>
          <w:tcPr>
            <w:tcW w:w="1043" w:type="dxa"/>
            <w:tcBorders>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464C55"/>
              </w:rPr>
              <w:t>1.1.2.</w:t>
            </w:r>
          </w:p>
        </w:tc>
        <w:tc>
          <w:tcPr>
            <w:tcW w:w="4635" w:type="dxa"/>
            <w:tcBorders>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Место жительства</w:t>
            </w:r>
          </w:p>
        </w:tc>
        <w:tc>
          <w:tcPr>
            <w:tcW w:w="3402" w:type="dxa"/>
            <w:tcBorders>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r w:rsidR="00100C71">
        <w:tc>
          <w:tcPr>
            <w:tcW w:w="1043" w:type="dxa"/>
            <w:tcBorders>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464C55"/>
              </w:rPr>
              <w:t>1.1.3.</w:t>
            </w:r>
          </w:p>
        </w:tc>
        <w:tc>
          <w:tcPr>
            <w:tcW w:w="4635" w:type="dxa"/>
            <w:tcBorders>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Реквизиты документа, удостоверяющего личность</w:t>
            </w:r>
          </w:p>
        </w:tc>
        <w:tc>
          <w:tcPr>
            <w:tcW w:w="3402" w:type="dxa"/>
            <w:tcBorders>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r w:rsidR="00100C71">
        <w:tc>
          <w:tcPr>
            <w:tcW w:w="1043" w:type="dxa"/>
            <w:tcBorders>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464C55"/>
              </w:rPr>
              <w:t>1.2.</w:t>
            </w:r>
          </w:p>
        </w:tc>
        <w:tc>
          <w:tcPr>
            <w:tcW w:w="4635" w:type="dxa"/>
            <w:tcBorders>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Сведения о юридическом лице, в случае если застройщиком или техническим заказчиком является юридическое лицо:</w:t>
            </w:r>
          </w:p>
        </w:tc>
        <w:tc>
          <w:tcPr>
            <w:tcW w:w="3402" w:type="dxa"/>
            <w:tcBorders>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r w:rsidR="00100C71">
        <w:tc>
          <w:tcPr>
            <w:tcW w:w="1043" w:type="dxa"/>
            <w:tcBorders>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464C55"/>
              </w:rPr>
              <w:t>1.2.1.</w:t>
            </w:r>
          </w:p>
        </w:tc>
        <w:tc>
          <w:tcPr>
            <w:tcW w:w="4635" w:type="dxa"/>
            <w:tcBorders>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Наименование</w:t>
            </w:r>
          </w:p>
        </w:tc>
        <w:tc>
          <w:tcPr>
            <w:tcW w:w="3402" w:type="dxa"/>
            <w:tcBorders>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r w:rsidR="00100C71">
        <w:tc>
          <w:tcPr>
            <w:tcW w:w="1043" w:type="dxa"/>
            <w:tcBorders>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464C55"/>
              </w:rPr>
              <w:t>1.2.2.</w:t>
            </w:r>
          </w:p>
        </w:tc>
        <w:tc>
          <w:tcPr>
            <w:tcW w:w="4635" w:type="dxa"/>
            <w:tcBorders>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Место нахождения</w:t>
            </w:r>
          </w:p>
        </w:tc>
        <w:tc>
          <w:tcPr>
            <w:tcW w:w="3402" w:type="dxa"/>
            <w:tcBorders>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r w:rsidR="00100C71">
        <w:tc>
          <w:tcPr>
            <w:tcW w:w="1043" w:type="dxa"/>
            <w:tcBorders>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464C55"/>
              </w:rPr>
              <w:t>1.2.3.</w:t>
            </w:r>
          </w:p>
        </w:tc>
        <w:tc>
          <w:tcPr>
            <w:tcW w:w="4635" w:type="dxa"/>
            <w:tcBorders>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402" w:type="dxa"/>
            <w:tcBorders>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r w:rsidR="00100C71">
        <w:tc>
          <w:tcPr>
            <w:tcW w:w="1043" w:type="dxa"/>
            <w:tcBorders>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464C55"/>
              </w:rPr>
              <w:t>1.2.4.</w:t>
            </w:r>
          </w:p>
        </w:tc>
        <w:tc>
          <w:tcPr>
            <w:tcW w:w="4635" w:type="dxa"/>
            <w:tcBorders>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Идентификационный номер налогоплательщика, за исключением случая, если заявителем является иностранное юридическое лицо</w:t>
            </w:r>
          </w:p>
        </w:tc>
        <w:tc>
          <w:tcPr>
            <w:tcW w:w="3402" w:type="dxa"/>
            <w:tcBorders>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bl>
    <w:p w:rsidR="00100C71" w:rsidRDefault="00E85DA8">
      <w:pPr>
        <w:pStyle w:val="s3"/>
        <w:shd w:val="clear" w:color="auto" w:fill="FFFFFF"/>
        <w:spacing w:before="0" w:beforeAutospacing="0" w:after="300" w:afterAutospacing="0"/>
        <w:rPr>
          <w:b/>
          <w:bCs/>
          <w:color w:val="22272F"/>
        </w:rPr>
      </w:pPr>
      <w:r>
        <w:rPr>
          <w:b/>
          <w:bCs/>
          <w:color w:val="22272F"/>
        </w:rPr>
        <w:t>_________________</w:t>
      </w:r>
    </w:p>
    <w:p w:rsidR="00100C71" w:rsidRDefault="00E85DA8">
      <w:pPr>
        <w:pStyle w:val="af"/>
        <w:shd w:val="clear" w:color="auto" w:fill="auto"/>
        <w:jc w:val="both"/>
        <w:rPr>
          <w:sz w:val="16"/>
          <w:szCs w:val="16"/>
        </w:rPr>
      </w:pPr>
      <w:r>
        <w:rPr>
          <w:rStyle w:val="af0"/>
          <w:sz w:val="16"/>
          <w:szCs w:val="16"/>
        </w:rPr>
        <w:footnoteRef/>
      </w:r>
      <w:r>
        <w:rPr>
          <w:sz w:val="16"/>
          <w:szCs w:val="16"/>
        </w:rPr>
        <w:t xml:space="preserve"> </w:t>
      </w:r>
      <w:r>
        <w:rPr>
          <w:color w:val="000000"/>
          <w:sz w:val="16"/>
          <w:szCs w:val="16"/>
          <w:lang w:eastAsia="ru-RU" w:bidi="ru-RU"/>
        </w:rPr>
        <w:t>Форма утверждена приказом Минстроя России от 24.01.2019 № 34/пр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 (Зарегистрировано в Минюсте России 21.02.2019 № 53866)</w:t>
      </w:r>
    </w:p>
    <w:p w:rsidR="00100C71" w:rsidRDefault="00100C71">
      <w:pPr>
        <w:pStyle w:val="s3"/>
        <w:shd w:val="clear" w:color="auto" w:fill="FFFFFF"/>
        <w:spacing w:before="0" w:beforeAutospacing="0" w:after="300" w:afterAutospacing="0"/>
        <w:jc w:val="center"/>
        <w:rPr>
          <w:b/>
          <w:bCs/>
          <w:color w:val="22272F"/>
        </w:rPr>
      </w:pPr>
    </w:p>
    <w:p w:rsidR="00100C71" w:rsidRDefault="00E85DA8">
      <w:pPr>
        <w:pStyle w:val="s3"/>
        <w:shd w:val="clear" w:color="auto" w:fill="FFFFFF"/>
        <w:spacing w:before="0" w:beforeAutospacing="0" w:after="300" w:afterAutospacing="0"/>
        <w:jc w:val="center"/>
        <w:rPr>
          <w:b/>
          <w:bCs/>
          <w:color w:val="22272F"/>
        </w:rPr>
      </w:pPr>
      <w:r>
        <w:rPr>
          <w:b/>
          <w:bCs/>
          <w:color w:val="22272F"/>
        </w:rPr>
        <w:t>2. Сведения о земельном участке</w:t>
      </w:r>
    </w:p>
    <w:tbl>
      <w:tblPr>
        <w:tblW w:w="9080" w:type="dxa"/>
        <w:shd w:val="clear" w:color="auto" w:fill="FFFFFF"/>
        <w:tblCellMar>
          <w:left w:w="0" w:type="dxa"/>
          <w:right w:w="0" w:type="dxa"/>
        </w:tblCellMar>
        <w:tblLook w:val="04A0" w:firstRow="1" w:lastRow="0" w:firstColumn="1" w:lastColumn="0" w:noHBand="0" w:noVBand="1"/>
      </w:tblPr>
      <w:tblGrid>
        <w:gridCol w:w="1043"/>
        <w:gridCol w:w="4231"/>
        <w:gridCol w:w="3806"/>
      </w:tblGrid>
      <w:tr w:rsidR="00100C71">
        <w:tc>
          <w:tcPr>
            <w:tcW w:w="1043" w:type="dxa"/>
            <w:tcBorders>
              <w:top w:val="single" w:sz="6" w:space="0" w:color="000000"/>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22272F"/>
              </w:rPr>
              <w:t> </w:t>
            </w:r>
            <w:r>
              <w:rPr>
                <w:color w:val="464C55"/>
              </w:rPr>
              <w:t>2.1.</w:t>
            </w:r>
          </w:p>
        </w:tc>
        <w:tc>
          <w:tcPr>
            <w:tcW w:w="4231" w:type="dxa"/>
            <w:tcBorders>
              <w:top w:val="single" w:sz="6" w:space="0" w:color="000000"/>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Кадастровый номер земельного участка (при наличии)</w:t>
            </w:r>
          </w:p>
        </w:tc>
        <w:tc>
          <w:tcPr>
            <w:tcW w:w="3806" w:type="dxa"/>
            <w:tcBorders>
              <w:top w:val="single" w:sz="6" w:space="0" w:color="000000"/>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r w:rsidR="00100C71">
        <w:tc>
          <w:tcPr>
            <w:tcW w:w="1043" w:type="dxa"/>
            <w:tcBorders>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464C55"/>
              </w:rPr>
              <w:t>2.2.</w:t>
            </w:r>
          </w:p>
        </w:tc>
        <w:tc>
          <w:tcPr>
            <w:tcW w:w="4231" w:type="dxa"/>
            <w:tcBorders>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Адрес или описание местоположения земельного участка</w:t>
            </w:r>
          </w:p>
        </w:tc>
        <w:tc>
          <w:tcPr>
            <w:tcW w:w="3806" w:type="dxa"/>
            <w:tcBorders>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r w:rsidR="00100C71">
        <w:tc>
          <w:tcPr>
            <w:tcW w:w="1043" w:type="dxa"/>
            <w:tcBorders>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464C55"/>
              </w:rPr>
              <w:t>2.3.</w:t>
            </w:r>
          </w:p>
        </w:tc>
        <w:tc>
          <w:tcPr>
            <w:tcW w:w="4231" w:type="dxa"/>
            <w:tcBorders>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Сведения о праве застройщика на земельный участок (правоустанавливающие документы)</w:t>
            </w:r>
          </w:p>
        </w:tc>
        <w:tc>
          <w:tcPr>
            <w:tcW w:w="3806" w:type="dxa"/>
            <w:tcBorders>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r w:rsidR="00100C71">
        <w:tc>
          <w:tcPr>
            <w:tcW w:w="1043" w:type="dxa"/>
            <w:tcBorders>
              <w:left w:val="single" w:sz="6" w:space="0" w:color="000000"/>
              <w:bottom w:val="single" w:sz="6" w:space="0" w:color="000000"/>
              <w:right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rPr>
            </w:pPr>
            <w:r>
              <w:rPr>
                <w:color w:val="464C55"/>
              </w:rPr>
              <w:t>2.4.</w:t>
            </w:r>
          </w:p>
        </w:tc>
        <w:tc>
          <w:tcPr>
            <w:tcW w:w="4231" w:type="dxa"/>
            <w:tcBorders>
              <w:bottom w:val="single" w:sz="6" w:space="0" w:color="000000"/>
              <w:right w:val="single" w:sz="6" w:space="0" w:color="000000"/>
            </w:tcBorders>
            <w:shd w:val="clear" w:color="auto" w:fill="FFFFFF"/>
            <w:hideMark/>
          </w:tcPr>
          <w:p w:rsidR="00100C71" w:rsidRDefault="00E85DA8">
            <w:pPr>
              <w:pStyle w:val="s16"/>
              <w:spacing w:before="75" w:beforeAutospacing="0" w:after="75" w:afterAutospacing="0"/>
              <w:ind w:left="75" w:right="75"/>
            </w:pPr>
            <w:r>
              <w:t>Сведения о наличии прав иных лиц на земельный участок (при наличии таких лиц)</w:t>
            </w:r>
          </w:p>
        </w:tc>
        <w:tc>
          <w:tcPr>
            <w:tcW w:w="3806" w:type="dxa"/>
            <w:tcBorders>
              <w:bottom w:val="single" w:sz="6" w:space="0" w:color="000000"/>
              <w:right w:val="single" w:sz="6" w:space="0" w:color="000000"/>
            </w:tcBorders>
            <w:shd w:val="clear" w:color="auto" w:fill="FFFFFF"/>
            <w:hideMark/>
          </w:tcPr>
          <w:p w:rsidR="00100C71" w:rsidRDefault="00E85DA8">
            <w:pPr>
              <w:pStyle w:val="a9"/>
              <w:spacing w:before="0" w:beforeAutospacing="0" w:after="0" w:afterAutospacing="0"/>
            </w:pPr>
            <w:r>
              <w:t> </w:t>
            </w:r>
          </w:p>
        </w:tc>
      </w:tr>
    </w:tbl>
    <w:p w:rsidR="00100C71" w:rsidRDefault="00E85DA8">
      <w:pPr>
        <w:pStyle w:val="a9"/>
        <w:shd w:val="clear" w:color="auto" w:fill="FFFFFF"/>
        <w:spacing w:before="0" w:beforeAutospacing="0" w:after="0" w:afterAutospacing="0"/>
        <w:rPr>
          <w:color w:val="22272F"/>
        </w:rPr>
      </w:pPr>
      <w:r>
        <w:rPr>
          <w:color w:val="22272F"/>
        </w:rPr>
        <w:t> </w:t>
      </w:r>
    </w:p>
    <w:p w:rsidR="00100C71" w:rsidRDefault="00E85DA8">
      <w:pPr>
        <w:pStyle w:val="HTML"/>
        <w:shd w:val="clear" w:color="auto" w:fill="FFFFFF"/>
        <w:tabs>
          <w:tab w:val="clear" w:pos="916"/>
          <w:tab w:val="clear" w:pos="1832"/>
          <w:tab w:val="left" w:pos="0"/>
          <w:tab w:val="left" w:pos="426"/>
        </w:tabs>
        <w:rPr>
          <w:rFonts w:ascii="Times New Roman" w:hAnsi="Times New Roman" w:cs="Times New Roman"/>
          <w:color w:val="22272F"/>
          <w:sz w:val="24"/>
          <w:szCs w:val="24"/>
        </w:rPr>
      </w:pPr>
      <w:r>
        <w:rPr>
          <w:rFonts w:ascii="Times New Roman" w:hAnsi="Times New Roman" w:cs="Times New Roman"/>
          <w:color w:val="22272F"/>
          <w:sz w:val="24"/>
          <w:szCs w:val="24"/>
        </w:rPr>
        <w:tab/>
      </w:r>
      <w:r w:rsidR="00341B85">
        <w:rPr>
          <w:rFonts w:ascii="Times New Roman" w:hAnsi="Times New Roman" w:cs="Times New Roman"/>
          <w:color w:val="22272F"/>
          <w:sz w:val="24"/>
          <w:szCs w:val="24"/>
        </w:rPr>
        <w:t>Настоящим уведомляю о завершении</w:t>
      </w:r>
      <w:r>
        <w:rPr>
          <w:rFonts w:ascii="Times New Roman" w:hAnsi="Times New Roman" w:cs="Times New Roman"/>
          <w:color w:val="22272F"/>
          <w:sz w:val="24"/>
          <w:szCs w:val="24"/>
        </w:rPr>
        <w:t xml:space="preserve"> </w:t>
      </w:r>
      <w:r w:rsidR="00341B85">
        <w:rPr>
          <w:rFonts w:ascii="Times New Roman" w:hAnsi="Times New Roman" w:cs="Times New Roman"/>
          <w:color w:val="22272F"/>
          <w:sz w:val="24"/>
          <w:szCs w:val="24"/>
        </w:rPr>
        <w:t>сноса объекта капитального</w:t>
      </w:r>
      <w:r>
        <w:rPr>
          <w:rFonts w:ascii="Times New Roman" w:hAnsi="Times New Roman" w:cs="Times New Roman"/>
          <w:color w:val="22272F"/>
          <w:sz w:val="24"/>
          <w:szCs w:val="24"/>
        </w:rPr>
        <w:t xml:space="preserve"> </w:t>
      </w:r>
      <w:r w:rsidR="00341B85">
        <w:rPr>
          <w:rFonts w:ascii="Times New Roman" w:hAnsi="Times New Roman" w:cs="Times New Roman"/>
          <w:color w:val="22272F"/>
          <w:sz w:val="24"/>
          <w:szCs w:val="24"/>
        </w:rPr>
        <w:t>строительства, _</w:t>
      </w:r>
      <w:r>
        <w:rPr>
          <w:rFonts w:ascii="Times New Roman" w:hAnsi="Times New Roman" w:cs="Times New Roman"/>
          <w:color w:val="22272F"/>
          <w:sz w:val="24"/>
          <w:szCs w:val="24"/>
        </w:rPr>
        <w:t xml:space="preserve">__________________________________________________________________________,  </w:t>
      </w:r>
    </w:p>
    <w:p w:rsidR="00100C71" w:rsidRDefault="00E85DA8">
      <w:pPr>
        <w:pStyle w:val="HTML"/>
        <w:shd w:val="clear" w:color="auto" w:fill="FFFFFF"/>
        <w:tabs>
          <w:tab w:val="clear" w:pos="916"/>
          <w:tab w:val="clear" w:pos="1832"/>
          <w:tab w:val="left" w:pos="0"/>
          <w:tab w:val="left" w:pos="426"/>
        </w:tabs>
        <w:jc w:val="center"/>
        <w:rPr>
          <w:rFonts w:ascii="Times New Roman" w:hAnsi="Times New Roman" w:cs="Times New Roman"/>
          <w:color w:val="22272F"/>
          <w:sz w:val="24"/>
          <w:szCs w:val="24"/>
        </w:rPr>
      </w:pPr>
      <w:r>
        <w:rPr>
          <w:rFonts w:ascii="Times New Roman" w:hAnsi="Times New Roman" w:cs="Times New Roman"/>
          <w:color w:val="22272F"/>
        </w:rPr>
        <w:t>(кадастровый номер объекта капитального строительства (при наличии)</w:t>
      </w:r>
    </w:p>
    <w:p w:rsidR="00100C71" w:rsidRDefault="00100C71">
      <w:pPr>
        <w:pStyle w:val="HTML"/>
        <w:shd w:val="clear" w:color="auto" w:fill="FFFFFF"/>
        <w:rPr>
          <w:rFonts w:ascii="Times New Roman" w:hAnsi="Times New Roman" w:cs="Times New Roman"/>
          <w:color w:val="22272F"/>
          <w:sz w:val="24"/>
          <w:szCs w:val="24"/>
        </w:rPr>
      </w:pPr>
    </w:p>
    <w:p w:rsidR="00100C71" w:rsidRDefault="00E85DA8">
      <w:pPr>
        <w:pStyle w:val="HTML"/>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указанного в уведомлении </w:t>
      </w:r>
      <w:r w:rsidR="00341B85">
        <w:rPr>
          <w:rFonts w:ascii="Times New Roman" w:hAnsi="Times New Roman" w:cs="Times New Roman"/>
          <w:color w:val="22272F"/>
          <w:sz w:val="24"/>
          <w:szCs w:val="24"/>
        </w:rPr>
        <w:t>о завершении</w:t>
      </w:r>
      <w:r>
        <w:rPr>
          <w:rFonts w:ascii="Times New Roman" w:hAnsi="Times New Roman" w:cs="Times New Roman"/>
          <w:color w:val="22272F"/>
          <w:sz w:val="24"/>
          <w:szCs w:val="24"/>
        </w:rPr>
        <w:t xml:space="preserve"> </w:t>
      </w:r>
      <w:r w:rsidR="00341B85">
        <w:rPr>
          <w:rFonts w:ascii="Times New Roman" w:hAnsi="Times New Roman" w:cs="Times New Roman"/>
          <w:color w:val="22272F"/>
          <w:sz w:val="24"/>
          <w:szCs w:val="24"/>
        </w:rPr>
        <w:t>сноса объекта</w:t>
      </w:r>
      <w:r>
        <w:rPr>
          <w:rFonts w:ascii="Times New Roman" w:hAnsi="Times New Roman" w:cs="Times New Roman"/>
          <w:color w:val="22272F"/>
          <w:sz w:val="24"/>
          <w:szCs w:val="24"/>
        </w:rPr>
        <w:t xml:space="preserve">    капитального   строительства   от "__"___________20__г.</w:t>
      </w:r>
    </w:p>
    <w:p w:rsidR="00100C71" w:rsidRDefault="00E85DA8">
      <w:pPr>
        <w:pStyle w:val="HTML"/>
        <w:shd w:val="clear" w:color="auto" w:fill="FFFFFF"/>
        <w:rPr>
          <w:rFonts w:ascii="Times New Roman" w:hAnsi="Times New Roman" w:cs="Times New Roman"/>
          <w:color w:val="22272F"/>
        </w:rPr>
      </w:pPr>
      <w:r>
        <w:rPr>
          <w:rFonts w:ascii="Times New Roman" w:hAnsi="Times New Roman" w:cs="Times New Roman"/>
          <w:color w:val="22272F"/>
        </w:rPr>
        <w:t xml:space="preserve">      (дата направления)                                                                                                           </w:t>
      </w:r>
    </w:p>
    <w:p w:rsidR="00100C71" w:rsidRDefault="00100C71">
      <w:pPr>
        <w:pStyle w:val="HTML"/>
        <w:shd w:val="clear" w:color="auto" w:fill="FFFFFF"/>
        <w:rPr>
          <w:rFonts w:ascii="Times New Roman" w:hAnsi="Times New Roman" w:cs="Times New Roman"/>
          <w:color w:val="22272F"/>
          <w:sz w:val="24"/>
          <w:szCs w:val="24"/>
        </w:rPr>
      </w:pPr>
    </w:p>
    <w:p w:rsidR="00100C71" w:rsidRDefault="00E85DA8">
      <w:pPr>
        <w:pStyle w:val="HTML"/>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Почтовый адрес и (или) адрес электронной почты для связи: ________________________</w:t>
      </w:r>
    </w:p>
    <w:p w:rsidR="00100C71" w:rsidRDefault="00E85DA8">
      <w:pPr>
        <w:pStyle w:val="HTML"/>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_____________________________________________________________________________</w:t>
      </w:r>
    </w:p>
    <w:p w:rsidR="00100C71" w:rsidRDefault="00100C71">
      <w:pPr>
        <w:pStyle w:val="HTML"/>
        <w:shd w:val="clear" w:color="auto" w:fill="FFFFFF"/>
        <w:rPr>
          <w:rFonts w:ascii="Times New Roman" w:hAnsi="Times New Roman" w:cs="Times New Roman"/>
          <w:color w:val="22272F"/>
          <w:sz w:val="24"/>
          <w:szCs w:val="24"/>
        </w:rPr>
      </w:pPr>
    </w:p>
    <w:p w:rsidR="00100C71" w:rsidRDefault="00E85DA8">
      <w:pPr>
        <w:pStyle w:val="HTML"/>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Настоящим уведомлением я ____________________________________________________</w:t>
      </w:r>
    </w:p>
    <w:p w:rsidR="00100C71" w:rsidRDefault="00E85DA8">
      <w:pPr>
        <w:pStyle w:val="HTML"/>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_____________________________________________________________________________</w:t>
      </w:r>
    </w:p>
    <w:p w:rsidR="00100C71" w:rsidRDefault="00E85DA8">
      <w:pPr>
        <w:pStyle w:val="HTML"/>
        <w:shd w:val="clear" w:color="auto" w:fill="FFFFFF"/>
        <w:jc w:val="center"/>
        <w:rPr>
          <w:rFonts w:ascii="Times New Roman" w:hAnsi="Times New Roman" w:cs="Times New Roman"/>
          <w:color w:val="22272F"/>
        </w:rPr>
      </w:pPr>
      <w:r>
        <w:rPr>
          <w:rFonts w:ascii="Times New Roman" w:hAnsi="Times New Roman" w:cs="Times New Roman"/>
          <w:color w:val="22272F"/>
        </w:rPr>
        <w:t>(фамилия, имя, отчество (при наличии)</w:t>
      </w:r>
    </w:p>
    <w:p w:rsidR="00100C71" w:rsidRDefault="00100C71">
      <w:pPr>
        <w:pStyle w:val="HTML"/>
        <w:shd w:val="clear" w:color="auto" w:fill="FFFFFF"/>
        <w:rPr>
          <w:rFonts w:ascii="Times New Roman" w:hAnsi="Times New Roman" w:cs="Times New Roman"/>
          <w:color w:val="22272F"/>
          <w:sz w:val="24"/>
          <w:szCs w:val="24"/>
        </w:rPr>
      </w:pPr>
    </w:p>
    <w:p w:rsidR="00100C71" w:rsidRDefault="00E85DA8">
      <w:pPr>
        <w:pStyle w:val="HTML"/>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даю согласие на обработку персональных данных (в случае если застройщиком является физическое лицо).</w:t>
      </w:r>
    </w:p>
    <w:p w:rsidR="00100C71" w:rsidRDefault="00100C71">
      <w:pPr>
        <w:pStyle w:val="HTML"/>
        <w:shd w:val="clear" w:color="auto" w:fill="FFFFFF"/>
        <w:rPr>
          <w:rFonts w:ascii="Times New Roman" w:hAnsi="Times New Roman" w:cs="Times New Roman"/>
          <w:color w:val="22272F"/>
          <w:sz w:val="24"/>
          <w:szCs w:val="24"/>
        </w:rPr>
      </w:pPr>
    </w:p>
    <w:p w:rsidR="00100C71" w:rsidRDefault="00E85DA8">
      <w:pPr>
        <w:pStyle w:val="a9"/>
        <w:shd w:val="clear" w:color="auto" w:fill="FFFFFF"/>
        <w:spacing w:before="0" w:beforeAutospacing="0" w:after="0" w:afterAutospacing="0"/>
        <w:rPr>
          <w:color w:val="22272F"/>
        </w:rPr>
      </w:pPr>
      <w:r>
        <w:rPr>
          <w:color w:val="22272F"/>
        </w:rPr>
        <w:t> </w:t>
      </w:r>
    </w:p>
    <w:tbl>
      <w:tblPr>
        <w:tblW w:w="9072" w:type="dxa"/>
        <w:shd w:val="clear" w:color="auto" w:fill="FFFFFF"/>
        <w:tblCellMar>
          <w:left w:w="0" w:type="dxa"/>
          <w:right w:w="0" w:type="dxa"/>
        </w:tblCellMar>
        <w:tblLook w:val="04A0" w:firstRow="1" w:lastRow="0" w:firstColumn="1" w:lastColumn="0" w:noHBand="0" w:noVBand="1"/>
      </w:tblPr>
      <w:tblGrid>
        <w:gridCol w:w="4379"/>
        <w:gridCol w:w="481"/>
        <w:gridCol w:w="1775"/>
        <w:gridCol w:w="481"/>
        <w:gridCol w:w="1956"/>
      </w:tblGrid>
      <w:tr w:rsidR="00100C71">
        <w:trPr>
          <w:trHeight w:val="2049"/>
        </w:trPr>
        <w:tc>
          <w:tcPr>
            <w:tcW w:w="4379" w:type="dxa"/>
            <w:tcBorders>
              <w:top w:val="single" w:sz="6" w:space="0" w:color="000000"/>
            </w:tcBorders>
            <w:shd w:val="clear" w:color="auto" w:fill="FFFFFF"/>
            <w:hideMark/>
          </w:tcPr>
          <w:p w:rsidR="00100C71" w:rsidRDefault="00E85DA8">
            <w:pPr>
              <w:pStyle w:val="s1"/>
              <w:spacing w:before="0" w:beforeAutospacing="0" w:after="0" w:afterAutospacing="0"/>
              <w:ind w:left="75" w:right="75"/>
              <w:jc w:val="center"/>
              <w:rPr>
                <w:color w:val="464C55"/>
                <w:sz w:val="20"/>
                <w:szCs w:val="20"/>
              </w:rPr>
            </w:pPr>
            <w:r>
              <w:rPr>
                <w:color w:val="464C55"/>
                <w:sz w:val="20"/>
                <w:szCs w:val="20"/>
              </w:rPr>
              <w:t xml:space="preserve">(должность, в случае, если застройщиком </w:t>
            </w:r>
          </w:p>
          <w:p w:rsidR="00100C71" w:rsidRDefault="00E85DA8">
            <w:pPr>
              <w:pStyle w:val="s1"/>
              <w:spacing w:before="0" w:beforeAutospacing="0" w:after="0" w:afterAutospacing="0"/>
              <w:ind w:left="75" w:right="75"/>
              <w:jc w:val="center"/>
              <w:rPr>
                <w:color w:val="464C55"/>
                <w:sz w:val="20"/>
                <w:szCs w:val="20"/>
              </w:rPr>
            </w:pPr>
            <w:r>
              <w:rPr>
                <w:color w:val="464C55"/>
                <w:sz w:val="20"/>
                <w:szCs w:val="20"/>
              </w:rPr>
              <w:t>или техническим заказчиком является юридическое лицо)</w:t>
            </w:r>
          </w:p>
          <w:p w:rsidR="00100C71" w:rsidRDefault="00E85DA8">
            <w:pPr>
              <w:pStyle w:val="a9"/>
              <w:spacing w:before="0" w:beforeAutospacing="0" w:after="0" w:afterAutospacing="0"/>
              <w:rPr>
                <w:color w:val="22272F"/>
              </w:rPr>
            </w:pPr>
            <w:r>
              <w:rPr>
                <w:color w:val="22272F"/>
              </w:rPr>
              <w:t> </w:t>
            </w:r>
          </w:p>
          <w:p w:rsidR="00100C71" w:rsidRDefault="00E85DA8">
            <w:pPr>
              <w:pStyle w:val="s1"/>
              <w:spacing w:before="75" w:beforeAutospacing="0" w:after="75" w:afterAutospacing="0"/>
              <w:ind w:left="75" w:right="75"/>
              <w:jc w:val="center"/>
              <w:rPr>
                <w:color w:val="464C55"/>
              </w:rPr>
            </w:pPr>
            <w:r>
              <w:rPr>
                <w:color w:val="464C55"/>
              </w:rPr>
              <w:t>М.П.</w:t>
            </w:r>
          </w:p>
          <w:p w:rsidR="00100C71" w:rsidRDefault="00E85DA8">
            <w:pPr>
              <w:pStyle w:val="s1"/>
              <w:spacing w:before="75" w:beforeAutospacing="0" w:after="75" w:afterAutospacing="0"/>
              <w:ind w:left="75" w:right="75"/>
              <w:jc w:val="center"/>
              <w:rPr>
                <w:color w:val="464C55"/>
                <w:sz w:val="20"/>
                <w:szCs w:val="20"/>
              </w:rPr>
            </w:pPr>
            <w:r>
              <w:rPr>
                <w:color w:val="464C55"/>
                <w:sz w:val="20"/>
                <w:szCs w:val="20"/>
              </w:rPr>
              <w:t>(при наличии)</w:t>
            </w:r>
          </w:p>
        </w:tc>
        <w:tc>
          <w:tcPr>
            <w:tcW w:w="481" w:type="dxa"/>
            <w:tcBorders>
              <w:top w:val="single" w:sz="6" w:space="0" w:color="000000"/>
            </w:tcBorders>
            <w:shd w:val="clear" w:color="auto" w:fill="FFFFFF"/>
            <w:hideMark/>
          </w:tcPr>
          <w:p w:rsidR="00100C71" w:rsidRDefault="00E85DA8">
            <w:pPr>
              <w:pStyle w:val="a9"/>
              <w:spacing w:before="0" w:beforeAutospacing="0" w:after="0" w:afterAutospacing="0"/>
              <w:rPr>
                <w:color w:val="22272F"/>
              </w:rPr>
            </w:pPr>
            <w:r>
              <w:rPr>
                <w:color w:val="22272F"/>
              </w:rPr>
              <w:t> </w:t>
            </w:r>
          </w:p>
        </w:tc>
        <w:tc>
          <w:tcPr>
            <w:tcW w:w="1775" w:type="dxa"/>
            <w:tcBorders>
              <w:top w:val="single" w:sz="6" w:space="0" w:color="000000"/>
            </w:tcBorders>
            <w:shd w:val="clear" w:color="auto" w:fill="FFFFFF"/>
            <w:hideMark/>
          </w:tcPr>
          <w:p w:rsidR="00100C71" w:rsidRDefault="00E85DA8">
            <w:pPr>
              <w:pStyle w:val="s1"/>
              <w:spacing w:before="75" w:beforeAutospacing="0" w:after="75" w:afterAutospacing="0"/>
              <w:ind w:left="75" w:right="75"/>
              <w:jc w:val="center"/>
              <w:rPr>
                <w:color w:val="464C55"/>
                <w:sz w:val="20"/>
                <w:szCs w:val="20"/>
              </w:rPr>
            </w:pPr>
            <w:r>
              <w:rPr>
                <w:color w:val="464C55"/>
                <w:sz w:val="20"/>
                <w:szCs w:val="20"/>
              </w:rPr>
              <w:t>(подпись)</w:t>
            </w:r>
          </w:p>
        </w:tc>
        <w:tc>
          <w:tcPr>
            <w:tcW w:w="481" w:type="dxa"/>
            <w:tcBorders>
              <w:top w:val="single" w:sz="6" w:space="0" w:color="000000"/>
            </w:tcBorders>
            <w:shd w:val="clear" w:color="auto" w:fill="FFFFFF"/>
            <w:hideMark/>
          </w:tcPr>
          <w:p w:rsidR="00100C71" w:rsidRDefault="00100C71">
            <w:pPr>
              <w:pStyle w:val="a9"/>
              <w:spacing w:before="0" w:beforeAutospacing="0" w:after="0" w:afterAutospacing="0"/>
              <w:rPr>
                <w:color w:val="22272F"/>
                <w:sz w:val="20"/>
                <w:szCs w:val="20"/>
              </w:rPr>
            </w:pPr>
          </w:p>
        </w:tc>
        <w:tc>
          <w:tcPr>
            <w:tcW w:w="1956" w:type="dxa"/>
            <w:tcBorders>
              <w:top w:val="single" w:sz="6" w:space="0" w:color="000000"/>
            </w:tcBorders>
            <w:shd w:val="clear" w:color="auto" w:fill="FFFFFF"/>
            <w:hideMark/>
          </w:tcPr>
          <w:p w:rsidR="00100C71" w:rsidRDefault="00E85DA8">
            <w:pPr>
              <w:pStyle w:val="s1"/>
              <w:spacing w:before="75" w:beforeAutospacing="0" w:after="75" w:afterAutospacing="0"/>
              <w:ind w:right="75"/>
              <w:rPr>
                <w:color w:val="464C55"/>
                <w:sz w:val="20"/>
                <w:szCs w:val="20"/>
              </w:rPr>
            </w:pPr>
            <w:r>
              <w:rPr>
                <w:color w:val="464C55"/>
                <w:sz w:val="20"/>
                <w:szCs w:val="20"/>
              </w:rPr>
              <w:t>(расшифровка подписи)</w:t>
            </w:r>
          </w:p>
        </w:tc>
      </w:tr>
    </w:tbl>
    <w:p w:rsidR="00100C71" w:rsidRDefault="00100C71">
      <w:pPr>
        <w:pStyle w:val="ConsPlusNonformat"/>
        <w:jc w:val="center"/>
        <w:rPr>
          <w:rFonts w:ascii="Times New Roman" w:eastAsia="Calibri" w:hAnsi="Times New Roman" w:cs="Times New Roman"/>
          <w:b/>
          <w:sz w:val="28"/>
          <w:szCs w:val="28"/>
        </w:rPr>
      </w:pPr>
    </w:p>
    <w:p w:rsidR="00100C71" w:rsidRDefault="00100C71">
      <w:pPr>
        <w:pStyle w:val="ConsPlusNonformat"/>
        <w:jc w:val="center"/>
        <w:rPr>
          <w:rFonts w:ascii="Times New Roman" w:eastAsia="Calibri" w:hAnsi="Times New Roman" w:cs="Times New Roman"/>
          <w:b/>
          <w:sz w:val="28"/>
          <w:szCs w:val="28"/>
        </w:rPr>
      </w:pPr>
    </w:p>
    <w:p w:rsidR="00100C71" w:rsidRDefault="00100C71">
      <w:pPr>
        <w:pStyle w:val="ConsPlusNonformat"/>
        <w:jc w:val="center"/>
        <w:rPr>
          <w:rFonts w:ascii="Times New Roman" w:eastAsia="Calibri" w:hAnsi="Times New Roman" w:cs="Times New Roman"/>
          <w:b/>
          <w:sz w:val="28"/>
          <w:szCs w:val="28"/>
        </w:rPr>
      </w:pPr>
    </w:p>
    <w:p w:rsidR="00100C71" w:rsidRDefault="00E85DA8">
      <w:pPr>
        <w:pStyle w:val="ConsPlusNonformat"/>
        <w:jc w:val="center"/>
        <w:rPr>
          <w:rFonts w:ascii="Times New Roman" w:eastAsia="Calibri" w:hAnsi="Times New Roman" w:cs="Times New Roman"/>
          <w:b/>
          <w:sz w:val="28"/>
          <w:szCs w:val="28"/>
        </w:rPr>
      </w:pPr>
      <w:r>
        <w:rPr>
          <w:rFonts w:ascii="Times New Roman" w:eastAsia="Calibri" w:hAnsi="Times New Roman" w:cs="Times New Roman"/>
          <w:b/>
          <w:sz w:val="28"/>
          <w:szCs w:val="28"/>
        </w:rPr>
        <w:t>_______________________</w:t>
      </w:r>
    </w:p>
    <w:p w:rsidR="00100C71" w:rsidRDefault="00100C71">
      <w:pPr>
        <w:autoSpaceDE w:val="0"/>
        <w:autoSpaceDN w:val="0"/>
        <w:adjustRightInd w:val="0"/>
        <w:spacing w:after="0" w:line="240" w:lineRule="auto"/>
        <w:ind w:firstLine="708"/>
        <w:jc w:val="both"/>
        <w:rPr>
          <w:rFonts w:ascii="Times New Roman" w:hAnsi="Times New Roman" w:cs="Times New Roman"/>
          <w:sz w:val="24"/>
          <w:szCs w:val="24"/>
        </w:rPr>
      </w:pPr>
    </w:p>
    <w:p w:rsidR="00100C71" w:rsidRDefault="00100C71">
      <w:pPr>
        <w:autoSpaceDE w:val="0"/>
        <w:autoSpaceDN w:val="0"/>
        <w:adjustRightInd w:val="0"/>
        <w:spacing w:after="0" w:line="240" w:lineRule="auto"/>
        <w:ind w:firstLine="708"/>
        <w:jc w:val="both"/>
        <w:rPr>
          <w:rFonts w:ascii="Times New Roman" w:hAnsi="Times New Roman" w:cs="Times New Roman"/>
          <w:sz w:val="24"/>
          <w:szCs w:val="24"/>
        </w:rPr>
      </w:pPr>
    </w:p>
    <w:p w:rsidR="00100C71" w:rsidRDefault="00100C71">
      <w:pPr>
        <w:tabs>
          <w:tab w:val="left" w:pos="4157"/>
        </w:tabs>
        <w:jc w:val="center"/>
        <w:rPr>
          <w:rFonts w:ascii="Times New Roman" w:hAnsi="Times New Roman" w:cs="Times New Roman"/>
          <w:sz w:val="24"/>
          <w:szCs w:val="24"/>
        </w:rPr>
      </w:pPr>
    </w:p>
    <w:sectPr w:rsidR="00100C71" w:rsidSect="00341B85">
      <w:headerReference w:type="default" r:id="rId9"/>
      <w:footerReference w:type="default" r:id="rId10"/>
      <w:pgSz w:w="11906" w:h="16838"/>
      <w:pgMar w:top="709" w:right="707" w:bottom="993"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9E4" w:rsidRDefault="007F79E4">
      <w:pPr>
        <w:spacing w:after="0" w:line="240" w:lineRule="auto"/>
      </w:pPr>
      <w:r>
        <w:separator/>
      </w:r>
    </w:p>
  </w:endnote>
  <w:endnote w:type="continuationSeparator" w:id="0">
    <w:p w:rsidR="007F79E4" w:rsidRDefault="007F7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9C7" w:rsidRDefault="005359C7">
    <w:pPr>
      <w:pStyle w:val="ac"/>
      <w:jc w:val="center"/>
      <w:rPr>
        <w:rFonts w:ascii="Times New Roman" w:hAnsi="Times New Roman" w:cs="Times New Roman"/>
      </w:rPr>
    </w:pPr>
  </w:p>
  <w:p w:rsidR="005359C7" w:rsidRDefault="005359C7">
    <w:pPr>
      <w:pStyle w:val="ac"/>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9E4" w:rsidRDefault="007F79E4">
      <w:pPr>
        <w:spacing w:after="0" w:line="240" w:lineRule="auto"/>
      </w:pPr>
      <w:r>
        <w:separator/>
      </w:r>
    </w:p>
  </w:footnote>
  <w:footnote w:type="continuationSeparator" w:id="0">
    <w:p w:rsidR="007F79E4" w:rsidRDefault="007F79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3598753"/>
      <w:docPartObj>
        <w:docPartGallery w:val="Page Numbers (Top of Page)"/>
        <w:docPartUnique/>
      </w:docPartObj>
    </w:sdtPr>
    <w:sdtEndPr>
      <w:rPr>
        <w:rFonts w:ascii="Times New Roman" w:hAnsi="Times New Roman" w:cs="Times New Roman"/>
      </w:rPr>
    </w:sdtEndPr>
    <w:sdtContent>
      <w:p w:rsidR="005359C7" w:rsidRPr="005359C7" w:rsidRDefault="005359C7" w:rsidP="005359C7">
        <w:pPr>
          <w:pStyle w:val="aa"/>
          <w:jc w:val="center"/>
          <w:rPr>
            <w:rFonts w:ascii="Times New Roman" w:hAnsi="Times New Roman" w:cs="Times New Roman"/>
          </w:rPr>
        </w:pPr>
        <w:r w:rsidRPr="005359C7">
          <w:rPr>
            <w:rFonts w:ascii="Times New Roman" w:hAnsi="Times New Roman" w:cs="Times New Roman"/>
          </w:rPr>
          <w:fldChar w:fldCharType="begin"/>
        </w:r>
        <w:r w:rsidRPr="005359C7">
          <w:rPr>
            <w:rFonts w:ascii="Times New Roman" w:hAnsi="Times New Roman" w:cs="Times New Roman"/>
          </w:rPr>
          <w:instrText>PAGE   \* MERGEFORMAT</w:instrText>
        </w:r>
        <w:r w:rsidRPr="005359C7">
          <w:rPr>
            <w:rFonts w:ascii="Times New Roman" w:hAnsi="Times New Roman" w:cs="Times New Roman"/>
          </w:rPr>
          <w:fldChar w:fldCharType="separate"/>
        </w:r>
        <w:r w:rsidR="005D768C">
          <w:rPr>
            <w:rFonts w:ascii="Times New Roman" w:hAnsi="Times New Roman" w:cs="Times New Roman"/>
            <w:noProof/>
          </w:rPr>
          <w:t>2</w:t>
        </w:r>
        <w:r w:rsidRPr="005359C7">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861293"/>
    <w:multiLevelType w:val="hybridMultilevel"/>
    <w:tmpl w:val="618461CE"/>
    <w:lvl w:ilvl="0" w:tplc="785C03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2404EF5"/>
    <w:multiLevelType w:val="hybridMultilevel"/>
    <w:tmpl w:val="FA040424"/>
    <w:lvl w:ilvl="0" w:tplc="25A698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71"/>
    <w:rsid w:val="000E3936"/>
    <w:rsid w:val="00100C71"/>
    <w:rsid w:val="00341B85"/>
    <w:rsid w:val="003D115E"/>
    <w:rsid w:val="00484ECE"/>
    <w:rsid w:val="005359C7"/>
    <w:rsid w:val="0057138B"/>
    <w:rsid w:val="005D768C"/>
    <w:rsid w:val="006E6C66"/>
    <w:rsid w:val="007F79E4"/>
    <w:rsid w:val="00D73382"/>
    <w:rsid w:val="00E85DA8"/>
    <w:rsid w:val="00F8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2F9787"/>
  <w15:docId w15:val="{1FA8ACFA-2516-459F-A841-F8BC39468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themeColor="hyperlink"/>
      <w:u w:val="single"/>
    </w:rPr>
  </w:style>
  <w:style w:type="paragraph" w:styleId="a4">
    <w:name w:val="List Paragraph"/>
    <w:basedOn w:val="a"/>
    <w:uiPriority w:val="34"/>
    <w:qFormat/>
    <w:pPr>
      <w:ind w:left="720"/>
      <w:contextualSpacing/>
    </w:pPr>
  </w:style>
  <w:style w:type="table" w:styleId="a5">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pPr>
      <w:spacing w:after="0" w:line="240" w:lineRule="auto"/>
    </w:pPr>
  </w:style>
  <w:style w:type="paragraph" w:customStyle="1" w:styleId="ConsPlusNormal">
    <w:name w:val="ConsPlusNormal"/>
    <w:link w:val="ConsPlusNormal0"/>
    <w:qFormat/>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30">
    <w:name w:val="Заголовок 3 Знак"/>
    <w:basedOn w:val="a0"/>
    <w:link w:val="3"/>
    <w:uiPriority w:val="9"/>
    <w:rPr>
      <w:rFonts w:ascii="Times New Roman" w:eastAsia="Times New Roman" w:hAnsi="Times New Roman" w:cs="Times New Roman"/>
      <w:b/>
      <w:bCs/>
      <w:sz w:val="27"/>
      <w:szCs w:val="27"/>
      <w:lang w:eastAsia="ru-RU"/>
    </w:rPr>
  </w:style>
  <w:style w:type="paragraph" w:customStyle="1" w:styleId="headertext">
    <w:name w:val="headertex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Pr>
      <w:rFonts w:ascii="Tahoma" w:hAnsi="Tahoma" w:cs="Tahoma"/>
      <w:sz w:val="16"/>
      <w:szCs w:val="16"/>
    </w:rPr>
  </w:style>
  <w:style w:type="paragraph" w:customStyle="1" w:styleId="s1">
    <w:name w:val="s_1"/>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style>
  <w:style w:type="paragraph" w:styleId="a9">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paragraph" w:customStyle="1" w:styleId="s16">
    <w:name w:val="s_16"/>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pPr>
      <w:tabs>
        <w:tab w:val="center" w:pos="4677"/>
        <w:tab w:val="right" w:pos="9355"/>
      </w:tabs>
      <w:spacing w:after="0" w:line="240" w:lineRule="auto"/>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4677"/>
        <w:tab w:val="right" w:pos="9355"/>
      </w:tabs>
      <w:spacing w:after="0" w:line="240" w:lineRule="auto"/>
    </w:pPr>
  </w:style>
  <w:style w:type="character" w:customStyle="1" w:styleId="ad">
    <w:name w:val="Нижний колонтитул Знак"/>
    <w:basedOn w:val="a0"/>
    <w:link w:val="ac"/>
    <w:uiPriority w:val="99"/>
  </w:style>
  <w:style w:type="character" w:customStyle="1" w:styleId="ae">
    <w:name w:val="Подпись к таблице_"/>
    <w:link w:val="af"/>
    <w:rPr>
      <w:rFonts w:ascii="Times New Roman" w:eastAsia="Times New Roman" w:hAnsi="Times New Roman" w:cs="Times New Roman"/>
      <w:sz w:val="20"/>
      <w:szCs w:val="20"/>
      <w:shd w:val="clear" w:color="auto" w:fill="FFFFFF"/>
    </w:rPr>
  </w:style>
  <w:style w:type="paragraph" w:customStyle="1" w:styleId="af">
    <w:name w:val="Подпись к таблице"/>
    <w:basedOn w:val="a"/>
    <w:link w:val="ae"/>
    <w:pPr>
      <w:widowControl w:val="0"/>
      <w:shd w:val="clear" w:color="auto" w:fill="FFFFFF"/>
      <w:spacing w:after="0" w:line="240" w:lineRule="auto"/>
    </w:pPr>
    <w:rPr>
      <w:rFonts w:ascii="Times New Roman" w:eastAsia="Times New Roman" w:hAnsi="Times New Roman" w:cs="Times New Roman"/>
      <w:sz w:val="20"/>
      <w:szCs w:val="20"/>
    </w:rPr>
  </w:style>
  <w:style w:type="character" w:styleId="af0">
    <w:name w:val="footnote reference"/>
    <w:uiPriority w:val="99"/>
    <w:semiHidden/>
    <w:unhideWhenUsed/>
    <w:rPr>
      <w:vertAlign w:val="superscript"/>
    </w:rPr>
  </w:style>
  <w:style w:type="character" w:customStyle="1" w:styleId="ConsPlusNormal0">
    <w:name w:val="ConsPlusNormal Знак"/>
    <w:link w:val="ConsPlusNormal"/>
    <w:rsid w:val="00F87F59"/>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60286">
      <w:bodyDiv w:val="1"/>
      <w:marLeft w:val="0"/>
      <w:marRight w:val="0"/>
      <w:marTop w:val="0"/>
      <w:marBottom w:val="0"/>
      <w:divBdr>
        <w:top w:val="none" w:sz="0" w:space="0" w:color="auto"/>
        <w:left w:val="none" w:sz="0" w:space="0" w:color="auto"/>
        <w:bottom w:val="none" w:sz="0" w:space="0" w:color="auto"/>
        <w:right w:val="none" w:sz="0" w:space="0" w:color="auto"/>
      </w:divBdr>
      <w:divsChild>
        <w:div w:id="200439314">
          <w:marLeft w:val="0"/>
          <w:marRight w:val="0"/>
          <w:marTop w:val="0"/>
          <w:marBottom w:val="0"/>
          <w:divBdr>
            <w:top w:val="none" w:sz="0" w:space="0" w:color="auto"/>
            <w:left w:val="none" w:sz="0" w:space="0" w:color="auto"/>
            <w:bottom w:val="none" w:sz="0" w:space="0" w:color="auto"/>
            <w:right w:val="none" w:sz="0" w:space="0" w:color="auto"/>
          </w:divBdr>
        </w:div>
        <w:div w:id="778374939">
          <w:marLeft w:val="0"/>
          <w:marRight w:val="0"/>
          <w:marTop w:val="0"/>
          <w:marBottom w:val="0"/>
          <w:divBdr>
            <w:top w:val="none" w:sz="0" w:space="0" w:color="auto"/>
            <w:left w:val="none" w:sz="0" w:space="0" w:color="auto"/>
            <w:bottom w:val="none" w:sz="0" w:space="0" w:color="auto"/>
            <w:right w:val="none" w:sz="0" w:space="0" w:color="auto"/>
          </w:divBdr>
        </w:div>
      </w:divsChild>
    </w:div>
    <w:div w:id="169373752">
      <w:bodyDiv w:val="1"/>
      <w:marLeft w:val="0"/>
      <w:marRight w:val="0"/>
      <w:marTop w:val="0"/>
      <w:marBottom w:val="0"/>
      <w:divBdr>
        <w:top w:val="none" w:sz="0" w:space="0" w:color="auto"/>
        <w:left w:val="none" w:sz="0" w:space="0" w:color="auto"/>
        <w:bottom w:val="none" w:sz="0" w:space="0" w:color="auto"/>
        <w:right w:val="none" w:sz="0" w:space="0" w:color="auto"/>
      </w:divBdr>
      <w:divsChild>
        <w:div w:id="100761412">
          <w:marLeft w:val="0"/>
          <w:marRight w:val="0"/>
          <w:marTop w:val="0"/>
          <w:marBottom w:val="0"/>
          <w:divBdr>
            <w:top w:val="none" w:sz="0" w:space="0" w:color="auto"/>
            <w:left w:val="none" w:sz="0" w:space="0" w:color="auto"/>
            <w:bottom w:val="none" w:sz="0" w:space="0" w:color="auto"/>
            <w:right w:val="none" w:sz="0" w:space="0" w:color="auto"/>
          </w:divBdr>
        </w:div>
        <w:div w:id="1705448696">
          <w:marLeft w:val="0"/>
          <w:marRight w:val="0"/>
          <w:marTop w:val="0"/>
          <w:marBottom w:val="0"/>
          <w:divBdr>
            <w:top w:val="none" w:sz="0" w:space="0" w:color="auto"/>
            <w:left w:val="none" w:sz="0" w:space="0" w:color="auto"/>
            <w:bottom w:val="none" w:sz="0" w:space="0" w:color="auto"/>
            <w:right w:val="none" w:sz="0" w:space="0" w:color="auto"/>
          </w:divBdr>
        </w:div>
      </w:divsChild>
    </w:div>
    <w:div w:id="236478273">
      <w:bodyDiv w:val="1"/>
      <w:marLeft w:val="0"/>
      <w:marRight w:val="0"/>
      <w:marTop w:val="0"/>
      <w:marBottom w:val="0"/>
      <w:divBdr>
        <w:top w:val="none" w:sz="0" w:space="0" w:color="auto"/>
        <w:left w:val="none" w:sz="0" w:space="0" w:color="auto"/>
        <w:bottom w:val="none" w:sz="0" w:space="0" w:color="auto"/>
        <w:right w:val="none" w:sz="0" w:space="0" w:color="auto"/>
      </w:divBdr>
      <w:divsChild>
        <w:div w:id="2091348212">
          <w:marLeft w:val="0"/>
          <w:marRight w:val="0"/>
          <w:marTop w:val="0"/>
          <w:marBottom w:val="0"/>
          <w:divBdr>
            <w:top w:val="none" w:sz="0" w:space="0" w:color="auto"/>
            <w:left w:val="none" w:sz="0" w:space="0" w:color="auto"/>
            <w:bottom w:val="none" w:sz="0" w:space="0" w:color="auto"/>
            <w:right w:val="none" w:sz="0" w:space="0" w:color="auto"/>
          </w:divBdr>
        </w:div>
        <w:div w:id="1294213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3EECA-BFA7-4670-B18A-D9C156DB4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886</TotalTime>
  <Pages>30</Pages>
  <Words>12359</Words>
  <Characters>70450</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63</cp:revision>
  <cp:lastPrinted>2024-12-20T03:49:00Z</cp:lastPrinted>
  <dcterms:created xsi:type="dcterms:W3CDTF">2021-12-13T22:28:00Z</dcterms:created>
  <dcterms:modified xsi:type="dcterms:W3CDTF">2025-02-27T06:45:00Z</dcterms:modified>
</cp:coreProperties>
</file>