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B39" w:rsidRPr="00E87B39" w:rsidRDefault="00E87B39" w:rsidP="00E87B39">
      <w:pPr>
        <w:spacing w:line="276" w:lineRule="auto"/>
        <w:jc w:val="center"/>
        <w:rPr>
          <w:rFonts w:ascii="Times New Roman" w:hAnsi="Times New Roman"/>
          <w:b/>
          <w:sz w:val="32"/>
          <w:szCs w:val="32"/>
        </w:rPr>
      </w:pPr>
      <w:bookmarkStart w:id="0" w:name="_GoBack"/>
      <w:r w:rsidRPr="00E87B39">
        <w:rPr>
          <w:rFonts w:ascii="Times New Roman" w:hAnsi="Times New Roman"/>
          <w:b/>
          <w:sz w:val="32"/>
          <w:szCs w:val="32"/>
        </w:rPr>
        <w:t>АДМИНИСТРАЦИЯ</w:t>
      </w:r>
    </w:p>
    <w:p w:rsidR="00E87B39" w:rsidRPr="00E87B39" w:rsidRDefault="00E87B39" w:rsidP="00E87B39">
      <w:pPr>
        <w:spacing w:line="276" w:lineRule="auto"/>
        <w:jc w:val="center"/>
        <w:rPr>
          <w:rFonts w:ascii="Times New Roman" w:hAnsi="Times New Roman"/>
          <w:b/>
          <w:sz w:val="32"/>
          <w:szCs w:val="32"/>
        </w:rPr>
      </w:pPr>
      <w:r w:rsidRPr="00E87B39">
        <w:rPr>
          <w:rFonts w:ascii="Times New Roman" w:hAnsi="Times New Roman"/>
          <w:b/>
          <w:sz w:val="32"/>
          <w:szCs w:val="32"/>
        </w:rPr>
        <w:t>СРЕДНЕКАНСКОГО МУНИЦИПАЛЬНОГО ОКРУГА МАГАДАНСКОЙ ОБЛАСТИ</w:t>
      </w:r>
    </w:p>
    <w:p w:rsidR="00E87B39" w:rsidRPr="00E87B39" w:rsidRDefault="00E87B39" w:rsidP="00E87B39">
      <w:pPr>
        <w:spacing w:line="276" w:lineRule="auto"/>
        <w:jc w:val="center"/>
        <w:rPr>
          <w:rFonts w:ascii="Times New Roman" w:hAnsi="Times New Roman"/>
          <w:b/>
          <w:sz w:val="32"/>
          <w:szCs w:val="32"/>
        </w:rPr>
      </w:pPr>
    </w:p>
    <w:p w:rsidR="00E87B39" w:rsidRPr="00E87B39" w:rsidRDefault="00E87B39" w:rsidP="00E87B39">
      <w:pPr>
        <w:spacing w:line="276" w:lineRule="auto"/>
        <w:jc w:val="center"/>
        <w:rPr>
          <w:rFonts w:ascii="Times New Roman" w:hAnsi="Times New Roman"/>
          <w:b/>
          <w:sz w:val="32"/>
          <w:szCs w:val="32"/>
        </w:rPr>
      </w:pPr>
      <w:r w:rsidRPr="00E87B39">
        <w:rPr>
          <w:rFonts w:ascii="Times New Roman" w:hAnsi="Times New Roman"/>
          <w:b/>
          <w:sz w:val="32"/>
          <w:szCs w:val="32"/>
        </w:rPr>
        <w:t>ПОСТАНОВЛЕНИЕ</w:t>
      </w:r>
    </w:p>
    <w:p w:rsidR="00E87B39" w:rsidRPr="00E87B39" w:rsidRDefault="00E87B39" w:rsidP="00E87B39">
      <w:pPr>
        <w:jc w:val="center"/>
        <w:rPr>
          <w:rFonts w:ascii="Times New Roman" w:hAnsi="Times New Roman"/>
          <w:b/>
          <w:sz w:val="20"/>
          <w:szCs w:val="24"/>
        </w:rPr>
      </w:pPr>
    </w:p>
    <w:p w:rsidR="00E87B39" w:rsidRPr="00E87B39" w:rsidRDefault="00E87B39" w:rsidP="00E87B39">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E87B39" w:rsidRPr="00E87B39" w:rsidTr="00E87B39">
        <w:tc>
          <w:tcPr>
            <w:tcW w:w="5328" w:type="dxa"/>
            <w:tcBorders>
              <w:top w:val="nil"/>
              <w:left w:val="nil"/>
              <w:bottom w:val="nil"/>
              <w:right w:val="nil"/>
            </w:tcBorders>
            <w:hideMark/>
          </w:tcPr>
          <w:p w:rsidR="00E87B39" w:rsidRPr="00E87B39" w:rsidRDefault="00E87B39" w:rsidP="001A770A">
            <w:pPr>
              <w:rPr>
                <w:rFonts w:ascii="Times New Roman" w:hAnsi="Times New Roman"/>
                <w:sz w:val="24"/>
                <w:szCs w:val="24"/>
              </w:rPr>
            </w:pPr>
            <w:r w:rsidRPr="00E87B39">
              <w:rPr>
                <w:rFonts w:ascii="Times New Roman" w:hAnsi="Times New Roman"/>
                <w:sz w:val="24"/>
                <w:szCs w:val="24"/>
              </w:rPr>
              <w:t xml:space="preserve">   </w:t>
            </w:r>
            <w:r w:rsidR="001A770A">
              <w:rPr>
                <w:rFonts w:ascii="Times New Roman" w:hAnsi="Times New Roman"/>
                <w:sz w:val="24"/>
                <w:szCs w:val="24"/>
              </w:rPr>
              <w:t>28.12.2024</w:t>
            </w:r>
          </w:p>
        </w:tc>
        <w:tc>
          <w:tcPr>
            <w:tcW w:w="4634" w:type="dxa"/>
            <w:tcBorders>
              <w:top w:val="nil"/>
              <w:left w:val="nil"/>
              <w:bottom w:val="nil"/>
              <w:right w:val="nil"/>
            </w:tcBorders>
            <w:hideMark/>
          </w:tcPr>
          <w:p w:rsidR="00E87B39" w:rsidRPr="00E87B39" w:rsidRDefault="00E87B39" w:rsidP="001A770A">
            <w:pPr>
              <w:jc w:val="right"/>
              <w:rPr>
                <w:rFonts w:ascii="Times New Roman" w:hAnsi="Times New Roman"/>
                <w:sz w:val="24"/>
                <w:szCs w:val="24"/>
              </w:rPr>
            </w:pPr>
            <w:r w:rsidRPr="00E87B39">
              <w:rPr>
                <w:rFonts w:ascii="Times New Roman" w:hAnsi="Times New Roman"/>
                <w:sz w:val="24"/>
                <w:szCs w:val="24"/>
              </w:rPr>
              <w:t>№</w:t>
            </w:r>
            <w:r w:rsidR="001A770A">
              <w:rPr>
                <w:rFonts w:ascii="Times New Roman" w:hAnsi="Times New Roman"/>
                <w:sz w:val="24"/>
                <w:szCs w:val="24"/>
              </w:rPr>
              <w:t xml:space="preserve"> 429-п</w:t>
            </w:r>
          </w:p>
        </w:tc>
      </w:tr>
    </w:tbl>
    <w:p w:rsidR="00E87B39" w:rsidRPr="00E87B39" w:rsidRDefault="00E87B39" w:rsidP="00E87B39">
      <w:pPr>
        <w:pStyle w:val="a4"/>
        <w:spacing w:before="0" w:after="0"/>
        <w:jc w:val="center"/>
        <w:rPr>
          <w:rFonts w:eastAsia="DengXian"/>
          <w:b/>
          <w:sz w:val="28"/>
          <w:szCs w:val="28"/>
          <w:lang w:eastAsia="zh-CN"/>
        </w:rPr>
      </w:pPr>
      <w:r w:rsidRPr="00E87B39">
        <w:rPr>
          <w:b/>
          <w:sz w:val="28"/>
          <w:szCs w:val="28"/>
        </w:rPr>
        <w:t>п. Сеймчан</w:t>
      </w:r>
    </w:p>
    <w:p w:rsidR="00E87B39" w:rsidRPr="00E87B39" w:rsidRDefault="00E87B39" w:rsidP="00E87B39">
      <w:pPr>
        <w:jc w:val="center"/>
        <w:rPr>
          <w:rFonts w:ascii="Times New Roman" w:hAnsi="Times New Roman"/>
          <w:b/>
          <w:sz w:val="24"/>
          <w:szCs w:val="24"/>
        </w:rPr>
      </w:pPr>
    </w:p>
    <w:p w:rsidR="00E87B39" w:rsidRDefault="00E87B39" w:rsidP="00E87B39">
      <w:pPr>
        <w:jc w:val="center"/>
        <w:rPr>
          <w:rFonts w:ascii="Times New Roman" w:hAnsi="Times New Roman"/>
          <w:b/>
          <w:sz w:val="28"/>
          <w:szCs w:val="28"/>
        </w:rPr>
      </w:pPr>
      <w:r w:rsidRPr="00E87B39">
        <w:rPr>
          <w:rFonts w:ascii="Times New Roman" w:hAnsi="Times New Roman"/>
          <w:b/>
          <w:sz w:val="28"/>
          <w:szCs w:val="28"/>
        </w:rPr>
        <w:t xml:space="preserve">Об утверждении </w:t>
      </w:r>
      <w:r w:rsidRPr="00E87B39">
        <w:rPr>
          <w:rFonts w:ascii="Times New Roman" w:hAnsi="Times New Roman"/>
          <w:b/>
          <w:color w:val="000000"/>
          <w:sz w:val="28"/>
          <w:szCs w:val="28"/>
          <w:lang w:bidi="ru-RU"/>
        </w:rPr>
        <w:t>Административного регламента предоставления муниципальной услуги «</w:t>
      </w:r>
      <w:r>
        <w:rPr>
          <w:rFonts w:ascii="Times New Roman" w:hAnsi="Times New Roman" w:hint="eastAsia"/>
          <w:b/>
          <w:color w:val="000000"/>
          <w:sz w:val="28"/>
          <w:szCs w:val="28"/>
          <w:lang w:bidi="ru-RU"/>
        </w:rPr>
        <w:t>Выдача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разрешения</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установку</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эксплуатацию</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рекламных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конструкций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соответствующей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территории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аннулирование</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такого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разрешения</w:t>
      </w:r>
      <w:r>
        <w:rPr>
          <w:rFonts w:ascii="Times New Roman" w:hAnsi="Times New Roman"/>
          <w:b/>
          <w:color w:val="000000"/>
          <w:sz w:val="28"/>
          <w:szCs w:val="28"/>
          <w:lang w:bidi="ru-RU"/>
        </w:rPr>
        <w:t>»</w:t>
      </w:r>
    </w:p>
    <w:p w:rsidR="00E87B39" w:rsidRPr="00E87B39" w:rsidRDefault="00E87B39" w:rsidP="00E87B39">
      <w:pPr>
        <w:jc w:val="center"/>
        <w:rPr>
          <w:rFonts w:ascii="Times New Roman" w:hAnsi="Times New Roman"/>
          <w:sz w:val="28"/>
          <w:szCs w:val="28"/>
        </w:rPr>
      </w:pPr>
    </w:p>
    <w:p w:rsidR="00E87B39" w:rsidRPr="00E87B39" w:rsidRDefault="00E87B39" w:rsidP="00E87B39">
      <w:pPr>
        <w:spacing w:line="360" w:lineRule="auto"/>
        <w:ind w:firstLine="851"/>
        <w:jc w:val="both"/>
        <w:rPr>
          <w:rFonts w:ascii="Times New Roman" w:hAnsi="Times New Roman"/>
          <w:sz w:val="28"/>
          <w:szCs w:val="28"/>
        </w:rPr>
      </w:pPr>
      <w:r w:rsidRPr="00E87B39">
        <w:rPr>
          <w:rFonts w:ascii="Times New Roman" w:hAnsi="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Градостроительным Кодексом Российском Федерации, постановлением Правительства Магаданской области от 02.08.2021 № 594-пп «О массовых социально значимых государственных и муниципальных услугах Магаданской области»,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 </w:t>
      </w:r>
    </w:p>
    <w:p w:rsidR="00E87B39" w:rsidRPr="00E87B39" w:rsidRDefault="00E87B39" w:rsidP="00E87B39">
      <w:pPr>
        <w:pStyle w:val="ConsPlusNormal"/>
        <w:spacing w:line="276" w:lineRule="auto"/>
        <w:ind w:firstLine="0"/>
        <w:jc w:val="both"/>
        <w:rPr>
          <w:rFonts w:ascii="Times New Roman" w:hAnsi="Times New Roman"/>
          <w:b/>
          <w:sz w:val="28"/>
          <w:szCs w:val="28"/>
        </w:rPr>
      </w:pPr>
      <w:r w:rsidRPr="00E87B39">
        <w:rPr>
          <w:rFonts w:ascii="Times New Roman" w:hAnsi="Times New Roman"/>
          <w:b/>
          <w:sz w:val="28"/>
          <w:szCs w:val="28"/>
        </w:rPr>
        <w:t>п о с т а н о в л я е т:</w:t>
      </w:r>
    </w:p>
    <w:p w:rsidR="00E87B39" w:rsidRPr="00E87B39" w:rsidRDefault="00E87B39" w:rsidP="00E87B39">
      <w:pPr>
        <w:spacing w:line="360" w:lineRule="auto"/>
        <w:ind w:firstLine="851"/>
        <w:jc w:val="both"/>
        <w:rPr>
          <w:rFonts w:ascii="Times New Roman" w:hAnsi="Times New Roman"/>
          <w:sz w:val="28"/>
          <w:szCs w:val="28"/>
        </w:rPr>
      </w:pPr>
      <w:r w:rsidRPr="00E87B39">
        <w:rPr>
          <w:rFonts w:ascii="Times New Roman" w:hAnsi="Times New Roman"/>
          <w:sz w:val="28"/>
          <w:szCs w:val="28"/>
        </w:rPr>
        <w:t>1. Утвердить прилагаемый Административный регламент предоставления муниципальной услуги «</w:t>
      </w:r>
      <w:r>
        <w:rPr>
          <w:rFonts w:ascii="Times New Roman" w:hAnsi="Times New Roman" w:hint="eastAsia"/>
          <w:color w:val="000000"/>
          <w:sz w:val="28"/>
          <w:szCs w:val="28"/>
          <w:lang w:bidi="ru-RU"/>
        </w:rPr>
        <w:t>Выдача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разрешения</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на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установку</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эксплуатацию</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рекламных</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конструкций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на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соответствующей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территории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аннулирование</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такого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разрешения</w:t>
      </w:r>
      <w:r>
        <w:rPr>
          <w:rFonts w:ascii="Times New Roman" w:hAnsi="Times New Roman"/>
          <w:color w:val="000000"/>
          <w:sz w:val="28"/>
          <w:szCs w:val="28"/>
          <w:lang w:bidi="ru-RU"/>
        </w:rPr>
        <w:t>».</w:t>
      </w:r>
    </w:p>
    <w:p w:rsidR="00E87B39" w:rsidRPr="00E87B39" w:rsidRDefault="00E87B39" w:rsidP="00E87B39">
      <w:pPr>
        <w:pStyle w:val="aff"/>
        <w:spacing w:line="360" w:lineRule="auto"/>
        <w:ind w:firstLine="851"/>
        <w:jc w:val="both"/>
        <w:rPr>
          <w:rFonts w:ascii="Times New Roman" w:hAnsi="Times New Roman" w:cs="Times New Roman"/>
          <w:sz w:val="28"/>
          <w:szCs w:val="28"/>
        </w:rPr>
      </w:pPr>
      <w:r w:rsidRPr="00E87B39">
        <w:rPr>
          <w:rFonts w:ascii="Times New Roman" w:hAnsi="Times New Roman" w:cs="Times New Roman"/>
          <w:sz w:val="28"/>
          <w:szCs w:val="28"/>
        </w:rPr>
        <w:t>2. Считать утратившим силу:</w:t>
      </w:r>
    </w:p>
    <w:p w:rsidR="00E87B39" w:rsidRPr="00E87B39" w:rsidRDefault="00E87B39" w:rsidP="00E87B39">
      <w:pPr>
        <w:pStyle w:val="aff"/>
        <w:spacing w:line="360" w:lineRule="auto"/>
        <w:ind w:firstLine="851"/>
        <w:jc w:val="both"/>
        <w:rPr>
          <w:rFonts w:ascii="Times New Roman" w:hAnsi="Times New Roman" w:cs="Times New Roman"/>
          <w:sz w:val="28"/>
          <w:szCs w:val="28"/>
        </w:rPr>
      </w:pPr>
      <w:r w:rsidRPr="00E87B39">
        <w:rPr>
          <w:rFonts w:ascii="Times New Roman" w:hAnsi="Times New Roman" w:cs="Times New Roman"/>
          <w:sz w:val="28"/>
          <w:szCs w:val="28"/>
        </w:rPr>
        <w:t>2.1. постановление Администрации Средн</w:t>
      </w:r>
      <w:r>
        <w:rPr>
          <w:rFonts w:ascii="Times New Roman" w:hAnsi="Times New Roman" w:cs="Times New Roman"/>
          <w:sz w:val="28"/>
          <w:szCs w:val="28"/>
        </w:rPr>
        <w:t>еканского городского округа от 29</w:t>
      </w:r>
      <w:r w:rsidRPr="00E87B39">
        <w:rPr>
          <w:rFonts w:ascii="Times New Roman" w:hAnsi="Times New Roman" w:cs="Times New Roman"/>
          <w:sz w:val="28"/>
          <w:szCs w:val="28"/>
        </w:rPr>
        <w:t>.0</w:t>
      </w:r>
      <w:r>
        <w:rPr>
          <w:rFonts w:ascii="Times New Roman" w:hAnsi="Times New Roman" w:cs="Times New Roman"/>
          <w:sz w:val="28"/>
          <w:szCs w:val="28"/>
        </w:rPr>
        <w:t>6</w:t>
      </w:r>
      <w:r w:rsidRPr="00E87B39">
        <w:rPr>
          <w:rFonts w:ascii="Times New Roman" w:hAnsi="Times New Roman" w:cs="Times New Roman"/>
          <w:sz w:val="28"/>
          <w:szCs w:val="28"/>
        </w:rPr>
        <w:t xml:space="preserve">.2022 № </w:t>
      </w:r>
      <w:r>
        <w:rPr>
          <w:rFonts w:ascii="Times New Roman" w:hAnsi="Times New Roman" w:cs="Times New Roman"/>
          <w:sz w:val="28"/>
          <w:szCs w:val="28"/>
        </w:rPr>
        <w:t>217</w:t>
      </w:r>
      <w:r w:rsidRPr="00E87B39">
        <w:rPr>
          <w:rFonts w:ascii="Times New Roman" w:hAnsi="Times New Roman" w:cs="Times New Roman"/>
          <w:sz w:val="28"/>
          <w:szCs w:val="28"/>
        </w:rPr>
        <w:t xml:space="preserve">-п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соответствующей территории, </w:t>
      </w:r>
      <w:r w:rsidRPr="00E87B39">
        <w:rPr>
          <w:rFonts w:ascii="Times New Roman" w:hAnsi="Times New Roman" w:cs="Times New Roman"/>
          <w:sz w:val="28"/>
          <w:szCs w:val="28"/>
        </w:rPr>
        <w:lastRenderedPageBreak/>
        <w:t>аннулирование такого разрешения» на территории Среднеканского городского округа</w:t>
      </w:r>
      <w:r>
        <w:rPr>
          <w:rFonts w:ascii="Times New Roman" w:hAnsi="Times New Roman" w:cs="Times New Roman"/>
          <w:sz w:val="28"/>
          <w:szCs w:val="28"/>
        </w:rPr>
        <w:t>»</w:t>
      </w:r>
      <w:r w:rsidRPr="00E87B39">
        <w:rPr>
          <w:rFonts w:ascii="Times New Roman" w:hAnsi="Times New Roman" w:cs="Times New Roman"/>
          <w:sz w:val="28"/>
          <w:szCs w:val="28"/>
        </w:rPr>
        <w:t>;</w:t>
      </w:r>
    </w:p>
    <w:p w:rsidR="00E87B39" w:rsidRPr="00E87B39" w:rsidRDefault="00E87B39" w:rsidP="00E87B39">
      <w:pPr>
        <w:spacing w:line="360" w:lineRule="auto"/>
        <w:ind w:firstLine="851"/>
        <w:jc w:val="both"/>
        <w:rPr>
          <w:rFonts w:ascii="Times New Roman" w:hAnsi="Times New Roman"/>
          <w:sz w:val="28"/>
          <w:szCs w:val="28"/>
        </w:rPr>
      </w:pPr>
      <w:r w:rsidRPr="00E87B39">
        <w:rPr>
          <w:rFonts w:ascii="Times New Roman" w:hAnsi="Times New Roman"/>
          <w:sz w:val="28"/>
          <w:szCs w:val="28"/>
        </w:rPr>
        <w:t>2.2. постановление Администрации Среднеканского городского округа от 08.08.2022 № 2</w:t>
      </w:r>
      <w:r>
        <w:rPr>
          <w:rFonts w:ascii="Times New Roman" w:hAnsi="Times New Roman"/>
          <w:sz w:val="28"/>
          <w:szCs w:val="28"/>
        </w:rPr>
        <w:t>65</w:t>
      </w:r>
      <w:r w:rsidRPr="00E87B39">
        <w:rPr>
          <w:rFonts w:ascii="Times New Roman" w:hAnsi="Times New Roman"/>
          <w:sz w:val="28"/>
          <w:szCs w:val="28"/>
        </w:rPr>
        <w:t xml:space="preserve">-п «О внесении изменений в постановление Администрации Среднеканского городского округа от </w:t>
      </w:r>
      <w:r>
        <w:rPr>
          <w:rFonts w:ascii="Times New Roman" w:hAnsi="Times New Roman"/>
          <w:sz w:val="28"/>
          <w:szCs w:val="28"/>
        </w:rPr>
        <w:t>29</w:t>
      </w:r>
      <w:r w:rsidRPr="00E87B39">
        <w:rPr>
          <w:rFonts w:ascii="Times New Roman" w:hAnsi="Times New Roman"/>
          <w:sz w:val="28"/>
          <w:szCs w:val="28"/>
        </w:rPr>
        <w:t>.0</w:t>
      </w:r>
      <w:r>
        <w:rPr>
          <w:rFonts w:ascii="Times New Roman" w:hAnsi="Times New Roman"/>
          <w:sz w:val="28"/>
          <w:szCs w:val="28"/>
        </w:rPr>
        <w:t>6</w:t>
      </w:r>
      <w:r w:rsidRPr="00E87B39">
        <w:rPr>
          <w:rFonts w:ascii="Times New Roman" w:hAnsi="Times New Roman"/>
          <w:sz w:val="28"/>
          <w:szCs w:val="28"/>
        </w:rPr>
        <w:t xml:space="preserve">.2022 № </w:t>
      </w:r>
      <w:r>
        <w:rPr>
          <w:rFonts w:ascii="Times New Roman" w:hAnsi="Times New Roman"/>
          <w:sz w:val="28"/>
          <w:szCs w:val="28"/>
        </w:rPr>
        <w:t>217</w:t>
      </w:r>
      <w:r w:rsidRPr="00E87B39">
        <w:rPr>
          <w:rFonts w:ascii="Times New Roman" w:hAnsi="Times New Roman"/>
          <w:sz w:val="28"/>
          <w:szCs w:val="28"/>
        </w:rPr>
        <w:t>-п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соответствующей территории, аннулирование такого разрешения» на территории Среднеканского городского округа</w:t>
      </w:r>
      <w:r>
        <w:rPr>
          <w:rFonts w:ascii="Times New Roman" w:hAnsi="Times New Roman"/>
          <w:sz w:val="28"/>
          <w:szCs w:val="28"/>
        </w:rPr>
        <w:t>»</w:t>
      </w:r>
      <w:r w:rsidRPr="00E87B39">
        <w:rPr>
          <w:rFonts w:ascii="Times New Roman" w:hAnsi="Times New Roman"/>
          <w:sz w:val="28"/>
          <w:szCs w:val="28"/>
        </w:rPr>
        <w:t>.</w:t>
      </w:r>
    </w:p>
    <w:p w:rsidR="00E87B39" w:rsidRPr="00E87B39" w:rsidRDefault="00E87B39" w:rsidP="00E87B39">
      <w:pPr>
        <w:spacing w:line="360" w:lineRule="auto"/>
        <w:ind w:right="-6" w:firstLine="851"/>
        <w:jc w:val="both"/>
        <w:rPr>
          <w:rFonts w:ascii="Times New Roman" w:hAnsi="Times New Roman"/>
          <w:sz w:val="28"/>
          <w:szCs w:val="28"/>
        </w:rPr>
      </w:pPr>
      <w:r w:rsidRPr="00E87B39">
        <w:rPr>
          <w:rFonts w:ascii="Times New Roman" w:hAnsi="Times New Roman"/>
          <w:sz w:val="28"/>
          <w:szCs w:val="28"/>
        </w:rPr>
        <w:t>3.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rsidR="00E87B39" w:rsidRPr="00E87B39" w:rsidRDefault="00E87B39" w:rsidP="00E87B39">
      <w:pPr>
        <w:spacing w:line="360" w:lineRule="auto"/>
        <w:ind w:right="-6" w:firstLine="851"/>
        <w:jc w:val="both"/>
        <w:rPr>
          <w:rFonts w:ascii="Times New Roman" w:hAnsi="Times New Roman"/>
          <w:sz w:val="28"/>
          <w:szCs w:val="28"/>
        </w:rPr>
      </w:pPr>
      <w:r w:rsidRPr="00E87B39">
        <w:rPr>
          <w:rFonts w:ascii="Times New Roman" w:hAnsi="Times New Roman"/>
          <w:sz w:val="28"/>
          <w:szCs w:val="28"/>
        </w:rPr>
        <w:t>4. 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E87B39" w:rsidRPr="00E87B39" w:rsidRDefault="00E87B39" w:rsidP="00E87B39">
      <w:pPr>
        <w:spacing w:line="360" w:lineRule="auto"/>
        <w:ind w:right="-6" w:firstLine="851"/>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r w:rsidRPr="00E87B39">
        <w:rPr>
          <w:rFonts w:ascii="Times New Roman" w:hAnsi="Times New Roman"/>
          <w:sz w:val="28"/>
          <w:szCs w:val="28"/>
        </w:rPr>
        <w:t>Глава Среднеканского</w:t>
      </w:r>
    </w:p>
    <w:p w:rsidR="00E87B39" w:rsidRPr="00E87B39" w:rsidRDefault="00E87B39" w:rsidP="00E87B39">
      <w:pPr>
        <w:ind w:right="-6"/>
        <w:jc w:val="both"/>
        <w:rPr>
          <w:rFonts w:ascii="Times New Roman" w:hAnsi="Times New Roman"/>
          <w:sz w:val="28"/>
          <w:szCs w:val="28"/>
        </w:rPr>
      </w:pPr>
      <w:r w:rsidRPr="00E87B39">
        <w:rPr>
          <w:rFonts w:ascii="Times New Roman" w:hAnsi="Times New Roman"/>
          <w:sz w:val="28"/>
          <w:szCs w:val="28"/>
        </w:rPr>
        <w:t xml:space="preserve">муниципального округа                                                                    </w:t>
      </w:r>
      <w:r>
        <w:rPr>
          <w:rFonts w:ascii="Times New Roman" w:hAnsi="Times New Roman"/>
          <w:sz w:val="28"/>
          <w:szCs w:val="28"/>
        </w:rPr>
        <w:t xml:space="preserve">       </w:t>
      </w:r>
      <w:r w:rsidRPr="00E87B39">
        <w:rPr>
          <w:rFonts w:ascii="Times New Roman" w:hAnsi="Times New Roman"/>
          <w:sz w:val="28"/>
          <w:szCs w:val="28"/>
        </w:rPr>
        <w:t>О.</w:t>
      </w:r>
      <w:r>
        <w:rPr>
          <w:rFonts w:ascii="Times New Roman" w:hAnsi="Times New Roman"/>
          <w:sz w:val="28"/>
          <w:szCs w:val="28"/>
        </w:rPr>
        <w:t xml:space="preserve"> </w:t>
      </w:r>
      <w:r w:rsidRPr="00E87B39">
        <w:rPr>
          <w:rFonts w:ascii="Times New Roman" w:hAnsi="Times New Roman"/>
          <w:sz w:val="28"/>
          <w:szCs w:val="28"/>
        </w:rPr>
        <w:t>Н. Герасимова</w:t>
      </w:r>
      <w:bookmarkEnd w:id="0"/>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rPr>
          <w:rFonts w:ascii="Times New Roman" w:hAnsi="Times New Roman"/>
          <w:i/>
          <w:sz w:val="22"/>
          <w:szCs w:val="22"/>
        </w:rPr>
      </w:pPr>
    </w:p>
    <w:p w:rsidR="00E87B39" w:rsidRPr="00E87B39" w:rsidRDefault="00E87B39" w:rsidP="00E87B39">
      <w:pPr>
        <w:rPr>
          <w:rFonts w:ascii="Times New Roman" w:hAnsi="Times New Roman"/>
          <w:i/>
          <w:sz w:val="22"/>
          <w:szCs w:val="22"/>
        </w:rPr>
      </w:pPr>
      <w:r w:rsidRPr="00E87B39">
        <w:rPr>
          <w:rFonts w:ascii="Times New Roman" w:hAnsi="Times New Roman"/>
          <w:i/>
          <w:sz w:val="22"/>
          <w:szCs w:val="22"/>
        </w:rPr>
        <w:t xml:space="preserve">Исп. Таранец А.О.   </w:t>
      </w:r>
    </w:p>
    <w:p w:rsidR="00E87B39" w:rsidRDefault="00E87B39">
      <w:pPr>
        <w:jc w:val="right"/>
        <w:rPr>
          <w:rFonts w:ascii="Times New Roman" w:hAnsi="Times New Roman"/>
          <w:sz w:val="22"/>
          <w:szCs w:val="22"/>
        </w:rPr>
      </w:pPr>
    </w:p>
    <w:p w:rsidR="00E87B39" w:rsidRDefault="00E87B39">
      <w:pPr>
        <w:jc w:val="right"/>
        <w:rPr>
          <w:rFonts w:ascii="Times New Roman" w:hAnsi="Times New Roman"/>
          <w:sz w:val="22"/>
          <w:szCs w:val="22"/>
        </w:rPr>
      </w:pPr>
    </w:p>
    <w:p w:rsidR="00E87B39" w:rsidRDefault="00E87B39" w:rsidP="00E87B39">
      <w:pPr>
        <w:rPr>
          <w:rFonts w:ascii="Times New Roman" w:hAnsi="Times New Roman"/>
          <w:sz w:val="22"/>
          <w:szCs w:val="22"/>
        </w:rPr>
      </w:pPr>
    </w:p>
    <w:p w:rsidR="00E87B39" w:rsidRDefault="00E87B39" w:rsidP="00E87B39">
      <w:pPr>
        <w:rPr>
          <w:rFonts w:ascii="Times New Roman" w:hAnsi="Times New Roman"/>
          <w:sz w:val="22"/>
          <w:szCs w:val="22"/>
        </w:rPr>
      </w:pPr>
    </w:p>
    <w:p w:rsidR="00E87B39" w:rsidRDefault="00E87B39">
      <w:pPr>
        <w:jc w:val="right"/>
        <w:rPr>
          <w:rFonts w:ascii="Times New Roman" w:hAnsi="Times New Roman"/>
          <w:sz w:val="22"/>
          <w:szCs w:val="22"/>
        </w:rPr>
      </w:pPr>
    </w:p>
    <w:p w:rsidR="003859BE" w:rsidRDefault="00BF7805">
      <w:pPr>
        <w:jc w:val="right"/>
        <w:rPr>
          <w:rFonts w:ascii="Times New Roman" w:hAnsi="Times New Roman"/>
          <w:sz w:val="22"/>
          <w:szCs w:val="22"/>
        </w:rPr>
      </w:pPr>
      <w:r>
        <w:rPr>
          <w:rFonts w:ascii="Times New Roman" w:hAnsi="Times New Roman"/>
          <w:sz w:val="22"/>
          <w:szCs w:val="22"/>
        </w:rPr>
        <w:lastRenderedPageBreak/>
        <w:t>Приложение</w:t>
      </w:r>
    </w:p>
    <w:p w:rsidR="003859BE" w:rsidRDefault="00BF7805">
      <w:pPr>
        <w:jc w:val="right"/>
        <w:rPr>
          <w:rFonts w:ascii="Times New Roman" w:hAnsi="Times New Roman"/>
          <w:sz w:val="22"/>
          <w:szCs w:val="22"/>
        </w:rPr>
      </w:pPr>
      <w:r>
        <w:rPr>
          <w:rFonts w:ascii="Times New Roman" w:hAnsi="Times New Roman"/>
          <w:sz w:val="22"/>
          <w:szCs w:val="22"/>
        </w:rPr>
        <w:t>Утвержден</w:t>
      </w:r>
    </w:p>
    <w:p w:rsidR="003859BE" w:rsidRDefault="00BF7805">
      <w:pPr>
        <w:jc w:val="right"/>
        <w:rPr>
          <w:rFonts w:ascii="Times New Roman" w:hAnsi="Times New Roman"/>
          <w:sz w:val="22"/>
          <w:szCs w:val="22"/>
        </w:rPr>
      </w:pPr>
      <w:r>
        <w:rPr>
          <w:rFonts w:ascii="Times New Roman" w:hAnsi="Times New Roman"/>
          <w:sz w:val="22"/>
          <w:szCs w:val="22"/>
        </w:rPr>
        <w:t>постановлением Администрации</w:t>
      </w:r>
    </w:p>
    <w:p w:rsidR="003859BE" w:rsidRDefault="00BF7805">
      <w:pPr>
        <w:jc w:val="right"/>
        <w:rPr>
          <w:rFonts w:ascii="Times New Roman" w:hAnsi="Times New Roman"/>
          <w:sz w:val="22"/>
          <w:szCs w:val="22"/>
        </w:rPr>
      </w:pPr>
      <w:r>
        <w:rPr>
          <w:rFonts w:ascii="Times New Roman" w:hAnsi="Times New Roman"/>
          <w:sz w:val="22"/>
          <w:szCs w:val="22"/>
        </w:rPr>
        <w:t xml:space="preserve">Среднеканского муниципального округа Магаданской области </w:t>
      </w:r>
    </w:p>
    <w:p w:rsidR="003859BE" w:rsidRDefault="00BF7805">
      <w:pPr>
        <w:jc w:val="right"/>
        <w:rPr>
          <w:rFonts w:ascii="Times New Roman" w:hAnsi="Times New Roman"/>
          <w:sz w:val="22"/>
          <w:szCs w:val="22"/>
        </w:rPr>
      </w:pPr>
      <w:r>
        <w:rPr>
          <w:rFonts w:ascii="Times New Roman" w:hAnsi="Times New Roman"/>
          <w:sz w:val="22"/>
          <w:szCs w:val="22"/>
        </w:rPr>
        <w:t>от ________________ № ________</w:t>
      </w:r>
    </w:p>
    <w:p w:rsidR="003859BE" w:rsidRDefault="003859BE">
      <w:pPr>
        <w:ind w:firstLine="567"/>
        <w:rPr>
          <w:rFonts w:ascii="Times New Roman" w:hAnsi="Times New Roman"/>
          <w:sz w:val="28"/>
          <w:szCs w:val="28"/>
        </w:rPr>
      </w:pPr>
    </w:p>
    <w:p w:rsidR="003859BE" w:rsidRDefault="00BF7805">
      <w:pPr>
        <w:jc w:val="center"/>
        <w:rPr>
          <w:rFonts w:ascii="Times New Roman" w:hAnsi="Times New Roman"/>
          <w:b/>
          <w:color w:val="000000"/>
          <w:sz w:val="28"/>
          <w:szCs w:val="28"/>
          <w:lang w:bidi="ru-RU"/>
        </w:rPr>
      </w:pPr>
      <w:r>
        <w:rPr>
          <w:rFonts w:ascii="Times New Roman" w:hAnsi="Times New Roman"/>
          <w:b/>
          <w:sz w:val="28"/>
          <w:szCs w:val="28"/>
        </w:rPr>
        <w:t>Административный регламент предоставления муниципальной услуги «</w:t>
      </w:r>
      <w:r>
        <w:rPr>
          <w:rFonts w:ascii="Times New Roman" w:hAnsi="Times New Roman" w:hint="eastAsia"/>
          <w:b/>
          <w:color w:val="000000"/>
          <w:sz w:val="28"/>
          <w:szCs w:val="28"/>
          <w:lang w:bidi="ru-RU"/>
        </w:rPr>
        <w:t>Выдача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разрешения</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установку</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эксплуатацию</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рекламных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конструкций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соответствующей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территории</w:t>
      </w:r>
      <w:r>
        <w:rPr>
          <w:rFonts w:ascii="Times New Roman" w:hAnsi="Times New Roman"/>
          <w:b/>
          <w:color w:val="000000"/>
          <w:sz w:val="28"/>
          <w:szCs w:val="28"/>
          <w:lang w:bidi="ru-RU"/>
        </w:rPr>
        <w:t>, а</w:t>
      </w:r>
      <w:r>
        <w:rPr>
          <w:rFonts w:ascii="Times New Roman" w:hAnsi="Times New Roman" w:hint="eastAsia"/>
          <w:b/>
          <w:color w:val="000000"/>
          <w:sz w:val="28"/>
          <w:szCs w:val="28"/>
          <w:lang w:bidi="ru-RU"/>
        </w:rPr>
        <w:t>ннулирование</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такого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разрешения»</w:t>
      </w:r>
      <w:r>
        <w:rPr>
          <w:rFonts w:ascii="Times New Roman" w:hAnsi="Times New Roman"/>
          <w:b/>
          <w:color w:val="000000"/>
          <w:sz w:val="28"/>
          <w:szCs w:val="28"/>
          <w:lang w:bidi="ru-RU"/>
        </w:rPr>
        <w:t xml:space="preserve"> </w:t>
      </w:r>
    </w:p>
    <w:p w:rsidR="00E87B39" w:rsidRDefault="00E87B39">
      <w:pPr>
        <w:jc w:val="center"/>
        <w:rPr>
          <w:rFonts w:ascii="Times New Roman" w:hAnsi="Times New Roman"/>
          <w:sz w:val="28"/>
          <w:szCs w:val="28"/>
          <w:lang w:bidi="ru-RU"/>
        </w:rPr>
      </w:pPr>
    </w:p>
    <w:p w:rsidR="003859BE" w:rsidRDefault="00BF7805">
      <w:pPr>
        <w:pStyle w:val="13"/>
        <w:numPr>
          <w:ilvl w:val="0"/>
          <w:numId w:val="19"/>
        </w:numPr>
        <w:shd w:val="clear" w:color="auto" w:fill="auto"/>
        <w:spacing w:after="320"/>
        <w:ind w:firstLine="0"/>
        <w:jc w:val="center"/>
      </w:pPr>
      <w:r>
        <w:rPr>
          <w:b/>
          <w:bCs/>
          <w:i/>
          <w:iCs/>
          <w:color w:val="000000"/>
          <w:lang w:bidi="ru-RU"/>
        </w:rPr>
        <w:t>Общие положения</w:t>
      </w:r>
    </w:p>
    <w:p w:rsidR="003859BE" w:rsidRDefault="00BF7805">
      <w:pPr>
        <w:pStyle w:val="29"/>
        <w:keepNext/>
        <w:keepLines/>
        <w:shd w:val="clear" w:color="auto" w:fill="auto"/>
        <w:ind w:firstLine="567"/>
        <w:jc w:val="both"/>
      </w:pPr>
      <w:bookmarkStart w:id="1" w:name="bookmark4"/>
      <w:bookmarkStart w:id="2" w:name="bookmark5"/>
      <w:r>
        <w:rPr>
          <w:color w:val="000000"/>
          <w:lang w:bidi="ru-RU"/>
        </w:rPr>
        <w:t>1. Предмет регулирования Административного регламента</w:t>
      </w:r>
      <w:bookmarkEnd w:id="1"/>
      <w:bookmarkEnd w:id="2"/>
    </w:p>
    <w:p w:rsidR="003859BE" w:rsidRDefault="00BF7805">
      <w:pPr>
        <w:pStyle w:val="13"/>
        <w:numPr>
          <w:ilvl w:val="0"/>
          <w:numId w:val="20"/>
        </w:numPr>
        <w:shd w:val="clear" w:color="auto" w:fill="auto"/>
        <w:ind w:firstLine="567"/>
        <w:jc w:val="both"/>
      </w:pPr>
      <w:r>
        <w:rPr>
          <w:color w:val="000000"/>
          <w:lang w:bidi="ru-RU"/>
        </w:rPr>
        <w:t>Административный регламент регулирует отношения, возникающие в связи с предоставлением муниципальной услуги «Выдача разрешений на установку и эксплуатацию рекламных конструкций, аннулирование ранее выданных разрешений» (далее — муниципальная услуга) в электронном формате Администрацией Среднеканского муниципального округа Магаданской области (далее – Администрация, или Уполномоченный орган).</w:t>
      </w:r>
    </w:p>
    <w:p w:rsidR="003859BE" w:rsidRDefault="00BF7805">
      <w:pPr>
        <w:pStyle w:val="13"/>
        <w:numPr>
          <w:ilvl w:val="0"/>
          <w:numId w:val="20"/>
        </w:numPr>
        <w:shd w:val="clear" w:color="auto" w:fill="auto"/>
        <w:ind w:firstLine="567"/>
        <w:jc w:val="both"/>
      </w:pPr>
      <w:r>
        <w:rPr>
          <w:color w:val="000000"/>
          <w:lang w:bidi="ru-RU"/>
        </w:rPr>
        <w:t>Административный регламент устанавливает состав, последовательность и сроки выполнения административных процедур по предоставлению муниципальной услуги, требования к порядку их выполнения, формы контроля за предоставлением муниципальной услуги, досудебный (внесудебный) порядок обжалования решений и действий (бездействий) Администрации, должностных лиц Администрации.</w:t>
      </w:r>
    </w:p>
    <w:p w:rsidR="003859BE" w:rsidRDefault="00BF7805">
      <w:pPr>
        <w:pStyle w:val="13"/>
        <w:numPr>
          <w:ilvl w:val="0"/>
          <w:numId w:val="20"/>
        </w:numPr>
        <w:shd w:val="clear" w:color="auto" w:fill="auto"/>
        <w:ind w:firstLine="567"/>
        <w:jc w:val="both"/>
      </w:pPr>
      <w:r>
        <w:rPr>
          <w:color w:val="000000"/>
          <w:lang w:bidi="ru-RU"/>
        </w:rPr>
        <w:t>Основные термины и определения, используемые в настоящем Административном регламенте:</w:t>
      </w:r>
    </w:p>
    <w:p w:rsidR="003859BE" w:rsidRDefault="00BF7805">
      <w:pPr>
        <w:pStyle w:val="13"/>
        <w:numPr>
          <w:ilvl w:val="0"/>
          <w:numId w:val="21"/>
        </w:numPr>
        <w:shd w:val="clear" w:color="auto" w:fill="auto"/>
        <w:ind w:firstLine="567"/>
        <w:jc w:val="both"/>
      </w:pPr>
      <w:r>
        <w:rPr>
          <w:color w:val="000000"/>
          <w:lang w:bidi="ru-RU"/>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w:t>
      </w:r>
      <w:r>
        <w:rPr>
          <w:color w:val="000000"/>
          <w:lang w:bidi="ru-RU"/>
        </w:rPr>
        <w:tab/>
        <w:t>взаимодействие информационных систем, используемых для предоставления государственных и муниципальных услуг в электронной форме.</w:t>
      </w:r>
    </w:p>
    <w:p w:rsidR="003859BE" w:rsidRDefault="00BF7805">
      <w:pPr>
        <w:pStyle w:val="13"/>
        <w:numPr>
          <w:ilvl w:val="0"/>
          <w:numId w:val="21"/>
        </w:numPr>
        <w:shd w:val="clear" w:color="auto" w:fill="auto"/>
        <w:tabs>
          <w:tab w:val="left" w:pos="1556"/>
        </w:tabs>
        <w:ind w:firstLine="567"/>
        <w:jc w:val="both"/>
      </w:pPr>
      <w:r>
        <w:rPr>
          <w:color w:val="000000"/>
          <w:lang w:bidi="ru-RU"/>
        </w:rPr>
        <w:t xml:space="preserve">ЕПГУ - Федеральная государственная информационная система «Единый портал государственных и муниципальных услуг (функций)»,  </w:t>
      </w:r>
      <w:r>
        <w:rPr>
          <w:lang w:bidi="ru-RU"/>
        </w:rPr>
        <w:t xml:space="preserve">расположенная в информационно-коммуникационной сети «Интернет» по адресу: </w:t>
      </w:r>
      <w:hyperlink r:id="rId8" w:history="1">
        <w:r>
          <w:rPr>
            <w:rStyle w:val="a9"/>
            <w:color w:val="auto"/>
            <w:u w:val="none"/>
          </w:rPr>
          <w:t>https://www.gosuslugi.ru/</w:t>
        </w:r>
      </w:hyperlink>
      <w:r>
        <w:rPr>
          <w:lang w:bidi="ru-RU"/>
        </w:rPr>
        <w:t>.</w:t>
      </w:r>
    </w:p>
    <w:p w:rsidR="003859BE" w:rsidRDefault="00BF7805">
      <w:pPr>
        <w:pStyle w:val="13"/>
        <w:numPr>
          <w:ilvl w:val="0"/>
          <w:numId w:val="21"/>
        </w:numPr>
        <w:shd w:val="clear" w:color="auto" w:fill="auto"/>
        <w:tabs>
          <w:tab w:val="left" w:pos="1511"/>
        </w:tabs>
        <w:ind w:firstLine="567"/>
        <w:jc w:val="both"/>
      </w:pPr>
      <w:r>
        <w:rPr>
          <w:color w:val="000000"/>
          <w:lang w:bidi="ru-RU"/>
        </w:rPr>
        <w:t>Личный кабинет - сервис ЕПГУ, позволяющий Заявителю получать информацию о ходе обработки запр</w:t>
      </w:r>
      <w:r w:rsidR="00A97704">
        <w:rPr>
          <w:color w:val="000000"/>
          <w:lang w:bidi="ru-RU"/>
        </w:rPr>
        <w:t>осов, поданных посредством ЕПГУ</w:t>
      </w:r>
      <w:r>
        <w:rPr>
          <w:color w:val="000000"/>
          <w:lang w:bidi="ru-RU"/>
        </w:rPr>
        <w:t>.</w:t>
      </w:r>
    </w:p>
    <w:p w:rsidR="003859BE" w:rsidRDefault="003859BE">
      <w:pPr>
        <w:pStyle w:val="13"/>
        <w:shd w:val="clear" w:color="auto" w:fill="auto"/>
        <w:tabs>
          <w:tab w:val="left" w:pos="1511"/>
        </w:tabs>
        <w:ind w:firstLine="567"/>
        <w:jc w:val="both"/>
      </w:pPr>
    </w:p>
    <w:p w:rsidR="003859BE" w:rsidRDefault="00BF7805">
      <w:pPr>
        <w:pStyle w:val="29"/>
        <w:keepNext/>
        <w:keepLines/>
        <w:shd w:val="clear" w:color="auto" w:fill="auto"/>
        <w:ind w:firstLine="567"/>
        <w:jc w:val="both"/>
      </w:pPr>
      <w:bookmarkStart w:id="3" w:name="bookmark6"/>
      <w:bookmarkStart w:id="4" w:name="bookmark7"/>
      <w:r>
        <w:rPr>
          <w:color w:val="000000"/>
          <w:lang w:bidi="ru-RU"/>
        </w:rPr>
        <w:t>2. Лица, имеющие право на получение муниципальной услуги</w:t>
      </w:r>
      <w:bookmarkEnd w:id="3"/>
      <w:bookmarkEnd w:id="4"/>
    </w:p>
    <w:p w:rsidR="003859BE" w:rsidRDefault="00BF7805">
      <w:pPr>
        <w:pStyle w:val="13"/>
        <w:numPr>
          <w:ilvl w:val="1"/>
          <w:numId w:val="21"/>
        </w:numPr>
        <w:shd w:val="clear" w:color="auto" w:fill="auto"/>
        <w:ind w:firstLine="567"/>
        <w:jc w:val="both"/>
      </w:pPr>
      <w:r>
        <w:rPr>
          <w:color w:val="000000"/>
          <w:lang w:bidi="ru-RU"/>
        </w:rPr>
        <w:t xml:space="preserve">2.1. </w:t>
      </w:r>
      <w:r>
        <w:rPr>
          <w:rFonts w:hint="eastAsia"/>
          <w:color w:val="000000"/>
          <w:lang w:bidi="ru-RU"/>
        </w:rPr>
        <w:t>Лицами</w:t>
      </w:r>
      <w:r>
        <w:rPr>
          <w:color w:val="000000"/>
          <w:lang w:bidi="ru-RU"/>
        </w:rPr>
        <w:t xml:space="preserve">, </w:t>
      </w:r>
      <w:r>
        <w:rPr>
          <w:rFonts w:hint="eastAsia"/>
          <w:color w:val="000000"/>
          <w:lang w:bidi="ru-RU"/>
        </w:rPr>
        <w:t>имеющими</w:t>
      </w:r>
      <w:r>
        <w:rPr>
          <w:color w:val="000000"/>
          <w:lang w:bidi="ru-RU"/>
        </w:rPr>
        <w:t xml:space="preserve"> </w:t>
      </w:r>
      <w:r>
        <w:rPr>
          <w:rFonts w:hint="eastAsia"/>
          <w:color w:val="000000"/>
          <w:lang w:bidi="ru-RU"/>
        </w:rPr>
        <w:t>право</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получение</w:t>
      </w:r>
      <w:r>
        <w:rPr>
          <w:color w:val="000000"/>
          <w:lang w:bidi="ru-RU"/>
        </w:rPr>
        <w:t xml:space="preserve"> </w:t>
      </w:r>
      <w:r>
        <w:rPr>
          <w:rFonts w:hint="eastAsia"/>
          <w:color w:val="000000"/>
          <w:lang w:bidi="ru-RU"/>
        </w:rPr>
        <w:t>муниципальной</w:t>
      </w:r>
      <w:r>
        <w:rPr>
          <w:color w:val="000000"/>
          <w:lang w:bidi="ru-RU"/>
        </w:rPr>
        <w:t xml:space="preserve"> </w:t>
      </w:r>
      <w:r>
        <w:rPr>
          <w:rFonts w:hint="eastAsia"/>
          <w:color w:val="000000"/>
          <w:lang w:bidi="ru-RU"/>
        </w:rPr>
        <w:t>услуги</w:t>
      </w:r>
      <w:r>
        <w:rPr>
          <w:color w:val="000000"/>
          <w:lang w:bidi="ru-RU"/>
        </w:rPr>
        <w:t xml:space="preserve">, </w:t>
      </w:r>
      <w:r>
        <w:rPr>
          <w:rFonts w:hint="eastAsia"/>
          <w:color w:val="000000"/>
          <w:lang w:bidi="ru-RU"/>
        </w:rPr>
        <w:t>являются</w:t>
      </w:r>
      <w:r>
        <w:rPr>
          <w:color w:val="000000"/>
          <w:lang w:bidi="ru-RU"/>
        </w:rPr>
        <w:t xml:space="preserve"> </w:t>
      </w:r>
      <w:r>
        <w:rPr>
          <w:rFonts w:hint="eastAsia"/>
          <w:color w:val="000000"/>
          <w:lang w:bidi="ru-RU"/>
        </w:rPr>
        <w:t>физические</w:t>
      </w:r>
      <w:r>
        <w:rPr>
          <w:color w:val="000000"/>
          <w:lang w:bidi="ru-RU"/>
        </w:rPr>
        <w:t xml:space="preserve"> </w:t>
      </w:r>
      <w:r>
        <w:rPr>
          <w:rFonts w:hint="eastAsia"/>
          <w:color w:val="000000"/>
          <w:lang w:bidi="ru-RU"/>
        </w:rPr>
        <w:t>лица</w:t>
      </w:r>
      <w:r>
        <w:rPr>
          <w:color w:val="000000"/>
          <w:lang w:bidi="ru-RU"/>
        </w:rPr>
        <w:t xml:space="preserve">, </w:t>
      </w:r>
      <w:r>
        <w:rPr>
          <w:rFonts w:hint="eastAsia"/>
          <w:color w:val="000000"/>
          <w:lang w:bidi="ru-RU"/>
        </w:rPr>
        <w:t>индивидуальные</w:t>
      </w:r>
      <w:r>
        <w:rPr>
          <w:color w:val="000000"/>
          <w:lang w:bidi="ru-RU"/>
        </w:rPr>
        <w:t xml:space="preserve"> </w:t>
      </w:r>
      <w:r>
        <w:rPr>
          <w:rFonts w:hint="eastAsia"/>
          <w:color w:val="000000"/>
          <w:lang w:bidi="ru-RU"/>
        </w:rPr>
        <w:t>предприниматели</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юридические</w:t>
      </w:r>
      <w:r>
        <w:rPr>
          <w:color w:val="000000"/>
          <w:lang w:bidi="ru-RU"/>
        </w:rPr>
        <w:t xml:space="preserve"> </w:t>
      </w:r>
      <w:r>
        <w:rPr>
          <w:rFonts w:hint="eastAsia"/>
          <w:color w:val="000000"/>
          <w:lang w:bidi="ru-RU"/>
        </w:rPr>
        <w:t>лица</w:t>
      </w:r>
      <w:r>
        <w:rPr>
          <w:color w:val="000000"/>
          <w:lang w:bidi="ru-RU"/>
        </w:rPr>
        <w:t xml:space="preserve"> (</w:t>
      </w:r>
      <w:r>
        <w:rPr>
          <w:rFonts w:hint="eastAsia"/>
          <w:color w:val="000000"/>
          <w:lang w:bidi="ru-RU"/>
        </w:rPr>
        <w:t>их</w:t>
      </w:r>
      <w:r>
        <w:rPr>
          <w:color w:val="000000"/>
          <w:lang w:bidi="ru-RU"/>
        </w:rPr>
        <w:t xml:space="preserve"> </w:t>
      </w:r>
      <w:r>
        <w:rPr>
          <w:rFonts w:hint="eastAsia"/>
          <w:color w:val="000000"/>
          <w:lang w:bidi="ru-RU"/>
        </w:rPr>
        <w:t>уполномоченные</w:t>
      </w:r>
      <w:r>
        <w:rPr>
          <w:color w:val="000000"/>
          <w:lang w:bidi="ru-RU"/>
        </w:rPr>
        <w:t xml:space="preserve"> </w:t>
      </w:r>
      <w:r>
        <w:rPr>
          <w:rFonts w:hint="eastAsia"/>
          <w:color w:val="000000"/>
          <w:lang w:bidi="ru-RU"/>
        </w:rPr>
        <w:t>представители</w:t>
      </w:r>
      <w:r>
        <w:rPr>
          <w:color w:val="000000"/>
          <w:lang w:bidi="ru-RU"/>
        </w:rPr>
        <w:t xml:space="preserve">), </w:t>
      </w:r>
      <w:r>
        <w:rPr>
          <w:rFonts w:hint="eastAsia"/>
          <w:color w:val="000000"/>
          <w:lang w:bidi="ru-RU"/>
        </w:rPr>
        <w:t>которым</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праве</w:t>
      </w:r>
      <w:r>
        <w:rPr>
          <w:color w:val="000000"/>
          <w:lang w:bidi="ru-RU"/>
        </w:rPr>
        <w:t xml:space="preserve"> </w:t>
      </w:r>
      <w:r>
        <w:rPr>
          <w:rFonts w:hint="eastAsia"/>
          <w:color w:val="000000"/>
          <w:lang w:bidi="ru-RU"/>
        </w:rPr>
        <w:t>собственности</w:t>
      </w:r>
      <w:r>
        <w:rPr>
          <w:color w:val="000000"/>
          <w:lang w:bidi="ru-RU"/>
        </w:rPr>
        <w:t xml:space="preserve"> </w:t>
      </w:r>
      <w:r>
        <w:rPr>
          <w:rFonts w:hint="eastAsia"/>
          <w:color w:val="000000"/>
          <w:lang w:bidi="ru-RU"/>
        </w:rPr>
        <w:t>либо</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ином</w:t>
      </w:r>
      <w:r>
        <w:rPr>
          <w:color w:val="000000"/>
          <w:lang w:bidi="ru-RU"/>
        </w:rPr>
        <w:t xml:space="preserve"> </w:t>
      </w:r>
      <w:r>
        <w:rPr>
          <w:rFonts w:hint="eastAsia"/>
          <w:color w:val="000000"/>
          <w:lang w:bidi="ru-RU"/>
        </w:rPr>
        <w:t>законном</w:t>
      </w:r>
      <w:r>
        <w:rPr>
          <w:color w:val="000000"/>
          <w:lang w:bidi="ru-RU"/>
        </w:rPr>
        <w:t xml:space="preserve"> </w:t>
      </w:r>
      <w:r>
        <w:rPr>
          <w:rFonts w:hint="eastAsia"/>
          <w:color w:val="000000"/>
          <w:lang w:bidi="ru-RU"/>
        </w:rPr>
        <w:t>основании</w:t>
      </w:r>
      <w:r>
        <w:rPr>
          <w:color w:val="000000"/>
          <w:lang w:bidi="ru-RU"/>
        </w:rPr>
        <w:t xml:space="preserve"> </w:t>
      </w:r>
      <w:r>
        <w:rPr>
          <w:rFonts w:hint="eastAsia"/>
          <w:color w:val="000000"/>
          <w:lang w:bidi="ru-RU"/>
        </w:rPr>
        <w:t>принадлежит</w:t>
      </w:r>
      <w:r>
        <w:rPr>
          <w:color w:val="000000"/>
          <w:lang w:bidi="ru-RU"/>
        </w:rPr>
        <w:t xml:space="preserve"> </w:t>
      </w:r>
      <w:r>
        <w:rPr>
          <w:rFonts w:hint="eastAsia"/>
          <w:color w:val="000000"/>
          <w:lang w:bidi="ru-RU"/>
        </w:rPr>
        <w:t>земельный</w:t>
      </w:r>
      <w:r>
        <w:rPr>
          <w:color w:val="000000"/>
          <w:lang w:bidi="ru-RU"/>
        </w:rPr>
        <w:t xml:space="preserve"> </w:t>
      </w:r>
      <w:r>
        <w:rPr>
          <w:rFonts w:hint="eastAsia"/>
          <w:color w:val="000000"/>
          <w:lang w:bidi="ru-RU"/>
        </w:rPr>
        <w:t>участок</w:t>
      </w:r>
      <w:r>
        <w:rPr>
          <w:color w:val="000000"/>
          <w:lang w:bidi="ru-RU"/>
        </w:rPr>
        <w:t xml:space="preserve">, </w:t>
      </w:r>
      <w:r>
        <w:rPr>
          <w:rFonts w:hint="eastAsia"/>
          <w:color w:val="000000"/>
          <w:lang w:bidi="ru-RU"/>
        </w:rPr>
        <w:t>здание</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иное</w:t>
      </w:r>
      <w:r>
        <w:rPr>
          <w:color w:val="000000"/>
          <w:lang w:bidi="ru-RU"/>
        </w:rPr>
        <w:t xml:space="preserve"> </w:t>
      </w:r>
      <w:r>
        <w:rPr>
          <w:rFonts w:hint="eastAsia"/>
          <w:color w:val="000000"/>
          <w:lang w:bidi="ru-RU"/>
        </w:rPr>
        <w:t>недвижимое</w:t>
      </w:r>
      <w:r>
        <w:rPr>
          <w:color w:val="000000"/>
          <w:lang w:bidi="ru-RU"/>
        </w:rPr>
        <w:t xml:space="preserve"> </w:t>
      </w:r>
      <w:r>
        <w:rPr>
          <w:rFonts w:hint="eastAsia"/>
          <w:color w:val="000000"/>
          <w:lang w:bidi="ru-RU"/>
        </w:rPr>
        <w:t>имущество</w:t>
      </w:r>
      <w:r>
        <w:rPr>
          <w:color w:val="000000"/>
          <w:lang w:bidi="ru-RU"/>
        </w:rPr>
        <w:t xml:space="preserve">, </w:t>
      </w:r>
      <w:r>
        <w:rPr>
          <w:rFonts w:hint="eastAsia"/>
          <w:color w:val="000000"/>
          <w:lang w:bidi="ru-RU"/>
        </w:rPr>
        <w:t>к</w:t>
      </w:r>
      <w:r>
        <w:rPr>
          <w:color w:val="000000"/>
          <w:lang w:bidi="ru-RU"/>
        </w:rPr>
        <w:t xml:space="preserve"> </w:t>
      </w:r>
      <w:r>
        <w:rPr>
          <w:rFonts w:hint="eastAsia"/>
          <w:color w:val="000000"/>
          <w:lang w:bidi="ru-RU"/>
        </w:rPr>
        <w:t>которому</w:t>
      </w:r>
      <w:r>
        <w:rPr>
          <w:color w:val="000000"/>
          <w:lang w:bidi="ru-RU"/>
        </w:rPr>
        <w:t xml:space="preserve"> </w:t>
      </w:r>
      <w:r>
        <w:rPr>
          <w:rFonts w:hint="eastAsia"/>
          <w:color w:val="000000"/>
          <w:lang w:bidi="ru-RU"/>
        </w:rPr>
        <w:t>присоединяется</w:t>
      </w:r>
      <w:r>
        <w:rPr>
          <w:color w:val="000000"/>
          <w:lang w:bidi="ru-RU"/>
        </w:rPr>
        <w:t xml:space="preserve"> </w:t>
      </w:r>
      <w:r>
        <w:rPr>
          <w:rFonts w:hint="eastAsia"/>
          <w:color w:val="000000"/>
          <w:lang w:bidi="ru-RU"/>
        </w:rPr>
        <w:t>рекламная</w:t>
      </w:r>
      <w:r>
        <w:rPr>
          <w:color w:val="000000"/>
          <w:lang w:bidi="ru-RU"/>
        </w:rPr>
        <w:t xml:space="preserve"> </w:t>
      </w:r>
      <w:r>
        <w:rPr>
          <w:rFonts w:hint="eastAsia"/>
          <w:color w:val="000000"/>
          <w:lang w:bidi="ru-RU"/>
        </w:rPr>
        <w:t>конструкция</w:t>
      </w:r>
      <w:r>
        <w:rPr>
          <w:color w:val="000000"/>
          <w:lang w:bidi="ru-RU"/>
        </w:rPr>
        <w:t xml:space="preserve">, </w:t>
      </w:r>
      <w:r>
        <w:rPr>
          <w:rFonts w:hint="eastAsia"/>
          <w:color w:val="000000"/>
          <w:lang w:bidi="ru-RU"/>
        </w:rPr>
        <w:t>либо</w:t>
      </w:r>
      <w:r>
        <w:rPr>
          <w:color w:val="000000"/>
          <w:lang w:bidi="ru-RU"/>
        </w:rPr>
        <w:t xml:space="preserve"> </w:t>
      </w:r>
      <w:r>
        <w:rPr>
          <w:rFonts w:hint="eastAsia"/>
          <w:color w:val="000000"/>
          <w:lang w:bidi="ru-RU"/>
        </w:rPr>
        <w:t>являющиеся</w:t>
      </w:r>
      <w:r>
        <w:rPr>
          <w:color w:val="000000"/>
          <w:lang w:bidi="ru-RU"/>
        </w:rPr>
        <w:t xml:space="preserve"> </w:t>
      </w:r>
      <w:r>
        <w:rPr>
          <w:rFonts w:hint="eastAsia"/>
          <w:color w:val="000000"/>
          <w:lang w:bidi="ru-RU"/>
        </w:rPr>
        <w:t>владельцами</w:t>
      </w:r>
      <w:r>
        <w:rPr>
          <w:color w:val="000000"/>
          <w:lang w:bidi="ru-RU"/>
        </w:rPr>
        <w:t xml:space="preserve"> </w:t>
      </w:r>
      <w:r>
        <w:rPr>
          <w:rFonts w:hint="eastAsia"/>
          <w:color w:val="000000"/>
          <w:lang w:bidi="ru-RU"/>
        </w:rPr>
        <w:t>рекламной</w:t>
      </w:r>
      <w:r>
        <w:rPr>
          <w:color w:val="000000"/>
          <w:lang w:bidi="ru-RU"/>
        </w:rPr>
        <w:t xml:space="preserve"> </w:t>
      </w:r>
      <w:r>
        <w:rPr>
          <w:rFonts w:hint="eastAsia"/>
          <w:color w:val="000000"/>
          <w:lang w:bidi="ru-RU"/>
        </w:rPr>
        <w:t>конструкции</w:t>
      </w:r>
      <w:r>
        <w:rPr>
          <w:color w:val="000000"/>
          <w:lang w:bidi="ru-RU"/>
        </w:rPr>
        <w:t xml:space="preserve"> (</w:t>
      </w:r>
      <w:r>
        <w:rPr>
          <w:rFonts w:hint="eastAsia"/>
          <w:color w:val="000000"/>
          <w:lang w:bidi="ru-RU"/>
        </w:rPr>
        <w:t>далее</w:t>
      </w:r>
      <w:r>
        <w:rPr>
          <w:color w:val="000000"/>
          <w:lang w:bidi="ru-RU"/>
        </w:rPr>
        <w:t xml:space="preserve"> - </w:t>
      </w:r>
      <w:r>
        <w:rPr>
          <w:rFonts w:hint="eastAsia"/>
          <w:color w:val="000000"/>
          <w:lang w:bidi="ru-RU"/>
        </w:rPr>
        <w:t>Заявители</w:t>
      </w:r>
      <w:r>
        <w:rPr>
          <w:color w:val="000000"/>
          <w:lang w:bidi="ru-RU"/>
        </w:rPr>
        <w:t>).</w:t>
      </w:r>
    </w:p>
    <w:p w:rsidR="003859BE" w:rsidRDefault="00BF7805">
      <w:pPr>
        <w:pStyle w:val="13"/>
        <w:numPr>
          <w:ilvl w:val="1"/>
          <w:numId w:val="21"/>
        </w:numPr>
        <w:shd w:val="clear" w:color="auto" w:fill="auto"/>
        <w:ind w:firstLine="567"/>
        <w:jc w:val="both"/>
      </w:pPr>
      <w:r>
        <w:rPr>
          <w:color w:val="000000"/>
          <w:lang w:bidi="ru-RU"/>
        </w:rPr>
        <w:t>2.2. Категории Заявителей:</w:t>
      </w:r>
    </w:p>
    <w:p w:rsidR="003859BE" w:rsidRDefault="00BF7805">
      <w:pPr>
        <w:pStyle w:val="13"/>
        <w:numPr>
          <w:ilvl w:val="2"/>
          <w:numId w:val="21"/>
        </w:numPr>
        <w:shd w:val="clear" w:color="auto" w:fill="auto"/>
        <w:ind w:firstLine="567"/>
        <w:jc w:val="both"/>
      </w:pPr>
      <w:r>
        <w:rPr>
          <w:color w:val="000000"/>
          <w:lang w:bidi="ru-RU"/>
        </w:rPr>
        <w:t xml:space="preserve">2.2.1. </w:t>
      </w:r>
      <w:r>
        <w:rPr>
          <w:rFonts w:hint="eastAsia"/>
          <w:color w:val="000000"/>
          <w:lang w:bidi="ru-RU"/>
        </w:rPr>
        <w:t>Собственник</w:t>
      </w:r>
      <w:r>
        <w:rPr>
          <w:color w:val="000000"/>
          <w:lang w:bidi="ru-RU"/>
        </w:rPr>
        <w:t xml:space="preserve"> </w:t>
      </w:r>
      <w:r>
        <w:rPr>
          <w:rFonts w:hint="eastAsia"/>
          <w:color w:val="000000"/>
          <w:lang w:bidi="ru-RU"/>
        </w:rPr>
        <w:t>земельного</w:t>
      </w:r>
      <w:r>
        <w:rPr>
          <w:color w:val="000000"/>
          <w:lang w:bidi="ru-RU"/>
        </w:rPr>
        <w:t xml:space="preserve"> </w:t>
      </w:r>
      <w:r>
        <w:rPr>
          <w:rFonts w:hint="eastAsia"/>
          <w:color w:val="000000"/>
          <w:lang w:bidi="ru-RU"/>
        </w:rPr>
        <w:t>участка</w:t>
      </w:r>
      <w:r>
        <w:rPr>
          <w:color w:val="000000"/>
          <w:lang w:bidi="ru-RU"/>
        </w:rPr>
        <w:t xml:space="preserve">, </w:t>
      </w:r>
      <w:r>
        <w:rPr>
          <w:rFonts w:hint="eastAsia"/>
          <w:color w:val="000000"/>
          <w:lang w:bidi="ru-RU"/>
        </w:rPr>
        <w:t>здания</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иного</w:t>
      </w:r>
      <w:r>
        <w:rPr>
          <w:color w:val="000000"/>
          <w:lang w:bidi="ru-RU"/>
        </w:rPr>
        <w:t xml:space="preserve"> </w:t>
      </w:r>
      <w:r>
        <w:rPr>
          <w:rFonts w:hint="eastAsia"/>
          <w:color w:val="000000"/>
          <w:lang w:bidi="ru-RU"/>
        </w:rPr>
        <w:t>недвижимого</w:t>
      </w:r>
      <w:r>
        <w:rPr>
          <w:color w:val="000000"/>
          <w:lang w:bidi="ru-RU"/>
        </w:rPr>
        <w:t xml:space="preserve"> </w:t>
      </w:r>
      <w:r>
        <w:rPr>
          <w:rFonts w:hint="eastAsia"/>
          <w:color w:val="000000"/>
          <w:lang w:bidi="ru-RU"/>
        </w:rPr>
        <w:lastRenderedPageBreak/>
        <w:t>имущества</w:t>
      </w:r>
      <w:r>
        <w:rPr>
          <w:color w:val="000000"/>
          <w:lang w:bidi="ru-RU"/>
        </w:rPr>
        <w:t xml:space="preserve">, </w:t>
      </w:r>
      <w:r>
        <w:rPr>
          <w:rFonts w:hint="eastAsia"/>
          <w:color w:val="000000"/>
          <w:lang w:bidi="ru-RU"/>
        </w:rPr>
        <w:t>к</w:t>
      </w:r>
      <w:r>
        <w:rPr>
          <w:color w:val="000000"/>
          <w:lang w:bidi="ru-RU"/>
        </w:rPr>
        <w:t xml:space="preserve"> </w:t>
      </w:r>
      <w:r>
        <w:rPr>
          <w:rFonts w:hint="eastAsia"/>
          <w:color w:val="000000"/>
          <w:lang w:bidi="ru-RU"/>
        </w:rPr>
        <w:t>которому</w:t>
      </w:r>
      <w:r>
        <w:rPr>
          <w:color w:val="000000"/>
          <w:lang w:bidi="ru-RU"/>
        </w:rPr>
        <w:t xml:space="preserve"> </w:t>
      </w:r>
      <w:r>
        <w:rPr>
          <w:rFonts w:hint="eastAsia"/>
          <w:color w:val="000000"/>
          <w:lang w:bidi="ru-RU"/>
        </w:rPr>
        <w:t>присоединяется</w:t>
      </w:r>
      <w:r>
        <w:rPr>
          <w:color w:val="000000"/>
          <w:lang w:bidi="ru-RU"/>
        </w:rPr>
        <w:t xml:space="preserve"> </w:t>
      </w:r>
      <w:r>
        <w:rPr>
          <w:rFonts w:hint="eastAsia"/>
          <w:color w:val="000000"/>
          <w:lang w:bidi="ru-RU"/>
        </w:rPr>
        <w:t>рекламная</w:t>
      </w:r>
      <w:r>
        <w:rPr>
          <w:color w:val="000000"/>
          <w:lang w:bidi="ru-RU"/>
        </w:rPr>
        <w:t xml:space="preserve"> </w:t>
      </w:r>
      <w:r>
        <w:rPr>
          <w:rFonts w:hint="eastAsia"/>
          <w:color w:val="000000"/>
          <w:lang w:bidi="ru-RU"/>
        </w:rPr>
        <w:t>конструкция</w:t>
      </w:r>
      <w:r>
        <w:rPr>
          <w:color w:val="000000"/>
          <w:lang w:bidi="ru-RU"/>
        </w:rPr>
        <w:t>.</w:t>
      </w:r>
    </w:p>
    <w:p w:rsidR="003859BE" w:rsidRDefault="00BF7805">
      <w:pPr>
        <w:pStyle w:val="13"/>
        <w:numPr>
          <w:ilvl w:val="2"/>
          <w:numId w:val="21"/>
        </w:numPr>
        <w:shd w:val="clear" w:color="auto" w:fill="auto"/>
        <w:ind w:firstLine="567"/>
        <w:jc w:val="both"/>
      </w:pPr>
      <w:r>
        <w:rPr>
          <w:color w:val="000000"/>
          <w:lang w:bidi="ru-RU"/>
        </w:rPr>
        <w:t>2.2.2. 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3859BE" w:rsidRDefault="00BF7805">
      <w:pPr>
        <w:pStyle w:val="13"/>
        <w:numPr>
          <w:ilvl w:val="2"/>
          <w:numId w:val="21"/>
        </w:numPr>
        <w:shd w:val="clear" w:color="auto" w:fill="auto"/>
        <w:ind w:firstLine="567"/>
        <w:jc w:val="both"/>
      </w:pPr>
      <w:r>
        <w:rPr>
          <w:color w:val="000000"/>
          <w:lang w:bidi="ru-RU"/>
        </w:rPr>
        <w:t>2.2.3. Лицо, уполномоченное общим собранием собственников помещений в многоквартирном доме, к которому присоединяется рекламная конструкция.</w:t>
      </w:r>
    </w:p>
    <w:p w:rsidR="003859BE" w:rsidRDefault="00BF7805">
      <w:pPr>
        <w:pStyle w:val="13"/>
        <w:numPr>
          <w:ilvl w:val="2"/>
          <w:numId w:val="21"/>
        </w:numPr>
        <w:shd w:val="clear" w:color="auto" w:fill="auto"/>
        <w:ind w:firstLine="567"/>
        <w:jc w:val="both"/>
      </w:pPr>
      <w:r>
        <w:rPr>
          <w:color w:val="000000"/>
          <w:lang w:bidi="ru-RU"/>
        </w:rPr>
        <w:t>2.2.4. 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3859BE" w:rsidRDefault="00BF7805">
      <w:pPr>
        <w:pStyle w:val="13"/>
        <w:numPr>
          <w:ilvl w:val="2"/>
          <w:numId w:val="21"/>
        </w:numPr>
        <w:shd w:val="clear" w:color="auto" w:fill="auto"/>
        <w:ind w:firstLine="567"/>
        <w:jc w:val="both"/>
      </w:pPr>
      <w:r>
        <w:rPr>
          <w:color w:val="000000"/>
          <w:lang w:bidi="ru-RU"/>
        </w:rPr>
        <w:t>2.2.5. Доверительный управляющий недвижимого имущества, к которому присоединяется рекламная конструкция.</w:t>
      </w:r>
    </w:p>
    <w:p w:rsidR="003859BE" w:rsidRDefault="00BF7805">
      <w:pPr>
        <w:pStyle w:val="13"/>
        <w:numPr>
          <w:ilvl w:val="2"/>
          <w:numId w:val="21"/>
        </w:numPr>
        <w:shd w:val="clear" w:color="auto" w:fill="auto"/>
        <w:ind w:firstLine="567"/>
        <w:jc w:val="both"/>
      </w:pPr>
      <w:r>
        <w:rPr>
          <w:color w:val="000000"/>
          <w:lang w:bidi="ru-RU"/>
        </w:rPr>
        <w:t>2.2.6.</w:t>
      </w:r>
      <w:r w:rsidR="003043D6">
        <w:rPr>
          <w:color w:val="000000"/>
          <w:lang w:bidi="ru-RU"/>
        </w:rPr>
        <w:t xml:space="preserve"> </w:t>
      </w:r>
      <w:r>
        <w:rPr>
          <w:color w:val="000000"/>
          <w:lang w:bidi="ru-RU"/>
        </w:rPr>
        <w:t>Владелец рекламной конструкции.</w:t>
      </w:r>
    </w:p>
    <w:p w:rsidR="003859BE" w:rsidRDefault="003859BE">
      <w:pPr>
        <w:pStyle w:val="13"/>
        <w:shd w:val="clear" w:color="auto" w:fill="auto"/>
        <w:ind w:firstLine="567"/>
        <w:jc w:val="both"/>
      </w:pPr>
    </w:p>
    <w:p w:rsidR="003859BE" w:rsidRDefault="00BF7805">
      <w:pPr>
        <w:pStyle w:val="29"/>
        <w:keepNext/>
        <w:keepLines/>
        <w:numPr>
          <w:ilvl w:val="0"/>
          <w:numId w:val="24"/>
        </w:numPr>
        <w:shd w:val="clear" w:color="auto" w:fill="auto"/>
        <w:ind w:left="0" w:firstLine="567"/>
        <w:jc w:val="both"/>
      </w:pPr>
      <w:bookmarkStart w:id="5" w:name="bookmark8"/>
      <w:bookmarkStart w:id="6" w:name="bookmark9"/>
      <w:r>
        <w:rPr>
          <w:color w:val="000000"/>
          <w:lang w:bidi="ru-RU"/>
        </w:rPr>
        <w:t>Требования к порядку информирования о предоставлении муниципальной услуги</w:t>
      </w:r>
      <w:bookmarkEnd w:id="5"/>
      <w:bookmarkEnd w:id="6"/>
    </w:p>
    <w:p w:rsidR="003859BE" w:rsidRDefault="003859BE">
      <w:pPr>
        <w:pStyle w:val="af4"/>
        <w:widowControl w:val="0"/>
        <w:numPr>
          <w:ilvl w:val="0"/>
          <w:numId w:val="22"/>
        </w:numPr>
        <w:tabs>
          <w:tab w:val="left" w:pos="1480"/>
        </w:tabs>
        <w:overflowPunct/>
        <w:autoSpaceDE/>
        <w:autoSpaceDN/>
        <w:adjustRightInd/>
        <w:ind w:left="0" w:firstLine="760"/>
        <w:contextualSpacing w:val="0"/>
        <w:jc w:val="both"/>
        <w:textAlignment w:val="auto"/>
        <w:rPr>
          <w:rFonts w:ascii="Times New Roman" w:hAnsi="Times New Roman"/>
          <w:vanish/>
          <w:color w:val="000000"/>
          <w:sz w:val="28"/>
          <w:szCs w:val="28"/>
          <w:lang w:bidi="ru-RU"/>
        </w:rPr>
      </w:pPr>
    </w:p>
    <w:p w:rsidR="003859BE" w:rsidRDefault="003859BE">
      <w:pPr>
        <w:pStyle w:val="af4"/>
        <w:widowControl w:val="0"/>
        <w:numPr>
          <w:ilvl w:val="0"/>
          <w:numId w:val="22"/>
        </w:numPr>
        <w:tabs>
          <w:tab w:val="left" w:pos="1480"/>
        </w:tabs>
        <w:overflowPunct/>
        <w:autoSpaceDE/>
        <w:autoSpaceDN/>
        <w:adjustRightInd/>
        <w:ind w:left="0" w:firstLine="760"/>
        <w:contextualSpacing w:val="0"/>
        <w:jc w:val="both"/>
        <w:textAlignment w:val="auto"/>
        <w:rPr>
          <w:rFonts w:ascii="Times New Roman" w:hAnsi="Times New Roman"/>
          <w:vanish/>
          <w:color w:val="000000"/>
          <w:sz w:val="28"/>
          <w:szCs w:val="28"/>
          <w:lang w:bidi="ru-RU"/>
        </w:rPr>
      </w:pPr>
    </w:p>
    <w:p w:rsidR="003859BE" w:rsidRDefault="00BF7805">
      <w:pPr>
        <w:pStyle w:val="13"/>
        <w:numPr>
          <w:ilvl w:val="1"/>
          <w:numId w:val="22"/>
        </w:numPr>
        <w:shd w:val="clear" w:color="auto" w:fill="auto"/>
        <w:tabs>
          <w:tab w:val="left" w:pos="1480"/>
        </w:tabs>
        <w:ind w:left="-193" w:firstLine="760"/>
        <w:jc w:val="both"/>
      </w:pPr>
      <w:r>
        <w:rPr>
          <w:color w:val="000000"/>
          <w:lang w:bidi="ru-RU"/>
        </w:rPr>
        <w:t>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w:t>
      </w:r>
    </w:p>
    <w:p w:rsidR="003859BE" w:rsidRDefault="00BF7805">
      <w:pPr>
        <w:pStyle w:val="13"/>
        <w:numPr>
          <w:ilvl w:val="1"/>
          <w:numId w:val="22"/>
        </w:numPr>
        <w:shd w:val="clear" w:color="auto" w:fill="auto"/>
        <w:ind w:firstLine="567"/>
        <w:jc w:val="both"/>
      </w:pPr>
      <w:r>
        <w:rPr>
          <w:color w:val="000000"/>
          <w:lang w:bidi="ru-RU"/>
        </w:rPr>
        <w:t xml:space="preserve">На сайте Среднеканского муниципального округа Магаданской области в информационной-телекоммуникационной сети «Интернет» (далее - сеть Интернет) </w:t>
      </w:r>
      <w:hyperlink r:id="rId9" w:history="1">
        <w:r>
          <w:rPr>
            <w:rStyle w:val="a9"/>
          </w:rPr>
          <w:t>http://admmosrednekan.ru/</w:t>
        </w:r>
      </w:hyperlink>
      <w:r>
        <w:rPr>
          <w:i/>
          <w:iCs/>
          <w:color w:val="000000"/>
          <w:lang w:bidi="ru-RU"/>
        </w:rPr>
        <w:t>,</w:t>
      </w:r>
      <w:r>
        <w:rPr>
          <w:color w:val="000000"/>
          <w:lang w:bidi="ru-RU"/>
        </w:rPr>
        <w:t xml:space="preserve"> обязательному размещению подлежит следующая справочная информация:</w:t>
      </w:r>
    </w:p>
    <w:p w:rsidR="003859BE" w:rsidRDefault="00BF7805">
      <w:pPr>
        <w:pStyle w:val="13"/>
        <w:numPr>
          <w:ilvl w:val="2"/>
          <w:numId w:val="22"/>
        </w:numPr>
        <w:shd w:val="clear" w:color="auto" w:fill="auto"/>
        <w:ind w:firstLine="567"/>
        <w:jc w:val="both"/>
      </w:pPr>
      <w:r>
        <w:rPr>
          <w:color w:val="000000"/>
          <w:lang w:bidi="ru-RU"/>
        </w:rPr>
        <w:t>место нахождения и график работы Администрации, ее структурных подразделений, предоставляющих муниципальную услугу;</w:t>
      </w:r>
    </w:p>
    <w:p w:rsidR="003859BE" w:rsidRDefault="00BF7805">
      <w:pPr>
        <w:pStyle w:val="13"/>
        <w:numPr>
          <w:ilvl w:val="2"/>
          <w:numId w:val="22"/>
        </w:numPr>
        <w:shd w:val="clear" w:color="auto" w:fill="auto"/>
        <w:ind w:firstLine="567"/>
        <w:jc w:val="both"/>
      </w:pPr>
      <w:r>
        <w:rPr>
          <w:color w:val="000000"/>
          <w:lang w:bidi="ru-RU"/>
        </w:rPr>
        <w:t>справочные телефоны структурных подразделений Администрации, участвующих в предоставлении муниципальной услуги, в том числе номер телефона-автоинформатора;</w:t>
      </w:r>
    </w:p>
    <w:p w:rsidR="003859BE" w:rsidRDefault="00BF7805">
      <w:pPr>
        <w:pStyle w:val="13"/>
        <w:numPr>
          <w:ilvl w:val="2"/>
          <w:numId w:val="22"/>
        </w:numPr>
        <w:shd w:val="clear" w:color="auto" w:fill="auto"/>
        <w:ind w:firstLine="567"/>
        <w:jc w:val="both"/>
      </w:pPr>
      <w:r>
        <w:rPr>
          <w:color w:val="000000"/>
          <w:lang w:bidi="ru-RU"/>
        </w:rPr>
        <w:t>адреса сайта, а также электронной почты и (или) формы обратной связи Администрации в сети Интернет.</w:t>
      </w:r>
    </w:p>
    <w:p w:rsidR="003859BE" w:rsidRDefault="00BF7805">
      <w:pPr>
        <w:pStyle w:val="13"/>
        <w:numPr>
          <w:ilvl w:val="1"/>
          <w:numId w:val="22"/>
        </w:numPr>
        <w:shd w:val="clear" w:color="auto" w:fill="auto"/>
        <w:ind w:firstLine="567"/>
        <w:jc w:val="both"/>
      </w:pPr>
      <w:r>
        <w:rPr>
          <w:color w:val="000000"/>
          <w:lang w:bidi="ru-RU"/>
        </w:rPr>
        <w:t>Обязательному размещению на официальном сайте Администрации, на ЕПГУ, в федеральной государственной информационной системе «Федеральный реестр государственных и муниципальных услуг (функций)» подлежит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3859BE" w:rsidRDefault="00BF7805">
      <w:pPr>
        <w:pStyle w:val="13"/>
        <w:numPr>
          <w:ilvl w:val="1"/>
          <w:numId w:val="22"/>
        </w:numPr>
        <w:shd w:val="clear" w:color="auto" w:fill="auto"/>
        <w:ind w:firstLine="567"/>
        <w:jc w:val="both"/>
      </w:pPr>
      <w:r>
        <w:rPr>
          <w:color w:val="000000"/>
          <w:lang w:bidi="ru-RU"/>
        </w:rPr>
        <w:t>Администрация обеспечивает размещение и актуализацию справочной информации на официальном сайте, в соответствующем разделе ЕПГУ, в федеральной государственной информационной системе «Федеральный реестр государственных и муниципальных услуг (функций)».</w:t>
      </w:r>
    </w:p>
    <w:p w:rsidR="003859BE" w:rsidRDefault="00BF7805">
      <w:pPr>
        <w:pStyle w:val="13"/>
        <w:numPr>
          <w:ilvl w:val="1"/>
          <w:numId w:val="22"/>
        </w:numPr>
        <w:shd w:val="clear" w:color="auto" w:fill="auto"/>
        <w:ind w:firstLine="567"/>
        <w:jc w:val="both"/>
      </w:pPr>
      <w:r>
        <w:rPr>
          <w:color w:val="000000"/>
          <w:lang w:bidi="ru-RU"/>
        </w:rPr>
        <w:t>Информирование Заявителей по вопросам предоставления муниципальной услуги осуществляется:</w:t>
      </w:r>
    </w:p>
    <w:p w:rsidR="003859BE" w:rsidRDefault="00BF7805">
      <w:pPr>
        <w:pStyle w:val="13"/>
        <w:shd w:val="clear" w:color="auto" w:fill="auto"/>
        <w:ind w:firstLine="567"/>
        <w:jc w:val="both"/>
      </w:pPr>
      <w:r>
        <w:rPr>
          <w:color w:val="000000"/>
          <w:lang w:bidi="ru-RU"/>
        </w:rPr>
        <w:t>а)</w:t>
      </w:r>
      <w:r>
        <w:rPr>
          <w:color w:val="000000"/>
          <w:lang w:bidi="ru-RU"/>
        </w:rPr>
        <w:tab/>
        <w:t>путем размещения информации на сайте Администрации, ЕПГУ;</w:t>
      </w:r>
    </w:p>
    <w:p w:rsidR="003859BE" w:rsidRDefault="00BF7805">
      <w:pPr>
        <w:pStyle w:val="13"/>
        <w:shd w:val="clear" w:color="auto" w:fill="auto"/>
        <w:ind w:firstLine="567"/>
        <w:jc w:val="both"/>
      </w:pPr>
      <w:r>
        <w:rPr>
          <w:color w:val="000000"/>
          <w:lang w:bidi="ru-RU"/>
        </w:rPr>
        <w:t>б)</w:t>
      </w:r>
      <w:r>
        <w:rPr>
          <w:color w:val="000000"/>
          <w:lang w:bidi="ru-RU"/>
        </w:rPr>
        <w:tab/>
        <w:t>должностным лицом Администрации, ответственным за предоставление муниципальной услуги, при непосредственном обращении Заявителя в Администрацию;</w:t>
      </w:r>
    </w:p>
    <w:p w:rsidR="003859BE" w:rsidRDefault="00BF7805">
      <w:pPr>
        <w:pStyle w:val="13"/>
        <w:shd w:val="clear" w:color="auto" w:fill="auto"/>
        <w:ind w:firstLine="567"/>
        <w:jc w:val="both"/>
      </w:pPr>
      <w:r>
        <w:rPr>
          <w:color w:val="000000"/>
          <w:lang w:bidi="ru-RU"/>
        </w:rPr>
        <w:t>в)</w:t>
      </w:r>
      <w:r>
        <w:rPr>
          <w:color w:val="000000"/>
          <w:lang w:bidi="ru-RU"/>
        </w:rPr>
        <w:tab/>
        <w:t xml:space="preserve">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w:t>
      </w:r>
      <w:r>
        <w:rPr>
          <w:color w:val="000000"/>
          <w:lang w:bidi="ru-RU"/>
        </w:rPr>
        <w:lastRenderedPageBreak/>
        <w:t>организациями.</w:t>
      </w:r>
    </w:p>
    <w:p w:rsidR="003859BE" w:rsidRDefault="00BF7805">
      <w:pPr>
        <w:pStyle w:val="13"/>
        <w:numPr>
          <w:ilvl w:val="1"/>
          <w:numId w:val="22"/>
        </w:numPr>
        <w:shd w:val="clear" w:color="auto" w:fill="auto"/>
        <w:ind w:firstLine="567"/>
        <w:jc w:val="both"/>
      </w:pPr>
      <w:r>
        <w:rPr>
          <w:color w:val="000000"/>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A97704">
        <w:rPr>
          <w:color w:val="000000"/>
          <w:lang w:bidi="ru-RU"/>
        </w:rPr>
        <w:t>Заявителя,</w:t>
      </w:r>
      <w:r>
        <w:rPr>
          <w:color w:val="000000"/>
          <w:lang w:bidi="ru-RU"/>
        </w:rPr>
        <w:t xml:space="preserve"> или предоставление им персональных данных.</w:t>
      </w:r>
    </w:p>
    <w:p w:rsidR="003859BE" w:rsidRDefault="00BF7805">
      <w:pPr>
        <w:pStyle w:val="13"/>
        <w:numPr>
          <w:ilvl w:val="1"/>
          <w:numId w:val="22"/>
        </w:numPr>
        <w:shd w:val="clear" w:color="auto" w:fill="auto"/>
        <w:ind w:firstLine="567"/>
        <w:jc w:val="both"/>
      </w:pPr>
      <w:r>
        <w:rPr>
          <w:color w:val="000000"/>
          <w:lang w:bidi="ru-RU"/>
        </w:rPr>
        <w:t>Консультирование по вопросам предоставления муниципальной услуги должностными лицами Администрации осуществляется бесплатно.</w:t>
      </w:r>
    </w:p>
    <w:p w:rsidR="003859BE" w:rsidRDefault="003859BE">
      <w:pPr>
        <w:pStyle w:val="13"/>
        <w:shd w:val="clear" w:color="auto" w:fill="auto"/>
        <w:ind w:left="567" w:firstLine="0"/>
        <w:jc w:val="both"/>
      </w:pPr>
    </w:p>
    <w:p w:rsidR="003859BE" w:rsidRDefault="00BF7805">
      <w:pPr>
        <w:pStyle w:val="13"/>
        <w:numPr>
          <w:ilvl w:val="0"/>
          <w:numId w:val="19"/>
        </w:numPr>
        <w:shd w:val="clear" w:color="auto" w:fill="auto"/>
        <w:ind w:firstLine="567"/>
        <w:jc w:val="center"/>
      </w:pPr>
      <w:r>
        <w:rPr>
          <w:b/>
          <w:bCs/>
          <w:i/>
          <w:iCs/>
        </w:rPr>
        <w:t>Стандарт предоставления муниципальной услуги</w:t>
      </w:r>
    </w:p>
    <w:p w:rsidR="003859BE" w:rsidRDefault="003859BE">
      <w:pPr>
        <w:pStyle w:val="13"/>
        <w:shd w:val="clear" w:color="auto" w:fill="auto"/>
        <w:ind w:left="567" w:firstLine="0"/>
        <w:jc w:val="both"/>
      </w:pPr>
    </w:p>
    <w:p w:rsidR="003859BE" w:rsidRDefault="00BF7805">
      <w:pPr>
        <w:pStyle w:val="29"/>
        <w:keepNext/>
        <w:keepLines/>
        <w:numPr>
          <w:ilvl w:val="0"/>
          <w:numId w:val="25"/>
        </w:numPr>
        <w:shd w:val="clear" w:color="auto" w:fill="auto"/>
        <w:ind w:firstLine="567"/>
        <w:jc w:val="both"/>
      </w:pPr>
      <w:bookmarkStart w:id="7" w:name="bookmark10"/>
      <w:bookmarkStart w:id="8" w:name="bookmark11"/>
      <w:r>
        <w:t>Наименование муниципальной услуги</w:t>
      </w:r>
      <w:bookmarkEnd w:id="7"/>
      <w:bookmarkEnd w:id="8"/>
    </w:p>
    <w:p w:rsidR="003859BE" w:rsidRDefault="00BF7805">
      <w:pPr>
        <w:pStyle w:val="13"/>
        <w:numPr>
          <w:ilvl w:val="1"/>
          <w:numId w:val="25"/>
        </w:numPr>
        <w:shd w:val="clear" w:color="auto" w:fill="auto"/>
        <w:ind w:firstLine="567"/>
        <w:jc w:val="both"/>
      </w:pPr>
      <w:r>
        <w:t>Муниципальная услуга «Выдача разрешения на установку и эксплуатацию рекламных конструкций на соответствующей территории, аннулирование такого разрешения».</w:t>
      </w:r>
    </w:p>
    <w:p w:rsidR="003859BE" w:rsidRDefault="003859BE" w:rsidP="003043D6">
      <w:pPr>
        <w:pStyle w:val="13"/>
        <w:shd w:val="clear" w:color="auto" w:fill="auto"/>
        <w:ind w:firstLine="0"/>
        <w:jc w:val="both"/>
      </w:pPr>
    </w:p>
    <w:p w:rsidR="003859BE" w:rsidRDefault="00BF7805">
      <w:pPr>
        <w:pStyle w:val="13"/>
        <w:numPr>
          <w:ilvl w:val="0"/>
          <w:numId w:val="25"/>
        </w:numPr>
        <w:shd w:val="clear" w:color="auto" w:fill="auto"/>
        <w:ind w:firstLine="567"/>
        <w:jc w:val="both"/>
      </w:pPr>
      <w:r>
        <w:rPr>
          <w:b/>
          <w:bCs/>
          <w:i/>
          <w:iCs/>
        </w:rPr>
        <w:t>Наименование</w:t>
      </w:r>
      <w:r>
        <w:rPr>
          <w:b/>
          <w:bCs/>
          <w:i/>
          <w:iCs/>
        </w:rPr>
        <w:tab/>
        <w:t>органа, предоставляющего муниципальную услугу</w:t>
      </w:r>
    </w:p>
    <w:p w:rsidR="003859BE" w:rsidRDefault="00BF7805">
      <w:pPr>
        <w:pStyle w:val="13"/>
        <w:numPr>
          <w:ilvl w:val="1"/>
          <w:numId w:val="25"/>
        </w:numPr>
        <w:shd w:val="clear" w:color="auto" w:fill="auto"/>
        <w:ind w:firstLine="567"/>
        <w:jc w:val="both"/>
      </w:pPr>
      <w:r>
        <w:t>Органом, ответственным за предоставление муниципальной услуги, является Администрация.</w:t>
      </w:r>
    </w:p>
    <w:p w:rsidR="003859BE" w:rsidRDefault="00BF7805">
      <w:pPr>
        <w:pStyle w:val="13"/>
        <w:numPr>
          <w:ilvl w:val="1"/>
          <w:numId w:val="25"/>
        </w:numPr>
        <w:shd w:val="clear" w:color="auto" w:fill="auto"/>
        <w:ind w:firstLine="567"/>
        <w:jc w:val="both"/>
      </w:pPr>
      <w:r>
        <w:t xml:space="preserve">Администрация обеспечивает предоставление муниципальной услуги в электронной форме посредством </w:t>
      </w:r>
      <w:r w:rsidR="00A97704">
        <w:t>Е</w:t>
      </w:r>
      <w:r>
        <w:t>ПГУ, а также в иных формах, предусмотренных законодательством Российской Федерации, по выбору Заявителя в соответствии с Федеральным законом от 27.07.2010 № 210-ФЗ «Об организации предоставления государственных и муниципальных услуг».</w:t>
      </w:r>
    </w:p>
    <w:p w:rsidR="003859BE" w:rsidRDefault="00BF7805">
      <w:pPr>
        <w:pStyle w:val="13"/>
        <w:numPr>
          <w:ilvl w:val="1"/>
          <w:numId w:val="25"/>
        </w:numPr>
        <w:shd w:val="clear" w:color="auto" w:fill="auto"/>
        <w:ind w:firstLine="567"/>
        <w:jc w:val="both"/>
      </w:pPr>
      <w:r>
        <w:t xml:space="preserve">Предоставление бесплатного доступа к </w:t>
      </w:r>
      <w:r w:rsidR="00A97704">
        <w:t>Е</w:t>
      </w:r>
      <w:r>
        <w:t>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электронного документа, подписанного усиленной квалифицированной электронной подписью (далее - ЭП) и распечатанного на бумажном носителе, осуществляется в любом многофункциональном центре предоставления государственных и муниципальных услуг (МФЦ) в пределах территории муниципального образования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859BE" w:rsidRDefault="00BF7805">
      <w:pPr>
        <w:pStyle w:val="13"/>
        <w:numPr>
          <w:ilvl w:val="1"/>
          <w:numId w:val="25"/>
        </w:numPr>
        <w:shd w:val="clear" w:color="auto" w:fill="auto"/>
        <w:ind w:firstLine="567"/>
        <w:jc w:val="both"/>
      </w:pPr>
      <w:r>
        <w:t>Непосредственное предоставление муниципальной услуги осуществляют структурные подразделения Администрации - Отдел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w:t>
      </w:r>
      <w:r>
        <w:rPr>
          <w:i/>
          <w:iCs/>
        </w:rPr>
        <w:t>.</w:t>
      </w:r>
    </w:p>
    <w:p w:rsidR="003859BE" w:rsidRDefault="00BF7805">
      <w:pPr>
        <w:pStyle w:val="13"/>
        <w:numPr>
          <w:ilvl w:val="1"/>
          <w:numId w:val="25"/>
        </w:numPr>
        <w:shd w:val="clear" w:color="auto" w:fill="auto"/>
        <w:ind w:firstLine="567"/>
        <w:jc w:val="both"/>
      </w:pPr>
      <w:r>
        <w:t>В целях предоставления муниципальной услуги Администрация взаимодействует со следующими органами власти, органами местного самоуправления, в том числе с использованием единой системы межведомственного электронного взаимодействия (далее - СМЭВ), включая возможность автоматического формирования и направления межведомственных запросов:</w:t>
      </w:r>
    </w:p>
    <w:p w:rsidR="003859BE" w:rsidRDefault="00BF7805">
      <w:pPr>
        <w:pStyle w:val="13"/>
        <w:numPr>
          <w:ilvl w:val="2"/>
          <w:numId w:val="25"/>
        </w:numPr>
        <w:shd w:val="clear" w:color="auto" w:fill="auto"/>
        <w:ind w:firstLine="567"/>
        <w:jc w:val="both"/>
      </w:pPr>
      <w:r>
        <w:lastRenderedPageBreak/>
        <w:t>Управлением Федеральной службы государственной регистрации, кадастра и картографии;</w:t>
      </w:r>
    </w:p>
    <w:p w:rsidR="003859BE" w:rsidRDefault="00BF7805">
      <w:pPr>
        <w:pStyle w:val="13"/>
        <w:numPr>
          <w:ilvl w:val="2"/>
          <w:numId w:val="25"/>
        </w:numPr>
        <w:shd w:val="clear" w:color="auto" w:fill="auto"/>
        <w:ind w:firstLine="567"/>
        <w:jc w:val="both"/>
      </w:pPr>
      <w:r>
        <w:t>Управлением Федеральной налоговой службы;</w:t>
      </w:r>
    </w:p>
    <w:p w:rsidR="003859BE" w:rsidRDefault="00BF7805">
      <w:pPr>
        <w:pStyle w:val="13"/>
        <w:numPr>
          <w:ilvl w:val="2"/>
          <w:numId w:val="25"/>
        </w:numPr>
        <w:shd w:val="clear" w:color="auto" w:fill="auto"/>
        <w:ind w:firstLine="567"/>
        <w:jc w:val="both"/>
      </w:pPr>
      <w:r>
        <w:t>Федеральным казначейством для проверки сведений об оплате государственной пошлины;</w:t>
      </w:r>
    </w:p>
    <w:p w:rsidR="003859BE" w:rsidRDefault="003859BE">
      <w:pPr>
        <w:pStyle w:val="13"/>
        <w:shd w:val="clear" w:color="auto" w:fill="auto"/>
        <w:ind w:firstLine="567"/>
        <w:jc w:val="both"/>
      </w:pPr>
    </w:p>
    <w:p w:rsidR="003859BE" w:rsidRDefault="003859BE">
      <w:pPr>
        <w:pStyle w:val="af4"/>
        <w:keepNext/>
        <w:keepLines/>
        <w:widowControl w:val="0"/>
        <w:numPr>
          <w:ilvl w:val="0"/>
          <w:numId w:val="26"/>
        </w:numPr>
        <w:tabs>
          <w:tab w:val="left" w:pos="1048"/>
        </w:tabs>
        <w:overflowPunct/>
        <w:autoSpaceDE/>
        <w:autoSpaceDN/>
        <w:adjustRightInd/>
        <w:ind w:left="0" w:firstLine="567"/>
        <w:contextualSpacing w:val="0"/>
        <w:jc w:val="both"/>
        <w:textAlignment w:val="auto"/>
        <w:outlineLvl w:val="1"/>
        <w:rPr>
          <w:rFonts w:ascii="Times New Roman" w:hAnsi="Times New Roman"/>
          <w:b/>
          <w:bCs/>
          <w:i/>
          <w:iCs/>
          <w:vanish/>
          <w:sz w:val="28"/>
          <w:szCs w:val="28"/>
        </w:rPr>
      </w:pPr>
      <w:bookmarkStart w:id="9" w:name="bookmark12"/>
      <w:bookmarkStart w:id="10" w:name="bookmark13"/>
    </w:p>
    <w:p w:rsidR="003859BE" w:rsidRDefault="003859BE">
      <w:pPr>
        <w:pStyle w:val="af4"/>
        <w:keepNext/>
        <w:keepLines/>
        <w:widowControl w:val="0"/>
        <w:numPr>
          <w:ilvl w:val="0"/>
          <w:numId w:val="26"/>
        </w:numPr>
        <w:tabs>
          <w:tab w:val="left" w:pos="1048"/>
        </w:tabs>
        <w:overflowPunct/>
        <w:autoSpaceDE/>
        <w:autoSpaceDN/>
        <w:adjustRightInd/>
        <w:ind w:left="0" w:firstLine="567"/>
        <w:contextualSpacing w:val="0"/>
        <w:jc w:val="both"/>
        <w:textAlignment w:val="auto"/>
        <w:outlineLvl w:val="1"/>
        <w:rPr>
          <w:rFonts w:ascii="Times New Roman" w:hAnsi="Times New Roman"/>
          <w:b/>
          <w:bCs/>
          <w:i/>
          <w:iCs/>
          <w:vanish/>
          <w:sz w:val="28"/>
          <w:szCs w:val="28"/>
        </w:rPr>
      </w:pPr>
    </w:p>
    <w:p w:rsidR="003859BE" w:rsidRDefault="00BF7805">
      <w:pPr>
        <w:pStyle w:val="29"/>
        <w:keepNext/>
        <w:keepLines/>
        <w:numPr>
          <w:ilvl w:val="0"/>
          <w:numId w:val="26"/>
        </w:numPr>
        <w:shd w:val="clear" w:color="auto" w:fill="auto"/>
        <w:ind w:firstLine="567"/>
        <w:jc w:val="both"/>
      </w:pPr>
      <w:r>
        <w:t>Результат предоставления муниципальной услуги</w:t>
      </w:r>
      <w:bookmarkEnd w:id="9"/>
      <w:bookmarkEnd w:id="10"/>
    </w:p>
    <w:p w:rsidR="003859BE" w:rsidRDefault="00BF7805">
      <w:pPr>
        <w:pStyle w:val="13"/>
        <w:numPr>
          <w:ilvl w:val="1"/>
          <w:numId w:val="26"/>
        </w:numPr>
        <w:shd w:val="clear" w:color="auto" w:fill="auto"/>
        <w:ind w:firstLine="567"/>
        <w:jc w:val="both"/>
      </w:pPr>
      <w:r>
        <w:t>Результатом предоставления муниципальной услуги является:</w:t>
      </w:r>
    </w:p>
    <w:p w:rsidR="003859BE" w:rsidRDefault="00BF7805">
      <w:pPr>
        <w:pStyle w:val="13"/>
        <w:numPr>
          <w:ilvl w:val="2"/>
          <w:numId w:val="26"/>
        </w:numPr>
        <w:shd w:val="clear" w:color="auto" w:fill="auto"/>
        <w:ind w:firstLine="567"/>
        <w:jc w:val="both"/>
      </w:pPr>
      <w:r>
        <w:t>Разрешение на установку и эксплуатацию рекламной конструкции, в случае обращения за получением разрешения на установку и эксплуатацию рекламной конструкции (приложение №2 к настоящему типовому Административному регламенту).</w:t>
      </w:r>
    </w:p>
    <w:p w:rsidR="003859BE" w:rsidRDefault="00BF7805">
      <w:pPr>
        <w:pStyle w:val="13"/>
        <w:numPr>
          <w:ilvl w:val="2"/>
          <w:numId w:val="26"/>
        </w:numPr>
        <w:shd w:val="clear" w:color="auto" w:fill="auto"/>
        <w:ind w:firstLine="567"/>
        <w:jc w:val="both"/>
      </w:pPr>
      <w:r>
        <w:t>Решение о предоставлении муниципальной услуги, в случае обращения за аннулированием разрешения на установку и эксплуатацию рекламной конструкции (приложение №</w:t>
      </w:r>
      <w:r>
        <w:tab/>
        <w:t>3 к настоящему типовому Административному регламенту).</w:t>
      </w:r>
    </w:p>
    <w:p w:rsidR="003859BE" w:rsidRDefault="00BF7805">
      <w:pPr>
        <w:pStyle w:val="13"/>
        <w:numPr>
          <w:ilvl w:val="2"/>
          <w:numId w:val="26"/>
        </w:numPr>
        <w:shd w:val="clear" w:color="auto" w:fill="auto"/>
        <w:ind w:firstLine="567"/>
        <w:jc w:val="both"/>
      </w:pPr>
      <w:r>
        <w:t>Решение об отказе в предоставлении муниципальной услуги, в случае наличия оснований для отказа в предоставлении муниципальной услуги, указанных подразделе 13 настоящего Административного регламента (приложение № 4 настоящему типовому Административному регламенту).</w:t>
      </w:r>
    </w:p>
    <w:p w:rsidR="003859BE" w:rsidRDefault="00BF7805">
      <w:pPr>
        <w:pStyle w:val="13"/>
        <w:numPr>
          <w:ilvl w:val="1"/>
          <w:numId w:val="26"/>
        </w:numPr>
        <w:shd w:val="clear" w:color="auto" w:fill="auto"/>
        <w:ind w:firstLine="567"/>
        <w:jc w:val="both"/>
      </w:pPr>
      <w:r>
        <w:t>Результат предоставления муниципальной услуги независимо от принятого решения оформляется в виде электронного документа и подписывается усиленной квалифицированной ЭП уполномоченного должностного лица Администрации и направляется Заявителю в Личный кабинет на ЕПГУ.</w:t>
      </w:r>
      <w:r>
        <w:tab/>
      </w:r>
    </w:p>
    <w:p w:rsidR="003859BE" w:rsidRDefault="00BF7805">
      <w:pPr>
        <w:pStyle w:val="13"/>
        <w:numPr>
          <w:ilvl w:val="1"/>
          <w:numId w:val="26"/>
        </w:numPr>
        <w:shd w:val="clear" w:color="auto" w:fill="auto"/>
        <w:ind w:firstLine="567"/>
        <w:jc w:val="both"/>
      </w:pPr>
      <w:r>
        <w:t>Уведомление о принятом решении, независимо от результата предоставления муниципальной услуги, направляется Личный кабинет Заявителя на ЕПГУ.</w:t>
      </w:r>
    </w:p>
    <w:p w:rsidR="003859BE" w:rsidRDefault="003859BE">
      <w:pPr>
        <w:pStyle w:val="13"/>
        <w:shd w:val="clear" w:color="auto" w:fill="auto"/>
        <w:ind w:firstLine="567"/>
        <w:jc w:val="both"/>
      </w:pPr>
    </w:p>
    <w:p w:rsidR="003859BE" w:rsidRDefault="00BF7805">
      <w:pPr>
        <w:pStyle w:val="29"/>
        <w:keepNext/>
        <w:keepLines/>
        <w:numPr>
          <w:ilvl w:val="0"/>
          <w:numId w:val="26"/>
        </w:numPr>
        <w:shd w:val="clear" w:color="auto" w:fill="auto"/>
        <w:ind w:firstLine="567"/>
        <w:jc w:val="both"/>
      </w:pPr>
      <w:bookmarkStart w:id="11" w:name="bookmark14"/>
      <w:bookmarkStart w:id="12" w:name="bookmark15"/>
      <w:r>
        <w:t>Срок и порядок регистрации заявления Заявителя о предоставлен муниципальной услуги</w:t>
      </w:r>
      <w:bookmarkEnd w:id="11"/>
      <w:bookmarkEnd w:id="12"/>
    </w:p>
    <w:p w:rsidR="003859BE" w:rsidRDefault="00BF7805">
      <w:pPr>
        <w:pStyle w:val="13"/>
        <w:numPr>
          <w:ilvl w:val="1"/>
          <w:numId w:val="26"/>
        </w:numPr>
        <w:shd w:val="clear" w:color="auto" w:fill="auto"/>
        <w:ind w:firstLine="567"/>
        <w:jc w:val="both"/>
      </w:pPr>
      <w:r>
        <w:t xml:space="preserve">Заявление о предоставлении муниципальной услуги, поданное в электронной форме посредством </w:t>
      </w:r>
      <w:r w:rsidR="00A97704">
        <w:t>Е</w:t>
      </w:r>
      <w:r>
        <w:t xml:space="preserve">ПГУ до 16:00 рабочего дня, регистрируется в Администрации в день его подачи. Заявление, поданное посредством </w:t>
      </w:r>
      <w:r w:rsidR="00A97704">
        <w:t>Е</w:t>
      </w:r>
      <w:r>
        <w:t>ПГУ после 16:00 рабочего дня либо в нерабочий день, регистрируется в Администрации на следующий рабочий день.</w:t>
      </w:r>
    </w:p>
    <w:p w:rsidR="003859BE" w:rsidRDefault="00BF7805">
      <w:pPr>
        <w:pStyle w:val="13"/>
        <w:numPr>
          <w:ilvl w:val="1"/>
          <w:numId w:val="26"/>
        </w:numPr>
        <w:shd w:val="clear" w:color="auto" w:fill="auto"/>
        <w:ind w:firstLine="567"/>
        <w:jc w:val="both"/>
      </w:pPr>
      <w:r>
        <w:t>Заявление, поданное в иных формах в соответствии с Федеральным законом от 27.07.2010</w:t>
      </w:r>
      <w:r>
        <w:tab/>
        <w:t>№ 210-ФЗ «Об организации предоставления государственных и муниципальных услуг», регистрируется в Администрации в порядке, установленном организационно-распорядительным документом Администрации.</w:t>
      </w:r>
    </w:p>
    <w:p w:rsidR="003859BE" w:rsidRDefault="003859BE">
      <w:pPr>
        <w:pStyle w:val="13"/>
        <w:shd w:val="clear" w:color="auto" w:fill="auto"/>
        <w:ind w:firstLine="567"/>
        <w:jc w:val="both"/>
      </w:pPr>
    </w:p>
    <w:p w:rsidR="003859BE" w:rsidRDefault="003859BE">
      <w:pPr>
        <w:pStyle w:val="af4"/>
        <w:keepNext/>
        <w:keepLines/>
        <w:widowControl w:val="0"/>
        <w:numPr>
          <w:ilvl w:val="0"/>
          <w:numId w:val="25"/>
        </w:numPr>
        <w:tabs>
          <w:tab w:val="left" w:pos="1105"/>
        </w:tabs>
        <w:overflowPunct/>
        <w:autoSpaceDE/>
        <w:autoSpaceDN/>
        <w:adjustRightInd/>
        <w:ind w:left="0" w:firstLine="760"/>
        <w:contextualSpacing w:val="0"/>
        <w:jc w:val="both"/>
        <w:textAlignment w:val="auto"/>
        <w:outlineLvl w:val="1"/>
        <w:rPr>
          <w:rFonts w:ascii="Times New Roman" w:hAnsi="Times New Roman"/>
          <w:b/>
          <w:bCs/>
          <w:i/>
          <w:iCs/>
          <w:vanish/>
          <w:sz w:val="28"/>
          <w:szCs w:val="28"/>
        </w:rPr>
      </w:pPr>
      <w:bookmarkStart w:id="13" w:name="bookmark16"/>
      <w:bookmarkStart w:id="14" w:name="bookmark17"/>
    </w:p>
    <w:p w:rsidR="003859BE" w:rsidRDefault="003859BE">
      <w:pPr>
        <w:pStyle w:val="af4"/>
        <w:keepNext/>
        <w:keepLines/>
        <w:widowControl w:val="0"/>
        <w:numPr>
          <w:ilvl w:val="0"/>
          <w:numId w:val="25"/>
        </w:numPr>
        <w:tabs>
          <w:tab w:val="left" w:pos="1105"/>
        </w:tabs>
        <w:overflowPunct/>
        <w:autoSpaceDE/>
        <w:autoSpaceDN/>
        <w:adjustRightInd/>
        <w:ind w:left="0" w:firstLine="760"/>
        <w:contextualSpacing w:val="0"/>
        <w:jc w:val="both"/>
        <w:textAlignment w:val="auto"/>
        <w:outlineLvl w:val="1"/>
        <w:rPr>
          <w:rFonts w:ascii="Times New Roman" w:hAnsi="Times New Roman"/>
          <w:b/>
          <w:bCs/>
          <w:i/>
          <w:iCs/>
          <w:vanish/>
          <w:sz w:val="28"/>
          <w:szCs w:val="28"/>
        </w:rPr>
      </w:pPr>
    </w:p>
    <w:p w:rsidR="003859BE" w:rsidRDefault="00BF7805">
      <w:pPr>
        <w:pStyle w:val="29"/>
        <w:keepNext/>
        <w:keepLines/>
        <w:numPr>
          <w:ilvl w:val="0"/>
          <w:numId w:val="25"/>
        </w:numPr>
        <w:shd w:val="clear" w:color="auto" w:fill="auto"/>
        <w:ind w:firstLine="567"/>
        <w:jc w:val="both"/>
      </w:pPr>
      <w:r>
        <w:t>Срок предоставления муниципальной услуги</w:t>
      </w:r>
      <w:bookmarkEnd w:id="13"/>
      <w:bookmarkEnd w:id="14"/>
    </w:p>
    <w:p w:rsidR="003859BE" w:rsidRDefault="00BF7805">
      <w:pPr>
        <w:pStyle w:val="13"/>
        <w:numPr>
          <w:ilvl w:val="1"/>
          <w:numId w:val="25"/>
        </w:numPr>
        <w:shd w:val="clear" w:color="auto" w:fill="auto"/>
        <w:ind w:firstLine="567"/>
        <w:jc w:val="both"/>
      </w:pPr>
      <w:r>
        <w:t xml:space="preserve">Срок предоставления муниципальной услуги, в том числе с учетом необходимости обращения в организации, участвующие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 Уполномоченный орган в течение 12 </w:t>
      </w:r>
      <w:r>
        <w:lastRenderedPageBreak/>
        <w:t>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6.1 Административного регламента.</w:t>
      </w:r>
    </w:p>
    <w:p w:rsidR="003859BE" w:rsidRDefault="00BF7805">
      <w:pPr>
        <w:pStyle w:val="13"/>
        <w:shd w:val="clear" w:color="auto" w:fill="auto"/>
        <w:ind w:firstLine="567"/>
        <w:jc w:val="both"/>
      </w:pPr>
      <w:r>
        <w:t>Срок выдачи разрешения на установку и эксплуатацию рекламной конструкции не может превышать 12 рабочих дней;</w:t>
      </w:r>
    </w:p>
    <w:p w:rsidR="003859BE" w:rsidRDefault="00BF7805">
      <w:pPr>
        <w:pStyle w:val="13"/>
        <w:shd w:val="clear" w:color="auto" w:fill="auto"/>
        <w:ind w:firstLine="567"/>
        <w:jc w:val="both"/>
      </w:pPr>
      <w:r>
        <w:t>Срок выдачи решения об аннулировании разрешения на установку эксплуатацию рекламной конструкции не может превышать 7 рабочих дней.</w:t>
      </w:r>
    </w:p>
    <w:p w:rsidR="003859BE" w:rsidRDefault="003859BE">
      <w:pPr>
        <w:pStyle w:val="13"/>
        <w:shd w:val="clear" w:color="auto" w:fill="auto"/>
        <w:ind w:firstLine="567"/>
        <w:jc w:val="both"/>
      </w:pPr>
    </w:p>
    <w:p w:rsidR="003859BE" w:rsidRDefault="00BF7805">
      <w:pPr>
        <w:pStyle w:val="29"/>
        <w:keepNext/>
        <w:keepLines/>
        <w:numPr>
          <w:ilvl w:val="0"/>
          <w:numId w:val="25"/>
        </w:numPr>
        <w:shd w:val="clear" w:color="auto" w:fill="auto"/>
        <w:ind w:firstLine="567"/>
        <w:jc w:val="both"/>
      </w:pPr>
      <w:bookmarkStart w:id="15" w:name="bookmark18"/>
      <w:bookmarkStart w:id="16" w:name="bookmark19"/>
      <w:r>
        <w:t>Правовые основания предоставления муниципальной услуги</w:t>
      </w:r>
      <w:bookmarkEnd w:id="15"/>
      <w:bookmarkEnd w:id="16"/>
    </w:p>
    <w:p w:rsidR="003859BE" w:rsidRDefault="00BF7805">
      <w:pPr>
        <w:pStyle w:val="13"/>
        <w:numPr>
          <w:ilvl w:val="1"/>
          <w:numId w:val="25"/>
        </w:numPr>
        <w:shd w:val="clear" w:color="auto" w:fill="auto"/>
        <w:tabs>
          <w:tab w:val="left" w:pos="1298"/>
        </w:tabs>
        <w:ind w:firstLine="567"/>
        <w:jc w:val="both"/>
      </w:pPr>
      <w:r>
        <w:t>Перечень нормативных правовых актов, регулирующих предоставление муниципальной услуги:</w:t>
      </w:r>
    </w:p>
    <w:p w:rsidR="003859BE" w:rsidRDefault="00BF7805">
      <w:pPr>
        <w:pStyle w:val="13"/>
        <w:shd w:val="clear" w:color="auto" w:fill="auto"/>
        <w:ind w:firstLine="567"/>
        <w:jc w:val="both"/>
      </w:pPr>
      <w:r>
        <w:t>Конституция Российской Федерации;</w:t>
      </w:r>
    </w:p>
    <w:p w:rsidR="003859BE" w:rsidRDefault="00BF7805">
      <w:pPr>
        <w:pStyle w:val="13"/>
        <w:shd w:val="clear" w:color="auto" w:fill="auto"/>
        <w:ind w:firstLine="567"/>
        <w:jc w:val="both"/>
      </w:pPr>
      <w:r>
        <w:t>Федеральный закон от 13 марта 2006 г. № 38-Ф3 «О рекламе»;</w:t>
      </w:r>
    </w:p>
    <w:p w:rsidR="003859BE" w:rsidRDefault="00BF7805">
      <w:pPr>
        <w:pStyle w:val="13"/>
        <w:shd w:val="clear" w:color="auto" w:fill="auto"/>
        <w:ind w:firstLine="567"/>
        <w:jc w:val="both"/>
      </w:pPr>
      <w:r>
        <w:t>Налоговый кодекс Российской Федерации;</w:t>
      </w:r>
    </w:p>
    <w:p w:rsidR="003859BE" w:rsidRDefault="00BF7805">
      <w:pPr>
        <w:pStyle w:val="13"/>
        <w:shd w:val="clear" w:color="auto" w:fill="auto"/>
        <w:ind w:firstLine="567"/>
        <w:jc w:val="both"/>
      </w:pPr>
      <w:r>
        <w:t>Федеральный закон от 27 июля 2010 № 210-ФЗ «Об организации предоставления государственных и муниципальных услуг»;</w:t>
      </w:r>
    </w:p>
    <w:p w:rsidR="003859BE" w:rsidRDefault="00BF7805">
      <w:pPr>
        <w:pStyle w:val="13"/>
        <w:shd w:val="clear" w:color="auto" w:fill="auto"/>
        <w:ind w:firstLine="567"/>
        <w:jc w:val="both"/>
      </w:pPr>
      <w:r>
        <w:t>Федеральный закон от 27 июля 2006 № 152-ФЗ «О персональных данных»»</w:t>
      </w:r>
    </w:p>
    <w:p w:rsidR="003859BE" w:rsidRDefault="00BF7805">
      <w:pPr>
        <w:pStyle w:val="13"/>
        <w:shd w:val="clear" w:color="auto" w:fill="auto"/>
        <w:ind w:firstLine="567"/>
        <w:jc w:val="both"/>
      </w:pPr>
      <w:r>
        <w:t xml:space="preserve">Решением Собрания представителей Среднеканского городского округа от 31.05.2016 № 22 «Об утверждении схемы размещения рекламных конструкций на территории муниципального образования «Среднеканский </w:t>
      </w:r>
      <w:r w:rsidR="003609CE">
        <w:t>муниципальный</w:t>
      </w:r>
      <w:r>
        <w:t xml:space="preserve"> округ</w:t>
      </w:r>
      <w:r w:rsidR="003609CE">
        <w:t xml:space="preserve"> Магаданской области</w:t>
      </w:r>
      <w:r>
        <w:t>»;</w:t>
      </w:r>
    </w:p>
    <w:p w:rsidR="003859BE" w:rsidRDefault="00BF7805" w:rsidP="003609CE">
      <w:pPr>
        <w:pStyle w:val="13"/>
        <w:shd w:val="clear" w:color="auto" w:fill="auto"/>
        <w:ind w:firstLine="567"/>
        <w:jc w:val="both"/>
      </w:pPr>
      <w:r>
        <w:t>Правила благоустройства территории Среднеканского муниципального округа Магаданской области</w:t>
      </w:r>
    </w:p>
    <w:p w:rsidR="003859BE" w:rsidRDefault="00BF7805">
      <w:pPr>
        <w:pStyle w:val="13"/>
        <w:numPr>
          <w:ilvl w:val="0"/>
          <w:numId w:val="25"/>
        </w:numPr>
        <w:shd w:val="clear" w:color="auto" w:fill="auto"/>
        <w:ind w:firstLine="567"/>
        <w:jc w:val="both"/>
      </w:pPr>
      <w:r>
        <w:rPr>
          <w:b/>
          <w:bCs/>
          <w:i/>
          <w:iCs/>
        </w:rPr>
        <w:t>Исчерпывающий перечень документов, необходимых для предоставления муниципальной услуги, подлежащих представлению Заявителем</w:t>
      </w:r>
    </w:p>
    <w:p w:rsidR="003859BE" w:rsidRDefault="00BF7805">
      <w:pPr>
        <w:pStyle w:val="13"/>
        <w:numPr>
          <w:ilvl w:val="1"/>
          <w:numId w:val="25"/>
        </w:numPr>
        <w:shd w:val="clear" w:color="auto" w:fill="auto"/>
        <w:ind w:firstLine="567"/>
        <w:jc w:val="both"/>
      </w:pPr>
      <w:r>
        <w:t>Для получения муниципальной услуги заявитель представляет:</w:t>
      </w:r>
    </w:p>
    <w:p w:rsidR="003859BE" w:rsidRDefault="00BF7805">
      <w:pPr>
        <w:pStyle w:val="13"/>
        <w:numPr>
          <w:ilvl w:val="2"/>
          <w:numId w:val="25"/>
        </w:numPr>
        <w:shd w:val="clear" w:color="auto" w:fill="auto"/>
        <w:ind w:firstLine="567"/>
        <w:jc w:val="both"/>
      </w:pPr>
      <w:r>
        <w:t>Независимо от целей, указанных в пункте 6 настоящего Административного регламента:</w:t>
      </w:r>
    </w:p>
    <w:p w:rsidR="003859BE" w:rsidRDefault="00BF7805">
      <w:pPr>
        <w:pStyle w:val="13"/>
        <w:shd w:val="clear" w:color="auto" w:fill="auto"/>
        <w:tabs>
          <w:tab w:val="left" w:pos="1110"/>
        </w:tabs>
        <w:ind w:firstLine="567"/>
        <w:jc w:val="both"/>
      </w:pPr>
      <w:r>
        <w:t>а)</w:t>
      </w:r>
      <w:r>
        <w:tab/>
        <w:t>Заявление о предоставлении муниципальной услуги по форме, согласно приложению № 1 к настоящему типовому Административному регламенту.</w:t>
      </w:r>
    </w:p>
    <w:p w:rsidR="003859BE" w:rsidRDefault="00BF7805">
      <w:pPr>
        <w:pStyle w:val="13"/>
        <w:shd w:val="clear" w:color="auto" w:fill="auto"/>
        <w:ind w:firstLine="567"/>
        <w:jc w:val="both"/>
      </w:pPr>
      <w: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859BE" w:rsidRDefault="00BF7805">
      <w:pPr>
        <w:pStyle w:val="13"/>
        <w:shd w:val="clear" w:color="auto" w:fill="auto"/>
        <w:ind w:firstLine="567"/>
        <w:jc w:val="both"/>
      </w:pPr>
      <w:r>
        <w:t>В заявлении также указывается один из следующих способов направления результата предоставления государственной (муниципальной) услуги:</w:t>
      </w:r>
    </w:p>
    <w:p w:rsidR="003859BE" w:rsidRDefault="00BF7805">
      <w:pPr>
        <w:pStyle w:val="13"/>
        <w:shd w:val="clear" w:color="auto" w:fill="auto"/>
        <w:ind w:firstLine="567"/>
        <w:jc w:val="both"/>
      </w:pPr>
      <w:r>
        <w:t>- в форме электронного документа в личном кабинете на ЕПГУ;</w:t>
      </w:r>
    </w:p>
    <w:p w:rsidR="003859BE" w:rsidRDefault="00BF7805">
      <w:pPr>
        <w:pStyle w:val="13"/>
        <w:shd w:val="clear" w:color="auto" w:fill="auto"/>
        <w:ind w:firstLine="567"/>
        <w:jc w:val="both"/>
      </w:pPr>
      <w:r>
        <w:t>- на бумажном носителе в виде распечатанного экземпляра электронного документа в Уполномоченном органе, многофункциональном центре;</w:t>
      </w:r>
    </w:p>
    <w:p w:rsidR="003859BE" w:rsidRDefault="00BF7805">
      <w:pPr>
        <w:pStyle w:val="13"/>
        <w:shd w:val="clear" w:color="auto" w:fill="auto"/>
        <w:ind w:firstLine="567"/>
        <w:jc w:val="both"/>
      </w:pPr>
      <w:r>
        <w:t>- на бумажном носителе в Уполномоченном органе, многофункциональном центре;</w:t>
      </w:r>
    </w:p>
    <w:p w:rsidR="003859BE" w:rsidRDefault="00BF7805">
      <w:pPr>
        <w:pStyle w:val="13"/>
        <w:shd w:val="clear" w:color="auto" w:fill="auto"/>
        <w:ind w:firstLine="567"/>
        <w:jc w:val="both"/>
      </w:pPr>
      <w:r>
        <w:t>б)</w:t>
      </w:r>
      <w:r>
        <w:tab/>
        <w:t xml:space="preserve">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w:t>
      </w:r>
      <w:r>
        <w:lastRenderedPageBreak/>
        <w:t>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859BE" w:rsidRDefault="00BF7805">
      <w:pPr>
        <w:pStyle w:val="13"/>
        <w:shd w:val="clear" w:color="auto" w:fill="auto"/>
        <w:ind w:firstLine="567"/>
        <w:jc w:val="both"/>
      </w:pPr>
      <w:r>
        <w:t>в)</w:t>
      </w:r>
      <w:r>
        <w:tab/>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Pr>
          <w:lang w:val="en-US"/>
        </w:rPr>
        <w:t>sig</w:t>
      </w:r>
      <w:r>
        <w:t>3.</w:t>
      </w:r>
    </w:p>
    <w:p w:rsidR="003859BE" w:rsidRDefault="00BF7805">
      <w:pPr>
        <w:pStyle w:val="13"/>
        <w:numPr>
          <w:ilvl w:val="2"/>
          <w:numId w:val="25"/>
        </w:numPr>
        <w:shd w:val="clear" w:color="auto" w:fill="auto"/>
        <w:ind w:firstLine="567"/>
        <w:jc w:val="both"/>
      </w:pPr>
      <w:r>
        <w:t>Для выдачи разрешения на установку и эксплуатацию рекламной конструкции заявитель дополнительно предоставляет:</w:t>
      </w:r>
    </w:p>
    <w:p w:rsidR="003859BE" w:rsidRDefault="00BF7805">
      <w:pPr>
        <w:pStyle w:val="13"/>
        <w:shd w:val="clear" w:color="auto" w:fill="auto"/>
        <w:ind w:firstLine="567"/>
        <w:jc w:val="both"/>
      </w:pPr>
      <w:r>
        <w:t>1) Проектную документацию рекламной конструкции;</w:t>
      </w:r>
    </w:p>
    <w:p w:rsidR="003859BE" w:rsidRDefault="00BF7805">
      <w:pPr>
        <w:pStyle w:val="13"/>
        <w:shd w:val="clear" w:color="auto" w:fill="auto"/>
        <w:ind w:firstLine="567"/>
        <w:jc w:val="both"/>
      </w:pPr>
      <w:r>
        <w:t>2) Эскиз рекламной конструкции;</w:t>
      </w:r>
    </w:p>
    <w:p w:rsidR="003859BE" w:rsidRDefault="00BF7805">
      <w:pPr>
        <w:pStyle w:val="13"/>
        <w:shd w:val="clear" w:color="auto" w:fill="auto"/>
        <w:ind w:firstLine="567"/>
        <w:jc w:val="both"/>
      </w:pPr>
      <w:r>
        <w:t>3) Нотариально удостоверенное согласие собственника недвижимого имущества на присоединение к этому имуществу рекламной конструкции (в случае если имущество передано уполномоченному лицу);</w:t>
      </w:r>
    </w:p>
    <w:p w:rsidR="003859BE" w:rsidRDefault="00BF7805">
      <w:pPr>
        <w:pStyle w:val="13"/>
        <w:shd w:val="clear" w:color="auto" w:fill="auto"/>
        <w:ind w:firstLine="567"/>
        <w:jc w:val="both"/>
      </w:pPr>
      <w:r>
        <w:t>4) Нотариально удостоверенное согласие собственника (-ов) недвижимого имущества на присоединение к этому имуществу рекламной конструкции (в случае если заявитель не является единоличным собственником имущества);</w:t>
      </w:r>
    </w:p>
    <w:p w:rsidR="003859BE" w:rsidRDefault="00BF7805">
      <w:pPr>
        <w:pStyle w:val="13"/>
        <w:shd w:val="clear" w:color="auto" w:fill="auto"/>
        <w:ind w:firstLine="567"/>
        <w:jc w:val="both"/>
      </w:pPr>
      <w:r>
        <w:t>5) Нотариально удостоверенный протокол общего собрания собственников помещений в многоквартирном доме (в случае, когда рекламная конструкция присоединяется к общему имуществу);</w:t>
      </w:r>
    </w:p>
    <w:p w:rsidR="003859BE" w:rsidRDefault="00BF7805">
      <w:pPr>
        <w:pStyle w:val="13"/>
        <w:ind w:firstLine="567"/>
        <w:jc w:val="both"/>
      </w:pPr>
      <w:r>
        <w:t xml:space="preserve">6) </w:t>
      </w:r>
      <w:r>
        <w:rPr>
          <w:rFonts w:hint="eastAsia"/>
        </w:rPr>
        <w:t>Договор</w:t>
      </w:r>
      <w:r>
        <w:t xml:space="preserve"> </w:t>
      </w:r>
      <w:r>
        <w:rPr>
          <w:rFonts w:hint="eastAsia"/>
        </w:rPr>
        <w:t>на</w:t>
      </w:r>
      <w:r>
        <w:t xml:space="preserve"> </w:t>
      </w:r>
      <w:r>
        <w:rPr>
          <w:rFonts w:hint="eastAsia"/>
        </w:rPr>
        <w:t>установку</w:t>
      </w:r>
      <w:r>
        <w:t xml:space="preserve"> </w:t>
      </w:r>
      <w:r>
        <w:rPr>
          <w:rFonts w:hint="eastAsia"/>
        </w:rPr>
        <w:t>и</w:t>
      </w:r>
      <w:r>
        <w:t xml:space="preserve"> </w:t>
      </w:r>
      <w:r>
        <w:rPr>
          <w:rFonts w:hint="eastAsia"/>
        </w:rPr>
        <w:t>эксплуатацию</w:t>
      </w:r>
      <w:r>
        <w:t xml:space="preserve"> </w:t>
      </w:r>
      <w:r>
        <w:rPr>
          <w:rFonts w:hint="eastAsia"/>
        </w:rPr>
        <w:t>рекламной</w:t>
      </w:r>
      <w:r>
        <w:t xml:space="preserve"> </w:t>
      </w:r>
      <w:r>
        <w:rPr>
          <w:rFonts w:hint="eastAsia"/>
        </w:rPr>
        <w:t>конструкции</w:t>
      </w:r>
      <w:r>
        <w:t xml:space="preserve">, </w:t>
      </w:r>
      <w:r>
        <w:rPr>
          <w:rFonts w:hint="eastAsia"/>
        </w:rPr>
        <w:t>за</w:t>
      </w:r>
      <w:r>
        <w:t xml:space="preserve"> </w:t>
      </w:r>
      <w:r>
        <w:rPr>
          <w:rFonts w:hint="eastAsia"/>
        </w:rPr>
        <w:t>исключением</w:t>
      </w:r>
      <w:r>
        <w:t xml:space="preserve"> </w:t>
      </w:r>
      <w:r>
        <w:rPr>
          <w:rFonts w:hint="eastAsia"/>
        </w:rPr>
        <w:t>случаев</w:t>
      </w:r>
      <w:r>
        <w:t>:</w:t>
      </w:r>
    </w:p>
    <w:p w:rsidR="003859BE" w:rsidRDefault="00BF7805">
      <w:pPr>
        <w:pStyle w:val="13"/>
        <w:ind w:firstLine="567"/>
        <w:jc w:val="both"/>
      </w:pPr>
      <w:r>
        <w:rPr>
          <w:rFonts w:hint="eastAsia"/>
        </w:rPr>
        <w:t>а</w:t>
      </w:r>
      <w:r>
        <w:t xml:space="preserve">) </w:t>
      </w:r>
      <w:r>
        <w:rPr>
          <w:rFonts w:hint="eastAsia"/>
        </w:rPr>
        <w:t>когда</w:t>
      </w:r>
      <w:r>
        <w:t xml:space="preserve"> </w:t>
      </w:r>
      <w:r>
        <w:rPr>
          <w:rFonts w:hint="eastAsia"/>
        </w:rPr>
        <w:t>заявитель</w:t>
      </w:r>
      <w:r>
        <w:t xml:space="preserve"> </w:t>
      </w:r>
      <w:r>
        <w:rPr>
          <w:rFonts w:hint="eastAsia"/>
        </w:rPr>
        <w:t>является</w:t>
      </w:r>
      <w:r>
        <w:t xml:space="preserve"> </w:t>
      </w:r>
      <w:r>
        <w:rPr>
          <w:rFonts w:hint="eastAsia"/>
        </w:rPr>
        <w:t>собственником</w:t>
      </w:r>
      <w:r>
        <w:t xml:space="preserve"> </w:t>
      </w:r>
      <w:r>
        <w:rPr>
          <w:rFonts w:hint="eastAsia"/>
        </w:rPr>
        <w:t>рекламной</w:t>
      </w:r>
      <w:r>
        <w:t xml:space="preserve"> </w:t>
      </w:r>
      <w:r>
        <w:rPr>
          <w:rFonts w:hint="eastAsia"/>
        </w:rPr>
        <w:t>конструкции</w:t>
      </w:r>
      <w:r>
        <w:t xml:space="preserve"> </w:t>
      </w:r>
      <w:r>
        <w:rPr>
          <w:rFonts w:hint="eastAsia"/>
        </w:rPr>
        <w:t>и</w:t>
      </w:r>
      <w:r>
        <w:t xml:space="preserve"> </w:t>
      </w:r>
      <w:r>
        <w:rPr>
          <w:rFonts w:hint="eastAsia"/>
        </w:rPr>
        <w:t>единоличным</w:t>
      </w:r>
      <w:r>
        <w:t xml:space="preserve"> </w:t>
      </w:r>
      <w:r>
        <w:rPr>
          <w:rFonts w:hint="eastAsia"/>
        </w:rPr>
        <w:t>собственником</w:t>
      </w:r>
      <w:r>
        <w:t xml:space="preserve"> </w:t>
      </w:r>
      <w:r>
        <w:rPr>
          <w:rFonts w:hint="eastAsia"/>
        </w:rPr>
        <w:t>имущества</w:t>
      </w:r>
      <w:r>
        <w:t xml:space="preserve">, </w:t>
      </w:r>
      <w:r>
        <w:rPr>
          <w:rFonts w:hint="eastAsia"/>
        </w:rPr>
        <w:t>к</w:t>
      </w:r>
      <w:r>
        <w:t xml:space="preserve"> </w:t>
      </w:r>
      <w:r>
        <w:rPr>
          <w:rFonts w:hint="eastAsia"/>
        </w:rPr>
        <w:t>которому</w:t>
      </w:r>
      <w:r>
        <w:t xml:space="preserve"> </w:t>
      </w:r>
      <w:r>
        <w:rPr>
          <w:rFonts w:hint="eastAsia"/>
        </w:rPr>
        <w:t>присоединяется</w:t>
      </w:r>
      <w:r>
        <w:t xml:space="preserve"> </w:t>
      </w:r>
      <w:r>
        <w:rPr>
          <w:rFonts w:hint="eastAsia"/>
        </w:rPr>
        <w:t>рекламная</w:t>
      </w:r>
      <w:r>
        <w:t xml:space="preserve"> </w:t>
      </w:r>
      <w:r>
        <w:rPr>
          <w:rFonts w:hint="eastAsia"/>
        </w:rPr>
        <w:t>конструкция</w:t>
      </w:r>
      <w:r>
        <w:t>;</w:t>
      </w:r>
    </w:p>
    <w:p w:rsidR="003859BE" w:rsidRDefault="00BF7805">
      <w:pPr>
        <w:pStyle w:val="13"/>
        <w:ind w:firstLine="567"/>
        <w:jc w:val="both"/>
      </w:pPr>
      <w:r>
        <w:rPr>
          <w:rFonts w:hint="eastAsia"/>
        </w:rPr>
        <w:t>б</w:t>
      </w:r>
      <w:r>
        <w:t xml:space="preserve">) </w:t>
      </w:r>
      <w:r>
        <w:rPr>
          <w:rFonts w:hint="eastAsia"/>
        </w:rPr>
        <w:t>когда</w:t>
      </w:r>
      <w:r>
        <w:t xml:space="preserve"> </w:t>
      </w:r>
      <w:r>
        <w:rPr>
          <w:rFonts w:hint="eastAsia"/>
        </w:rPr>
        <w:t>заключен</w:t>
      </w:r>
      <w:r>
        <w:t xml:space="preserve"> </w:t>
      </w:r>
      <w:r>
        <w:rPr>
          <w:rFonts w:hint="eastAsia"/>
        </w:rPr>
        <w:t>договор</w:t>
      </w:r>
      <w:r>
        <w:t xml:space="preserve"> </w:t>
      </w:r>
      <w:r>
        <w:rPr>
          <w:rFonts w:hint="eastAsia"/>
        </w:rPr>
        <w:t>по</w:t>
      </w:r>
      <w:r>
        <w:t xml:space="preserve"> </w:t>
      </w:r>
      <w:r>
        <w:rPr>
          <w:rFonts w:hint="eastAsia"/>
        </w:rPr>
        <w:t>итогам</w:t>
      </w:r>
      <w:r>
        <w:t xml:space="preserve"> </w:t>
      </w:r>
      <w:r>
        <w:rPr>
          <w:rFonts w:hint="eastAsia"/>
        </w:rPr>
        <w:t>проведения</w:t>
      </w:r>
      <w:r>
        <w:t xml:space="preserve"> </w:t>
      </w:r>
      <w:r>
        <w:rPr>
          <w:rFonts w:hint="eastAsia"/>
        </w:rPr>
        <w:t>торгов</w:t>
      </w:r>
      <w:r>
        <w:t xml:space="preserve"> </w:t>
      </w:r>
      <w:r>
        <w:rPr>
          <w:rFonts w:hint="eastAsia"/>
        </w:rPr>
        <w:t>в</w:t>
      </w:r>
      <w:r>
        <w:t xml:space="preserve"> </w:t>
      </w:r>
      <w:r>
        <w:rPr>
          <w:rFonts w:hint="eastAsia"/>
        </w:rPr>
        <w:t>случае</w:t>
      </w:r>
      <w:r>
        <w:t xml:space="preserve"> </w:t>
      </w:r>
      <w:r>
        <w:rPr>
          <w:rFonts w:hint="eastAsia"/>
        </w:rPr>
        <w:t>присоединения</w:t>
      </w:r>
      <w:r>
        <w:t xml:space="preserve"> </w:t>
      </w:r>
      <w:r>
        <w:rPr>
          <w:rFonts w:hint="eastAsia"/>
        </w:rPr>
        <w:t>рекламной</w:t>
      </w:r>
      <w:r>
        <w:t xml:space="preserve"> </w:t>
      </w:r>
      <w:r>
        <w:rPr>
          <w:rFonts w:hint="eastAsia"/>
        </w:rPr>
        <w:t>конструкции</w:t>
      </w:r>
      <w:r>
        <w:t xml:space="preserve"> </w:t>
      </w:r>
      <w:r>
        <w:rPr>
          <w:rFonts w:hint="eastAsia"/>
        </w:rPr>
        <w:t>к</w:t>
      </w:r>
      <w:r>
        <w:t xml:space="preserve"> </w:t>
      </w:r>
      <w:r>
        <w:rPr>
          <w:rFonts w:hint="eastAsia"/>
        </w:rPr>
        <w:t>имуществу</w:t>
      </w:r>
      <w:r>
        <w:t xml:space="preserve">, </w:t>
      </w:r>
      <w:r>
        <w:rPr>
          <w:rFonts w:hint="eastAsia"/>
        </w:rPr>
        <w:t>находящемуся</w:t>
      </w:r>
      <w:r>
        <w:t xml:space="preserve"> </w:t>
      </w:r>
      <w:r>
        <w:rPr>
          <w:rFonts w:hint="eastAsia"/>
        </w:rPr>
        <w:t>государственной</w:t>
      </w:r>
      <w:r>
        <w:t xml:space="preserve"> (</w:t>
      </w:r>
      <w:r>
        <w:rPr>
          <w:rFonts w:hint="eastAsia"/>
        </w:rPr>
        <w:t>муниципальной</w:t>
      </w:r>
      <w:r>
        <w:t xml:space="preserve">) </w:t>
      </w:r>
      <w:r>
        <w:rPr>
          <w:rFonts w:hint="eastAsia"/>
        </w:rPr>
        <w:t>собственности</w:t>
      </w:r>
      <w:r>
        <w:t>.</w:t>
      </w:r>
    </w:p>
    <w:p w:rsidR="003859BE" w:rsidRDefault="00BF7805">
      <w:pPr>
        <w:pStyle w:val="13"/>
        <w:numPr>
          <w:ilvl w:val="2"/>
          <w:numId w:val="25"/>
        </w:numPr>
        <w:ind w:firstLine="567"/>
        <w:jc w:val="both"/>
      </w:pPr>
      <w:r>
        <w:rPr>
          <w:rFonts w:hint="eastAsia"/>
        </w:rPr>
        <w:t>В</w:t>
      </w:r>
      <w:r>
        <w:t xml:space="preserve"> </w:t>
      </w:r>
      <w:r>
        <w:rPr>
          <w:rFonts w:hint="eastAsia"/>
        </w:rPr>
        <w:t>случае</w:t>
      </w:r>
      <w:r>
        <w:t xml:space="preserve"> </w:t>
      </w:r>
      <w:r>
        <w:rPr>
          <w:rFonts w:hint="eastAsia"/>
        </w:rPr>
        <w:t>обращения</w:t>
      </w:r>
      <w:r>
        <w:t xml:space="preserve"> </w:t>
      </w:r>
      <w:r>
        <w:rPr>
          <w:rFonts w:hint="eastAsia"/>
        </w:rPr>
        <w:t>заявителя</w:t>
      </w:r>
      <w:r>
        <w:t xml:space="preserve"> </w:t>
      </w:r>
      <w:r>
        <w:rPr>
          <w:rFonts w:hint="eastAsia"/>
        </w:rPr>
        <w:t>за</w:t>
      </w:r>
      <w:r>
        <w:t xml:space="preserve"> </w:t>
      </w:r>
      <w:r>
        <w:rPr>
          <w:rFonts w:hint="eastAsia"/>
        </w:rPr>
        <w:t>аннулированием</w:t>
      </w:r>
      <w:r>
        <w:t xml:space="preserve"> </w:t>
      </w:r>
      <w:r>
        <w:rPr>
          <w:rFonts w:hint="eastAsia"/>
        </w:rPr>
        <w:t>разрешения</w:t>
      </w:r>
      <w:r>
        <w:t xml:space="preserve"> на </w:t>
      </w:r>
      <w:r>
        <w:rPr>
          <w:rFonts w:hint="eastAsia"/>
        </w:rPr>
        <w:t>установку</w:t>
      </w:r>
      <w:r>
        <w:t xml:space="preserve"> </w:t>
      </w:r>
      <w:r>
        <w:rPr>
          <w:rFonts w:hint="eastAsia"/>
        </w:rPr>
        <w:t>и</w:t>
      </w:r>
      <w:r>
        <w:t xml:space="preserve"> </w:t>
      </w:r>
      <w:r>
        <w:rPr>
          <w:rFonts w:hint="eastAsia"/>
        </w:rPr>
        <w:t>эксплуатацию</w:t>
      </w:r>
      <w:r>
        <w:t xml:space="preserve"> </w:t>
      </w:r>
      <w:r>
        <w:rPr>
          <w:rFonts w:hint="eastAsia"/>
        </w:rPr>
        <w:t>рекламной</w:t>
      </w:r>
      <w:r>
        <w:t xml:space="preserve"> </w:t>
      </w:r>
      <w:r>
        <w:rPr>
          <w:rFonts w:hint="eastAsia"/>
        </w:rPr>
        <w:t>конструкции</w:t>
      </w:r>
      <w:r>
        <w:t>:</w:t>
      </w:r>
    </w:p>
    <w:p w:rsidR="003859BE" w:rsidRDefault="00BF7805">
      <w:pPr>
        <w:pStyle w:val="13"/>
        <w:ind w:firstLine="567"/>
        <w:jc w:val="both"/>
      </w:pPr>
      <w:r>
        <w:t xml:space="preserve">1) </w:t>
      </w:r>
      <w:r>
        <w:rPr>
          <w:rFonts w:hint="eastAsia"/>
        </w:rPr>
        <w:t>Уведомление</w:t>
      </w:r>
      <w:r>
        <w:t xml:space="preserve"> </w:t>
      </w:r>
      <w:r>
        <w:rPr>
          <w:rFonts w:hint="eastAsia"/>
        </w:rPr>
        <w:t>об</w:t>
      </w:r>
      <w:r>
        <w:t xml:space="preserve"> </w:t>
      </w:r>
      <w:r>
        <w:rPr>
          <w:rFonts w:hint="eastAsia"/>
        </w:rPr>
        <w:t>отказе</w:t>
      </w:r>
      <w:r>
        <w:t xml:space="preserve"> </w:t>
      </w:r>
      <w:r>
        <w:rPr>
          <w:rFonts w:hint="eastAsia"/>
        </w:rPr>
        <w:t>от</w:t>
      </w:r>
      <w:r>
        <w:t xml:space="preserve"> </w:t>
      </w:r>
      <w:r>
        <w:rPr>
          <w:rFonts w:hint="eastAsia"/>
        </w:rPr>
        <w:t>дальнейшего</w:t>
      </w:r>
      <w:r>
        <w:t xml:space="preserve"> </w:t>
      </w:r>
      <w:r>
        <w:rPr>
          <w:rFonts w:hint="eastAsia"/>
        </w:rPr>
        <w:t>использования</w:t>
      </w:r>
      <w:r>
        <w:t xml:space="preserve"> </w:t>
      </w:r>
      <w:r>
        <w:rPr>
          <w:rFonts w:hint="eastAsia"/>
        </w:rPr>
        <w:t>разрешения</w:t>
      </w:r>
      <w:r>
        <w:t xml:space="preserve"> (</w:t>
      </w:r>
      <w:r>
        <w:rPr>
          <w:rFonts w:hint="eastAsia"/>
        </w:rPr>
        <w:t>услуги</w:t>
      </w:r>
      <w:r>
        <w:t xml:space="preserve"> (</w:t>
      </w:r>
      <w:r>
        <w:rPr>
          <w:rFonts w:hint="eastAsia"/>
        </w:rPr>
        <w:t>в</w:t>
      </w:r>
      <w:r>
        <w:t xml:space="preserve"> </w:t>
      </w:r>
      <w:r>
        <w:rPr>
          <w:rFonts w:hint="eastAsia"/>
        </w:rPr>
        <w:t>случае</w:t>
      </w:r>
      <w:r>
        <w:t xml:space="preserve"> </w:t>
      </w:r>
      <w:r>
        <w:rPr>
          <w:rFonts w:hint="eastAsia"/>
        </w:rPr>
        <w:t>обращения</w:t>
      </w:r>
      <w:r>
        <w:t xml:space="preserve"> </w:t>
      </w:r>
      <w:r>
        <w:rPr>
          <w:rFonts w:hint="eastAsia"/>
        </w:rPr>
        <w:t>через</w:t>
      </w:r>
      <w:r>
        <w:t xml:space="preserve"> </w:t>
      </w:r>
      <w:r>
        <w:rPr>
          <w:rFonts w:hint="eastAsia"/>
        </w:rPr>
        <w:t>ЕПГУ</w:t>
      </w:r>
      <w:r>
        <w:t xml:space="preserve"> </w:t>
      </w:r>
      <w:r>
        <w:rPr>
          <w:rFonts w:hint="eastAsia"/>
        </w:rPr>
        <w:t>заполняется</w:t>
      </w:r>
      <w:r>
        <w:t xml:space="preserve"> </w:t>
      </w:r>
      <w:r>
        <w:rPr>
          <w:rFonts w:hint="eastAsia"/>
        </w:rPr>
        <w:t>с</w:t>
      </w:r>
      <w:r>
        <w:t xml:space="preserve"> </w:t>
      </w:r>
      <w:r>
        <w:rPr>
          <w:rFonts w:hint="eastAsia"/>
        </w:rPr>
        <w:t>помощью</w:t>
      </w:r>
      <w:r>
        <w:t xml:space="preserve"> </w:t>
      </w:r>
      <w:r>
        <w:rPr>
          <w:rFonts w:hint="eastAsia"/>
        </w:rPr>
        <w:t>интерактивной</w:t>
      </w:r>
      <w:r>
        <w:t xml:space="preserve"> </w:t>
      </w:r>
      <w:r>
        <w:rPr>
          <w:rFonts w:hint="eastAsia"/>
        </w:rPr>
        <w:t>формы</w:t>
      </w:r>
      <w:r>
        <w:t xml:space="preserve"> </w:t>
      </w:r>
      <w:r>
        <w:rPr>
          <w:rFonts w:hint="eastAsia"/>
        </w:rPr>
        <w:t>в</w:t>
      </w:r>
      <w:r>
        <w:t xml:space="preserve"> </w:t>
      </w:r>
      <w:r>
        <w:rPr>
          <w:rFonts w:hint="eastAsia"/>
        </w:rPr>
        <w:t>карточке</w:t>
      </w:r>
      <w:r>
        <w:t xml:space="preserve"> </w:t>
      </w:r>
      <w:r>
        <w:rPr>
          <w:rFonts w:hint="eastAsia"/>
        </w:rPr>
        <w:t>услуги</w:t>
      </w:r>
      <w:r>
        <w:t xml:space="preserve"> </w:t>
      </w:r>
      <w:r>
        <w:rPr>
          <w:rFonts w:hint="eastAsia"/>
        </w:rPr>
        <w:t>на</w:t>
      </w:r>
      <w:r>
        <w:t xml:space="preserve"> </w:t>
      </w:r>
      <w:r>
        <w:rPr>
          <w:rFonts w:hint="eastAsia"/>
        </w:rPr>
        <w:t>ЕПГУ</w:t>
      </w:r>
      <w:r>
        <w:t>));</w:t>
      </w:r>
    </w:p>
    <w:p w:rsidR="003859BE" w:rsidRDefault="00BF7805">
      <w:pPr>
        <w:pStyle w:val="13"/>
        <w:ind w:firstLine="567"/>
        <w:jc w:val="both"/>
      </w:pPr>
      <w:r>
        <w:t xml:space="preserve">2) </w:t>
      </w:r>
      <w:r>
        <w:rPr>
          <w:rFonts w:hint="eastAsia"/>
        </w:rPr>
        <w:t>Документ</w:t>
      </w:r>
      <w:r>
        <w:t xml:space="preserve">, </w:t>
      </w:r>
      <w:r>
        <w:rPr>
          <w:rFonts w:hint="eastAsia"/>
        </w:rPr>
        <w:t>подтверждающий</w:t>
      </w:r>
      <w:r>
        <w:t xml:space="preserve"> </w:t>
      </w:r>
      <w:r>
        <w:rPr>
          <w:rFonts w:hint="eastAsia"/>
        </w:rPr>
        <w:t>прекращение</w:t>
      </w:r>
      <w:r>
        <w:t xml:space="preserve"> </w:t>
      </w:r>
      <w:r>
        <w:rPr>
          <w:rFonts w:hint="eastAsia"/>
        </w:rPr>
        <w:t>договора</w:t>
      </w:r>
      <w:r>
        <w:t xml:space="preserve">, </w:t>
      </w:r>
      <w:r>
        <w:rPr>
          <w:rFonts w:hint="eastAsia"/>
        </w:rPr>
        <w:t>заключенного</w:t>
      </w:r>
      <w:r>
        <w:t xml:space="preserve"> </w:t>
      </w:r>
      <w:r>
        <w:rPr>
          <w:rFonts w:hint="eastAsia"/>
        </w:rPr>
        <w:t>между</w:t>
      </w:r>
      <w:r>
        <w:t xml:space="preserve"> </w:t>
      </w:r>
      <w:r>
        <w:rPr>
          <w:rFonts w:hint="eastAsia"/>
        </w:rPr>
        <w:t>собственником</w:t>
      </w:r>
      <w:r>
        <w:t xml:space="preserve"> </w:t>
      </w:r>
      <w:r>
        <w:rPr>
          <w:rFonts w:hint="eastAsia"/>
        </w:rPr>
        <w:t>или</w:t>
      </w:r>
      <w:r>
        <w:t xml:space="preserve"> </w:t>
      </w:r>
      <w:r>
        <w:rPr>
          <w:rFonts w:hint="eastAsia"/>
        </w:rPr>
        <w:t>законным</w:t>
      </w:r>
      <w:r>
        <w:t xml:space="preserve"> </w:t>
      </w:r>
      <w:r>
        <w:rPr>
          <w:rFonts w:hint="eastAsia"/>
        </w:rPr>
        <w:t>владельцем</w:t>
      </w:r>
      <w:r>
        <w:t xml:space="preserve"> </w:t>
      </w:r>
      <w:r>
        <w:rPr>
          <w:rFonts w:hint="eastAsia"/>
        </w:rPr>
        <w:t>недвижимого</w:t>
      </w:r>
      <w:r>
        <w:t xml:space="preserve"> </w:t>
      </w:r>
      <w:r>
        <w:rPr>
          <w:rFonts w:hint="eastAsia"/>
        </w:rPr>
        <w:t>имущества</w:t>
      </w:r>
      <w:r>
        <w:t xml:space="preserve"> </w:t>
      </w:r>
      <w:r>
        <w:rPr>
          <w:rFonts w:hint="eastAsia"/>
        </w:rPr>
        <w:t>и</w:t>
      </w:r>
      <w:r>
        <w:t xml:space="preserve"> </w:t>
      </w:r>
      <w:r>
        <w:rPr>
          <w:rFonts w:hint="eastAsia"/>
        </w:rPr>
        <w:t>владельцем</w:t>
      </w:r>
      <w:r>
        <w:t xml:space="preserve"> </w:t>
      </w:r>
      <w:r>
        <w:rPr>
          <w:rFonts w:hint="eastAsia"/>
        </w:rPr>
        <w:t>рекламной</w:t>
      </w:r>
      <w:r>
        <w:t xml:space="preserve"> </w:t>
      </w:r>
      <w:r>
        <w:rPr>
          <w:rFonts w:hint="eastAsia"/>
        </w:rPr>
        <w:t>конструкции</w:t>
      </w:r>
      <w:r>
        <w:t>;</w:t>
      </w:r>
    </w:p>
    <w:p w:rsidR="003859BE" w:rsidRDefault="00BF7805">
      <w:pPr>
        <w:pStyle w:val="13"/>
        <w:ind w:firstLine="567"/>
        <w:jc w:val="both"/>
      </w:pPr>
      <w:r>
        <w:rPr>
          <w:rFonts w:hint="eastAsia"/>
        </w:rPr>
        <w:t>Заявления</w:t>
      </w:r>
      <w:r>
        <w:t xml:space="preserve"> </w:t>
      </w:r>
      <w:r>
        <w:rPr>
          <w:rFonts w:hint="eastAsia"/>
        </w:rPr>
        <w:t>и</w:t>
      </w:r>
      <w:r>
        <w:t xml:space="preserve"> </w:t>
      </w:r>
      <w:r>
        <w:rPr>
          <w:rFonts w:hint="eastAsia"/>
        </w:rPr>
        <w:t>прилагаемые</w:t>
      </w:r>
      <w:r>
        <w:t xml:space="preserve"> </w:t>
      </w:r>
      <w:r>
        <w:rPr>
          <w:rFonts w:hint="eastAsia"/>
        </w:rPr>
        <w:t>документы</w:t>
      </w:r>
      <w:r>
        <w:t xml:space="preserve">, </w:t>
      </w:r>
      <w:r>
        <w:rPr>
          <w:rFonts w:hint="eastAsia"/>
        </w:rPr>
        <w:t>указанные</w:t>
      </w:r>
      <w:r>
        <w:t xml:space="preserve"> </w:t>
      </w:r>
      <w:r>
        <w:rPr>
          <w:rFonts w:hint="eastAsia"/>
        </w:rPr>
        <w:t>в</w:t>
      </w:r>
      <w:r>
        <w:t xml:space="preserve"> </w:t>
      </w:r>
      <w:r>
        <w:rPr>
          <w:rFonts w:hint="eastAsia"/>
        </w:rPr>
        <w:t>пунктах</w:t>
      </w:r>
      <w:r>
        <w:t xml:space="preserve"> 10.1. - 10.1.3. </w:t>
      </w:r>
      <w:r>
        <w:rPr>
          <w:rFonts w:hint="eastAsia"/>
        </w:rPr>
        <w:t>Административного</w:t>
      </w:r>
      <w:r>
        <w:t xml:space="preserve"> </w:t>
      </w:r>
      <w:r>
        <w:rPr>
          <w:rFonts w:hint="eastAsia"/>
        </w:rPr>
        <w:t>регламента</w:t>
      </w:r>
      <w:r>
        <w:t xml:space="preserve"> </w:t>
      </w:r>
      <w:r>
        <w:rPr>
          <w:rFonts w:hint="eastAsia"/>
        </w:rPr>
        <w:t>направляются</w:t>
      </w:r>
      <w:r>
        <w:t xml:space="preserve"> (</w:t>
      </w:r>
      <w:r>
        <w:rPr>
          <w:rFonts w:hint="eastAsia"/>
        </w:rPr>
        <w:t>подаются</w:t>
      </w:r>
      <w:r>
        <w:t xml:space="preserve">) </w:t>
      </w:r>
      <w:r>
        <w:rPr>
          <w:rFonts w:hint="eastAsia"/>
        </w:rPr>
        <w:t>в</w:t>
      </w:r>
      <w:r>
        <w:t xml:space="preserve"> </w:t>
      </w:r>
      <w:r>
        <w:rPr>
          <w:rFonts w:hint="eastAsia"/>
        </w:rPr>
        <w:t>Уполномоченный</w:t>
      </w:r>
      <w:r>
        <w:t xml:space="preserve"> </w:t>
      </w:r>
      <w:r>
        <w:rPr>
          <w:rFonts w:hint="eastAsia"/>
        </w:rPr>
        <w:t>орган</w:t>
      </w:r>
      <w:r>
        <w:t xml:space="preserve"> </w:t>
      </w:r>
      <w:r>
        <w:rPr>
          <w:rFonts w:hint="eastAsia"/>
        </w:rPr>
        <w:t>в</w:t>
      </w:r>
      <w:r>
        <w:t xml:space="preserve"> </w:t>
      </w:r>
      <w:r>
        <w:rPr>
          <w:rFonts w:hint="eastAsia"/>
        </w:rPr>
        <w:t>электронной</w:t>
      </w:r>
      <w:r>
        <w:t xml:space="preserve"> </w:t>
      </w:r>
      <w:r>
        <w:rPr>
          <w:rFonts w:hint="eastAsia"/>
        </w:rPr>
        <w:t>форме</w:t>
      </w:r>
      <w:r>
        <w:t xml:space="preserve"> </w:t>
      </w:r>
      <w:r>
        <w:rPr>
          <w:rFonts w:hint="eastAsia"/>
        </w:rPr>
        <w:t>путем</w:t>
      </w:r>
      <w:r>
        <w:t xml:space="preserve"> </w:t>
      </w:r>
      <w:r>
        <w:rPr>
          <w:rFonts w:hint="eastAsia"/>
        </w:rPr>
        <w:t>заполнения</w:t>
      </w:r>
      <w:r>
        <w:t xml:space="preserve"> </w:t>
      </w:r>
      <w:r>
        <w:rPr>
          <w:rFonts w:hint="eastAsia"/>
        </w:rPr>
        <w:t>формы</w:t>
      </w:r>
      <w:r>
        <w:t xml:space="preserve"> </w:t>
      </w:r>
      <w:r>
        <w:rPr>
          <w:rFonts w:hint="eastAsia"/>
        </w:rPr>
        <w:t>запроса</w:t>
      </w:r>
      <w:r>
        <w:t xml:space="preserve"> </w:t>
      </w:r>
      <w:r>
        <w:rPr>
          <w:rFonts w:hint="eastAsia"/>
        </w:rPr>
        <w:t>через</w:t>
      </w:r>
      <w:r>
        <w:t xml:space="preserve"> </w:t>
      </w:r>
      <w:r>
        <w:rPr>
          <w:rFonts w:hint="eastAsia"/>
        </w:rPr>
        <w:t>личный</w:t>
      </w:r>
      <w:r>
        <w:t xml:space="preserve"> </w:t>
      </w:r>
      <w:r>
        <w:rPr>
          <w:rFonts w:hint="eastAsia"/>
        </w:rPr>
        <w:t>кабинет</w:t>
      </w:r>
      <w:r>
        <w:t xml:space="preserve"> </w:t>
      </w:r>
      <w:r>
        <w:rPr>
          <w:rFonts w:hint="eastAsia"/>
        </w:rPr>
        <w:t>на</w:t>
      </w:r>
      <w:r>
        <w:t xml:space="preserve"> </w:t>
      </w:r>
      <w:r>
        <w:rPr>
          <w:rFonts w:hint="eastAsia"/>
        </w:rPr>
        <w:t>ЕПГУ</w:t>
      </w:r>
      <w:r>
        <w:t>.</w:t>
      </w:r>
    </w:p>
    <w:p w:rsidR="003859BE" w:rsidRDefault="003859BE">
      <w:pPr>
        <w:pStyle w:val="13"/>
        <w:shd w:val="clear" w:color="auto" w:fill="auto"/>
        <w:ind w:firstLine="567"/>
        <w:jc w:val="both"/>
      </w:pPr>
    </w:p>
    <w:p w:rsidR="003859BE" w:rsidRDefault="00BF7805">
      <w:pPr>
        <w:pStyle w:val="13"/>
        <w:numPr>
          <w:ilvl w:val="0"/>
          <w:numId w:val="25"/>
        </w:numPr>
        <w:shd w:val="clear" w:color="auto" w:fill="auto"/>
        <w:ind w:firstLine="567"/>
        <w:jc w:val="both"/>
      </w:pPr>
      <w:r>
        <w:rPr>
          <w:b/>
          <w:bCs/>
          <w:i/>
          <w:iCs/>
        </w:rPr>
        <w:t xml:space="preserve">Исчерпывающий перечень документов, необходимых для предоставления муниципальной услуги, </w:t>
      </w:r>
      <w:r>
        <w:rPr>
          <w:rFonts w:hint="eastAsia"/>
          <w:b/>
          <w:bCs/>
          <w:i/>
          <w:iCs/>
        </w:rPr>
        <w:t>которые</w:t>
      </w:r>
      <w:r>
        <w:rPr>
          <w:b/>
          <w:bCs/>
          <w:i/>
          <w:iCs/>
        </w:rPr>
        <w:t xml:space="preserve"> </w:t>
      </w:r>
      <w:r>
        <w:rPr>
          <w:rFonts w:hint="eastAsia"/>
          <w:b/>
          <w:bCs/>
          <w:i/>
          <w:iCs/>
        </w:rPr>
        <w:t>находятся</w:t>
      </w:r>
      <w:r>
        <w:rPr>
          <w:b/>
          <w:bCs/>
          <w:i/>
          <w:iCs/>
        </w:rPr>
        <w:t xml:space="preserve"> </w:t>
      </w:r>
      <w:r>
        <w:rPr>
          <w:rFonts w:hint="eastAsia"/>
          <w:b/>
          <w:bCs/>
          <w:i/>
          <w:iCs/>
        </w:rPr>
        <w:t>в</w:t>
      </w:r>
      <w:r>
        <w:rPr>
          <w:b/>
          <w:bCs/>
          <w:i/>
          <w:iCs/>
        </w:rPr>
        <w:t xml:space="preserve"> </w:t>
      </w:r>
      <w:r>
        <w:rPr>
          <w:rFonts w:hint="eastAsia"/>
          <w:b/>
          <w:bCs/>
          <w:i/>
          <w:iCs/>
        </w:rPr>
        <w:t>распоряжении</w:t>
      </w:r>
      <w:r>
        <w:rPr>
          <w:b/>
          <w:bCs/>
          <w:i/>
          <w:iCs/>
        </w:rPr>
        <w:t xml:space="preserve"> </w:t>
      </w:r>
      <w:r>
        <w:rPr>
          <w:rFonts w:hint="eastAsia"/>
          <w:b/>
          <w:bCs/>
          <w:i/>
          <w:iCs/>
        </w:rPr>
        <w:lastRenderedPageBreak/>
        <w:t>органов</w:t>
      </w:r>
      <w:r>
        <w:rPr>
          <w:b/>
          <w:bCs/>
          <w:i/>
          <w:iCs/>
        </w:rPr>
        <w:t xml:space="preserve"> </w:t>
      </w:r>
      <w:r>
        <w:rPr>
          <w:rFonts w:hint="eastAsia"/>
          <w:b/>
          <w:bCs/>
          <w:i/>
          <w:iCs/>
        </w:rPr>
        <w:t>власти</w:t>
      </w:r>
      <w:r>
        <w:rPr>
          <w:b/>
          <w:bCs/>
          <w:i/>
          <w:iCs/>
        </w:rPr>
        <w:t xml:space="preserve">, </w:t>
      </w:r>
      <w:r>
        <w:rPr>
          <w:rFonts w:hint="eastAsia"/>
          <w:b/>
          <w:bCs/>
          <w:i/>
          <w:iCs/>
        </w:rPr>
        <w:t>органов</w:t>
      </w:r>
      <w:r>
        <w:rPr>
          <w:b/>
          <w:bCs/>
          <w:i/>
          <w:iCs/>
        </w:rPr>
        <w:t xml:space="preserve"> </w:t>
      </w:r>
      <w:r>
        <w:rPr>
          <w:rFonts w:hint="eastAsia"/>
          <w:b/>
          <w:bCs/>
          <w:i/>
          <w:iCs/>
        </w:rPr>
        <w:t>местного</w:t>
      </w:r>
      <w:r>
        <w:rPr>
          <w:b/>
          <w:bCs/>
          <w:i/>
          <w:iCs/>
        </w:rPr>
        <w:t xml:space="preserve"> </w:t>
      </w:r>
      <w:r>
        <w:rPr>
          <w:rFonts w:hint="eastAsia"/>
          <w:b/>
          <w:bCs/>
          <w:i/>
          <w:iCs/>
        </w:rPr>
        <w:t>самоуправления</w:t>
      </w:r>
      <w:r>
        <w:rPr>
          <w:b/>
          <w:bCs/>
          <w:i/>
          <w:iCs/>
        </w:rPr>
        <w:t xml:space="preserve"> </w:t>
      </w:r>
      <w:r>
        <w:rPr>
          <w:rFonts w:hint="eastAsia"/>
          <w:b/>
          <w:bCs/>
          <w:i/>
          <w:iCs/>
        </w:rPr>
        <w:t>или</w:t>
      </w:r>
      <w:r>
        <w:rPr>
          <w:b/>
          <w:bCs/>
          <w:i/>
          <w:iCs/>
        </w:rPr>
        <w:t xml:space="preserve"> </w:t>
      </w:r>
      <w:r>
        <w:rPr>
          <w:rFonts w:hint="eastAsia"/>
          <w:b/>
          <w:bCs/>
          <w:i/>
          <w:iCs/>
        </w:rPr>
        <w:t>организаций</w:t>
      </w:r>
    </w:p>
    <w:p w:rsidR="003859BE" w:rsidRDefault="00BF7805">
      <w:pPr>
        <w:pStyle w:val="13"/>
        <w:numPr>
          <w:ilvl w:val="1"/>
          <w:numId w:val="25"/>
        </w:numPr>
        <w:shd w:val="clear" w:color="auto" w:fill="auto"/>
        <w:ind w:firstLine="567"/>
        <w:jc w:val="both"/>
      </w:pPr>
      <w:r>
        <w:rPr>
          <w:rFonts w:hint="eastAsia"/>
        </w:rPr>
        <w:t>Администрация</w:t>
      </w:r>
      <w:r>
        <w:t xml:space="preserve"> </w:t>
      </w:r>
      <w:r>
        <w:rPr>
          <w:rFonts w:hint="eastAsia"/>
        </w:rPr>
        <w:t>в</w:t>
      </w:r>
      <w:r>
        <w:t xml:space="preserve"> </w:t>
      </w:r>
      <w:r>
        <w:rPr>
          <w:rFonts w:hint="eastAsia"/>
        </w:rPr>
        <w:t>порядке</w:t>
      </w:r>
      <w:r>
        <w:t xml:space="preserve"> </w:t>
      </w:r>
      <w:r>
        <w:rPr>
          <w:rFonts w:hint="eastAsia"/>
        </w:rPr>
        <w:t>межведомственного</w:t>
      </w:r>
      <w:r>
        <w:t xml:space="preserve"> </w:t>
      </w:r>
      <w:r>
        <w:rPr>
          <w:rFonts w:hint="eastAsia"/>
        </w:rPr>
        <w:t>электронного</w:t>
      </w:r>
      <w:r>
        <w:t xml:space="preserve"> </w:t>
      </w:r>
      <w:r>
        <w:rPr>
          <w:rFonts w:hint="eastAsia"/>
        </w:rPr>
        <w:t>информационного</w:t>
      </w:r>
      <w:r>
        <w:t xml:space="preserve"> </w:t>
      </w:r>
      <w:r>
        <w:rPr>
          <w:rFonts w:hint="eastAsia"/>
        </w:rPr>
        <w:t>взаимодействия</w:t>
      </w:r>
      <w:r>
        <w:t xml:space="preserve"> </w:t>
      </w:r>
      <w:r>
        <w:rPr>
          <w:rFonts w:hint="eastAsia"/>
        </w:rPr>
        <w:t>в</w:t>
      </w:r>
      <w:r>
        <w:t xml:space="preserve"> </w:t>
      </w:r>
      <w:r>
        <w:rPr>
          <w:rFonts w:hint="eastAsia"/>
        </w:rPr>
        <w:t>целях</w:t>
      </w:r>
      <w:r>
        <w:t xml:space="preserve"> </w:t>
      </w:r>
      <w:r>
        <w:rPr>
          <w:rFonts w:hint="eastAsia"/>
        </w:rPr>
        <w:t>представления</w:t>
      </w:r>
      <w:r>
        <w:t xml:space="preserve"> </w:t>
      </w:r>
      <w:r>
        <w:rPr>
          <w:rFonts w:hint="eastAsia"/>
        </w:rPr>
        <w:t>и</w:t>
      </w:r>
      <w:r>
        <w:t xml:space="preserve"> </w:t>
      </w:r>
      <w:r>
        <w:rPr>
          <w:rFonts w:hint="eastAsia"/>
        </w:rPr>
        <w:t>получения</w:t>
      </w:r>
      <w:r>
        <w:t xml:space="preserve"> </w:t>
      </w:r>
      <w:r>
        <w:rPr>
          <w:rFonts w:hint="eastAsia"/>
        </w:rPr>
        <w:t>документов</w:t>
      </w:r>
      <w:r>
        <w:t xml:space="preserve"> </w:t>
      </w:r>
      <w:r>
        <w:rPr>
          <w:rFonts w:hint="eastAsia"/>
        </w:rPr>
        <w:t>и</w:t>
      </w:r>
      <w:r>
        <w:t xml:space="preserve"> </w:t>
      </w:r>
      <w:r>
        <w:rPr>
          <w:rFonts w:hint="eastAsia"/>
        </w:rPr>
        <w:t>информации</w:t>
      </w:r>
      <w:r>
        <w:t xml:space="preserve">, </w:t>
      </w:r>
      <w:r>
        <w:rPr>
          <w:rFonts w:hint="eastAsia"/>
        </w:rPr>
        <w:t>необходимых</w:t>
      </w:r>
      <w:r>
        <w:t xml:space="preserve"> </w:t>
      </w:r>
      <w:r>
        <w:rPr>
          <w:rFonts w:hint="eastAsia"/>
        </w:rPr>
        <w:t>для</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которые</w:t>
      </w:r>
      <w:r>
        <w:t xml:space="preserve"> </w:t>
      </w:r>
      <w:r>
        <w:rPr>
          <w:rFonts w:hint="eastAsia"/>
        </w:rPr>
        <w:t>находятся</w:t>
      </w:r>
      <w:r>
        <w:t xml:space="preserve"> </w:t>
      </w:r>
      <w:r>
        <w:rPr>
          <w:rFonts w:hint="eastAsia"/>
        </w:rPr>
        <w:t>в</w:t>
      </w:r>
      <w:r>
        <w:t xml:space="preserve"> </w:t>
      </w:r>
      <w:r>
        <w:rPr>
          <w:rFonts w:hint="eastAsia"/>
        </w:rPr>
        <w:t>распоряжении</w:t>
      </w:r>
      <w:r>
        <w:t xml:space="preserve"> </w:t>
      </w:r>
      <w:r>
        <w:rPr>
          <w:rFonts w:hint="eastAsia"/>
        </w:rPr>
        <w:t>органов</w:t>
      </w:r>
      <w:r>
        <w:t xml:space="preserve"> </w:t>
      </w:r>
      <w:r>
        <w:rPr>
          <w:rFonts w:hint="eastAsia"/>
        </w:rPr>
        <w:t>власти</w:t>
      </w:r>
      <w:r>
        <w:t xml:space="preserve">, </w:t>
      </w:r>
      <w:r>
        <w:rPr>
          <w:rFonts w:hint="eastAsia"/>
        </w:rPr>
        <w:t>органов</w:t>
      </w:r>
      <w:r>
        <w:t xml:space="preserve"> </w:t>
      </w:r>
      <w:r>
        <w:rPr>
          <w:rFonts w:hint="eastAsia"/>
        </w:rPr>
        <w:t>местного</w:t>
      </w:r>
      <w:r>
        <w:t xml:space="preserve"> </w:t>
      </w:r>
      <w:r>
        <w:rPr>
          <w:rFonts w:hint="eastAsia"/>
        </w:rPr>
        <w:t>самоуправления</w:t>
      </w:r>
      <w:r>
        <w:t xml:space="preserve"> </w:t>
      </w:r>
      <w:r>
        <w:rPr>
          <w:rFonts w:hint="eastAsia"/>
        </w:rPr>
        <w:t>или</w:t>
      </w:r>
      <w:r>
        <w:t xml:space="preserve"> </w:t>
      </w:r>
      <w:r>
        <w:rPr>
          <w:rFonts w:hint="eastAsia"/>
        </w:rPr>
        <w:t>организаций</w:t>
      </w:r>
      <w:r>
        <w:t xml:space="preserve"> </w:t>
      </w:r>
      <w:r>
        <w:rPr>
          <w:rFonts w:hint="eastAsia"/>
        </w:rPr>
        <w:t>запрашивает</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включая</w:t>
      </w:r>
      <w:r>
        <w:t xml:space="preserve"> </w:t>
      </w:r>
      <w:r>
        <w:rPr>
          <w:rFonts w:hint="eastAsia"/>
        </w:rPr>
        <w:t>возможность</w:t>
      </w:r>
      <w:r>
        <w:t xml:space="preserve"> </w:t>
      </w:r>
      <w:r>
        <w:rPr>
          <w:rFonts w:hint="eastAsia"/>
        </w:rPr>
        <w:t>автоматического</w:t>
      </w:r>
      <w:r>
        <w:t xml:space="preserve"> </w:t>
      </w:r>
      <w:r>
        <w:rPr>
          <w:rFonts w:hint="eastAsia"/>
        </w:rPr>
        <w:t>формирования</w:t>
      </w:r>
      <w:r>
        <w:t xml:space="preserve"> </w:t>
      </w:r>
      <w:r>
        <w:rPr>
          <w:rFonts w:hint="eastAsia"/>
        </w:rPr>
        <w:t>и</w:t>
      </w:r>
      <w:r>
        <w:t xml:space="preserve"> </w:t>
      </w:r>
      <w:r>
        <w:rPr>
          <w:rFonts w:hint="eastAsia"/>
        </w:rPr>
        <w:t>направления</w:t>
      </w:r>
      <w:r>
        <w:t xml:space="preserve"> </w:t>
      </w:r>
      <w:r>
        <w:rPr>
          <w:rFonts w:hint="eastAsia"/>
        </w:rPr>
        <w:t>межведомственных</w:t>
      </w:r>
      <w:r>
        <w:t xml:space="preserve"> </w:t>
      </w:r>
      <w:r>
        <w:rPr>
          <w:rFonts w:hint="eastAsia"/>
        </w:rPr>
        <w:t>запросов</w:t>
      </w:r>
      <w:r>
        <w:t>:</w:t>
      </w:r>
    </w:p>
    <w:p w:rsidR="003859BE" w:rsidRDefault="00BF7805">
      <w:pPr>
        <w:pStyle w:val="13"/>
        <w:numPr>
          <w:ilvl w:val="2"/>
          <w:numId w:val="25"/>
        </w:numPr>
        <w:shd w:val="clear" w:color="auto" w:fill="auto"/>
        <w:ind w:firstLine="567"/>
        <w:jc w:val="both"/>
      </w:pPr>
      <w:r>
        <w:rPr>
          <w:rFonts w:hint="eastAsia"/>
        </w:rPr>
        <w:t>В</w:t>
      </w:r>
      <w:r>
        <w:t xml:space="preserve"> </w:t>
      </w:r>
      <w:r>
        <w:rPr>
          <w:rFonts w:hint="eastAsia"/>
        </w:rPr>
        <w:t>Федеральной</w:t>
      </w:r>
      <w:r>
        <w:t xml:space="preserve"> </w:t>
      </w:r>
      <w:r>
        <w:rPr>
          <w:rFonts w:hint="eastAsia"/>
        </w:rPr>
        <w:t>налоговой</w:t>
      </w:r>
      <w:r>
        <w:t xml:space="preserve"> </w:t>
      </w:r>
      <w:r>
        <w:rPr>
          <w:rFonts w:hint="eastAsia"/>
        </w:rPr>
        <w:t>службе</w:t>
      </w:r>
      <w:r>
        <w:t xml:space="preserve"> </w:t>
      </w:r>
      <w:r>
        <w:rPr>
          <w:rFonts w:hint="eastAsia"/>
        </w:rPr>
        <w:t>Российской</w:t>
      </w:r>
      <w:r>
        <w:t xml:space="preserve"> </w:t>
      </w:r>
      <w:r>
        <w:rPr>
          <w:rFonts w:hint="eastAsia"/>
        </w:rPr>
        <w:t>Федерации</w:t>
      </w:r>
      <w:r>
        <w:t xml:space="preserve">, </w:t>
      </w:r>
      <w:r>
        <w:rPr>
          <w:rFonts w:hint="eastAsia"/>
        </w:rPr>
        <w:t>если</w:t>
      </w:r>
      <w:r>
        <w:t xml:space="preserve"> </w:t>
      </w:r>
      <w:r>
        <w:rPr>
          <w:rFonts w:hint="eastAsia"/>
        </w:rPr>
        <w:t>Заявитель</w:t>
      </w:r>
      <w:r>
        <w:t xml:space="preserve"> </w:t>
      </w:r>
      <w:r>
        <w:rPr>
          <w:rFonts w:hint="eastAsia"/>
        </w:rPr>
        <w:t>не</w:t>
      </w:r>
      <w:r>
        <w:t xml:space="preserve"> </w:t>
      </w:r>
      <w:r>
        <w:rPr>
          <w:rFonts w:hint="eastAsia"/>
        </w:rPr>
        <w:t>представил</w:t>
      </w:r>
      <w:r>
        <w:t xml:space="preserve"> </w:t>
      </w:r>
      <w:r>
        <w:rPr>
          <w:rFonts w:hint="eastAsia"/>
        </w:rPr>
        <w:t>указанный</w:t>
      </w:r>
      <w:r>
        <w:t xml:space="preserve"> </w:t>
      </w:r>
      <w:r>
        <w:rPr>
          <w:rFonts w:hint="eastAsia"/>
        </w:rPr>
        <w:t>документ</w:t>
      </w:r>
      <w:r>
        <w:t xml:space="preserve"> </w:t>
      </w:r>
      <w:r>
        <w:rPr>
          <w:rFonts w:hint="eastAsia"/>
        </w:rPr>
        <w:t>по</w:t>
      </w:r>
      <w:r>
        <w:t xml:space="preserve"> </w:t>
      </w:r>
      <w:r>
        <w:rPr>
          <w:rFonts w:hint="eastAsia"/>
        </w:rPr>
        <w:t>собственной</w:t>
      </w:r>
      <w:r>
        <w:t xml:space="preserve"> </w:t>
      </w:r>
      <w:r>
        <w:rPr>
          <w:rFonts w:hint="eastAsia"/>
        </w:rPr>
        <w:t>инициативе</w:t>
      </w:r>
      <w:r>
        <w:t>:</w:t>
      </w:r>
    </w:p>
    <w:p w:rsidR="003859BE" w:rsidRDefault="00BF7805">
      <w:pPr>
        <w:pStyle w:val="13"/>
        <w:ind w:firstLine="567"/>
        <w:jc w:val="both"/>
      </w:pPr>
      <w:r>
        <w:rPr>
          <w:rFonts w:hint="eastAsia"/>
        </w:rPr>
        <w:t>а</w:t>
      </w:r>
      <w:r>
        <w:t xml:space="preserve">) </w:t>
      </w:r>
      <w:r>
        <w:rPr>
          <w:rFonts w:hint="eastAsia"/>
        </w:rPr>
        <w:t>в</w:t>
      </w:r>
      <w:r>
        <w:t xml:space="preserve"> </w:t>
      </w:r>
      <w:r>
        <w:rPr>
          <w:rFonts w:hint="eastAsia"/>
        </w:rPr>
        <w:t>случае</w:t>
      </w:r>
      <w:r>
        <w:t xml:space="preserve"> </w:t>
      </w:r>
      <w:r>
        <w:rPr>
          <w:rFonts w:hint="eastAsia"/>
        </w:rPr>
        <w:t>обращения</w:t>
      </w:r>
      <w:r>
        <w:t xml:space="preserve"> </w:t>
      </w:r>
      <w:r>
        <w:rPr>
          <w:rFonts w:hint="eastAsia"/>
        </w:rPr>
        <w:t>юридического</w:t>
      </w:r>
      <w:r>
        <w:t xml:space="preserve"> </w:t>
      </w:r>
      <w:r>
        <w:rPr>
          <w:rFonts w:hint="eastAsia"/>
        </w:rPr>
        <w:t>лица</w:t>
      </w:r>
      <w:r>
        <w:t xml:space="preserve"> - </w:t>
      </w:r>
      <w:r>
        <w:rPr>
          <w:rFonts w:hint="eastAsia"/>
        </w:rPr>
        <w:t>сведения</w:t>
      </w:r>
      <w:r>
        <w:t xml:space="preserve"> </w:t>
      </w:r>
      <w:r>
        <w:rPr>
          <w:rFonts w:hint="eastAsia"/>
        </w:rPr>
        <w:t>из</w:t>
      </w:r>
      <w:r>
        <w:t xml:space="preserve"> </w:t>
      </w:r>
      <w:r>
        <w:rPr>
          <w:rFonts w:hint="eastAsia"/>
        </w:rPr>
        <w:t>Единого</w:t>
      </w:r>
      <w:r>
        <w:t xml:space="preserve"> </w:t>
      </w:r>
      <w:r>
        <w:rPr>
          <w:rFonts w:hint="eastAsia"/>
        </w:rPr>
        <w:t>государственного</w:t>
      </w:r>
      <w:r>
        <w:t xml:space="preserve"> </w:t>
      </w:r>
      <w:r>
        <w:rPr>
          <w:rFonts w:hint="eastAsia"/>
        </w:rPr>
        <w:t>реестра</w:t>
      </w:r>
      <w:r>
        <w:t xml:space="preserve"> </w:t>
      </w:r>
      <w:r>
        <w:rPr>
          <w:rFonts w:hint="eastAsia"/>
        </w:rPr>
        <w:t>юридических</w:t>
      </w:r>
      <w:r>
        <w:t xml:space="preserve"> </w:t>
      </w:r>
      <w:r>
        <w:rPr>
          <w:rFonts w:hint="eastAsia"/>
        </w:rPr>
        <w:t>лиц</w:t>
      </w:r>
      <w:r>
        <w:t xml:space="preserve"> </w:t>
      </w:r>
      <w:r>
        <w:rPr>
          <w:rFonts w:hint="eastAsia"/>
        </w:rPr>
        <w:t>для</w:t>
      </w:r>
      <w:r>
        <w:t xml:space="preserve"> </w:t>
      </w:r>
      <w:r>
        <w:rPr>
          <w:rFonts w:hint="eastAsia"/>
        </w:rPr>
        <w:t>подтверждения</w:t>
      </w:r>
      <w:r>
        <w:t xml:space="preserve"> </w:t>
      </w:r>
      <w:r>
        <w:rPr>
          <w:rFonts w:hint="eastAsia"/>
        </w:rPr>
        <w:t>регистрации</w:t>
      </w:r>
      <w:r>
        <w:t xml:space="preserve"> </w:t>
      </w:r>
      <w:r>
        <w:rPr>
          <w:rFonts w:hint="eastAsia"/>
        </w:rPr>
        <w:t>юридического</w:t>
      </w:r>
      <w:r>
        <w:t xml:space="preserve"> </w:t>
      </w:r>
      <w:r>
        <w:rPr>
          <w:rFonts w:hint="eastAsia"/>
        </w:rPr>
        <w:t>лица</w:t>
      </w:r>
      <w:r>
        <w:t xml:space="preserve"> </w:t>
      </w:r>
      <w:r>
        <w:rPr>
          <w:rFonts w:hint="eastAsia"/>
        </w:rPr>
        <w:t>на</w:t>
      </w:r>
      <w:r>
        <w:t xml:space="preserve"> </w:t>
      </w:r>
      <w:r>
        <w:rPr>
          <w:rFonts w:hint="eastAsia"/>
        </w:rPr>
        <w:t>территории</w:t>
      </w:r>
      <w:r>
        <w:t xml:space="preserve"> </w:t>
      </w:r>
      <w:r>
        <w:rPr>
          <w:rFonts w:hint="eastAsia"/>
        </w:rPr>
        <w:t>Российской</w:t>
      </w:r>
      <w:r>
        <w:t xml:space="preserve"> </w:t>
      </w:r>
      <w:r>
        <w:rPr>
          <w:rFonts w:hint="eastAsia"/>
        </w:rPr>
        <w:t>Федерации</w:t>
      </w:r>
      <w:r>
        <w:t>;</w:t>
      </w:r>
    </w:p>
    <w:p w:rsidR="003859BE" w:rsidRDefault="00BF7805">
      <w:pPr>
        <w:pStyle w:val="13"/>
        <w:ind w:firstLine="567"/>
        <w:jc w:val="both"/>
      </w:pPr>
      <w:r>
        <w:rPr>
          <w:rFonts w:hint="eastAsia"/>
        </w:rPr>
        <w:t>б</w:t>
      </w:r>
      <w:r>
        <w:t xml:space="preserve">) </w:t>
      </w:r>
      <w:r>
        <w:rPr>
          <w:rFonts w:hint="eastAsia"/>
        </w:rPr>
        <w:t>в</w:t>
      </w:r>
      <w:r>
        <w:t xml:space="preserve"> </w:t>
      </w:r>
      <w:r>
        <w:rPr>
          <w:rFonts w:hint="eastAsia"/>
        </w:rPr>
        <w:t>случае</w:t>
      </w:r>
      <w:r>
        <w:t xml:space="preserve"> </w:t>
      </w:r>
      <w:r>
        <w:rPr>
          <w:rFonts w:hint="eastAsia"/>
        </w:rPr>
        <w:t>обращения</w:t>
      </w:r>
      <w:r>
        <w:t xml:space="preserve"> </w:t>
      </w:r>
      <w:r>
        <w:rPr>
          <w:rFonts w:hint="eastAsia"/>
        </w:rPr>
        <w:t>индивидуального</w:t>
      </w:r>
      <w:r>
        <w:t xml:space="preserve"> </w:t>
      </w:r>
      <w:r>
        <w:rPr>
          <w:rFonts w:hint="eastAsia"/>
        </w:rPr>
        <w:t>предпринимателя</w:t>
      </w:r>
      <w:r>
        <w:t xml:space="preserve"> - </w:t>
      </w:r>
      <w:r>
        <w:rPr>
          <w:rFonts w:hint="eastAsia"/>
        </w:rPr>
        <w:t>сведения</w:t>
      </w:r>
      <w:r>
        <w:t xml:space="preserve"> </w:t>
      </w:r>
      <w:r>
        <w:rPr>
          <w:rFonts w:hint="eastAsia"/>
        </w:rPr>
        <w:t>из</w:t>
      </w:r>
      <w:r>
        <w:t xml:space="preserve"> </w:t>
      </w:r>
      <w:r>
        <w:rPr>
          <w:rFonts w:hint="eastAsia"/>
        </w:rPr>
        <w:t>Единого</w:t>
      </w:r>
      <w:r>
        <w:t xml:space="preserve"> </w:t>
      </w:r>
      <w:r>
        <w:rPr>
          <w:rFonts w:hint="eastAsia"/>
        </w:rPr>
        <w:t>государственного</w:t>
      </w:r>
      <w:r>
        <w:t xml:space="preserve"> </w:t>
      </w:r>
      <w:r>
        <w:rPr>
          <w:rFonts w:hint="eastAsia"/>
        </w:rPr>
        <w:t>реестра</w:t>
      </w:r>
      <w:r>
        <w:t xml:space="preserve"> </w:t>
      </w:r>
      <w:r>
        <w:rPr>
          <w:rFonts w:hint="eastAsia"/>
        </w:rPr>
        <w:t>индивидуальных</w:t>
      </w:r>
      <w:r>
        <w:t xml:space="preserve"> </w:t>
      </w:r>
      <w:r>
        <w:rPr>
          <w:rFonts w:hint="eastAsia"/>
        </w:rPr>
        <w:t>предпринимателей</w:t>
      </w:r>
      <w:r>
        <w:t xml:space="preserve"> </w:t>
      </w:r>
      <w:r>
        <w:rPr>
          <w:rFonts w:hint="eastAsia"/>
        </w:rPr>
        <w:t>для</w:t>
      </w:r>
      <w:r>
        <w:t xml:space="preserve"> </w:t>
      </w:r>
      <w:r>
        <w:rPr>
          <w:rFonts w:hint="eastAsia"/>
        </w:rPr>
        <w:t>подтверждения</w:t>
      </w:r>
      <w:r>
        <w:t xml:space="preserve"> </w:t>
      </w:r>
      <w:r>
        <w:rPr>
          <w:rFonts w:hint="eastAsia"/>
        </w:rPr>
        <w:t>регистрации</w:t>
      </w:r>
      <w:r>
        <w:t xml:space="preserve"> </w:t>
      </w:r>
      <w:r>
        <w:rPr>
          <w:rFonts w:hint="eastAsia"/>
        </w:rPr>
        <w:t>индивидуального</w:t>
      </w:r>
      <w:r>
        <w:t xml:space="preserve"> </w:t>
      </w:r>
      <w:r>
        <w:rPr>
          <w:rFonts w:hint="eastAsia"/>
        </w:rPr>
        <w:t>предпринимателя</w:t>
      </w:r>
      <w:r>
        <w:t xml:space="preserve"> </w:t>
      </w:r>
      <w:r>
        <w:rPr>
          <w:rFonts w:hint="eastAsia"/>
        </w:rPr>
        <w:t>на</w:t>
      </w:r>
      <w:r>
        <w:t xml:space="preserve"> </w:t>
      </w:r>
      <w:r>
        <w:rPr>
          <w:rFonts w:hint="eastAsia"/>
        </w:rPr>
        <w:t>территории</w:t>
      </w:r>
      <w:r>
        <w:t xml:space="preserve"> </w:t>
      </w:r>
      <w:r>
        <w:rPr>
          <w:rFonts w:hint="eastAsia"/>
        </w:rPr>
        <w:t>Российской</w:t>
      </w:r>
      <w:r>
        <w:t xml:space="preserve"> </w:t>
      </w:r>
      <w:r>
        <w:rPr>
          <w:rFonts w:hint="eastAsia"/>
        </w:rPr>
        <w:t>Федерации</w:t>
      </w:r>
      <w:r>
        <w:t>.</w:t>
      </w:r>
    </w:p>
    <w:p w:rsidR="003859BE" w:rsidRDefault="003859BE">
      <w:pPr>
        <w:pStyle w:val="af4"/>
        <w:widowControl w:val="0"/>
        <w:numPr>
          <w:ilvl w:val="0"/>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1"/>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2"/>
          <w:numId w:val="28"/>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BF7805">
      <w:pPr>
        <w:pStyle w:val="13"/>
        <w:numPr>
          <w:ilvl w:val="2"/>
          <w:numId w:val="28"/>
        </w:numPr>
        <w:shd w:val="clear" w:color="auto" w:fill="auto"/>
        <w:ind w:firstLine="567"/>
        <w:jc w:val="both"/>
      </w:pPr>
      <w:r>
        <w:rPr>
          <w:rFonts w:hint="eastAsia"/>
        </w:rPr>
        <w:t>В</w:t>
      </w:r>
      <w:r>
        <w:t xml:space="preserve"> </w:t>
      </w:r>
      <w:r>
        <w:rPr>
          <w:rFonts w:hint="eastAsia"/>
        </w:rPr>
        <w:t>Федеральной</w:t>
      </w:r>
      <w:r>
        <w:t xml:space="preserve"> </w:t>
      </w:r>
      <w:r>
        <w:rPr>
          <w:rFonts w:hint="eastAsia"/>
        </w:rPr>
        <w:t>службе</w:t>
      </w:r>
      <w:r>
        <w:t xml:space="preserve"> </w:t>
      </w:r>
      <w:r>
        <w:rPr>
          <w:rFonts w:hint="eastAsia"/>
        </w:rPr>
        <w:t>государственной</w:t>
      </w:r>
      <w:r>
        <w:t xml:space="preserve"> </w:t>
      </w:r>
      <w:r>
        <w:rPr>
          <w:rFonts w:hint="eastAsia"/>
        </w:rPr>
        <w:t>регистрации</w:t>
      </w:r>
      <w:r>
        <w:t xml:space="preserve">, </w:t>
      </w:r>
      <w:r>
        <w:rPr>
          <w:rFonts w:hint="eastAsia"/>
        </w:rPr>
        <w:t>кадастра</w:t>
      </w:r>
      <w:r>
        <w:t xml:space="preserve"> </w:t>
      </w:r>
      <w:r>
        <w:rPr>
          <w:rFonts w:hint="eastAsia"/>
        </w:rPr>
        <w:t>и</w:t>
      </w:r>
      <w:r>
        <w:t xml:space="preserve"> </w:t>
      </w:r>
      <w:r>
        <w:rPr>
          <w:rFonts w:hint="eastAsia"/>
        </w:rPr>
        <w:t>картографии</w:t>
      </w:r>
      <w:r>
        <w:t xml:space="preserve"> </w:t>
      </w:r>
      <w:r>
        <w:rPr>
          <w:rFonts w:hint="eastAsia"/>
        </w:rPr>
        <w:t>Российской</w:t>
      </w:r>
      <w:r>
        <w:t xml:space="preserve"> </w:t>
      </w:r>
      <w:r>
        <w:rPr>
          <w:rFonts w:hint="eastAsia"/>
        </w:rPr>
        <w:t>Федерации</w:t>
      </w:r>
      <w:r>
        <w:t xml:space="preserve">, </w:t>
      </w:r>
      <w:r>
        <w:rPr>
          <w:rFonts w:hint="eastAsia"/>
        </w:rPr>
        <w:t>если</w:t>
      </w:r>
      <w:r>
        <w:t xml:space="preserve"> </w:t>
      </w:r>
      <w:r>
        <w:rPr>
          <w:rFonts w:hint="eastAsia"/>
        </w:rPr>
        <w:t>Заявитель</w:t>
      </w:r>
      <w:r>
        <w:t xml:space="preserve"> </w:t>
      </w:r>
      <w:r>
        <w:rPr>
          <w:rFonts w:hint="eastAsia"/>
        </w:rPr>
        <w:t>не</w:t>
      </w:r>
      <w:r>
        <w:t xml:space="preserve"> </w:t>
      </w:r>
      <w:r>
        <w:rPr>
          <w:rFonts w:hint="eastAsia"/>
        </w:rPr>
        <w:t>представил</w:t>
      </w:r>
      <w:r>
        <w:t xml:space="preserve"> </w:t>
      </w:r>
      <w:r>
        <w:rPr>
          <w:rFonts w:hint="eastAsia"/>
        </w:rPr>
        <w:t>указанный</w:t>
      </w:r>
      <w:r>
        <w:t xml:space="preserve"> </w:t>
      </w:r>
      <w:r>
        <w:rPr>
          <w:rFonts w:hint="eastAsia"/>
        </w:rPr>
        <w:t>документ</w:t>
      </w:r>
      <w:r>
        <w:t xml:space="preserve"> </w:t>
      </w:r>
      <w:r>
        <w:rPr>
          <w:rFonts w:hint="eastAsia"/>
        </w:rPr>
        <w:t>по</w:t>
      </w:r>
      <w:r>
        <w:t xml:space="preserve"> </w:t>
      </w:r>
      <w:r>
        <w:rPr>
          <w:rFonts w:hint="eastAsia"/>
        </w:rPr>
        <w:t>собственной</w:t>
      </w:r>
      <w:r>
        <w:t xml:space="preserve"> </w:t>
      </w:r>
      <w:r>
        <w:rPr>
          <w:rFonts w:hint="eastAsia"/>
        </w:rPr>
        <w:t>инициативе</w:t>
      </w:r>
      <w:r>
        <w:t>:</w:t>
      </w:r>
    </w:p>
    <w:p w:rsidR="003859BE" w:rsidRDefault="00BF7805">
      <w:pPr>
        <w:pStyle w:val="13"/>
        <w:ind w:firstLine="567"/>
        <w:jc w:val="both"/>
      </w:pPr>
      <w:r>
        <w:rPr>
          <w:rFonts w:hint="eastAsia"/>
        </w:rPr>
        <w:t>а</w:t>
      </w:r>
      <w:r>
        <w:t xml:space="preserve">) </w:t>
      </w:r>
      <w:r>
        <w:rPr>
          <w:rFonts w:hint="eastAsia"/>
        </w:rPr>
        <w:t>сведения</w:t>
      </w:r>
      <w:r>
        <w:t xml:space="preserve"> </w:t>
      </w:r>
      <w:r>
        <w:rPr>
          <w:rFonts w:hint="eastAsia"/>
        </w:rPr>
        <w:t>из</w:t>
      </w:r>
      <w:r>
        <w:t xml:space="preserve"> </w:t>
      </w:r>
      <w:r>
        <w:rPr>
          <w:rFonts w:hint="eastAsia"/>
        </w:rPr>
        <w:t>Единого</w:t>
      </w:r>
      <w:r>
        <w:t xml:space="preserve"> </w:t>
      </w:r>
      <w:r>
        <w:rPr>
          <w:rFonts w:hint="eastAsia"/>
        </w:rPr>
        <w:t>государственного</w:t>
      </w:r>
      <w:r>
        <w:t xml:space="preserve"> </w:t>
      </w:r>
      <w:r>
        <w:rPr>
          <w:rFonts w:hint="eastAsia"/>
        </w:rPr>
        <w:t>реестра</w:t>
      </w:r>
      <w:r>
        <w:t xml:space="preserve"> </w:t>
      </w:r>
      <w:r>
        <w:rPr>
          <w:rFonts w:hint="eastAsia"/>
        </w:rPr>
        <w:t>недвижимости</w:t>
      </w:r>
      <w:r>
        <w:t xml:space="preserve"> </w:t>
      </w:r>
      <w:r>
        <w:rPr>
          <w:rFonts w:hint="eastAsia"/>
        </w:rPr>
        <w:t>для</w:t>
      </w:r>
      <w:r>
        <w:t xml:space="preserve"> </w:t>
      </w:r>
      <w:r>
        <w:rPr>
          <w:rFonts w:hint="eastAsia"/>
        </w:rPr>
        <w:t>подтверждения</w:t>
      </w:r>
      <w:r>
        <w:t xml:space="preserve"> </w:t>
      </w:r>
      <w:r>
        <w:rPr>
          <w:rFonts w:hint="eastAsia"/>
        </w:rPr>
        <w:t>права</w:t>
      </w:r>
      <w:r>
        <w:t xml:space="preserve"> </w:t>
      </w:r>
      <w:r>
        <w:rPr>
          <w:rFonts w:hint="eastAsia"/>
        </w:rPr>
        <w:t>собственности</w:t>
      </w:r>
      <w:r>
        <w:t xml:space="preserve"> </w:t>
      </w:r>
      <w:r>
        <w:rPr>
          <w:rFonts w:hint="eastAsia"/>
        </w:rPr>
        <w:t>на</w:t>
      </w:r>
      <w:r>
        <w:t xml:space="preserve"> </w:t>
      </w:r>
      <w:r>
        <w:rPr>
          <w:rFonts w:hint="eastAsia"/>
        </w:rPr>
        <w:t>земельный</w:t>
      </w:r>
      <w:r>
        <w:t xml:space="preserve"> </w:t>
      </w:r>
      <w:r>
        <w:rPr>
          <w:rFonts w:hint="eastAsia"/>
        </w:rPr>
        <w:t>участок</w:t>
      </w:r>
      <w:r>
        <w:t xml:space="preserve">, </w:t>
      </w:r>
      <w:r>
        <w:rPr>
          <w:rFonts w:hint="eastAsia"/>
        </w:rPr>
        <w:t>здание</w:t>
      </w:r>
      <w:r>
        <w:t xml:space="preserve"> </w:t>
      </w:r>
      <w:r>
        <w:rPr>
          <w:rFonts w:hint="eastAsia"/>
        </w:rPr>
        <w:t>или</w:t>
      </w:r>
      <w:r>
        <w:t xml:space="preserve"> </w:t>
      </w:r>
      <w:r>
        <w:rPr>
          <w:rFonts w:hint="eastAsia"/>
        </w:rPr>
        <w:t>иное</w:t>
      </w:r>
      <w:r>
        <w:t xml:space="preserve"> </w:t>
      </w:r>
      <w:r>
        <w:rPr>
          <w:rFonts w:hint="eastAsia"/>
        </w:rPr>
        <w:t>недвижимое</w:t>
      </w:r>
      <w:r>
        <w:t xml:space="preserve"> </w:t>
      </w:r>
      <w:r>
        <w:rPr>
          <w:rFonts w:hint="eastAsia"/>
        </w:rPr>
        <w:t>имущество</w:t>
      </w:r>
      <w:r>
        <w:t xml:space="preserve">, </w:t>
      </w:r>
      <w:r>
        <w:rPr>
          <w:rFonts w:hint="eastAsia"/>
        </w:rPr>
        <w:t>к</w:t>
      </w:r>
      <w:r>
        <w:t xml:space="preserve"> </w:t>
      </w:r>
      <w:r>
        <w:rPr>
          <w:rFonts w:hint="eastAsia"/>
        </w:rPr>
        <w:t>которому</w:t>
      </w:r>
      <w:r>
        <w:t xml:space="preserve"> </w:t>
      </w:r>
      <w:r>
        <w:rPr>
          <w:rFonts w:hint="eastAsia"/>
        </w:rPr>
        <w:t>присоединяется</w:t>
      </w:r>
      <w:r>
        <w:t xml:space="preserve"> </w:t>
      </w:r>
      <w:r>
        <w:rPr>
          <w:rFonts w:hint="eastAsia"/>
        </w:rPr>
        <w:t>рекламная</w:t>
      </w:r>
      <w:r>
        <w:t xml:space="preserve"> </w:t>
      </w:r>
      <w:r>
        <w:rPr>
          <w:rFonts w:hint="eastAsia"/>
        </w:rPr>
        <w:t>конструкция</w:t>
      </w:r>
      <w:r>
        <w:t>.</w:t>
      </w:r>
    </w:p>
    <w:p w:rsidR="003859BE" w:rsidRDefault="003859BE">
      <w:pPr>
        <w:pStyle w:val="af4"/>
        <w:widowControl w:val="0"/>
        <w:numPr>
          <w:ilvl w:val="0"/>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0"/>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1"/>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2"/>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2"/>
          <w:numId w:val="29"/>
        </w:numPr>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BF7805">
      <w:pPr>
        <w:pStyle w:val="13"/>
        <w:numPr>
          <w:ilvl w:val="2"/>
          <w:numId w:val="29"/>
        </w:numPr>
        <w:shd w:val="clear" w:color="auto" w:fill="auto"/>
        <w:ind w:firstLine="567"/>
        <w:jc w:val="both"/>
      </w:pPr>
      <w:r>
        <w:rPr>
          <w:rFonts w:hint="eastAsia"/>
        </w:rPr>
        <w:t>В</w:t>
      </w:r>
      <w:r>
        <w:t xml:space="preserve"> </w:t>
      </w:r>
      <w:r>
        <w:rPr>
          <w:rFonts w:hint="eastAsia"/>
        </w:rPr>
        <w:t>Федеральном</w:t>
      </w:r>
      <w:r>
        <w:t xml:space="preserve"> </w:t>
      </w:r>
      <w:r>
        <w:rPr>
          <w:rFonts w:hint="eastAsia"/>
        </w:rPr>
        <w:t>казначействе</w:t>
      </w:r>
      <w:r>
        <w:t xml:space="preserve">, </w:t>
      </w:r>
      <w:r>
        <w:rPr>
          <w:rFonts w:hint="eastAsia"/>
        </w:rPr>
        <w:t>если</w:t>
      </w:r>
      <w:r>
        <w:t xml:space="preserve"> </w:t>
      </w:r>
      <w:r>
        <w:rPr>
          <w:rFonts w:hint="eastAsia"/>
        </w:rPr>
        <w:t>Заявитель</w:t>
      </w:r>
      <w:r>
        <w:t xml:space="preserve"> </w:t>
      </w:r>
      <w:r>
        <w:rPr>
          <w:rFonts w:hint="eastAsia"/>
        </w:rPr>
        <w:t>не</w:t>
      </w:r>
      <w:r>
        <w:t xml:space="preserve"> </w:t>
      </w:r>
      <w:r>
        <w:rPr>
          <w:rFonts w:hint="eastAsia"/>
        </w:rPr>
        <w:t>представил</w:t>
      </w:r>
      <w:r>
        <w:t xml:space="preserve"> </w:t>
      </w:r>
      <w:r>
        <w:rPr>
          <w:rFonts w:hint="eastAsia"/>
        </w:rPr>
        <w:t>указанный</w:t>
      </w:r>
      <w:r>
        <w:t xml:space="preserve"> </w:t>
      </w:r>
      <w:r>
        <w:rPr>
          <w:rFonts w:hint="eastAsia"/>
        </w:rPr>
        <w:t>документ</w:t>
      </w:r>
      <w:r>
        <w:t xml:space="preserve"> </w:t>
      </w:r>
      <w:r>
        <w:rPr>
          <w:rFonts w:hint="eastAsia"/>
        </w:rPr>
        <w:t>по</w:t>
      </w:r>
      <w:r>
        <w:t xml:space="preserve"> </w:t>
      </w:r>
      <w:r>
        <w:rPr>
          <w:rFonts w:hint="eastAsia"/>
        </w:rPr>
        <w:t>собственной</w:t>
      </w:r>
      <w:r>
        <w:t xml:space="preserve"> </w:t>
      </w:r>
      <w:r>
        <w:rPr>
          <w:rFonts w:hint="eastAsia"/>
        </w:rPr>
        <w:t>инициативе</w:t>
      </w:r>
      <w:r>
        <w:t>:</w:t>
      </w:r>
    </w:p>
    <w:p w:rsidR="003859BE" w:rsidRDefault="00BF7805">
      <w:pPr>
        <w:pStyle w:val="13"/>
        <w:ind w:firstLine="567"/>
        <w:jc w:val="both"/>
      </w:pPr>
      <w:r>
        <w:rPr>
          <w:rFonts w:hint="eastAsia"/>
        </w:rPr>
        <w:t>а</w:t>
      </w:r>
      <w:r>
        <w:t xml:space="preserve">) </w:t>
      </w:r>
      <w:r>
        <w:rPr>
          <w:rFonts w:hint="eastAsia"/>
        </w:rPr>
        <w:t>сведения</w:t>
      </w:r>
      <w:r>
        <w:t xml:space="preserve"> </w:t>
      </w:r>
      <w:r>
        <w:rPr>
          <w:rFonts w:hint="eastAsia"/>
        </w:rPr>
        <w:t>из</w:t>
      </w:r>
      <w:r>
        <w:t xml:space="preserve"> </w:t>
      </w:r>
      <w:r>
        <w:rPr>
          <w:rFonts w:hint="eastAsia"/>
        </w:rPr>
        <w:t>Государственной</w:t>
      </w:r>
      <w:r>
        <w:t xml:space="preserve"> </w:t>
      </w:r>
      <w:r>
        <w:rPr>
          <w:rFonts w:hint="eastAsia"/>
        </w:rPr>
        <w:t>информационной</w:t>
      </w:r>
      <w:r>
        <w:t xml:space="preserve"> </w:t>
      </w:r>
      <w:r>
        <w:rPr>
          <w:rFonts w:hint="eastAsia"/>
        </w:rPr>
        <w:t>системы</w:t>
      </w:r>
      <w:r>
        <w:t xml:space="preserve"> </w:t>
      </w:r>
      <w:r>
        <w:rPr>
          <w:rFonts w:hint="eastAsia"/>
        </w:rPr>
        <w:t>государственных</w:t>
      </w:r>
      <w:r>
        <w:t xml:space="preserve"> </w:t>
      </w:r>
      <w:r>
        <w:rPr>
          <w:rFonts w:hint="eastAsia"/>
        </w:rPr>
        <w:t>и</w:t>
      </w:r>
      <w:r>
        <w:t xml:space="preserve"> </w:t>
      </w:r>
      <w:r>
        <w:rPr>
          <w:rFonts w:hint="eastAsia"/>
        </w:rPr>
        <w:t>муниципальных</w:t>
      </w:r>
      <w:r>
        <w:t xml:space="preserve"> </w:t>
      </w:r>
      <w:r>
        <w:rPr>
          <w:rFonts w:hint="eastAsia"/>
        </w:rPr>
        <w:t>платежах</w:t>
      </w:r>
      <w:r>
        <w:t xml:space="preserve"> (</w:t>
      </w:r>
      <w:r>
        <w:rPr>
          <w:rFonts w:hint="eastAsia"/>
        </w:rPr>
        <w:t>ТИС</w:t>
      </w:r>
      <w:r>
        <w:t xml:space="preserve"> </w:t>
      </w:r>
      <w:r>
        <w:rPr>
          <w:rFonts w:hint="eastAsia"/>
        </w:rPr>
        <w:t>ГМП</w:t>
      </w:r>
      <w:r>
        <w:t xml:space="preserve">) </w:t>
      </w:r>
      <w:r>
        <w:rPr>
          <w:rFonts w:hint="eastAsia"/>
        </w:rPr>
        <w:t>для</w:t>
      </w:r>
      <w:r>
        <w:t xml:space="preserve"> </w:t>
      </w:r>
      <w:r>
        <w:rPr>
          <w:rFonts w:hint="eastAsia"/>
        </w:rPr>
        <w:t>проверки</w:t>
      </w:r>
      <w:r>
        <w:t xml:space="preserve"> </w:t>
      </w:r>
      <w:r>
        <w:rPr>
          <w:rFonts w:hint="eastAsia"/>
        </w:rPr>
        <w:t>сведений</w:t>
      </w:r>
      <w:r>
        <w:t xml:space="preserve"> </w:t>
      </w:r>
      <w:r>
        <w:rPr>
          <w:rFonts w:hint="eastAsia"/>
        </w:rPr>
        <w:t>об</w:t>
      </w:r>
      <w:r>
        <w:t xml:space="preserve"> </w:t>
      </w:r>
      <w:r>
        <w:rPr>
          <w:rFonts w:hint="eastAsia"/>
        </w:rPr>
        <w:t>оплате</w:t>
      </w:r>
      <w:r>
        <w:t xml:space="preserve"> </w:t>
      </w:r>
      <w:r>
        <w:rPr>
          <w:rFonts w:hint="eastAsia"/>
        </w:rPr>
        <w:t>государственной</w:t>
      </w:r>
      <w:r>
        <w:t xml:space="preserve"> </w:t>
      </w:r>
      <w:r>
        <w:rPr>
          <w:rFonts w:hint="eastAsia"/>
        </w:rPr>
        <w:t>пошлины</w:t>
      </w:r>
      <w:r>
        <w:t>.</w:t>
      </w:r>
    </w:p>
    <w:p w:rsidR="003859BE" w:rsidRDefault="003859BE">
      <w:pPr>
        <w:pStyle w:val="af4"/>
        <w:widowControl w:val="0"/>
        <w:numPr>
          <w:ilvl w:val="0"/>
          <w:numId w:val="30"/>
        </w:numPr>
        <w:tabs>
          <w:tab w:val="left" w:pos="1417"/>
        </w:tabs>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3859BE">
      <w:pPr>
        <w:pStyle w:val="af4"/>
        <w:widowControl w:val="0"/>
        <w:numPr>
          <w:ilvl w:val="1"/>
          <w:numId w:val="30"/>
        </w:numPr>
        <w:tabs>
          <w:tab w:val="left" w:pos="1417"/>
        </w:tabs>
        <w:overflowPunct/>
        <w:autoSpaceDE/>
        <w:autoSpaceDN/>
        <w:adjustRightInd/>
        <w:ind w:left="0" w:firstLine="567"/>
        <w:contextualSpacing w:val="0"/>
        <w:jc w:val="both"/>
        <w:textAlignment w:val="auto"/>
        <w:rPr>
          <w:rFonts w:ascii="Times New Roman" w:hAnsi="Times New Roman"/>
          <w:vanish/>
          <w:sz w:val="28"/>
          <w:szCs w:val="28"/>
        </w:rPr>
      </w:pPr>
    </w:p>
    <w:p w:rsidR="003859BE" w:rsidRDefault="00BF7805">
      <w:pPr>
        <w:pStyle w:val="13"/>
        <w:numPr>
          <w:ilvl w:val="1"/>
          <w:numId w:val="30"/>
        </w:numPr>
        <w:shd w:val="clear" w:color="auto" w:fill="auto"/>
        <w:ind w:firstLine="567"/>
        <w:jc w:val="both"/>
      </w:pPr>
      <w:r>
        <w:t>По вопросам согласования планируемой к установке рекламной конструкции Администрация осуществляет взаимодействие с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w:t>
      </w:r>
      <w:r>
        <w:rPr>
          <w:i/>
          <w:iCs/>
        </w:rPr>
        <w:t>.</w:t>
      </w:r>
    </w:p>
    <w:p w:rsidR="003859BE" w:rsidRDefault="00BF7805">
      <w:pPr>
        <w:pStyle w:val="13"/>
        <w:numPr>
          <w:ilvl w:val="1"/>
          <w:numId w:val="30"/>
        </w:numPr>
        <w:shd w:val="clear" w:color="auto" w:fill="auto"/>
        <w:ind w:firstLine="567"/>
        <w:jc w:val="both"/>
      </w:pPr>
      <w:r>
        <w:t>Непредставление (несвоевременное представление) указанными органами государственной власти и структурным подразделением Администрации документов и информации не может являться основанием для отказа в предоставлении Заявителю муниципальной услуги.</w:t>
      </w:r>
    </w:p>
    <w:p w:rsidR="003859BE" w:rsidRDefault="00BF7805">
      <w:pPr>
        <w:pStyle w:val="13"/>
        <w:numPr>
          <w:ilvl w:val="1"/>
          <w:numId w:val="30"/>
        </w:numPr>
        <w:shd w:val="clear" w:color="auto" w:fill="auto"/>
        <w:ind w:firstLine="567"/>
        <w:jc w:val="both"/>
      </w:pPr>
      <w:r>
        <w:t>Должностное лицо, не представившее (несвоевременно представившее) запрошенные и находящиеся в распоряжении документы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3859BE" w:rsidRDefault="00BF7805">
      <w:pPr>
        <w:pStyle w:val="13"/>
        <w:numPr>
          <w:ilvl w:val="1"/>
          <w:numId w:val="30"/>
        </w:numPr>
        <w:shd w:val="clear" w:color="auto" w:fill="auto"/>
        <w:ind w:firstLine="567"/>
        <w:jc w:val="both"/>
      </w:pPr>
      <w:r>
        <w:t>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3859BE" w:rsidRDefault="003859BE">
      <w:pPr>
        <w:pStyle w:val="13"/>
        <w:shd w:val="clear" w:color="auto" w:fill="auto"/>
        <w:ind w:left="567" w:firstLine="0"/>
        <w:jc w:val="both"/>
      </w:pPr>
    </w:p>
    <w:p w:rsidR="003859BE" w:rsidRDefault="00BF7805">
      <w:pPr>
        <w:pStyle w:val="13"/>
        <w:numPr>
          <w:ilvl w:val="0"/>
          <w:numId w:val="30"/>
        </w:numPr>
        <w:shd w:val="clear" w:color="auto" w:fill="auto"/>
        <w:ind w:firstLine="567"/>
        <w:jc w:val="both"/>
      </w:pPr>
      <w:r>
        <w:rPr>
          <w:b/>
          <w:bCs/>
          <w:i/>
          <w:iCs/>
        </w:rPr>
        <w:t xml:space="preserve">Исчерпывающий перечень оснований для отказа в приеме к рассмотрению документов, необходимых для предоставления муниципальной </w:t>
      </w:r>
      <w:r>
        <w:rPr>
          <w:b/>
          <w:bCs/>
          <w:i/>
          <w:iCs/>
        </w:rPr>
        <w:lastRenderedPageBreak/>
        <w:t>услуги</w:t>
      </w:r>
    </w:p>
    <w:p w:rsidR="003859BE" w:rsidRDefault="00BF7805">
      <w:pPr>
        <w:pStyle w:val="13"/>
        <w:numPr>
          <w:ilvl w:val="1"/>
          <w:numId w:val="30"/>
        </w:numPr>
        <w:shd w:val="clear" w:color="auto" w:fill="auto"/>
        <w:ind w:firstLine="567"/>
        <w:jc w:val="both"/>
      </w:pPr>
      <w:r>
        <w:t>Основаниями для отказа в приеме к рассмотрению документов, необходимых для предоставления муниципальной услуги являются:</w:t>
      </w:r>
    </w:p>
    <w:p w:rsidR="003859BE" w:rsidRDefault="00BF7805">
      <w:pPr>
        <w:pStyle w:val="13"/>
        <w:numPr>
          <w:ilvl w:val="2"/>
          <w:numId w:val="30"/>
        </w:numPr>
        <w:shd w:val="clear" w:color="auto" w:fill="auto"/>
        <w:ind w:firstLine="567"/>
        <w:jc w:val="both"/>
      </w:pPr>
      <w: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59BE" w:rsidRDefault="00BF7805">
      <w:pPr>
        <w:pStyle w:val="13"/>
        <w:numPr>
          <w:ilvl w:val="2"/>
          <w:numId w:val="30"/>
        </w:numPr>
        <w:shd w:val="clear" w:color="auto" w:fill="auto"/>
        <w:ind w:firstLine="567"/>
        <w:jc w:val="both"/>
      </w:pPr>
      <w: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859BE" w:rsidRDefault="00BF7805">
      <w:pPr>
        <w:pStyle w:val="13"/>
        <w:numPr>
          <w:ilvl w:val="2"/>
          <w:numId w:val="30"/>
        </w:numPr>
        <w:shd w:val="clear" w:color="auto" w:fill="auto"/>
        <w:ind w:firstLine="567"/>
        <w:jc w:val="both"/>
      </w:pPr>
      <w:r>
        <w:t>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3859BE" w:rsidRDefault="00BF7805">
      <w:pPr>
        <w:pStyle w:val="13"/>
        <w:numPr>
          <w:ilvl w:val="2"/>
          <w:numId w:val="30"/>
        </w:numPr>
        <w:shd w:val="clear" w:color="auto" w:fill="auto"/>
        <w:ind w:firstLine="567"/>
        <w:jc w:val="both"/>
      </w:pPr>
      <w: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859BE" w:rsidRDefault="00BF7805">
      <w:pPr>
        <w:pStyle w:val="13"/>
        <w:numPr>
          <w:ilvl w:val="2"/>
          <w:numId w:val="30"/>
        </w:numPr>
        <w:shd w:val="clear" w:color="auto" w:fill="auto"/>
        <w:ind w:firstLine="567"/>
        <w:jc w:val="both"/>
      </w:pPr>
      <w:r>
        <w:t>Некорректное заполнение обязательных полей в форме запроса о предоставлении услуги (недостоверное, неправильное либо неполное);</w:t>
      </w:r>
    </w:p>
    <w:p w:rsidR="003859BE" w:rsidRDefault="00BF7805">
      <w:pPr>
        <w:pStyle w:val="13"/>
        <w:numPr>
          <w:ilvl w:val="2"/>
          <w:numId w:val="30"/>
        </w:numPr>
        <w:shd w:val="clear" w:color="auto" w:fill="auto"/>
        <w:ind w:firstLine="567"/>
        <w:jc w:val="both"/>
      </w:pPr>
      <w:r>
        <w:t>Представление неполного комплекта документов, необходимых для предоставления услуги;</w:t>
      </w:r>
    </w:p>
    <w:p w:rsidR="003859BE" w:rsidRDefault="00BF7805">
      <w:pPr>
        <w:pStyle w:val="13"/>
        <w:numPr>
          <w:ilvl w:val="2"/>
          <w:numId w:val="30"/>
        </w:numPr>
        <w:shd w:val="clear" w:color="auto" w:fill="auto"/>
        <w:ind w:firstLine="567"/>
        <w:jc w:val="both"/>
      </w:pPr>
      <w:r>
        <w:t>Несоблюдение установленных статьей 11 Федерального закона от 06.04.2011 № 63-Ф3 «Об электронной подписи» условий признания действительности усиленной квалифицированной электронной подписи;</w:t>
      </w:r>
    </w:p>
    <w:p w:rsidR="003859BE" w:rsidRDefault="00BF7805">
      <w:pPr>
        <w:pStyle w:val="13"/>
        <w:numPr>
          <w:ilvl w:val="2"/>
          <w:numId w:val="30"/>
        </w:numPr>
        <w:shd w:val="clear" w:color="auto" w:fill="auto"/>
        <w:ind w:firstLine="567"/>
        <w:jc w:val="both"/>
      </w:pPr>
      <w: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17" w:name="bookmark22"/>
      <w:bookmarkStart w:id="18" w:name="bookmark23"/>
      <w:r>
        <w:t>Исчерпывающий перечень оснований для приостановления или отказа в предоставлении муниципальной услуги</w:t>
      </w:r>
      <w:bookmarkEnd w:id="17"/>
      <w:bookmarkEnd w:id="18"/>
    </w:p>
    <w:p w:rsidR="003859BE" w:rsidRDefault="00BF7805">
      <w:pPr>
        <w:pStyle w:val="13"/>
        <w:numPr>
          <w:ilvl w:val="1"/>
          <w:numId w:val="31"/>
        </w:numPr>
        <w:shd w:val="clear" w:color="auto" w:fill="auto"/>
        <w:ind w:firstLine="567"/>
        <w:jc w:val="both"/>
      </w:pPr>
      <w:r>
        <w:t>Оснований для приостановления предоставления муниципальной услуги законодательством Российской Федерации не предусмотрено.</w:t>
      </w:r>
    </w:p>
    <w:p w:rsidR="003859BE" w:rsidRDefault="00BF7805">
      <w:pPr>
        <w:pStyle w:val="13"/>
        <w:numPr>
          <w:ilvl w:val="1"/>
          <w:numId w:val="31"/>
        </w:numPr>
        <w:shd w:val="clear" w:color="auto" w:fill="auto"/>
        <w:tabs>
          <w:tab w:val="left" w:pos="1608"/>
        </w:tabs>
        <w:ind w:firstLine="567"/>
        <w:jc w:val="both"/>
      </w:pPr>
      <w:r>
        <w:t>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w:t>
      </w:r>
    </w:p>
    <w:p w:rsidR="003859BE" w:rsidRDefault="00BF7805">
      <w:pPr>
        <w:pStyle w:val="13"/>
        <w:numPr>
          <w:ilvl w:val="2"/>
          <w:numId w:val="31"/>
        </w:numPr>
        <w:shd w:val="clear" w:color="auto" w:fill="auto"/>
        <w:ind w:firstLine="567"/>
        <w:jc w:val="both"/>
      </w:pPr>
      <w:r>
        <w:t xml:space="preserve">Поступление </w:t>
      </w:r>
      <w:r>
        <w:rPr>
          <w:rFonts w:hint="eastAsia"/>
        </w:rPr>
        <w:t>ответа</w:t>
      </w:r>
      <w:r>
        <w:t xml:space="preserve"> </w:t>
      </w:r>
      <w:r>
        <w:rPr>
          <w:rFonts w:hint="eastAsia"/>
        </w:rPr>
        <w:t>органа</w:t>
      </w:r>
      <w:r>
        <w:t xml:space="preserve"> </w:t>
      </w:r>
      <w:r>
        <w:rPr>
          <w:rFonts w:hint="eastAsia"/>
        </w:rPr>
        <w:t>государственной</w:t>
      </w:r>
      <w:r>
        <w:t xml:space="preserve">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3859BE" w:rsidRDefault="00BF7805">
      <w:pPr>
        <w:pStyle w:val="13"/>
        <w:numPr>
          <w:ilvl w:val="2"/>
          <w:numId w:val="31"/>
        </w:numPr>
        <w:shd w:val="clear" w:color="auto" w:fill="auto"/>
        <w:ind w:firstLine="567"/>
        <w:jc w:val="both"/>
      </w:pPr>
      <w:r>
        <w:t>Отсутствие согласия двух третей голосов от общего числа голосов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3859BE" w:rsidRDefault="00BF7805">
      <w:pPr>
        <w:pStyle w:val="13"/>
        <w:numPr>
          <w:ilvl w:val="2"/>
          <w:numId w:val="31"/>
        </w:numPr>
        <w:shd w:val="clear" w:color="auto" w:fill="auto"/>
        <w:ind w:firstLine="567"/>
        <w:jc w:val="both"/>
      </w:pPr>
      <w:r>
        <w:t>Факт оплаты заявителем государственной пошлины за предоставление услуги не подтвержден;</w:t>
      </w:r>
    </w:p>
    <w:p w:rsidR="003859BE" w:rsidRDefault="00BF7805">
      <w:pPr>
        <w:pStyle w:val="13"/>
        <w:numPr>
          <w:ilvl w:val="2"/>
          <w:numId w:val="31"/>
        </w:numPr>
        <w:shd w:val="clear" w:color="auto" w:fill="auto"/>
        <w:ind w:firstLine="567"/>
        <w:jc w:val="both"/>
      </w:pPr>
      <w:r>
        <w:t>Несоответствие проекта рекламной конструкции и ее территориального размещения требованиям технического регламента;</w:t>
      </w:r>
    </w:p>
    <w:p w:rsidR="003859BE" w:rsidRDefault="00BF7805">
      <w:pPr>
        <w:pStyle w:val="13"/>
        <w:numPr>
          <w:ilvl w:val="2"/>
          <w:numId w:val="31"/>
        </w:numPr>
        <w:shd w:val="clear" w:color="auto" w:fill="auto"/>
        <w:ind w:firstLine="567"/>
        <w:jc w:val="both"/>
      </w:pPr>
      <w:r>
        <w:lastRenderedPageBreak/>
        <w:t>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 марта 2006 № 38-Ф3 «О рекламе» определяется схемой размещения рекламных конструкций);</w:t>
      </w:r>
    </w:p>
    <w:p w:rsidR="003859BE" w:rsidRDefault="00BF7805">
      <w:pPr>
        <w:pStyle w:val="13"/>
        <w:numPr>
          <w:ilvl w:val="2"/>
          <w:numId w:val="31"/>
        </w:numPr>
        <w:shd w:val="clear" w:color="auto" w:fill="auto"/>
        <w:ind w:firstLine="567"/>
        <w:jc w:val="both"/>
      </w:pPr>
      <w:r>
        <w:t>Нарушение требований, установленных частями 5.1, 5.6, 5.7 статьи 19 Федерального закона от 13 марта 2006 № 38-Ф3 «О рекламе»;</w:t>
      </w:r>
    </w:p>
    <w:p w:rsidR="003859BE" w:rsidRDefault="00BF7805">
      <w:pPr>
        <w:pStyle w:val="13"/>
        <w:numPr>
          <w:ilvl w:val="2"/>
          <w:numId w:val="31"/>
        </w:numPr>
        <w:shd w:val="clear" w:color="auto" w:fill="auto"/>
        <w:ind w:firstLine="567"/>
        <w:jc w:val="both"/>
      </w:pPr>
      <w:r>
        <w:t>Нарушение требований нормативных актов по безопасности движения транспорта;</w:t>
      </w:r>
    </w:p>
    <w:p w:rsidR="003859BE" w:rsidRDefault="00BF7805">
      <w:pPr>
        <w:pStyle w:val="13"/>
        <w:numPr>
          <w:ilvl w:val="2"/>
          <w:numId w:val="31"/>
        </w:numPr>
        <w:shd w:val="clear" w:color="auto" w:fill="auto"/>
        <w:ind w:firstLine="567"/>
        <w:jc w:val="both"/>
      </w:pPr>
      <w:r>
        <w:t xml:space="preserve">Нарушение внешнего архитектурного облика сложившейся застройки поселения или муниципального округа , </w:t>
      </w:r>
      <w:r>
        <w:rPr>
          <w:rFonts w:hint="eastAsia"/>
        </w:rPr>
        <w:t>в</w:t>
      </w:r>
      <w:r>
        <w:t xml:space="preserve"> </w:t>
      </w:r>
      <w:r>
        <w:rPr>
          <w:rFonts w:hint="eastAsia"/>
        </w:rPr>
        <w:t>соответствии</w:t>
      </w:r>
      <w:r>
        <w:t xml:space="preserve"> </w:t>
      </w:r>
      <w:r>
        <w:rPr>
          <w:rFonts w:hint="eastAsia"/>
        </w:rPr>
        <w:t>с</w:t>
      </w:r>
      <w:r>
        <w:t xml:space="preserve"> </w:t>
      </w:r>
      <w:r>
        <w:rPr>
          <w:rFonts w:hint="eastAsia"/>
        </w:rPr>
        <w:t>нормативными</w:t>
      </w:r>
      <w:r>
        <w:t xml:space="preserve"> </w:t>
      </w:r>
      <w:r>
        <w:rPr>
          <w:rFonts w:hint="eastAsia"/>
        </w:rPr>
        <w:t>правовыми</w:t>
      </w:r>
      <w:r>
        <w:t xml:space="preserve"> </w:t>
      </w:r>
      <w:r>
        <w:rPr>
          <w:rFonts w:hint="eastAsia"/>
        </w:rPr>
        <w:t>актами</w:t>
      </w:r>
      <w:r>
        <w:t xml:space="preserve"> </w:t>
      </w:r>
      <w:r>
        <w:rPr>
          <w:rFonts w:hint="eastAsia"/>
        </w:rPr>
        <w:t>органа</w:t>
      </w:r>
      <w:r>
        <w:t xml:space="preserve"> </w:t>
      </w:r>
      <w:r>
        <w:rPr>
          <w:rFonts w:hint="eastAsia"/>
        </w:rPr>
        <w:t>местного</w:t>
      </w:r>
      <w:r>
        <w:t xml:space="preserve"> </w:t>
      </w:r>
      <w:r>
        <w:rPr>
          <w:rFonts w:hint="eastAsia"/>
        </w:rPr>
        <w:t>самоуправления</w:t>
      </w:r>
      <w:r>
        <w:t xml:space="preserve">, </w:t>
      </w:r>
      <w:r>
        <w:rPr>
          <w:rFonts w:hint="eastAsia"/>
        </w:rPr>
        <w:t>определяющими</w:t>
      </w:r>
      <w:r>
        <w:t xml:space="preserve"> </w:t>
      </w:r>
      <w:r>
        <w:rPr>
          <w:rFonts w:hint="eastAsia"/>
        </w:rPr>
        <w:t>типы</w:t>
      </w:r>
      <w:r>
        <w:t xml:space="preserve"> </w:t>
      </w:r>
      <w:r>
        <w:rPr>
          <w:rFonts w:hint="eastAsia"/>
        </w:rPr>
        <w:t>и</w:t>
      </w:r>
      <w:r>
        <w:t xml:space="preserve"> </w:t>
      </w:r>
      <w:r>
        <w:rPr>
          <w:rFonts w:hint="eastAsia"/>
        </w:rPr>
        <w:t>виды</w:t>
      </w:r>
      <w:r>
        <w:t xml:space="preserve"> </w:t>
      </w:r>
      <w:r>
        <w:rPr>
          <w:rFonts w:hint="eastAsia"/>
        </w:rPr>
        <w:t>рекламных</w:t>
      </w:r>
      <w:r>
        <w:t xml:space="preserve"> </w:t>
      </w:r>
      <w:r>
        <w:rPr>
          <w:rFonts w:hint="eastAsia"/>
        </w:rPr>
        <w:t>конструкций</w:t>
      </w:r>
      <w:r>
        <w:t xml:space="preserve">, </w:t>
      </w:r>
      <w:r>
        <w:rPr>
          <w:rFonts w:hint="eastAsia"/>
        </w:rPr>
        <w:t>допустимых</w:t>
      </w:r>
      <w:r>
        <w:t xml:space="preserve"> </w:t>
      </w:r>
      <w:r>
        <w:rPr>
          <w:rFonts w:hint="eastAsia"/>
        </w:rPr>
        <w:t>и</w:t>
      </w:r>
      <w:r>
        <w:t xml:space="preserve"> </w:t>
      </w:r>
      <w:r>
        <w:rPr>
          <w:rFonts w:hint="eastAsia"/>
        </w:rPr>
        <w:t>недопустимых</w:t>
      </w:r>
      <w:r>
        <w:t xml:space="preserve"> </w:t>
      </w:r>
      <w:r>
        <w:rPr>
          <w:rFonts w:hint="eastAsia"/>
        </w:rPr>
        <w:t>к</w:t>
      </w:r>
      <w:r>
        <w:t xml:space="preserve"> </w:t>
      </w:r>
      <w:r>
        <w:rPr>
          <w:rFonts w:hint="eastAsia"/>
        </w:rPr>
        <w:t>установке</w:t>
      </w:r>
      <w:r>
        <w:t xml:space="preserve"> </w:t>
      </w:r>
      <w:r>
        <w:rPr>
          <w:rFonts w:hint="eastAsia"/>
        </w:rPr>
        <w:t>на</w:t>
      </w:r>
      <w:r>
        <w:t xml:space="preserve"> </w:t>
      </w:r>
      <w:r>
        <w:rPr>
          <w:rFonts w:hint="eastAsia"/>
        </w:rPr>
        <w:t>территории</w:t>
      </w:r>
      <w:r>
        <w:t xml:space="preserve"> </w:t>
      </w:r>
      <w:r>
        <w:rPr>
          <w:rFonts w:hint="eastAsia"/>
        </w:rPr>
        <w:t>соответствующего</w:t>
      </w:r>
      <w:r>
        <w:t xml:space="preserve"> </w:t>
      </w:r>
      <w:r>
        <w:rPr>
          <w:rFonts w:hint="eastAsia"/>
        </w:rPr>
        <w:t>муниципального</w:t>
      </w:r>
      <w:r>
        <w:t xml:space="preserve"> </w:t>
      </w:r>
      <w:r>
        <w:rPr>
          <w:rFonts w:hint="eastAsia"/>
        </w:rPr>
        <w:t>образования</w:t>
      </w:r>
      <w:r>
        <w:t xml:space="preserve"> </w:t>
      </w:r>
      <w:r>
        <w:rPr>
          <w:rFonts w:hint="eastAsia"/>
        </w:rPr>
        <w:t>или</w:t>
      </w:r>
      <w:r>
        <w:t xml:space="preserve"> </w:t>
      </w:r>
      <w:r>
        <w:rPr>
          <w:rFonts w:hint="eastAsia"/>
        </w:rPr>
        <w:t>части</w:t>
      </w:r>
      <w:r>
        <w:t xml:space="preserve"> </w:t>
      </w:r>
      <w:r>
        <w:rPr>
          <w:rFonts w:hint="eastAsia"/>
        </w:rPr>
        <w:t>его</w:t>
      </w:r>
      <w:r>
        <w:t xml:space="preserve"> </w:t>
      </w:r>
      <w:r>
        <w:rPr>
          <w:rFonts w:hint="eastAsia"/>
        </w:rPr>
        <w:t>территории</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требования</w:t>
      </w:r>
      <w:r>
        <w:t xml:space="preserve"> </w:t>
      </w:r>
      <w:r>
        <w:rPr>
          <w:rFonts w:hint="eastAsia"/>
        </w:rPr>
        <w:t>к</w:t>
      </w:r>
      <w:r>
        <w:t xml:space="preserve"> </w:t>
      </w:r>
      <w:r>
        <w:rPr>
          <w:rFonts w:hint="eastAsia"/>
        </w:rPr>
        <w:t>таким</w:t>
      </w:r>
      <w:r>
        <w:t xml:space="preserve"> </w:t>
      </w:r>
      <w:r>
        <w:rPr>
          <w:rFonts w:hint="eastAsia"/>
        </w:rPr>
        <w:t>рекламным</w:t>
      </w:r>
      <w:r>
        <w:t xml:space="preserve"> </w:t>
      </w:r>
      <w:r>
        <w:rPr>
          <w:rFonts w:hint="eastAsia"/>
        </w:rPr>
        <w:t>конструкциям</w:t>
      </w:r>
      <w:r>
        <w:t xml:space="preserve">, </w:t>
      </w:r>
      <w:r>
        <w:rPr>
          <w:rFonts w:hint="eastAsia"/>
        </w:rPr>
        <w:t>с</w:t>
      </w:r>
      <w:r>
        <w:t xml:space="preserve"> </w:t>
      </w:r>
      <w:r>
        <w:rPr>
          <w:rFonts w:hint="eastAsia"/>
        </w:rPr>
        <w:t>учетом</w:t>
      </w:r>
      <w:r>
        <w:t xml:space="preserve"> </w:t>
      </w:r>
      <w:r>
        <w:rPr>
          <w:rFonts w:hint="eastAsia"/>
        </w:rPr>
        <w:t>необходимости</w:t>
      </w:r>
      <w:r>
        <w:t xml:space="preserve"> </w:t>
      </w:r>
      <w:r>
        <w:rPr>
          <w:rFonts w:hint="eastAsia"/>
        </w:rPr>
        <w:t>сохранения</w:t>
      </w:r>
      <w:r>
        <w:t xml:space="preserve"> </w:t>
      </w:r>
      <w:r>
        <w:rPr>
          <w:rFonts w:hint="eastAsia"/>
        </w:rPr>
        <w:t>внешнего</w:t>
      </w:r>
      <w:r>
        <w:t xml:space="preserve"> </w:t>
      </w:r>
      <w:r>
        <w:rPr>
          <w:rFonts w:hint="eastAsia"/>
        </w:rPr>
        <w:t>архитектурного</w:t>
      </w:r>
      <w:r>
        <w:t xml:space="preserve"> </w:t>
      </w:r>
      <w:r>
        <w:rPr>
          <w:rFonts w:hint="eastAsia"/>
        </w:rPr>
        <w:t>облика</w:t>
      </w:r>
      <w:r>
        <w:t xml:space="preserve"> </w:t>
      </w:r>
      <w:r>
        <w:rPr>
          <w:rFonts w:hint="eastAsia"/>
        </w:rPr>
        <w:t>сложившейся</w:t>
      </w:r>
      <w:r>
        <w:t xml:space="preserve"> </w:t>
      </w:r>
      <w:r>
        <w:rPr>
          <w:rFonts w:hint="eastAsia"/>
        </w:rPr>
        <w:t>застройки</w:t>
      </w:r>
      <w:r>
        <w:t xml:space="preserve"> </w:t>
      </w:r>
      <w:r>
        <w:rPr>
          <w:rFonts w:hint="eastAsia"/>
        </w:rPr>
        <w:t>поселений</w:t>
      </w:r>
      <w:r>
        <w:t xml:space="preserve"> </w:t>
      </w:r>
      <w:r>
        <w:rPr>
          <w:rFonts w:hint="eastAsia"/>
        </w:rPr>
        <w:t>или</w:t>
      </w:r>
      <w:r>
        <w:t xml:space="preserve"> </w:t>
      </w:r>
      <w:r w:rsidR="00A97704">
        <w:rPr>
          <w:rFonts w:hint="eastAsia"/>
        </w:rPr>
        <w:t>муниципальных</w:t>
      </w:r>
      <w:r>
        <w:t xml:space="preserve"> </w:t>
      </w:r>
      <w:r>
        <w:rPr>
          <w:rFonts w:hint="eastAsia"/>
        </w:rPr>
        <w:t>округов</w:t>
      </w:r>
      <w:r>
        <w:t>;</w:t>
      </w:r>
    </w:p>
    <w:p w:rsidR="003859BE" w:rsidRDefault="00BF7805">
      <w:pPr>
        <w:pStyle w:val="13"/>
        <w:numPr>
          <w:ilvl w:val="2"/>
          <w:numId w:val="31"/>
        </w:numPr>
        <w:shd w:val="clear" w:color="auto" w:fill="auto"/>
        <w:ind w:firstLine="567"/>
        <w:jc w:val="both"/>
      </w:pPr>
      <w:r>
        <w:t>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3859BE" w:rsidRDefault="00BF7805">
      <w:pPr>
        <w:pStyle w:val="13"/>
        <w:numPr>
          <w:ilvl w:val="1"/>
          <w:numId w:val="31"/>
        </w:numPr>
        <w:shd w:val="clear" w:color="auto" w:fill="auto"/>
        <w:ind w:firstLine="567"/>
        <w:jc w:val="both"/>
      </w:pPr>
      <w:r>
        <w:t>Основании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w:t>
      </w:r>
    </w:p>
    <w:p w:rsidR="003859BE" w:rsidRDefault="00BF7805">
      <w:pPr>
        <w:pStyle w:val="13"/>
        <w:numPr>
          <w:ilvl w:val="2"/>
          <w:numId w:val="31"/>
        </w:numPr>
        <w:shd w:val="clear" w:color="auto" w:fill="auto"/>
        <w:ind w:firstLine="567"/>
        <w:jc w:val="both"/>
      </w:pPr>
      <w: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3859BE" w:rsidRDefault="003859BE">
      <w:pPr>
        <w:pStyle w:val="13"/>
        <w:shd w:val="clear" w:color="auto" w:fill="auto"/>
        <w:ind w:firstLine="567"/>
        <w:jc w:val="both"/>
      </w:pPr>
    </w:p>
    <w:p w:rsidR="003859BE" w:rsidRDefault="00BF7805">
      <w:pPr>
        <w:pStyle w:val="13"/>
        <w:numPr>
          <w:ilvl w:val="0"/>
          <w:numId w:val="31"/>
        </w:numPr>
        <w:shd w:val="clear" w:color="auto" w:fill="auto"/>
        <w:ind w:firstLine="567"/>
        <w:jc w:val="both"/>
      </w:pPr>
      <w:r>
        <w:rPr>
          <w:b/>
          <w:bCs/>
          <w:i/>
          <w:iCs/>
        </w:rPr>
        <w:t>Порядок, р</w:t>
      </w:r>
      <w:r>
        <w:rPr>
          <w:rFonts w:hint="eastAsia"/>
          <w:b/>
          <w:bCs/>
          <w:i/>
          <w:iCs/>
        </w:rPr>
        <w:t>азмер</w:t>
      </w:r>
      <w:r>
        <w:rPr>
          <w:b/>
          <w:bCs/>
          <w:i/>
          <w:iCs/>
        </w:rPr>
        <w:t xml:space="preserve"> </w:t>
      </w:r>
      <w:r>
        <w:rPr>
          <w:rFonts w:hint="eastAsia"/>
          <w:b/>
          <w:bCs/>
          <w:i/>
          <w:iCs/>
        </w:rPr>
        <w:t>и</w:t>
      </w:r>
      <w:r>
        <w:rPr>
          <w:b/>
          <w:bCs/>
          <w:i/>
          <w:iCs/>
        </w:rPr>
        <w:t xml:space="preserve"> </w:t>
      </w:r>
      <w:r>
        <w:rPr>
          <w:rFonts w:hint="eastAsia"/>
          <w:b/>
          <w:bCs/>
          <w:i/>
          <w:iCs/>
        </w:rPr>
        <w:t>основания</w:t>
      </w:r>
      <w:r>
        <w:rPr>
          <w:b/>
          <w:bCs/>
          <w:i/>
          <w:iCs/>
        </w:rPr>
        <w:t xml:space="preserve"> </w:t>
      </w:r>
      <w:r>
        <w:rPr>
          <w:rFonts w:hint="eastAsia"/>
          <w:b/>
          <w:bCs/>
          <w:i/>
          <w:iCs/>
        </w:rPr>
        <w:t>взимания</w:t>
      </w:r>
      <w:r>
        <w:rPr>
          <w:b/>
          <w:bCs/>
          <w:i/>
          <w:iCs/>
        </w:rPr>
        <w:t xml:space="preserve"> </w:t>
      </w:r>
      <w:r>
        <w:rPr>
          <w:rFonts w:hint="eastAsia"/>
          <w:b/>
          <w:bCs/>
          <w:i/>
          <w:iCs/>
        </w:rPr>
        <w:t>государственной</w:t>
      </w:r>
      <w:r>
        <w:rPr>
          <w:b/>
          <w:bCs/>
          <w:i/>
          <w:iCs/>
        </w:rPr>
        <w:t xml:space="preserve"> </w:t>
      </w:r>
      <w:r>
        <w:rPr>
          <w:rFonts w:hint="eastAsia"/>
          <w:b/>
          <w:bCs/>
          <w:i/>
          <w:iCs/>
        </w:rPr>
        <w:t>пошлины</w:t>
      </w:r>
      <w:r>
        <w:rPr>
          <w:b/>
          <w:bCs/>
          <w:i/>
          <w:iCs/>
        </w:rPr>
        <w:t xml:space="preserve"> </w:t>
      </w:r>
      <w:r>
        <w:rPr>
          <w:rFonts w:hint="eastAsia"/>
          <w:b/>
          <w:bCs/>
          <w:i/>
          <w:iCs/>
        </w:rPr>
        <w:t>или</w:t>
      </w:r>
      <w:r>
        <w:rPr>
          <w:b/>
          <w:bCs/>
          <w:i/>
          <w:iCs/>
        </w:rPr>
        <w:t xml:space="preserve"> </w:t>
      </w:r>
      <w:r>
        <w:rPr>
          <w:rFonts w:hint="eastAsia"/>
          <w:b/>
          <w:bCs/>
          <w:i/>
          <w:iCs/>
        </w:rPr>
        <w:t>иной</w:t>
      </w:r>
      <w:r>
        <w:rPr>
          <w:b/>
          <w:bCs/>
          <w:i/>
          <w:iCs/>
        </w:rPr>
        <w:t xml:space="preserve"> </w:t>
      </w:r>
      <w:r>
        <w:rPr>
          <w:rFonts w:hint="eastAsia"/>
          <w:b/>
          <w:bCs/>
          <w:i/>
          <w:iCs/>
        </w:rPr>
        <w:t>платы</w:t>
      </w:r>
      <w:r>
        <w:rPr>
          <w:b/>
          <w:bCs/>
          <w:i/>
          <w:iCs/>
        </w:rPr>
        <w:t xml:space="preserve">, </w:t>
      </w:r>
      <w:r>
        <w:rPr>
          <w:rFonts w:hint="eastAsia"/>
          <w:b/>
          <w:bCs/>
          <w:i/>
          <w:iCs/>
        </w:rPr>
        <w:t>взимаемой</w:t>
      </w:r>
      <w:r>
        <w:rPr>
          <w:b/>
          <w:bCs/>
          <w:i/>
          <w:iCs/>
        </w:rPr>
        <w:t xml:space="preserve"> </w:t>
      </w:r>
      <w:r>
        <w:rPr>
          <w:rFonts w:hint="eastAsia"/>
          <w:b/>
          <w:bCs/>
          <w:i/>
          <w:iCs/>
        </w:rPr>
        <w:t>за</w:t>
      </w:r>
      <w:r>
        <w:rPr>
          <w:b/>
          <w:bCs/>
          <w:i/>
          <w:iCs/>
        </w:rPr>
        <w:t xml:space="preserve"> </w:t>
      </w:r>
      <w:r>
        <w:rPr>
          <w:rFonts w:hint="eastAsia"/>
          <w:b/>
          <w:bCs/>
          <w:i/>
          <w:iCs/>
        </w:rPr>
        <w:t>предоставление</w:t>
      </w:r>
      <w:r>
        <w:rPr>
          <w:b/>
          <w:bCs/>
          <w:i/>
          <w:iCs/>
        </w:rPr>
        <w:t xml:space="preserve"> муниципальной услуги</w:t>
      </w:r>
    </w:p>
    <w:p w:rsidR="003859BE" w:rsidRDefault="00BF7805">
      <w:pPr>
        <w:pStyle w:val="13"/>
        <w:numPr>
          <w:ilvl w:val="1"/>
          <w:numId w:val="31"/>
        </w:numPr>
        <w:shd w:val="clear" w:color="auto" w:fill="auto"/>
        <w:ind w:firstLine="567"/>
        <w:jc w:val="both"/>
      </w:pPr>
      <w:r>
        <w:t>За выдачу разрешения на установку и эксплуатацию рекламной конструкции взимается государственная пошлина в порядке и размере, которые установлены статьей 333.18 и пунктом 105 статьи 333.33 Налогового кодекса Российской Федерации.</w:t>
      </w:r>
    </w:p>
    <w:p w:rsidR="003859BE" w:rsidRDefault="00BF7805">
      <w:pPr>
        <w:pStyle w:val="13"/>
        <w:shd w:val="clear" w:color="auto" w:fill="auto"/>
        <w:ind w:firstLine="567"/>
        <w:jc w:val="both"/>
      </w:pPr>
      <w:r>
        <w:t>Размер государственной пошлины составляет 5 000 рублей.</w:t>
      </w:r>
    </w:p>
    <w:p w:rsidR="003859BE" w:rsidRDefault="00BF7805">
      <w:pPr>
        <w:pStyle w:val="13"/>
        <w:numPr>
          <w:ilvl w:val="1"/>
          <w:numId w:val="31"/>
        </w:numPr>
        <w:shd w:val="clear" w:color="auto" w:fill="auto"/>
        <w:ind w:firstLine="567"/>
        <w:jc w:val="both"/>
      </w:pPr>
      <w:r>
        <w:t>Иная плата за предоставление муниципальной услуги не предусмотрена законодательством Российской Федерации.</w:t>
      </w:r>
    </w:p>
    <w:p w:rsidR="003859BE" w:rsidRDefault="00BF7805">
      <w:pPr>
        <w:pStyle w:val="13"/>
        <w:numPr>
          <w:ilvl w:val="1"/>
          <w:numId w:val="31"/>
        </w:numPr>
        <w:shd w:val="clear" w:color="auto" w:fill="auto"/>
        <w:ind w:firstLine="567"/>
        <w:jc w:val="both"/>
      </w:pPr>
      <w:r>
        <w:t>Заяв</w:t>
      </w:r>
      <w:r w:rsidR="00A97704">
        <w:t>ителю в Личном кабинете на ЕПГУ</w:t>
      </w:r>
      <w:r>
        <w:t xml:space="preserve">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w:t>
      </w:r>
    </w:p>
    <w:p w:rsidR="003859BE" w:rsidRDefault="00BF7805">
      <w:pPr>
        <w:pStyle w:val="13"/>
        <w:numPr>
          <w:ilvl w:val="1"/>
          <w:numId w:val="31"/>
        </w:numPr>
        <w:shd w:val="clear" w:color="auto" w:fill="auto"/>
        <w:ind w:firstLine="567"/>
        <w:jc w:val="both"/>
      </w:pPr>
      <w:r>
        <w:t>В случае оплаты государственной пошлины до подачи Заявления, Заявителю при подаче Заявления на ЕПГУ представлена возможность прикрепить электронный образ документа, подтверждающего оплату государственной пошлины за предоставление муниципальной услуги.</w:t>
      </w:r>
    </w:p>
    <w:p w:rsidR="003859BE" w:rsidRDefault="00BF7805">
      <w:pPr>
        <w:pStyle w:val="13"/>
        <w:numPr>
          <w:ilvl w:val="1"/>
          <w:numId w:val="31"/>
        </w:numPr>
        <w:shd w:val="clear" w:color="auto" w:fill="auto"/>
        <w:ind w:firstLine="567"/>
        <w:jc w:val="both"/>
      </w:pPr>
      <w:r>
        <w:t xml:space="preserve">Получение информации об уплате государственной пошлины за </w:t>
      </w:r>
      <w:r>
        <w:lastRenderedPageBreak/>
        <w:t xml:space="preserve">предоставление муниципальной услуги осуществляется Администрацией с использованием сведений, содержащихся в государственной информационной системе о государственных и муниципальных платежах (ГИС </w:t>
      </w:r>
      <w:r>
        <w:rPr>
          <w:smallCaps/>
        </w:rPr>
        <w:t>ГМП).</w:t>
      </w:r>
    </w:p>
    <w:p w:rsidR="003859BE" w:rsidRDefault="00BF7805">
      <w:pPr>
        <w:pStyle w:val="13"/>
        <w:numPr>
          <w:ilvl w:val="1"/>
          <w:numId w:val="31"/>
        </w:numPr>
        <w:shd w:val="clear" w:color="auto" w:fill="auto"/>
        <w:ind w:firstLine="567"/>
        <w:jc w:val="both"/>
      </w:pPr>
      <w:r>
        <w:t>В случае отказа Заявителя от получения муниципальной услуги плата за предоставление муниципальной услуги возвращается в порядке, установленном законодательством Российской Федерации.</w:t>
      </w:r>
    </w:p>
    <w:p w:rsidR="003859BE" w:rsidRDefault="003859BE">
      <w:pPr>
        <w:pStyle w:val="13"/>
        <w:shd w:val="clear" w:color="auto" w:fill="auto"/>
        <w:tabs>
          <w:tab w:val="left" w:pos="1520"/>
        </w:tabs>
        <w:ind w:firstLine="567"/>
        <w:jc w:val="both"/>
      </w:pPr>
    </w:p>
    <w:p w:rsidR="003859BE" w:rsidRDefault="00BF7805">
      <w:pPr>
        <w:pStyle w:val="13"/>
        <w:numPr>
          <w:ilvl w:val="0"/>
          <w:numId w:val="31"/>
        </w:numPr>
        <w:shd w:val="clear" w:color="auto" w:fill="auto"/>
        <w:ind w:firstLine="567"/>
        <w:jc w:val="both"/>
      </w:pPr>
      <w:r>
        <w:rPr>
          <w:b/>
          <w:bCs/>
          <w:i/>
          <w:iCs/>
        </w:rPr>
        <w:t>Перечень услуг, необходимых и обязательных для предоставления государственной (муниципальной) услуги, в том числе порядок, размер и основания взимания платы за предоставление таких услуг</w:t>
      </w:r>
    </w:p>
    <w:p w:rsidR="003859BE" w:rsidRDefault="00BF7805">
      <w:pPr>
        <w:pStyle w:val="13"/>
        <w:numPr>
          <w:ilvl w:val="1"/>
          <w:numId w:val="31"/>
        </w:numPr>
        <w:shd w:val="clear" w:color="auto" w:fill="auto"/>
        <w:ind w:firstLine="567"/>
        <w:jc w:val="both"/>
      </w:pPr>
      <w:r>
        <w:t>Услуги, необходимые и обязательные для предоставления муниципальной услуги, отсутствуют.</w:t>
      </w:r>
    </w:p>
    <w:p w:rsidR="003859BE" w:rsidRDefault="003859BE">
      <w:pPr>
        <w:pStyle w:val="13"/>
        <w:shd w:val="clear" w:color="auto" w:fill="auto"/>
        <w:tabs>
          <w:tab w:val="left" w:pos="1520"/>
        </w:tabs>
        <w:ind w:firstLine="567"/>
        <w:jc w:val="both"/>
      </w:pPr>
    </w:p>
    <w:p w:rsidR="003859BE" w:rsidRDefault="00BF7805">
      <w:pPr>
        <w:pStyle w:val="29"/>
        <w:keepNext/>
        <w:keepLines/>
        <w:numPr>
          <w:ilvl w:val="0"/>
          <w:numId w:val="31"/>
        </w:numPr>
        <w:shd w:val="clear" w:color="auto" w:fill="auto"/>
        <w:ind w:firstLine="567"/>
        <w:jc w:val="both"/>
      </w:pPr>
      <w:bookmarkStart w:id="19" w:name="bookmark24"/>
      <w:bookmarkStart w:id="20" w:name="bookmark25"/>
      <w:r>
        <w:t>Способы предоставления Заявителем документов, необходимых для получения муниципальной услуги</w:t>
      </w:r>
      <w:bookmarkEnd w:id="19"/>
      <w:bookmarkEnd w:id="20"/>
    </w:p>
    <w:p w:rsidR="003859BE" w:rsidRDefault="00BF7805">
      <w:pPr>
        <w:pStyle w:val="13"/>
        <w:numPr>
          <w:ilvl w:val="1"/>
          <w:numId w:val="31"/>
        </w:numPr>
        <w:shd w:val="clear" w:color="auto" w:fill="auto"/>
        <w:ind w:firstLine="567"/>
        <w:jc w:val="both"/>
      </w:pPr>
      <w:r>
        <w:t>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rsidR="003859BE" w:rsidRDefault="00BF7805">
      <w:pPr>
        <w:pStyle w:val="13"/>
        <w:numPr>
          <w:ilvl w:val="1"/>
          <w:numId w:val="31"/>
        </w:numPr>
        <w:shd w:val="clear" w:color="auto" w:fill="auto"/>
        <w:ind w:firstLine="567"/>
        <w:jc w:val="both"/>
      </w:pPr>
      <w:r>
        <w:t xml:space="preserve">Для получения муниципальной услуги посредством </w:t>
      </w:r>
      <w:r w:rsidR="00A97704">
        <w:t>Е</w:t>
      </w:r>
      <w:r>
        <w:t xml:space="preserve">ПГУ Заявитель авторизуется на </w:t>
      </w:r>
      <w:r w:rsidR="00A97704">
        <w:t>Е</w:t>
      </w:r>
      <w:r>
        <w:t>ПГУ посредством подтвержденной учетной записи в ЕСИА, затем заполняет Заявление в электронном 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ЭП Заявителя, представителя Заявителя, уполномоченного на подписание Заявления.</w:t>
      </w:r>
    </w:p>
    <w:p w:rsidR="003859BE" w:rsidRDefault="00BF7805">
      <w:pPr>
        <w:pStyle w:val="13"/>
        <w:shd w:val="clear" w:color="auto" w:fill="auto"/>
        <w:ind w:firstLine="567"/>
        <w:jc w:val="both"/>
      </w:pPr>
      <w:r>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w:t>
      </w:r>
    </w:p>
    <w:p w:rsidR="003859BE" w:rsidRDefault="00BF7805">
      <w:pPr>
        <w:pStyle w:val="13"/>
        <w:shd w:val="clear" w:color="auto" w:fill="auto"/>
        <w:ind w:firstLine="567"/>
        <w:jc w:val="both"/>
      </w:pPr>
      <w:r>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3859BE" w:rsidRDefault="00BF7805">
      <w:pPr>
        <w:pStyle w:val="13"/>
        <w:numPr>
          <w:ilvl w:val="1"/>
          <w:numId w:val="31"/>
        </w:numPr>
        <w:shd w:val="clear" w:color="auto" w:fill="auto"/>
        <w:ind w:firstLine="567"/>
        <w:jc w:val="both"/>
      </w:pPr>
      <w:r>
        <w:t>Заполненное Заявление отправляется Заявителем вместе с прикрепленными электронными образами документов, необходимых для предоставления муниципальной услуги в Администрацию.</w:t>
      </w:r>
    </w:p>
    <w:p w:rsidR="003859BE" w:rsidRDefault="00BF7805">
      <w:pPr>
        <w:pStyle w:val="13"/>
        <w:numPr>
          <w:ilvl w:val="1"/>
          <w:numId w:val="31"/>
        </w:numPr>
        <w:shd w:val="clear" w:color="auto" w:fill="auto"/>
        <w:ind w:firstLine="567"/>
        <w:jc w:val="both"/>
      </w:pPr>
      <w:r>
        <w:t xml:space="preserve">Заявитель уведомляется о получении Администрацией Заявления и документов, необходимых для предоставления муниципальной услуги, в день подачи Заявления посредством изменения статуса заявления в Личном кабинете Заявителя на </w:t>
      </w:r>
      <w:r w:rsidR="00A97704">
        <w:t>Е</w:t>
      </w:r>
      <w:r>
        <w:t>ПГУ.</w:t>
      </w:r>
    </w:p>
    <w:p w:rsidR="003859BE" w:rsidRDefault="00BF7805">
      <w:pPr>
        <w:pStyle w:val="13"/>
        <w:numPr>
          <w:ilvl w:val="1"/>
          <w:numId w:val="31"/>
        </w:numPr>
        <w:shd w:val="clear" w:color="auto" w:fill="auto"/>
        <w:ind w:firstLine="567"/>
        <w:jc w:val="both"/>
      </w:pPr>
      <w: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3859BE" w:rsidRDefault="00BF7805">
      <w:pPr>
        <w:pStyle w:val="13"/>
        <w:numPr>
          <w:ilvl w:val="1"/>
          <w:numId w:val="31"/>
        </w:numPr>
        <w:shd w:val="clear" w:color="auto" w:fill="auto"/>
        <w:ind w:firstLine="567"/>
        <w:jc w:val="both"/>
      </w:pPr>
      <w:r>
        <w:t>Заявителям обеспечивается возможность представления заявления и прилагаемых документов в форме электронных документов посредством ЕПГУ.</w:t>
      </w:r>
    </w:p>
    <w:p w:rsidR="003859BE" w:rsidRDefault="00BF7805">
      <w:pPr>
        <w:pStyle w:val="13"/>
        <w:shd w:val="clear" w:color="auto" w:fill="auto"/>
        <w:ind w:firstLine="567"/>
        <w:jc w:val="both"/>
      </w:pPr>
      <w:r>
        <w:t xml:space="preserve">В этом случае заявитель или его представитель авторизуется на ЕПГУ </w:t>
      </w:r>
      <w:r>
        <w:lastRenderedPageBreak/>
        <w:t>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859BE" w:rsidRDefault="00BF7805">
      <w:pPr>
        <w:pStyle w:val="13"/>
        <w:shd w:val="clear" w:color="auto" w:fill="auto"/>
        <w:ind w:firstLine="567"/>
        <w:jc w:val="both"/>
      </w:pPr>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859BE" w:rsidRDefault="00BF7805">
      <w:pPr>
        <w:pStyle w:val="13"/>
        <w:numPr>
          <w:ilvl w:val="1"/>
          <w:numId w:val="31"/>
        </w:numPr>
        <w:shd w:val="clear" w:color="auto" w:fill="auto"/>
        <w:ind w:firstLine="567"/>
        <w:jc w:val="both"/>
      </w:pPr>
      <w: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859BE" w:rsidRDefault="00BF7805">
      <w:pPr>
        <w:pStyle w:val="13"/>
        <w:numPr>
          <w:ilvl w:val="1"/>
          <w:numId w:val="31"/>
        </w:numPr>
        <w:shd w:val="clear" w:color="auto" w:fill="auto"/>
        <w:tabs>
          <w:tab w:val="left" w:pos="1548"/>
        </w:tabs>
        <w:ind w:firstLine="567"/>
        <w:jc w:val="both"/>
      </w:pPr>
      <w:r>
        <w:t>В заявлении также указывается один из следующих способов направления результата предоставления муниципальной услуги:</w:t>
      </w:r>
    </w:p>
    <w:p w:rsidR="003859BE" w:rsidRDefault="00BF7805">
      <w:pPr>
        <w:pStyle w:val="13"/>
        <w:shd w:val="clear" w:color="auto" w:fill="auto"/>
        <w:ind w:firstLine="567"/>
        <w:jc w:val="both"/>
      </w:pPr>
      <w:r>
        <w:t>- в форме электронного документа в личном кабинете на ЕПГУ;</w:t>
      </w:r>
    </w:p>
    <w:p w:rsidR="003859BE" w:rsidRDefault="00BF7805">
      <w:pPr>
        <w:pStyle w:val="13"/>
        <w:shd w:val="clear" w:color="auto" w:fill="auto"/>
        <w:ind w:firstLine="567"/>
        <w:jc w:val="both"/>
      </w:pPr>
      <w:r>
        <w:t>- на бумажном носителе в виде распечатанного экземпляра электронного документа в Уполномоченном органе, многофункциональном центре;</w:t>
      </w:r>
    </w:p>
    <w:p w:rsidR="003859BE" w:rsidRDefault="00BF7805">
      <w:pPr>
        <w:pStyle w:val="13"/>
        <w:shd w:val="clear" w:color="auto" w:fill="auto"/>
        <w:ind w:firstLine="567"/>
        <w:jc w:val="both"/>
      </w:pPr>
      <w:r>
        <w:t>- на бумажном носителе в Уполномоченном органе, многофункциональном центре.</w:t>
      </w:r>
    </w:p>
    <w:p w:rsidR="003859BE" w:rsidRDefault="00BF7805">
      <w:pPr>
        <w:pStyle w:val="13"/>
        <w:numPr>
          <w:ilvl w:val="1"/>
          <w:numId w:val="31"/>
        </w:numPr>
        <w:shd w:val="clear" w:color="auto" w:fill="auto"/>
        <w:ind w:firstLine="567"/>
        <w:jc w:val="both"/>
      </w:pPr>
      <w:r>
        <w:t>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859BE" w:rsidRDefault="00BF7805">
      <w:pPr>
        <w:pStyle w:val="13"/>
        <w:numPr>
          <w:ilvl w:val="1"/>
          <w:numId w:val="31"/>
        </w:numPr>
        <w:shd w:val="clear" w:color="auto" w:fill="auto"/>
        <w:ind w:firstLine="567"/>
        <w:jc w:val="both"/>
      </w:pPr>
      <w:r>
        <w:t>Результаты предоставления муниципальной услуги, указанные в пункте 6 настоящего Административного регламента, направляются заявителю, представителю заявителя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3859BE" w:rsidRDefault="00BF7805">
      <w:pPr>
        <w:pStyle w:val="13"/>
        <w:numPr>
          <w:ilvl w:val="1"/>
          <w:numId w:val="31"/>
        </w:numPr>
        <w:shd w:val="clear" w:color="auto" w:fill="auto"/>
        <w:ind w:firstLine="567"/>
        <w:jc w:val="both"/>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указанном в заявлении, в порядке, предусмотренным пунктом 28 настоящего Административного регламента,</w:t>
      </w:r>
    </w:p>
    <w:p w:rsidR="003859BE" w:rsidRDefault="00BF7805">
      <w:pPr>
        <w:pStyle w:val="13"/>
        <w:numPr>
          <w:ilvl w:val="1"/>
          <w:numId w:val="31"/>
        </w:numPr>
        <w:shd w:val="clear" w:color="auto" w:fill="auto"/>
        <w:ind w:firstLine="567"/>
        <w:jc w:val="both"/>
      </w:pPr>
      <w:r>
        <w:t>Решение о предоставлении муниципальной услуги принимается Администрацией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посредством межведомственного электронного взаимодействия.</w:t>
      </w:r>
    </w:p>
    <w:p w:rsidR="003859BE" w:rsidRDefault="00BF7805">
      <w:pPr>
        <w:pStyle w:val="13"/>
        <w:numPr>
          <w:ilvl w:val="1"/>
          <w:numId w:val="31"/>
        </w:numPr>
        <w:shd w:val="clear" w:color="auto" w:fill="auto"/>
        <w:ind w:firstLine="567"/>
        <w:jc w:val="both"/>
      </w:pPr>
      <w:r>
        <w:t>Прием документов, необходимых для предоставления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устанавливается организационно</w:t>
      </w:r>
      <w:r>
        <w:softHyphen/>
        <w:t>-распорядительным документом Администрации, размещаемым на сайте Администрации.</w:t>
      </w:r>
    </w:p>
    <w:p w:rsidR="003859BE" w:rsidRDefault="00BF7805">
      <w:pPr>
        <w:pStyle w:val="13"/>
        <w:numPr>
          <w:ilvl w:val="1"/>
          <w:numId w:val="31"/>
        </w:numPr>
        <w:shd w:val="clear" w:color="auto" w:fill="auto"/>
        <w:ind w:firstLine="567"/>
        <w:jc w:val="both"/>
      </w:pPr>
      <w:r>
        <w:lastRenderedPageBreak/>
        <w:t>Порядок предоставления документов, необходимых для предоставления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установлен организационно-распорядительным документом Администрации, который размещается на сайте Администрации.</w:t>
      </w:r>
    </w:p>
    <w:p w:rsidR="003859BE" w:rsidRDefault="00BF7805">
      <w:pPr>
        <w:pStyle w:val="13"/>
        <w:numPr>
          <w:ilvl w:val="1"/>
          <w:numId w:val="31"/>
        </w:numPr>
        <w:shd w:val="clear" w:color="auto" w:fill="auto"/>
        <w:ind w:firstLine="567"/>
        <w:jc w:val="both"/>
      </w:pPr>
      <w:r>
        <w:t>Выбор Заявителем способа подачи Заявления и документов</w:t>
      </w:r>
      <w:r>
        <w:rPr>
          <w:smallCaps/>
        </w:rPr>
        <w:t xml:space="preserve">, </w:t>
      </w:r>
      <w:r>
        <w:t>необходимых для получения муниципальной услуги, осуществляется в соответствии с законодательством Российский Федерации.</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1" w:name="bookmark26"/>
      <w:bookmarkStart w:id="22" w:name="bookmark27"/>
      <w:r>
        <w:t>Способы получения Заявителем результатов предоставления муниципальной услуги</w:t>
      </w:r>
      <w:bookmarkEnd w:id="21"/>
      <w:bookmarkEnd w:id="22"/>
    </w:p>
    <w:p w:rsidR="003859BE" w:rsidRDefault="00BF7805">
      <w:pPr>
        <w:pStyle w:val="13"/>
        <w:numPr>
          <w:ilvl w:val="1"/>
          <w:numId w:val="31"/>
        </w:numPr>
        <w:shd w:val="clear" w:color="auto" w:fill="auto"/>
        <w:ind w:firstLine="567"/>
        <w:jc w:val="both"/>
      </w:pPr>
      <w:r>
        <w:t>Заявитель уведомляется о ходе рассмотрения и готовности результата предоставления муниципальной услуги следующими способами:</w:t>
      </w:r>
    </w:p>
    <w:p w:rsidR="003859BE" w:rsidRDefault="00A97704">
      <w:pPr>
        <w:pStyle w:val="13"/>
        <w:numPr>
          <w:ilvl w:val="2"/>
          <w:numId w:val="31"/>
        </w:numPr>
        <w:shd w:val="clear" w:color="auto" w:fill="auto"/>
        <w:ind w:firstLine="567"/>
        <w:jc w:val="both"/>
      </w:pPr>
      <w:r>
        <w:t>Через Личный кабинет на ЕПГУ</w:t>
      </w:r>
      <w:r w:rsidR="00BF7805">
        <w:t>.</w:t>
      </w:r>
    </w:p>
    <w:p w:rsidR="003859BE" w:rsidRDefault="00BF7805">
      <w:pPr>
        <w:pStyle w:val="13"/>
        <w:numPr>
          <w:ilvl w:val="1"/>
          <w:numId w:val="31"/>
        </w:numPr>
        <w:shd w:val="clear" w:color="auto" w:fill="auto"/>
        <w:ind w:firstLine="567"/>
        <w:jc w:val="both"/>
      </w:pPr>
      <w:r>
        <w:t>Заявитель может самостоятельно получить информацию о готовности результата предоставления муниципальной услуги посредством:</w:t>
      </w:r>
    </w:p>
    <w:p w:rsidR="003859BE" w:rsidRDefault="00BF7805">
      <w:pPr>
        <w:pStyle w:val="13"/>
        <w:shd w:val="clear" w:color="auto" w:fill="auto"/>
        <w:ind w:firstLine="567"/>
        <w:jc w:val="both"/>
      </w:pPr>
      <w:r>
        <w:t>а)</w:t>
      </w:r>
      <w:r>
        <w:tab/>
        <w:t>сервиса ЕПГУ «Узнать статус заявления»;</w:t>
      </w:r>
    </w:p>
    <w:p w:rsidR="003859BE" w:rsidRDefault="00BF7805">
      <w:pPr>
        <w:pStyle w:val="13"/>
        <w:shd w:val="clear" w:color="auto" w:fill="auto"/>
        <w:ind w:firstLine="567"/>
        <w:jc w:val="both"/>
      </w:pPr>
      <w:r>
        <w:t>б)</w:t>
      </w:r>
      <w:r>
        <w:tab/>
        <w:t>по телефону Электронной приемной;</w:t>
      </w:r>
    </w:p>
    <w:p w:rsidR="003859BE" w:rsidRDefault="00BF7805">
      <w:pPr>
        <w:pStyle w:val="13"/>
        <w:numPr>
          <w:ilvl w:val="1"/>
          <w:numId w:val="31"/>
        </w:numPr>
        <w:shd w:val="clear" w:color="auto" w:fill="auto"/>
        <w:ind w:firstLine="567"/>
        <w:jc w:val="both"/>
      </w:pPr>
      <w:r>
        <w:t>Способы получения результата муниципальной услуги:</w:t>
      </w:r>
    </w:p>
    <w:p w:rsidR="003859BE" w:rsidRDefault="00BF7805">
      <w:pPr>
        <w:pStyle w:val="13"/>
        <w:numPr>
          <w:ilvl w:val="2"/>
          <w:numId w:val="31"/>
        </w:numPr>
        <w:shd w:val="clear" w:color="auto" w:fill="auto"/>
        <w:tabs>
          <w:tab w:val="left" w:pos="1655"/>
        </w:tabs>
        <w:ind w:firstLine="567"/>
        <w:jc w:val="both"/>
      </w:pPr>
      <w:r>
        <w:t>В форме электронного документа в Личный кабинет на ЕПГУ.</w:t>
      </w:r>
    </w:p>
    <w:p w:rsidR="003859BE" w:rsidRDefault="00BF7805">
      <w:pPr>
        <w:pStyle w:val="13"/>
        <w:shd w:val="clear" w:color="auto" w:fill="auto"/>
        <w:ind w:firstLine="567"/>
        <w:jc w:val="both"/>
      </w:pPr>
      <w:r>
        <w:t>Результат предоставления муниципальной услуги независимо от принятого решения автоматически формируется и направляется Заявителю в Личный кабинет на ЕПГУ в форме электронного документа, подписанного усиленной квалифицированной ЭП уполномоченного должностного лица Администрации.</w:t>
      </w:r>
    </w:p>
    <w:p w:rsidR="003859BE" w:rsidRDefault="00BF7805">
      <w:pPr>
        <w:pStyle w:val="13"/>
        <w:numPr>
          <w:ilvl w:val="1"/>
          <w:numId w:val="31"/>
        </w:numPr>
        <w:shd w:val="clear" w:color="auto" w:fill="auto"/>
        <w:ind w:firstLine="567"/>
        <w:jc w:val="both"/>
      </w:pPr>
      <w:r>
        <w:t>Выдача (направление) результата предоставления муниципальной услуги в иных формах, предусмотренных законодательством Российской Федерации, по выбору Заявителя в соответствии с Федеральным законом от 27.07.2010</w:t>
      </w:r>
      <w:r>
        <w:tab/>
        <w:t>№ 210-ФЗ «Об организации предоставления государственных и муниципальных услуг» осуществляется в порядке, предусмотренном организационно - распорядительным документом Администрации.</w:t>
      </w:r>
    </w:p>
    <w:p w:rsidR="003859BE" w:rsidRDefault="003859BE">
      <w:pPr>
        <w:pStyle w:val="13"/>
        <w:shd w:val="clear" w:color="auto" w:fill="auto"/>
        <w:ind w:firstLine="567"/>
        <w:jc w:val="both"/>
      </w:pPr>
    </w:p>
    <w:p w:rsidR="003859BE" w:rsidRDefault="00BF7805">
      <w:pPr>
        <w:pStyle w:val="13"/>
        <w:numPr>
          <w:ilvl w:val="0"/>
          <w:numId w:val="31"/>
        </w:numPr>
        <w:shd w:val="clear" w:color="auto" w:fill="auto"/>
        <w:ind w:firstLine="567"/>
        <w:jc w:val="both"/>
      </w:pPr>
      <w:r>
        <w:rPr>
          <w:b/>
          <w:bCs/>
          <w:i/>
          <w:iCs/>
        </w:rPr>
        <w:t>Показатели доступности</w:t>
      </w:r>
      <w:r>
        <w:rPr>
          <w:b/>
          <w:bCs/>
          <w:i/>
          <w:iCs/>
        </w:rPr>
        <w:tab/>
        <w:t>и качества муниципальной услуги</w:t>
      </w:r>
    </w:p>
    <w:p w:rsidR="003859BE" w:rsidRDefault="00BF7805">
      <w:pPr>
        <w:pStyle w:val="13"/>
        <w:numPr>
          <w:ilvl w:val="1"/>
          <w:numId w:val="31"/>
        </w:numPr>
        <w:shd w:val="clear" w:color="auto" w:fill="auto"/>
        <w:tabs>
          <w:tab w:val="left" w:pos="1639"/>
        </w:tabs>
        <w:ind w:firstLine="567"/>
        <w:jc w:val="both"/>
      </w:pPr>
      <w:r>
        <w:t>Оценка доступности и качества предоставления муниципальной услуги должна осуществляться по указанным в настоящем пункте показателям, и рассчитывается так среднее арифметическое итоговых значений всех показателей доступности и качества муниципальной услуги, по результатам опроса получателей муниципальной услуги:</w:t>
      </w:r>
    </w:p>
    <w:p w:rsidR="003859BE" w:rsidRDefault="00BF7805">
      <w:pPr>
        <w:pStyle w:val="13"/>
        <w:tabs>
          <w:tab w:val="left" w:pos="1110"/>
        </w:tabs>
        <w:ind w:firstLine="567"/>
        <w:jc w:val="both"/>
      </w:pPr>
      <w:r>
        <w:rPr>
          <w:rFonts w:hint="eastAsia"/>
        </w:rPr>
        <w:t>а</w:t>
      </w:r>
      <w:r>
        <w:t xml:space="preserve">) </w:t>
      </w:r>
      <w:r>
        <w:rPr>
          <w:rFonts w:hint="eastAsia"/>
        </w:rPr>
        <w:t>степень</w:t>
      </w:r>
      <w:r>
        <w:t xml:space="preserve"> </w:t>
      </w:r>
      <w:r>
        <w:rPr>
          <w:rFonts w:hint="eastAsia"/>
        </w:rPr>
        <w:t>информированности</w:t>
      </w:r>
      <w:r>
        <w:t xml:space="preserve"> </w:t>
      </w:r>
      <w:r>
        <w:rPr>
          <w:rFonts w:hint="eastAsia"/>
        </w:rPr>
        <w:t>граждан</w:t>
      </w:r>
      <w:r>
        <w:t xml:space="preserve"> </w:t>
      </w:r>
      <w:r>
        <w:rPr>
          <w:rFonts w:hint="eastAsia"/>
        </w:rPr>
        <w:t>о</w:t>
      </w:r>
      <w:r>
        <w:t xml:space="preserve"> </w:t>
      </w:r>
      <w:r>
        <w:rPr>
          <w:rFonts w:hint="eastAsia"/>
        </w:rPr>
        <w:t>порядке</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доступность</w:t>
      </w:r>
      <w:r>
        <w:t xml:space="preserve"> </w:t>
      </w:r>
      <w:r>
        <w:rPr>
          <w:rFonts w:hint="eastAsia"/>
        </w:rPr>
        <w:t>информации</w:t>
      </w:r>
      <w:r>
        <w:t xml:space="preserve"> </w:t>
      </w:r>
      <w:r>
        <w:rPr>
          <w:rFonts w:hint="eastAsia"/>
        </w:rPr>
        <w:t>о</w:t>
      </w:r>
      <w:r>
        <w:t xml:space="preserve"> </w:t>
      </w:r>
      <w:r>
        <w:rPr>
          <w:rFonts w:hint="eastAsia"/>
        </w:rPr>
        <w:t>муниципальной</w:t>
      </w:r>
      <w:r>
        <w:t xml:space="preserve"> </w:t>
      </w:r>
      <w:r>
        <w:rPr>
          <w:rFonts w:hint="eastAsia"/>
        </w:rPr>
        <w:t>услуге</w:t>
      </w:r>
      <w:r>
        <w:t xml:space="preserve">, </w:t>
      </w:r>
      <w:r>
        <w:rPr>
          <w:rFonts w:hint="eastAsia"/>
        </w:rPr>
        <w:t>возможность</w:t>
      </w:r>
      <w:r>
        <w:t xml:space="preserve"> </w:t>
      </w:r>
      <w:r>
        <w:rPr>
          <w:rFonts w:hint="eastAsia"/>
        </w:rPr>
        <w:t>выбора</w:t>
      </w:r>
      <w:r>
        <w:t xml:space="preserve"> </w:t>
      </w:r>
      <w:r>
        <w:rPr>
          <w:rFonts w:hint="eastAsia"/>
        </w:rPr>
        <w:t>способа</w:t>
      </w:r>
      <w:r>
        <w:t xml:space="preserve"> </w:t>
      </w:r>
      <w:r>
        <w:rPr>
          <w:rFonts w:hint="eastAsia"/>
        </w:rPr>
        <w:t>получения</w:t>
      </w:r>
      <w:r>
        <w:t xml:space="preserve"> </w:t>
      </w:r>
      <w:r>
        <w:rPr>
          <w:rFonts w:hint="eastAsia"/>
        </w:rPr>
        <w:t>информации</w:t>
      </w:r>
      <w:r>
        <w:t>)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t>б</w:t>
      </w:r>
      <w:r>
        <w:t xml:space="preserve">) </w:t>
      </w:r>
      <w:r>
        <w:rPr>
          <w:rFonts w:hint="eastAsia"/>
        </w:rPr>
        <w:t>возможность</w:t>
      </w:r>
      <w:r>
        <w:t xml:space="preserve"> </w:t>
      </w:r>
      <w:r>
        <w:rPr>
          <w:rFonts w:hint="eastAsia"/>
        </w:rPr>
        <w:t>выбора</w:t>
      </w:r>
      <w:r>
        <w:t xml:space="preserve"> </w:t>
      </w:r>
      <w:r>
        <w:rPr>
          <w:rFonts w:hint="eastAsia"/>
        </w:rPr>
        <w:t>Заявителем</w:t>
      </w:r>
      <w:r>
        <w:t xml:space="preserve"> </w:t>
      </w:r>
      <w:r>
        <w:rPr>
          <w:rFonts w:hint="eastAsia"/>
        </w:rPr>
        <w:t>форм</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с</w:t>
      </w:r>
      <w:r>
        <w:t xml:space="preserve"> </w:t>
      </w:r>
      <w:r>
        <w:rPr>
          <w:rFonts w:hint="eastAsia"/>
        </w:rPr>
        <w:t>использованием</w:t>
      </w:r>
      <w:r>
        <w:t xml:space="preserve"> </w:t>
      </w:r>
      <w:r>
        <w:rPr>
          <w:rFonts w:hint="eastAsia"/>
        </w:rPr>
        <w:t>ЕПГУ</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tabs>
          <w:tab w:val="left" w:pos="1390"/>
        </w:tabs>
        <w:ind w:firstLine="567"/>
        <w:jc w:val="both"/>
      </w:pPr>
      <w:r>
        <w:rPr>
          <w:rFonts w:hint="eastAsia"/>
        </w:rPr>
        <w:t>в</w:t>
      </w:r>
      <w:r>
        <w:t xml:space="preserve">) </w:t>
      </w:r>
      <w:r>
        <w:rPr>
          <w:rFonts w:hint="eastAsia"/>
        </w:rPr>
        <w:t>возможность</w:t>
      </w:r>
      <w:r>
        <w:t xml:space="preserve"> </w:t>
      </w:r>
      <w:r>
        <w:rPr>
          <w:rFonts w:hint="eastAsia"/>
        </w:rPr>
        <w:t>обращения</w:t>
      </w:r>
      <w:r>
        <w:t xml:space="preserve"> </w:t>
      </w:r>
      <w:r>
        <w:rPr>
          <w:rFonts w:hint="eastAsia"/>
        </w:rPr>
        <w:t>за</w:t>
      </w:r>
      <w:r>
        <w:t xml:space="preserve"> </w:t>
      </w:r>
      <w:r>
        <w:rPr>
          <w:rFonts w:hint="eastAsia"/>
        </w:rPr>
        <w:t>получением</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электронной</w:t>
      </w:r>
      <w:r>
        <w:t xml:space="preserve"> </w:t>
      </w:r>
      <w:r>
        <w:rPr>
          <w:rFonts w:hint="eastAsia"/>
        </w:rPr>
        <w:t>форме</w:t>
      </w:r>
      <w:r>
        <w:t xml:space="preserve"> </w:t>
      </w:r>
      <w:r>
        <w:rPr>
          <w:rFonts w:hint="eastAsia"/>
        </w:rPr>
        <w:t>посредством</w:t>
      </w:r>
      <w:r>
        <w:t xml:space="preserve"> </w:t>
      </w:r>
      <w:r>
        <w:rPr>
          <w:rFonts w:hint="eastAsia"/>
        </w:rPr>
        <w:t>ЕПГУ</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lastRenderedPageBreak/>
        <w:t>г</w:t>
      </w:r>
      <w:r>
        <w:t xml:space="preserve">) </w:t>
      </w:r>
      <w:r>
        <w:rPr>
          <w:rFonts w:hint="eastAsia"/>
        </w:rPr>
        <w:t>обеспечение</w:t>
      </w:r>
      <w:r>
        <w:t xml:space="preserve"> </w:t>
      </w:r>
      <w:r>
        <w:rPr>
          <w:rFonts w:hint="eastAsia"/>
        </w:rPr>
        <w:t>бесплатного</w:t>
      </w:r>
      <w:r>
        <w:t xml:space="preserve"> </w:t>
      </w:r>
      <w:r>
        <w:rPr>
          <w:rFonts w:hint="eastAsia"/>
        </w:rPr>
        <w:t>доступа</w:t>
      </w:r>
      <w:r>
        <w:t xml:space="preserve"> </w:t>
      </w:r>
      <w:r>
        <w:rPr>
          <w:rFonts w:hint="eastAsia"/>
        </w:rPr>
        <w:t>к</w:t>
      </w:r>
      <w:r>
        <w:t xml:space="preserve"> </w:t>
      </w:r>
      <w:r>
        <w:rPr>
          <w:rFonts w:hint="eastAsia"/>
        </w:rPr>
        <w:t>ЕПГУ</w:t>
      </w:r>
      <w:r>
        <w:t xml:space="preserve"> </w:t>
      </w:r>
      <w:r>
        <w:rPr>
          <w:rFonts w:hint="eastAsia"/>
        </w:rPr>
        <w:t>для</w:t>
      </w:r>
      <w:r>
        <w:t xml:space="preserve"> </w:t>
      </w:r>
      <w:r>
        <w:rPr>
          <w:rFonts w:hint="eastAsia"/>
        </w:rPr>
        <w:t>подачи</w:t>
      </w:r>
      <w:r>
        <w:t xml:space="preserve"> </w:t>
      </w:r>
      <w:r>
        <w:rPr>
          <w:rFonts w:hint="eastAsia"/>
        </w:rPr>
        <w:t>запросов</w:t>
      </w:r>
      <w:r>
        <w:t xml:space="preserve">, </w:t>
      </w:r>
      <w:r>
        <w:rPr>
          <w:rFonts w:hint="eastAsia"/>
        </w:rPr>
        <w:t>документов</w:t>
      </w:r>
      <w:r>
        <w:t xml:space="preserve">, </w:t>
      </w:r>
      <w:r>
        <w:rPr>
          <w:rFonts w:hint="eastAsia"/>
        </w:rPr>
        <w:t>информации</w:t>
      </w:r>
      <w:r>
        <w:t xml:space="preserve">, </w:t>
      </w:r>
      <w:r>
        <w:rPr>
          <w:rFonts w:hint="eastAsia"/>
        </w:rPr>
        <w:t>необходимых</w:t>
      </w:r>
      <w:r>
        <w:t xml:space="preserve"> </w:t>
      </w:r>
      <w:r>
        <w:rPr>
          <w:rFonts w:hint="eastAsia"/>
        </w:rPr>
        <w:t>для</w:t>
      </w:r>
      <w:r>
        <w:t xml:space="preserve"> </w:t>
      </w:r>
      <w:r>
        <w:rPr>
          <w:rFonts w:hint="eastAsia"/>
        </w:rPr>
        <w:t>получения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электронной</w:t>
      </w:r>
      <w:r>
        <w:t xml:space="preserve"> </w:t>
      </w:r>
      <w:r>
        <w:rPr>
          <w:rFonts w:hint="eastAsia"/>
        </w:rPr>
        <w:t>форме</w:t>
      </w:r>
      <w:r>
        <w:t xml:space="preserve">, </w:t>
      </w:r>
      <w:r>
        <w:rPr>
          <w:rFonts w:hint="eastAsia"/>
        </w:rPr>
        <w:t>а</w:t>
      </w:r>
      <w:r>
        <w:t xml:space="preserve"> </w:t>
      </w:r>
      <w:r>
        <w:rPr>
          <w:rFonts w:hint="eastAsia"/>
        </w:rPr>
        <w:t>также</w:t>
      </w:r>
      <w:r>
        <w:t xml:space="preserve"> </w:t>
      </w:r>
      <w:r>
        <w:rPr>
          <w:rFonts w:hint="eastAsia"/>
        </w:rPr>
        <w:t>получение</w:t>
      </w:r>
      <w:r>
        <w:t xml:space="preserve"> </w:t>
      </w:r>
      <w:r>
        <w:rPr>
          <w:rFonts w:hint="eastAsia"/>
        </w:rPr>
        <w:t>результатов</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виде</w:t>
      </w:r>
      <w:r>
        <w:t xml:space="preserve"> </w:t>
      </w:r>
      <w:r>
        <w:rPr>
          <w:rFonts w:hint="eastAsia"/>
        </w:rPr>
        <w:t>распечатанного</w:t>
      </w:r>
      <w:r>
        <w:t xml:space="preserve"> </w:t>
      </w:r>
      <w:r>
        <w:rPr>
          <w:rFonts w:hint="eastAsia"/>
        </w:rPr>
        <w:t>на</w:t>
      </w:r>
      <w:r>
        <w:t xml:space="preserve"> </w:t>
      </w:r>
      <w:r>
        <w:rPr>
          <w:rFonts w:hint="eastAsia"/>
        </w:rPr>
        <w:t>бумажном</w:t>
      </w:r>
      <w:r>
        <w:t xml:space="preserve"> </w:t>
      </w:r>
      <w:r>
        <w:rPr>
          <w:rFonts w:hint="eastAsia"/>
        </w:rPr>
        <w:t>носителе</w:t>
      </w:r>
      <w:r>
        <w:t xml:space="preserve"> </w:t>
      </w:r>
      <w:r>
        <w:rPr>
          <w:rFonts w:hint="eastAsia"/>
        </w:rPr>
        <w:t>экземпляра</w:t>
      </w:r>
      <w:r>
        <w:t xml:space="preserve"> </w:t>
      </w:r>
      <w:r>
        <w:rPr>
          <w:rFonts w:hint="eastAsia"/>
        </w:rPr>
        <w:t>электронного</w:t>
      </w:r>
      <w:r>
        <w:t xml:space="preserve"> </w:t>
      </w:r>
      <w:r>
        <w:rPr>
          <w:rFonts w:hint="eastAsia"/>
        </w:rPr>
        <w:t>документа</w:t>
      </w:r>
      <w:r>
        <w:t xml:space="preserve"> </w:t>
      </w:r>
      <w:r>
        <w:rPr>
          <w:rFonts w:hint="eastAsia"/>
        </w:rPr>
        <w:t>в</w:t>
      </w:r>
      <w:r>
        <w:t xml:space="preserve"> </w:t>
      </w:r>
      <w:r>
        <w:rPr>
          <w:rFonts w:hint="eastAsia"/>
        </w:rPr>
        <w:t>любом</w:t>
      </w:r>
      <w:r>
        <w:t xml:space="preserve"> </w:t>
      </w:r>
      <w:r>
        <w:rPr>
          <w:rFonts w:hint="eastAsia"/>
        </w:rPr>
        <w:t>МФЦ</w:t>
      </w:r>
      <w:r>
        <w:t xml:space="preserve"> </w:t>
      </w:r>
      <w:r>
        <w:rPr>
          <w:rFonts w:hint="eastAsia"/>
        </w:rPr>
        <w:t>в</w:t>
      </w:r>
      <w:r>
        <w:t xml:space="preserve"> </w:t>
      </w:r>
      <w:r>
        <w:rPr>
          <w:rFonts w:hint="eastAsia"/>
        </w:rPr>
        <w:t>пределах</w:t>
      </w:r>
      <w:r>
        <w:t xml:space="preserve"> </w:t>
      </w:r>
      <w:r>
        <w:rPr>
          <w:rFonts w:hint="eastAsia"/>
        </w:rPr>
        <w:t>территории</w:t>
      </w:r>
      <w:r>
        <w:t xml:space="preserve"> </w:t>
      </w:r>
      <w:r>
        <w:rPr>
          <w:rFonts w:hint="eastAsia"/>
        </w:rPr>
        <w:t>муниципального</w:t>
      </w:r>
      <w:r>
        <w:t xml:space="preserve"> </w:t>
      </w:r>
      <w:r>
        <w:rPr>
          <w:rFonts w:hint="eastAsia"/>
        </w:rPr>
        <w:t>образования</w:t>
      </w:r>
      <w:r>
        <w:t xml:space="preserve"> </w:t>
      </w:r>
      <w:r>
        <w:rPr>
          <w:rFonts w:hint="eastAsia"/>
        </w:rPr>
        <w:t>по</w:t>
      </w:r>
      <w:r>
        <w:t xml:space="preserve"> </w:t>
      </w:r>
      <w:r>
        <w:rPr>
          <w:rFonts w:hint="eastAsia"/>
        </w:rPr>
        <w:t>выбору</w:t>
      </w:r>
      <w:r>
        <w:t xml:space="preserve"> </w:t>
      </w:r>
      <w:r>
        <w:rPr>
          <w:rFonts w:hint="eastAsia"/>
        </w:rPr>
        <w:t>Заявителя</w:t>
      </w:r>
      <w:r>
        <w:t xml:space="preserve"> </w:t>
      </w:r>
      <w:r>
        <w:rPr>
          <w:rFonts w:hint="eastAsia"/>
        </w:rPr>
        <w:t>независимо</w:t>
      </w:r>
      <w:r>
        <w:t xml:space="preserve"> </w:t>
      </w:r>
      <w:r>
        <w:rPr>
          <w:rFonts w:hint="eastAsia"/>
        </w:rPr>
        <w:t>от</w:t>
      </w:r>
      <w:r>
        <w:t xml:space="preserve"> </w:t>
      </w:r>
      <w:r>
        <w:rPr>
          <w:rFonts w:hint="eastAsia"/>
        </w:rPr>
        <w:t>его</w:t>
      </w:r>
      <w:r>
        <w:t xml:space="preserve"> </w:t>
      </w:r>
      <w:r>
        <w:rPr>
          <w:rFonts w:hint="eastAsia"/>
        </w:rPr>
        <w:t>места</w:t>
      </w:r>
      <w:r>
        <w:t xml:space="preserve"> </w:t>
      </w:r>
      <w:r>
        <w:rPr>
          <w:rFonts w:hint="eastAsia"/>
        </w:rPr>
        <w:t>жительства</w:t>
      </w:r>
      <w:r>
        <w:t xml:space="preserve"> </w:t>
      </w:r>
      <w:r>
        <w:rPr>
          <w:rFonts w:hint="eastAsia"/>
        </w:rPr>
        <w:t>или</w:t>
      </w:r>
      <w:r>
        <w:t xml:space="preserve"> </w:t>
      </w:r>
      <w:r>
        <w:rPr>
          <w:rFonts w:hint="eastAsia"/>
        </w:rPr>
        <w:t>места</w:t>
      </w:r>
      <w:r>
        <w:t xml:space="preserve"> </w:t>
      </w:r>
      <w:r>
        <w:rPr>
          <w:rFonts w:hint="eastAsia"/>
        </w:rPr>
        <w:t>пребывания</w:t>
      </w:r>
      <w:r>
        <w:t xml:space="preserve"> (</w:t>
      </w:r>
      <w:r>
        <w:rPr>
          <w:rFonts w:hint="eastAsia"/>
        </w:rPr>
        <w:t>для</w:t>
      </w:r>
      <w:r>
        <w:t xml:space="preserve"> </w:t>
      </w:r>
      <w:r>
        <w:rPr>
          <w:rFonts w:hint="eastAsia"/>
        </w:rPr>
        <w:t>физических</w:t>
      </w:r>
      <w:r>
        <w:t xml:space="preserve"> </w:t>
      </w:r>
      <w:r>
        <w:rPr>
          <w:rFonts w:hint="eastAsia"/>
        </w:rPr>
        <w:t>лиц</w:t>
      </w:r>
      <w:r>
        <w:t xml:space="preserve">, </w:t>
      </w:r>
      <w:r>
        <w:rPr>
          <w:rFonts w:hint="eastAsia"/>
        </w:rPr>
        <w:t>включая</w:t>
      </w:r>
      <w:r>
        <w:t xml:space="preserve"> </w:t>
      </w:r>
      <w:r>
        <w:rPr>
          <w:rFonts w:hint="eastAsia"/>
        </w:rPr>
        <w:t>индивидуальных</w:t>
      </w:r>
      <w:r>
        <w:t xml:space="preserve"> </w:t>
      </w:r>
      <w:r>
        <w:rPr>
          <w:rFonts w:hint="eastAsia"/>
        </w:rPr>
        <w:t>предпринимателей</w:t>
      </w:r>
      <w:r>
        <w:t xml:space="preserve">) </w:t>
      </w:r>
      <w:r>
        <w:rPr>
          <w:rFonts w:hint="eastAsia"/>
        </w:rPr>
        <w:t>либо</w:t>
      </w:r>
      <w:r>
        <w:t xml:space="preserve"> </w:t>
      </w:r>
      <w:r>
        <w:rPr>
          <w:rFonts w:hint="eastAsia"/>
        </w:rPr>
        <w:t>места</w:t>
      </w:r>
      <w:r>
        <w:t xml:space="preserve"> </w:t>
      </w:r>
      <w:r>
        <w:rPr>
          <w:rFonts w:hint="eastAsia"/>
        </w:rPr>
        <w:t>нахождения</w:t>
      </w:r>
      <w:r>
        <w:t xml:space="preserve"> (</w:t>
      </w:r>
      <w:r>
        <w:rPr>
          <w:rFonts w:hint="eastAsia"/>
        </w:rPr>
        <w:t>для</w:t>
      </w:r>
      <w:r>
        <w:t xml:space="preserve"> </w:t>
      </w:r>
      <w:r>
        <w:rPr>
          <w:rFonts w:hint="eastAsia"/>
        </w:rPr>
        <w:t>юридических</w:t>
      </w:r>
      <w:r>
        <w:t xml:space="preserve"> </w:t>
      </w:r>
      <w:r>
        <w:rPr>
          <w:rFonts w:hint="eastAsia"/>
        </w:rPr>
        <w:t>лиц</w:t>
      </w:r>
      <w:r>
        <w:t>)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t>д</w:t>
      </w:r>
      <w:r>
        <w:t xml:space="preserve">) </w:t>
      </w:r>
      <w:r>
        <w:rPr>
          <w:rFonts w:hint="eastAsia"/>
        </w:rPr>
        <w:t>соблюдение</w:t>
      </w:r>
      <w:r>
        <w:t xml:space="preserve"> </w:t>
      </w:r>
      <w:r>
        <w:rPr>
          <w:rFonts w:hint="eastAsia"/>
        </w:rPr>
        <w:t>сроков</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и</w:t>
      </w:r>
      <w:r>
        <w:t xml:space="preserve"> </w:t>
      </w:r>
      <w:r>
        <w:rPr>
          <w:rFonts w:hint="eastAsia"/>
        </w:rPr>
        <w:t>сроков</w:t>
      </w:r>
      <w:r>
        <w:t xml:space="preserve"> </w:t>
      </w:r>
      <w:r>
        <w:rPr>
          <w:rFonts w:hint="eastAsia"/>
        </w:rPr>
        <w:t>выполнения</w:t>
      </w:r>
      <w:r>
        <w:t xml:space="preserve"> </w:t>
      </w:r>
      <w:r>
        <w:rPr>
          <w:rFonts w:hint="eastAsia"/>
        </w:rPr>
        <w:t>административных</w:t>
      </w:r>
      <w:r>
        <w:t xml:space="preserve"> </w:t>
      </w:r>
      <w:r>
        <w:rPr>
          <w:rFonts w:hint="eastAsia"/>
        </w:rPr>
        <w:t>процедур</w:t>
      </w:r>
      <w:r>
        <w:t xml:space="preserve"> </w:t>
      </w:r>
      <w:r>
        <w:rPr>
          <w:rFonts w:hint="eastAsia"/>
        </w:rPr>
        <w:t>при</w:t>
      </w:r>
      <w:r>
        <w:t xml:space="preserve"> </w:t>
      </w:r>
      <w:r>
        <w:rPr>
          <w:rFonts w:hint="eastAsia"/>
        </w:rPr>
        <w:t>предоставлении</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государственной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t>е</w:t>
      </w:r>
      <w:r>
        <w:t xml:space="preserve">) </w:t>
      </w:r>
      <w:r>
        <w:rPr>
          <w:rFonts w:hint="eastAsia"/>
        </w:rPr>
        <w:t>доля</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 xml:space="preserve">, </w:t>
      </w:r>
      <w:r>
        <w:rPr>
          <w:rFonts w:hint="eastAsia"/>
        </w:rPr>
        <w:t>удовлетворенных</w:t>
      </w:r>
      <w:r>
        <w:t xml:space="preserve"> </w:t>
      </w:r>
      <w:r>
        <w:rPr>
          <w:rFonts w:hint="eastAsia"/>
        </w:rPr>
        <w:t>в</w:t>
      </w:r>
      <w:r>
        <w:t xml:space="preserve"> </w:t>
      </w:r>
      <w:r>
        <w:rPr>
          <w:rFonts w:hint="eastAsia"/>
        </w:rPr>
        <w:t>целом</w:t>
      </w:r>
      <w:r>
        <w:t xml:space="preserve"> </w:t>
      </w:r>
      <w:r>
        <w:rPr>
          <w:rFonts w:hint="eastAsia"/>
        </w:rPr>
        <w:t>условиями</w:t>
      </w:r>
      <w:r>
        <w:t xml:space="preserve"> </w:t>
      </w:r>
      <w:r>
        <w:rPr>
          <w:rFonts w:hint="eastAsia"/>
        </w:rPr>
        <w:t>оказания</w:t>
      </w:r>
      <w:r>
        <w:t xml:space="preserve"> </w:t>
      </w:r>
      <w:r>
        <w:rPr>
          <w:rFonts w:hint="eastAsia"/>
        </w:rPr>
        <w:t>услуги</w:t>
      </w:r>
      <w:r>
        <w:t xml:space="preserve"> </w:t>
      </w:r>
      <w:r>
        <w:rPr>
          <w:rFonts w:hint="eastAsia"/>
        </w:rPr>
        <w:t>в</w:t>
      </w:r>
      <w:r>
        <w:t xml:space="preserve"> </w:t>
      </w:r>
      <w:r>
        <w:rPr>
          <w:rFonts w:hint="eastAsia"/>
        </w:rPr>
        <w:t>Администрации</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t>ж</w:t>
      </w:r>
      <w:r>
        <w:t xml:space="preserve">) </w:t>
      </w:r>
      <w:r>
        <w:rPr>
          <w:rFonts w:hint="eastAsia"/>
        </w:rPr>
        <w:t>предоставление</w:t>
      </w:r>
      <w:r>
        <w:t xml:space="preserve"> </w:t>
      </w:r>
      <w:r>
        <w:rPr>
          <w:rFonts w:hint="eastAsia"/>
        </w:rPr>
        <w:t>возможности</w:t>
      </w:r>
      <w:r>
        <w:t xml:space="preserve"> </w:t>
      </w:r>
      <w:r>
        <w:rPr>
          <w:rFonts w:hint="eastAsia"/>
        </w:rPr>
        <w:t>получения</w:t>
      </w:r>
      <w:r>
        <w:t xml:space="preserve"> </w:t>
      </w:r>
      <w:r>
        <w:rPr>
          <w:rFonts w:hint="eastAsia"/>
        </w:rPr>
        <w:t>информации</w:t>
      </w:r>
      <w:r>
        <w:t xml:space="preserve"> </w:t>
      </w:r>
      <w:r>
        <w:rPr>
          <w:rFonts w:hint="eastAsia"/>
        </w:rPr>
        <w:t>о</w:t>
      </w:r>
      <w:r>
        <w:t xml:space="preserve"> </w:t>
      </w:r>
      <w:r>
        <w:rPr>
          <w:rFonts w:hint="eastAsia"/>
        </w:rPr>
        <w:t>ходе</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с</w:t>
      </w:r>
      <w:r>
        <w:t xml:space="preserve"> </w:t>
      </w:r>
      <w:r>
        <w:rPr>
          <w:rFonts w:hint="eastAsia"/>
        </w:rPr>
        <w:t>использованием</w:t>
      </w:r>
      <w:r>
        <w:t xml:space="preserve"> </w:t>
      </w:r>
      <w:r>
        <w:rPr>
          <w:rFonts w:hint="eastAsia"/>
        </w:rPr>
        <w:t>ЕПГУ</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numPr>
          <w:ilvl w:val="1"/>
          <w:numId w:val="31"/>
        </w:numPr>
        <w:shd w:val="clear" w:color="auto" w:fill="auto"/>
        <w:ind w:firstLine="567"/>
        <w:jc w:val="both"/>
      </w:pPr>
      <w:r>
        <w:t>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rsidR="003859BE" w:rsidRDefault="00BF7805">
      <w:pPr>
        <w:pStyle w:val="13"/>
        <w:numPr>
          <w:ilvl w:val="1"/>
          <w:numId w:val="31"/>
        </w:numPr>
        <w:shd w:val="clear" w:color="auto" w:fill="auto"/>
        <w:ind w:firstLine="567"/>
        <w:jc w:val="both"/>
      </w:pPr>
      <w:r>
        <w:rPr>
          <w:rFonts w:hint="eastAsia"/>
        </w:rPr>
        <w:t>Предоставление</w:t>
      </w:r>
      <w:r>
        <w:t xml:space="preserve"> </w:t>
      </w:r>
      <w:r>
        <w:rPr>
          <w:rFonts w:hint="eastAsia"/>
        </w:rPr>
        <w:t>муниципальной</w:t>
      </w:r>
      <w:r>
        <w:t xml:space="preserve"> </w:t>
      </w:r>
      <w:r>
        <w:rPr>
          <w:rFonts w:hint="eastAsia"/>
        </w:rPr>
        <w:t>услуги</w:t>
      </w:r>
      <w:r>
        <w:t xml:space="preserve"> </w:t>
      </w:r>
      <w:r>
        <w:rPr>
          <w:rFonts w:hint="eastAsia"/>
        </w:rPr>
        <w:t>осуществляется</w:t>
      </w:r>
      <w:r>
        <w:t xml:space="preserve"> </w:t>
      </w:r>
      <w:r>
        <w:rPr>
          <w:rFonts w:hint="eastAsia"/>
        </w:rPr>
        <w:t>в</w:t>
      </w:r>
      <w:r>
        <w:t xml:space="preserve"> </w:t>
      </w:r>
      <w:r>
        <w:rPr>
          <w:rFonts w:hint="eastAsia"/>
        </w:rPr>
        <w:t>электронной</w:t>
      </w:r>
      <w:r>
        <w:t xml:space="preserve"> </w:t>
      </w:r>
      <w:r>
        <w:rPr>
          <w:rFonts w:hint="eastAsia"/>
        </w:rPr>
        <w:t>форме</w:t>
      </w:r>
      <w:r>
        <w:t xml:space="preserve"> </w:t>
      </w:r>
      <w:r>
        <w:rPr>
          <w:rFonts w:hint="eastAsia"/>
        </w:rPr>
        <w:t>без</w:t>
      </w:r>
      <w:r>
        <w:t xml:space="preserve"> </w:t>
      </w:r>
      <w:r>
        <w:rPr>
          <w:rFonts w:hint="eastAsia"/>
        </w:rPr>
        <w:t>взаимодействия</w:t>
      </w:r>
      <w:r>
        <w:t xml:space="preserve"> </w:t>
      </w:r>
      <w:r>
        <w:rPr>
          <w:rFonts w:hint="eastAsia"/>
        </w:rPr>
        <w:t>Заявителя</w:t>
      </w:r>
      <w:r>
        <w:t xml:space="preserve"> </w:t>
      </w:r>
      <w:r>
        <w:rPr>
          <w:rFonts w:hint="eastAsia"/>
        </w:rPr>
        <w:t>с</w:t>
      </w:r>
      <w:r>
        <w:t xml:space="preserve"> </w:t>
      </w:r>
      <w:r>
        <w:rPr>
          <w:rFonts w:hint="eastAsia"/>
        </w:rPr>
        <w:t>должностными</w:t>
      </w:r>
      <w:r>
        <w:t xml:space="preserve"> </w:t>
      </w:r>
      <w:r>
        <w:rPr>
          <w:rFonts w:hint="eastAsia"/>
        </w:rPr>
        <w:t>лицами</w:t>
      </w:r>
      <w:r>
        <w:t xml:space="preserve"> </w:t>
      </w:r>
      <w:r>
        <w:rPr>
          <w:rFonts w:hint="eastAsia"/>
        </w:rPr>
        <w:t>Администрации</w:t>
      </w:r>
      <w:r>
        <w:t>.</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3" w:name="bookmark28"/>
      <w:bookmarkStart w:id="24" w:name="bookmark29"/>
      <w:r>
        <w:t>Требования к организации предоставления муниципальной услуги в электронной форме</w:t>
      </w:r>
      <w:bookmarkEnd w:id="23"/>
      <w:bookmarkEnd w:id="24"/>
    </w:p>
    <w:p w:rsidR="003859BE" w:rsidRDefault="00BF7805">
      <w:pPr>
        <w:pStyle w:val="13"/>
        <w:numPr>
          <w:ilvl w:val="1"/>
          <w:numId w:val="31"/>
        </w:numPr>
        <w:shd w:val="clear" w:color="auto" w:fill="auto"/>
        <w:ind w:firstLine="567"/>
        <w:jc w:val="both"/>
      </w:pPr>
      <w:r>
        <w:t>В целях предоставления муниципальной услуги в электронной форме с использованием ЕПГУ Заявителем заполняется интерактивная электронная форма Заявления в карточке муниципальной услуги на ЕПГУ с приложением электронных образов документов и (или) указанием сведений из документов, необходимых для предоставления муниципальной услуги и указанных в подразделе 10 настоящего Административного регламента.</w:t>
      </w:r>
    </w:p>
    <w:p w:rsidR="003859BE" w:rsidRDefault="00BF7805">
      <w:pPr>
        <w:pStyle w:val="13"/>
        <w:shd w:val="clear" w:color="auto" w:fill="auto"/>
        <w:ind w:firstLine="567"/>
        <w:jc w:val="both"/>
      </w:pPr>
      <w:r>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 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3859BE" w:rsidRDefault="00BF7805">
      <w:pPr>
        <w:pStyle w:val="13"/>
        <w:numPr>
          <w:ilvl w:val="1"/>
          <w:numId w:val="31"/>
        </w:numPr>
        <w:shd w:val="clear" w:color="auto" w:fill="auto"/>
        <w:ind w:firstLine="567"/>
        <w:jc w:val="both"/>
      </w:pPr>
      <w:r>
        <w:t>При предоставлении муниципальной услуги в электронной форме осуществляются:</w:t>
      </w:r>
    </w:p>
    <w:p w:rsidR="003859BE" w:rsidRDefault="00BF7805">
      <w:pPr>
        <w:pStyle w:val="13"/>
        <w:numPr>
          <w:ilvl w:val="0"/>
          <w:numId w:val="32"/>
        </w:numPr>
        <w:shd w:val="clear" w:color="auto" w:fill="auto"/>
        <w:ind w:firstLine="567"/>
        <w:jc w:val="both"/>
      </w:pPr>
      <w:r>
        <w:t xml:space="preserve">предоставление в порядке, установленном настоящим Административным регламентом информации Заявителям и обеспечение доступа </w:t>
      </w:r>
      <w:r>
        <w:lastRenderedPageBreak/>
        <w:t>Заявителей к сведениям о муниципальной услуге;</w:t>
      </w:r>
    </w:p>
    <w:p w:rsidR="003859BE" w:rsidRDefault="00BF7805">
      <w:pPr>
        <w:pStyle w:val="13"/>
        <w:numPr>
          <w:ilvl w:val="0"/>
          <w:numId w:val="32"/>
        </w:numPr>
        <w:shd w:val="clear" w:color="auto" w:fill="auto"/>
        <w:ind w:firstLine="567"/>
        <w:jc w:val="both"/>
      </w:pPr>
      <w:r>
        <w:t>подача заявления о предоставлении муниципальной услуги и иных документов, необходимых для предоставления муниципальной услуги, в Администрацию с использованием ЕПГУ;</w:t>
      </w:r>
    </w:p>
    <w:p w:rsidR="003859BE" w:rsidRDefault="00BF7805">
      <w:pPr>
        <w:pStyle w:val="13"/>
        <w:numPr>
          <w:ilvl w:val="0"/>
          <w:numId w:val="32"/>
        </w:numPr>
        <w:shd w:val="clear" w:color="auto" w:fill="auto"/>
        <w:ind w:firstLine="567"/>
        <w:jc w:val="both"/>
      </w:pPr>
      <w:r>
        <w:t>поступление Заявления и документов, необходимых для предоставления муниципальной услуги, в интегрированную с ЕПГУ Ведомственную информационную систему;</w:t>
      </w:r>
    </w:p>
    <w:p w:rsidR="003859BE" w:rsidRDefault="00BF7805">
      <w:pPr>
        <w:pStyle w:val="13"/>
        <w:numPr>
          <w:ilvl w:val="0"/>
          <w:numId w:val="32"/>
        </w:numPr>
        <w:shd w:val="clear" w:color="auto" w:fill="auto"/>
        <w:ind w:firstLine="567"/>
        <w:jc w:val="both"/>
      </w:pPr>
      <w:r>
        <w:t>обработка и регистрация Заявления и документов, необходимых для предоставления муниципальной услуги в Ведомственной информационной системе;</w:t>
      </w:r>
    </w:p>
    <w:p w:rsidR="003859BE" w:rsidRDefault="00BF7805">
      <w:pPr>
        <w:pStyle w:val="13"/>
        <w:numPr>
          <w:ilvl w:val="0"/>
          <w:numId w:val="32"/>
        </w:numPr>
        <w:shd w:val="clear" w:color="auto" w:fill="auto"/>
        <w:ind w:firstLine="567"/>
        <w:jc w:val="both"/>
      </w:pPr>
      <w:r>
        <w:t>получение Заявителем уведомлений о ходе предоставления муниципальной услуги в личный кабинет на ЕПГУ;</w:t>
      </w:r>
    </w:p>
    <w:p w:rsidR="003859BE" w:rsidRDefault="00BF7805">
      <w:pPr>
        <w:pStyle w:val="13"/>
        <w:numPr>
          <w:ilvl w:val="0"/>
          <w:numId w:val="32"/>
        </w:numPr>
        <w:shd w:val="clear" w:color="auto" w:fill="auto"/>
        <w:ind w:firstLine="567"/>
        <w:jc w:val="both"/>
      </w:pPr>
      <w:r>
        <w:t>взаимодействие Администрации и иных органов, предоставляющих государственные и муниципальные услуги, участвующих в предоставлении муниципальной услуги и указанных в подразделе 11 настоящего Административного регламента посредством системы электронного межведомственного информационного взаимодействия;</w:t>
      </w:r>
    </w:p>
    <w:p w:rsidR="003859BE" w:rsidRDefault="00BF7805">
      <w:pPr>
        <w:pStyle w:val="13"/>
        <w:numPr>
          <w:ilvl w:val="0"/>
          <w:numId w:val="32"/>
        </w:numPr>
        <w:shd w:val="clear" w:color="auto" w:fill="auto"/>
        <w:ind w:firstLine="567"/>
        <w:jc w:val="both"/>
      </w:pPr>
      <w:r>
        <w:t>возможность оплаты государственной пошлины, иной платы за предоставление муниципальной услуги посредством электронных сервисов на ЕПГУ;</w:t>
      </w:r>
    </w:p>
    <w:p w:rsidR="003859BE" w:rsidRDefault="00BF7805">
      <w:pPr>
        <w:pStyle w:val="13"/>
        <w:numPr>
          <w:ilvl w:val="0"/>
          <w:numId w:val="32"/>
        </w:numPr>
        <w:shd w:val="clear" w:color="auto" w:fill="auto"/>
        <w:ind w:firstLine="567"/>
        <w:jc w:val="both"/>
      </w:pPr>
      <w:r>
        <w:rPr>
          <w:rFonts w:hint="eastAsia"/>
        </w:rPr>
        <w:t>получение</w:t>
      </w:r>
      <w:r>
        <w:t xml:space="preserve"> </w:t>
      </w:r>
      <w:r>
        <w:rPr>
          <w:rFonts w:hint="eastAsia"/>
        </w:rPr>
        <w:t>Заявителем</w:t>
      </w:r>
      <w:r>
        <w:t xml:space="preserve"> </w:t>
      </w:r>
      <w:r>
        <w:rPr>
          <w:rFonts w:hint="eastAsia"/>
        </w:rPr>
        <w:t>сведений</w:t>
      </w:r>
      <w:r>
        <w:t xml:space="preserve"> </w:t>
      </w:r>
      <w:r>
        <w:rPr>
          <w:rFonts w:hint="eastAsia"/>
        </w:rPr>
        <w:t>о</w:t>
      </w:r>
      <w:r>
        <w:t xml:space="preserve"> </w:t>
      </w:r>
      <w:r>
        <w:rPr>
          <w:rFonts w:hint="eastAsia"/>
        </w:rPr>
        <w:t>ходе</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посредством</w:t>
      </w:r>
      <w:r>
        <w:t xml:space="preserve"> </w:t>
      </w:r>
      <w:r>
        <w:rPr>
          <w:rFonts w:hint="eastAsia"/>
        </w:rPr>
        <w:t>информационного</w:t>
      </w:r>
      <w:r>
        <w:t xml:space="preserve"> </w:t>
      </w:r>
      <w:r>
        <w:rPr>
          <w:rFonts w:hint="eastAsia"/>
        </w:rPr>
        <w:t>сервиса</w:t>
      </w:r>
      <w:r>
        <w:t xml:space="preserve"> </w:t>
      </w:r>
      <w:r>
        <w:rPr>
          <w:rFonts w:hint="eastAsia"/>
        </w:rPr>
        <w:t>«Узнать</w:t>
      </w:r>
      <w:r>
        <w:t xml:space="preserve"> </w:t>
      </w:r>
      <w:r>
        <w:rPr>
          <w:rFonts w:hint="eastAsia"/>
        </w:rPr>
        <w:t>статус</w:t>
      </w:r>
      <w:r>
        <w:t xml:space="preserve"> </w:t>
      </w:r>
      <w:r>
        <w:rPr>
          <w:rFonts w:hint="eastAsia"/>
        </w:rPr>
        <w:t>заявления»</w:t>
      </w:r>
      <w:r>
        <w:t>;</w:t>
      </w:r>
    </w:p>
    <w:p w:rsidR="003859BE" w:rsidRDefault="00BF7805">
      <w:pPr>
        <w:pStyle w:val="13"/>
        <w:numPr>
          <w:ilvl w:val="0"/>
          <w:numId w:val="32"/>
        </w:numPr>
        <w:shd w:val="clear" w:color="auto" w:fill="auto"/>
        <w:ind w:firstLine="567"/>
        <w:jc w:val="both"/>
      </w:pPr>
      <w:r>
        <w:rPr>
          <w:rFonts w:hint="eastAsia"/>
        </w:rPr>
        <w:t>получение</w:t>
      </w:r>
      <w:r>
        <w:t xml:space="preserve"> </w:t>
      </w:r>
      <w:r>
        <w:rPr>
          <w:rFonts w:hint="eastAsia"/>
        </w:rPr>
        <w:t>Заявителем</w:t>
      </w:r>
      <w:r>
        <w:t xml:space="preserve"> </w:t>
      </w:r>
      <w:r>
        <w:rPr>
          <w:rFonts w:hint="eastAsia"/>
        </w:rPr>
        <w:t>результата</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Личный</w:t>
      </w:r>
      <w:r>
        <w:t xml:space="preserve"> </w:t>
      </w:r>
      <w:r>
        <w:rPr>
          <w:rFonts w:hint="eastAsia"/>
        </w:rPr>
        <w:t>кабинет</w:t>
      </w:r>
      <w:r>
        <w:t xml:space="preserve"> </w:t>
      </w:r>
      <w:r>
        <w:rPr>
          <w:rFonts w:hint="eastAsia"/>
        </w:rPr>
        <w:t>на</w:t>
      </w:r>
      <w:r>
        <w:t xml:space="preserve"> </w:t>
      </w:r>
      <w:r>
        <w:rPr>
          <w:rFonts w:hint="eastAsia"/>
        </w:rPr>
        <w:t>ЕПГУ</w:t>
      </w:r>
      <w:r>
        <w:t xml:space="preserve"> </w:t>
      </w:r>
      <w:r>
        <w:rPr>
          <w:rFonts w:hint="eastAsia"/>
        </w:rPr>
        <w:t>в</w:t>
      </w:r>
      <w:r>
        <w:t xml:space="preserve"> </w:t>
      </w:r>
      <w:r>
        <w:rPr>
          <w:rFonts w:hint="eastAsia"/>
        </w:rPr>
        <w:t>форме</w:t>
      </w:r>
      <w:r>
        <w:t xml:space="preserve"> </w:t>
      </w:r>
      <w:r>
        <w:rPr>
          <w:rFonts w:hint="eastAsia"/>
        </w:rPr>
        <w:t>автоматически</w:t>
      </w:r>
      <w:r>
        <w:t xml:space="preserve"> </w:t>
      </w:r>
      <w:r>
        <w:rPr>
          <w:rFonts w:hint="eastAsia"/>
        </w:rPr>
        <w:t>формируемого</w:t>
      </w:r>
      <w:r>
        <w:t xml:space="preserve"> </w:t>
      </w:r>
      <w:r>
        <w:rPr>
          <w:rFonts w:hint="eastAsia"/>
        </w:rPr>
        <w:t>электронного</w:t>
      </w:r>
      <w:r>
        <w:t xml:space="preserve"> </w:t>
      </w:r>
      <w:r>
        <w:rPr>
          <w:rFonts w:hint="eastAsia"/>
        </w:rPr>
        <w:t>документа</w:t>
      </w:r>
      <w:r>
        <w:t xml:space="preserve">, </w:t>
      </w:r>
      <w:r>
        <w:rPr>
          <w:rFonts w:hint="eastAsia"/>
        </w:rPr>
        <w:t>подписанного</w:t>
      </w:r>
      <w:r>
        <w:t xml:space="preserve"> </w:t>
      </w:r>
      <w:r>
        <w:rPr>
          <w:rFonts w:hint="eastAsia"/>
        </w:rPr>
        <w:t>усиленной</w:t>
      </w:r>
      <w:r>
        <w:t xml:space="preserve"> </w:t>
      </w:r>
      <w:r>
        <w:rPr>
          <w:rFonts w:hint="eastAsia"/>
        </w:rPr>
        <w:t>квалифицированной</w:t>
      </w:r>
      <w:r>
        <w:t xml:space="preserve"> </w:t>
      </w:r>
      <w:r>
        <w:rPr>
          <w:rFonts w:hint="eastAsia"/>
        </w:rPr>
        <w:t>ЭП</w:t>
      </w:r>
      <w:r>
        <w:t xml:space="preserve"> </w:t>
      </w:r>
      <w:r>
        <w:rPr>
          <w:rFonts w:hint="eastAsia"/>
        </w:rPr>
        <w:t>уполномоченного</w:t>
      </w:r>
      <w:r>
        <w:t xml:space="preserve"> </w:t>
      </w:r>
      <w:r>
        <w:rPr>
          <w:rFonts w:hint="eastAsia"/>
        </w:rPr>
        <w:t>должностного</w:t>
      </w:r>
      <w:r>
        <w:t xml:space="preserve"> </w:t>
      </w:r>
      <w:r>
        <w:rPr>
          <w:rFonts w:hint="eastAsia"/>
        </w:rPr>
        <w:t>лица</w:t>
      </w:r>
      <w:r>
        <w:t xml:space="preserve"> </w:t>
      </w:r>
      <w:r>
        <w:rPr>
          <w:rFonts w:hint="eastAsia"/>
        </w:rPr>
        <w:t>Администрации</w:t>
      </w:r>
      <w:r>
        <w:t>;</w:t>
      </w:r>
    </w:p>
    <w:p w:rsidR="003859BE" w:rsidRDefault="00BF7805">
      <w:pPr>
        <w:pStyle w:val="13"/>
        <w:numPr>
          <w:ilvl w:val="0"/>
          <w:numId w:val="32"/>
        </w:numPr>
        <w:shd w:val="clear" w:color="auto" w:fill="auto"/>
        <w:ind w:firstLine="567"/>
        <w:jc w:val="both"/>
      </w:pPr>
      <w:r>
        <w:t>направление жалобы на решения, действия (бездействия) Администрации, должностных лиц Администрации, в порядке, установленном в разделе VI настоящего Административного регламента.</w:t>
      </w:r>
    </w:p>
    <w:p w:rsidR="003859BE" w:rsidRDefault="00BF7805">
      <w:pPr>
        <w:pStyle w:val="13"/>
        <w:numPr>
          <w:ilvl w:val="1"/>
          <w:numId w:val="31"/>
        </w:numPr>
        <w:shd w:val="clear" w:color="auto" w:fill="auto"/>
        <w:ind w:firstLine="567"/>
        <w:jc w:val="both"/>
      </w:pPr>
      <w:r>
        <w:t xml:space="preserve">Требования </w:t>
      </w:r>
      <w:r w:rsidR="00A97704">
        <w:t>к формату</w:t>
      </w:r>
      <w:r>
        <w:t xml:space="preserve"> Заявлений и иных документов, представляемых в форме электронных документов, необходимых для предоставления муниципальной услуги:</w:t>
      </w:r>
    </w:p>
    <w:p w:rsidR="003859BE" w:rsidRDefault="00BF7805">
      <w:pPr>
        <w:pStyle w:val="13"/>
        <w:numPr>
          <w:ilvl w:val="2"/>
          <w:numId w:val="31"/>
        </w:numPr>
        <w:shd w:val="clear" w:color="auto" w:fill="auto"/>
        <w:ind w:firstLine="567"/>
        <w:jc w:val="both"/>
      </w:pPr>
      <w:r>
        <w:t>Электронные документы представляются в следующих форматах:</w:t>
      </w:r>
    </w:p>
    <w:p w:rsidR="003859BE" w:rsidRDefault="00BF7805">
      <w:pPr>
        <w:pStyle w:val="13"/>
        <w:shd w:val="clear" w:color="auto" w:fill="auto"/>
        <w:ind w:firstLine="567"/>
        <w:jc w:val="both"/>
      </w:pPr>
      <w:r>
        <w:t>а)</w:t>
      </w:r>
      <w:r>
        <w:tab/>
        <w:t xml:space="preserve">xml - </w:t>
      </w:r>
      <w:r>
        <w:rPr>
          <w:rFonts w:hint="eastAsia"/>
        </w:rPr>
        <w:t>для</w:t>
      </w:r>
      <w:r>
        <w:t xml:space="preserve"> </w:t>
      </w:r>
      <w:r>
        <w:rPr>
          <w:rFonts w:hint="eastAsia"/>
        </w:rPr>
        <w:t>формализованных</w:t>
      </w:r>
      <w:r>
        <w:t xml:space="preserve"> </w:t>
      </w:r>
      <w:r>
        <w:rPr>
          <w:rFonts w:hint="eastAsia"/>
        </w:rPr>
        <w:t>документов</w:t>
      </w:r>
      <w:r>
        <w:t>;</w:t>
      </w:r>
    </w:p>
    <w:p w:rsidR="003859BE" w:rsidRDefault="00BF7805">
      <w:pPr>
        <w:pStyle w:val="13"/>
        <w:shd w:val="clear" w:color="auto" w:fill="auto"/>
        <w:ind w:firstLine="567"/>
        <w:jc w:val="both"/>
      </w:pPr>
      <w:r>
        <w:t>б)</w:t>
      </w:r>
      <w:r>
        <w:tab/>
        <w:t xml:space="preserve">doc, docx, odt - </w:t>
      </w:r>
      <w:r>
        <w:rPr>
          <w:rFonts w:hint="eastAsia"/>
        </w:rPr>
        <w:t>для</w:t>
      </w:r>
      <w:r>
        <w:t xml:space="preserve"> </w:t>
      </w:r>
      <w:r>
        <w:rPr>
          <w:rFonts w:hint="eastAsia"/>
        </w:rPr>
        <w:t>документов</w:t>
      </w:r>
      <w:r>
        <w:t xml:space="preserve"> </w:t>
      </w:r>
      <w:r>
        <w:rPr>
          <w:rFonts w:hint="eastAsia"/>
        </w:rPr>
        <w:t>с</w:t>
      </w:r>
      <w:r>
        <w:t xml:space="preserve"> </w:t>
      </w:r>
      <w:r>
        <w:rPr>
          <w:rFonts w:hint="eastAsia"/>
        </w:rPr>
        <w:t>текстовым</w:t>
      </w:r>
      <w:r>
        <w:t xml:space="preserve"> </w:t>
      </w:r>
      <w:r>
        <w:rPr>
          <w:rFonts w:hint="eastAsia"/>
        </w:rPr>
        <w:t>содержанием</w:t>
      </w:r>
      <w:r>
        <w:t>, не включающим формулы (за исключением документов, указанных в подпункте «в» настоящего пункта);</w:t>
      </w:r>
    </w:p>
    <w:p w:rsidR="003859BE" w:rsidRDefault="00BF7805">
      <w:pPr>
        <w:pStyle w:val="13"/>
        <w:shd w:val="clear" w:color="auto" w:fill="auto"/>
        <w:ind w:firstLine="567"/>
        <w:jc w:val="both"/>
      </w:pPr>
      <w:r>
        <w:t>в)</w:t>
      </w:r>
      <w:r>
        <w:tab/>
        <w:t xml:space="preserve">xls, xlsx, ods - </w:t>
      </w:r>
      <w:r>
        <w:rPr>
          <w:rFonts w:hint="eastAsia"/>
        </w:rPr>
        <w:t>для</w:t>
      </w:r>
      <w:r>
        <w:t xml:space="preserve"> </w:t>
      </w:r>
      <w:r>
        <w:rPr>
          <w:rFonts w:hint="eastAsia"/>
        </w:rPr>
        <w:t>документов</w:t>
      </w:r>
      <w:r>
        <w:t xml:space="preserve">, </w:t>
      </w:r>
      <w:r>
        <w:rPr>
          <w:rFonts w:hint="eastAsia"/>
        </w:rPr>
        <w:t>содержащих</w:t>
      </w:r>
      <w:r>
        <w:t xml:space="preserve"> </w:t>
      </w:r>
      <w:r>
        <w:rPr>
          <w:rFonts w:hint="eastAsia"/>
        </w:rPr>
        <w:t>расчеты</w:t>
      </w:r>
      <w:r>
        <w:t>;</w:t>
      </w:r>
    </w:p>
    <w:p w:rsidR="003859BE" w:rsidRDefault="00BF7805">
      <w:pPr>
        <w:pStyle w:val="13"/>
        <w:shd w:val="clear" w:color="auto" w:fill="auto"/>
        <w:ind w:firstLine="567"/>
        <w:jc w:val="both"/>
      </w:pPr>
      <w:r>
        <w:t>г)</w:t>
      </w:r>
      <w:r>
        <w:tab/>
        <w:t xml:space="preserve">pdf, jpg, jpeg - </w:t>
      </w:r>
      <w:r>
        <w:rPr>
          <w:rFonts w:hint="eastAsia"/>
        </w:rPr>
        <w:t>для</w:t>
      </w:r>
      <w:r>
        <w:t xml:space="preserve"> </w:t>
      </w:r>
      <w:r>
        <w:rPr>
          <w:rFonts w:hint="eastAsia"/>
        </w:rPr>
        <w:t>документов</w:t>
      </w:r>
      <w:r>
        <w:t xml:space="preserve"> </w:t>
      </w:r>
      <w:r>
        <w:rPr>
          <w:rFonts w:hint="eastAsia"/>
        </w:rPr>
        <w:t>с</w:t>
      </w:r>
      <w:r>
        <w:t xml:space="preserve"> </w:t>
      </w:r>
      <w:r>
        <w:rPr>
          <w:rFonts w:hint="eastAsia"/>
        </w:rPr>
        <w:t>текстовым</w:t>
      </w:r>
      <w:r>
        <w:t xml:space="preserve"> </w:t>
      </w:r>
      <w:r>
        <w:rPr>
          <w:rFonts w:hint="eastAsia"/>
        </w:rPr>
        <w:t>содержанием</w:t>
      </w:r>
      <w:r>
        <w:t>,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3859BE" w:rsidRDefault="00BF7805">
      <w:pPr>
        <w:pStyle w:val="13"/>
        <w:numPr>
          <w:ilvl w:val="2"/>
          <w:numId w:val="31"/>
        </w:numPr>
        <w:shd w:val="clear" w:color="auto" w:fill="auto"/>
        <w:ind w:firstLine="567"/>
        <w:jc w:val="both"/>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w:t>
      </w:r>
      <w:r>
        <w:rPr>
          <w:rFonts w:hint="eastAsia"/>
        </w:rPr>
        <w:t>документа</w:t>
      </w:r>
      <w:r>
        <w:t xml:space="preserve"> </w:t>
      </w:r>
      <w:r>
        <w:rPr>
          <w:rFonts w:hint="eastAsia"/>
        </w:rPr>
        <w:t>в</w:t>
      </w:r>
      <w:r>
        <w:t xml:space="preserve"> </w:t>
      </w:r>
      <w:r>
        <w:rPr>
          <w:rFonts w:hint="eastAsia"/>
        </w:rPr>
        <w:t>разрешении</w:t>
      </w:r>
      <w:r>
        <w:t xml:space="preserve"> 300-500 dpi (</w:t>
      </w:r>
      <w:r>
        <w:rPr>
          <w:rFonts w:hint="eastAsia"/>
        </w:rPr>
        <w:t>масштаб</w:t>
      </w:r>
      <w:r>
        <w:t xml:space="preserve"> 1:1) </w:t>
      </w:r>
      <w:r>
        <w:rPr>
          <w:rFonts w:hint="eastAsia"/>
        </w:rPr>
        <w:t>с</w:t>
      </w:r>
      <w:r>
        <w:t xml:space="preserve"> </w:t>
      </w:r>
      <w:r>
        <w:rPr>
          <w:rFonts w:hint="eastAsia"/>
        </w:rPr>
        <w:t>использованием</w:t>
      </w:r>
      <w:r>
        <w:t xml:space="preserve"> </w:t>
      </w:r>
      <w:r>
        <w:rPr>
          <w:rFonts w:hint="eastAsia"/>
        </w:rPr>
        <w:t>следующих</w:t>
      </w:r>
      <w:r>
        <w:t xml:space="preserve"> режимов:</w:t>
      </w:r>
    </w:p>
    <w:p w:rsidR="003859BE" w:rsidRDefault="00BF7805">
      <w:pPr>
        <w:pStyle w:val="13"/>
        <w:shd w:val="clear" w:color="auto" w:fill="auto"/>
        <w:ind w:firstLine="567"/>
        <w:jc w:val="both"/>
      </w:pPr>
      <w:r>
        <w:t xml:space="preserve">- «черно-белый» (при отсутствии в документе графических изображений и (или) </w:t>
      </w:r>
      <w:r>
        <w:lastRenderedPageBreak/>
        <w:t>цветного текста);</w:t>
      </w:r>
    </w:p>
    <w:p w:rsidR="003859BE" w:rsidRDefault="00BF7805">
      <w:pPr>
        <w:pStyle w:val="13"/>
        <w:shd w:val="clear" w:color="auto" w:fill="auto"/>
        <w:ind w:firstLine="567"/>
        <w:jc w:val="both"/>
      </w:pPr>
      <w:r>
        <w:t>- «оттенки серого» (при наличии в документе графических изображений, отличных от цветного графического изображения);</w:t>
      </w:r>
    </w:p>
    <w:p w:rsidR="003859BE" w:rsidRDefault="00BF7805">
      <w:pPr>
        <w:pStyle w:val="13"/>
        <w:shd w:val="clear" w:color="auto" w:fill="auto"/>
        <w:ind w:firstLine="567"/>
        <w:jc w:val="both"/>
      </w:pPr>
      <w:r>
        <w:t>- «цветной» или «режим полной цветопередачи» (при наличии в документе цветных графических изображений либо цветного текста);</w:t>
      </w:r>
    </w:p>
    <w:p w:rsidR="003859BE" w:rsidRDefault="00BF7805">
      <w:pPr>
        <w:pStyle w:val="13"/>
        <w:shd w:val="clear" w:color="auto" w:fill="auto"/>
        <w:ind w:firstLine="567"/>
        <w:jc w:val="both"/>
      </w:pPr>
      <w:r>
        <w:t>- сохранением всех аутентичных признаков подлинности, а именно: графической подписи лица, печати, углового штампа бланка;</w:t>
      </w:r>
    </w:p>
    <w:p w:rsidR="003859BE" w:rsidRDefault="00BF7805">
      <w:pPr>
        <w:pStyle w:val="13"/>
        <w:shd w:val="clear" w:color="auto" w:fill="auto"/>
        <w:ind w:firstLine="567"/>
        <w:jc w:val="both"/>
      </w:pPr>
      <w:r>
        <w:t>- количество файлов должно соответствовать количеству документов, каждый из которых содержит текстовую и (или) графическую информацию.</w:t>
      </w:r>
    </w:p>
    <w:p w:rsidR="003859BE" w:rsidRDefault="00BF7805">
      <w:pPr>
        <w:pStyle w:val="13"/>
        <w:numPr>
          <w:ilvl w:val="2"/>
          <w:numId w:val="31"/>
        </w:numPr>
        <w:shd w:val="clear" w:color="auto" w:fill="auto"/>
        <w:ind w:firstLine="567"/>
        <w:jc w:val="both"/>
      </w:pPr>
      <w:r>
        <w:t>Электронные документы должны обеспечивать:</w:t>
      </w:r>
    </w:p>
    <w:p w:rsidR="003859BE" w:rsidRDefault="00BF7805">
      <w:pPr>
        <w:pStyle w:val="13"/>
        <w:shd w:val="clear" w:color="auto" w:fill="auto"/>
        <w:ind w:firstLine="567"/>
        <w:jc w:val="both"/>
      </w:pPr>
      <w:r>
        <w:t>- возможность идентифицировать документ и количество листов в документе;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3859BE" w:rsidRDefault="00BF7805">
      <w:pPr>
        <w:pStyle w:val="13"/>
        <w:shd w:val="clear" w:color="auto" w:fill="auto"/>
        <w:ind w:firstLine="567"/>
        <w:jc w:val="both"/>
      </w:pPr>
      <w:r>
        <w:t>- содержать оглавление, соответствующее их смыслу и содержанию;</w:t>
      </w:r>
    </w:p>
    <w:p w:rsidR="003859BE" w:rsidRDefault="00BF7805">
      <w:pPr>
        <w:pStyle w:val="13"/>
        <w:shd w:val="clear" w:color="auto" w:fill="auto"/>
        <w:ind w:firstLine="567"/>
        <w:jc w:val="both"/>
      </w:pPr>
      <w: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w:t>
      </w:r>
      <w:r>
        <w:rPr>
          <w:smallCaps/>
        </w:rPr>
        <w:t>к</w:t>
      </w:r>
      <w:r>
        <w:t xml:space="preserve"> содержащимся в тексте рисункам и таблицам.</w:t>
      </w:r>
    </w:p>
    <w:p w:rsidR="003859BE" w:rsidRDefault="00BF7805">
      <w:pPr>
        <w:pStyle w:val="13"/>
        <w:numPr>
          <w:ilvl w:val="2"/>
          <w:numId w:val="31"/>
        </w:numPr>
        <w:shd w:val="clear" w:color="auto" w:fill="auto"/>
        <w:ind w:firstLine="567"/>
        <w:jc w:val="both"/>
      </w:pPr>
      <w:r>
        <w:t xml:space="preserve">Документы, подлежащие представлению </w:t>
      </w:r>
      <w:r>
        <w:rPr>
          <w:rFonts w:hint="eastAsia"/>
        </w:rPr>
        <w:t>в</w:t>
      </w:r>
      <w:r>
        <w:t xml:space="preserve"> </w:t>
      </w:r>
      <w:r>
        <w:rPr>
          <w:rFonts w:hint="eastAsia"/>
        </w:rPr>
        <w:t>форматах</w:t>
      </w:r>
      <w:r>
        <w:t xml:space="preserve"> xls, xlsx </w:t>
      </w:r>
      <w:r>
        <w:rPr>
          <w:rFonts w:hint="eastAsia"/>
        </w:rPr>
        <w:t>или</w:t>
      </w:r>
      <w:r>
        <w:t xml:space="preserve"> ods, формируются в виде отдельного электронного документа.</w:t>
      </w:r>
    </w:p>
    <w:p w:rsidR="003859BE" w:rsidRDefault="003609CE">
      <w:pPr>
        <w:pStyle w:val="13"/>
        <w:numPr>
          <w:ilvl w:val="2"/>
          <w:numId w:val="31"/>
        </w:numPr>
        <w:shd w:val="clear" w:color="auto" w:fill="auto"/>
        <w:ind w:firstLine="567"/>
        <w:jc w:val="both"/>
      </w:pPr>
      <w:r>
        <w:t>Максим</w:t>
      </w:r>
      <w:r w:rsidR="00BF7805">
        <w:t>ально допустимый размер прикрепленного пакета документов не должен превышать 10 ГБ.</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5" w:name="bookmark30"/>
      <w:bookmarkStart w:id="26" w:name="bookmark31"/>
      <w:r>
        <w:t>Требования к помещениям, в которых предоставляется муниципальная услуга</w:t>
      </w:r>
      <w:bookmarkEnd w:id="25"/>
      <w:bookmarkEnd w:id="26"/>
    </w:p>
    <w:p w:rsidR="003859BE" w:rsidRDefault="00BF7805">
      <w:pPr>
        <w:pStyle w:val="13"/>
        <w:numPr>
          <w:ilvl w:val="1"/>
          <w:numId w:val="31"/>
        </w:numPr>
        <w:shd w:val="clear" w:color="auto" w:fill="auto"/>
        <w:ind w:firstLine="567"/>
        <w:jc w:val="both"/>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859BE" w:rsidRDefault="00BF7805">
      <w:pPr>
        <w:pStyle w:val="13"/>
        <w:numPr>
          <w:ilvl w:val="1"/>
          <w:numId w:val="31"/>
        </w:numPr>
        <w:shd w:val="clear" w:color="auto" w:fill="auto"/>
        <w:ind w:firstLine="567"/>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859BE" w:rsidRDefault="00BF7805">
      <w:pPr>
        <w:pStyle w:val="13"/>
        <w:numPr>
          <w:ilvl w:val="1"/>
          <w:numId w:val="31"/>
        </w:numPr>
        <w:shd w:val="clear" w:color="auto" w:fill="auto"/>
        <w:ind w:firstLine="567"/>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859BE" w:rsidRDefault="00BF7805">
      <w:pPr>
        <w:pStyle w:val="13"/>
        <w:numPr>
          <w:ilvl w:val="1"/>
          <w:numId w:val="31"/>
        </w:numPr>
        <w:shd w:val="clear" w:color="auto" w:fill="auto"/>
        <w:ind w:firstLine="567"/>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w:t>
      </w:r>
      <w:r>
        <w:rPr>
          <w:u w:val="single"/>
        </w:rPr>
        <w:t>и</w:t>
      </w:r>
      <w:r>
        <w:t xml:space="preserve">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w:t>
      </w:r>
      <w:r>
        <w:lastRenderedPageBreak/>
        <w:t>Федерации о социальной защите инвалидов.</w:t>
      </w:r>
    </w:p>
    <w:p w:rsidR="003859BE" w:rsidRDefault="00BF7805">
      <w:pPr>
        <w:pStyle w:val="13"/>
        <w:numPr>
          <w:ilvl w:val="1"/>
          <w:numId w:val="31"/>
        </w:numPr>
        <w:shd w:val="clear" w:color="auto" w:fill="auto"/>
        <w:ind w:firstLine="567"/>
        <w:jc w:val="both"/>
      </w:pPr>
      <w:r>
        <w:t>Центральный вход в здание Уполномоченного органа должен быть оборудован информационной табличкой (вывеской), содержащей информацию:</w:t>
      </w:r>
    </w:p>
    <w:p w:rsidR="003859BE" w:rsidRDefault="00BF7805">
      <w:pPr>
        <w:pStyle w:val="13"/>
        <w:shd w:val="clear" w:color="auto" w:fill="auto"/>
        <w:ind w:firstLine="567"/>
        <w:jc w:val="both"/>
      </w:pPr>
      <w:r>
        <w:t>- наименование;</w:t>
      </w:r>
    </w:p>
    <w:p w:rsidR="003859BE" w:rsidRDefault="00BF7805">
      <w:pPr>
        <w:pStyle w:val="13"/>
        <w:shd w:val="clear" w:color="auto" w:fill="auto"/>
        <w:ind w:firstLine="567"/>
        <w:jc w:val="both"/>
      </w:pPr>
      <w:r>
        <w:t>- местонахождение и юридический адрес;</w:t>
      </w:r>
    </w:p>
    <w:p w:rsidR="003859BE" w:rsidRDefault="00BF7805">
      <w:pPr>
        <w:pStyle w:val="13"/>
        <w:shd w:val="clear" w:color="auto" w:fill="auto"/>
        <w:ind w:firstLine="567"/>
        <w:jc w:val="both"/>
      </w:pPr>
      <w:r>
        <w:t>- режим работы;</w:t>
      </w:r>
    </w:p>
    <w:p w:rsidR="003859BE" w:rsidRDefault="00BF7805">
      <w:pPr>
        <w:pStyle w:val="13"/>
        <w:shd w:val="clear" w:color="auto" w:fill="auto"/>
        <w:ind w:firstLine="567"/>
        <w:jc w:val="both"/>
      </w:pPr>
      <w:r>
        <w:t>- график приема;</w:t>
      </w:r>
    </w:p>
    <w:p w:rsidR="003859BE" w:rsidRDefault="00BF7805">
      <w:pPr>
        <w:pStyle w:val="13"/>
        <w:shd w:val="clear" w:color="auto" w:fill="auto"/>
        <w:ind w:firstLine="567"/>
        <w:jc w:val="both"/>
      </w:pPr>
      <w:r>
        <w:t>- номера телефонов для справок.</w:t>
      </w:r>
    </w:p>
    <w:p w:rsidR="003859BE" w:rsidRDefault="00BF7805">
      <w:pPr>
        <w:pStyle w:val="13"/>
        <w:numPr>
          <w:ilvl w:val="1"/>
          <w:numId w:val="31"/>
        </w:numPr>
        <w:shd w:val="clear" w:color="auto" w:fill="auto"/>
        <w:ind w:firstLine="567"/>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3859BE" w:rsidRDefault="00BF7805">
      <w:pPr>
        <w:pStyle w:val="13"/>
        <w:numPr>
          <w:ilvl w:val="1"/>
          <w:numId w:val="31"/>
        </w:numPr>
        <w:shd w:val="clear" w:color="auto" w:fill="auto"/>
        <w:tabs>
          <w:tab w:val="left" w:pos="1676"/>
        </w:tabs>
        <w:ind w:firstLine="567"/>
        <w:jc w:val="both"/>
      </w:pPr>
      <w:r>
        <w:t>Помещения, в которых предоставляется муниципальная услуга, оснащаются:</w:t>
      </w:r>
    </w:p>
    <w:p w:rsidR="003859BE" w:rsidRDefault="00BF7805">
      <w:pPr>
        <w:pStyle w:val="13"/>
        <w:shd w:val="clear" w:color="auto" w:fill="auto"/>
        <w:ind w:firstLine="567"/>
        <w:jc w:val="both"/>
      </w:pPr>
      <w:r>
        <w:t>- противопожарной системой и средствами пожаротушения;</w:t>
      </w:r>
    </w:p>
    <w:p w:rsidR="003859BE" w:rsidRDefault="00BF7805">
      <w:pPr>
        <w:pStyle w:val="13"/>
        <w:shd w:val="clear" w:color="auto" w:fill="auto"/>
        <w:ind w:firstLine="567"/>
        <w:jc w:val="both"/>
      </w:pPr>
      <w:r>
        <w:t xml:space="preserve">- системой оповещения о возникновении чрезвычайной ситуации; </w:t>
      </w:r>
    </w:p>
    <w:p w:rsidR="003859BE" w:rsidRDefault="00BF7805">
      <w:pPr>
        <w:pStyle w:val="13"/>
        <w:shd w:val="clear" w:color="auto" w:fill="auto"/>
        <w:ind w:firstLine="567"/>
        <w:jc w:val="both"/>
      </w:pPr>
      <w:r>
        <w:t>- средствами оказания первой медицинской помощи;</w:t>
      </w:r>
    </w:p>
    <w:p w:rsidR="003859BE" w:rsidRDefault="00BF7805">
      <w:pPr>
        <w:pStyle w:val="13"/>
        <w:shd w:val="clear" w:color="auto" w:fill="auto"/>
        <w:ind w:firstLine="567"/>
        <w:jc w:val="both"/>
      </w:pPr>
      <w:r>
        <w:t>- туалетными комнатами для посетителей.</w:t>
      </w:r>
    </w:p>
    <w:p w:rsidR="003859BE" w:rsidRDefault="00BF7805">
      <w:pPr>
        <w:pStyle w:val="13"/>
        <w:numPr>
          <w:ilvl w:val="1"/>
          <w:numId w:val="31"/>
        </w:numPr>
        <w:shd w:val="clear" w:color="auto" w:fill="auto"/>
        <w:ind w:firstLine="567"/>
        <w:jc w:val="both"/>
      </w:pPr>
      <w:r>
        <w:t xml:space="preserve">Зал ожидания </w:t>
      </w:r>
      <w:r>
        <w:rPr>
          <w:rFonts w:hint="eastAsia"/>
        </w:rPr>
        <w:t>Заявителей</w:t>
      </w:r>
      <w:r>
        <w:t xml:space="preserve"> </w:t>
      </w:r>
      <w:r>
        <w:rPr>
          <w:rFonts w:hint="eastAsia"/>
        </w:rPr>
        <w:t>оборудуется</w:t>
      </w:r>
      <w:r>
        <w:t xml:space="preserve"> </w:t>
      </w:r>
      <w:r>
        <w:rPr>
          <w:rFonts w:hint="eastAsia"/>
        </w:rPr>
        <w:t>стульями</w:t>
      </w:r>
      <w:r>
        <w:t xml:space="preserve">, </w:t>
      </w:r>
      <w:r>
        <w:rPr>
          <w:rFonts w:hint="eastAsia"/>
        </w:rPr>
        <w:t>скамьями</w:t>
      </w:r>
      <w:r>
        <w:t>,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859BE" w:rsidRDefault="00BF7805">
      <w:pPr>
        <w:pStyle w:val="13"/>
        <w:numPr>
          <w:ilvl w:val="1"/>
          <w:numId w:val="31"/>
        </w:numPr>
        <w:shd w:val="clear" w:color="auto" w:fill="auto"/>
        <w:ind w:firstLine="567"/>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859BE" w:rsidRDefault="00BF7805">
      <w:pPr>
        <w:pStyle w:val="13"/>
        <w:numPr>
          <w:ilvl w:val="1"/>
          <w:numId w:val="31"/>
        </w:numPr>
        <w:shd w:val="clear" w:color="auto" w:fill="auto"/>
        <w:ind w:firstLine="567"/>
        <w:jc w:val="both"/>
      </w:pPr>
      <w:r>
        <w:t>Места для заполнения заявлений оборудуются стульями, столами (стойками), бланками заявлений, письменными принадлежностями.</w:t>
      </w:r>
    </w:p>
    <w:p w:rsidR="003859BE" w:rsidRDefault="00BF7805">
      <w:pPr>
        <w:pStyle w:val="13"/>
        <w:numPr>
          <w:ilvl w:val="1"/>
          <w:numId w:val="31"/>
        </w:numPr>
        <w:shd w:val="clear" w:color="auto" w:fill="auto"/>
        <w:tabs>
          <w:tab w:val="left" w:pos="1676"/>
        </w:tabs>
        <w:ind w:firstLine="567"/>
        <w:jc w:val="both"/>
      </w:pPr>
      <w:r>
        <w:t>Места приема Заявителей оборудуются информационными табличками (вывесками) с указанием:</w:t>
      </w:r>
    </w:p>
    <w:p w:rsidR="003859BE" w:rsidRDefault="00BF7805">
      <w:pPr>
        <w:pStyle w:val="13"/>
        <w:shd w:val="clear" w:color="auto" w:fill="auto"/>
        <w:ind w:firstLine="567"/>
        <w:jc w:val="both"/>
      </w:pPr>
      <w:r>
        <w:t>- номера кабинета и наименования отдела;</w:t>
      </w:r>
    </w:p>
    <w:p w:rsidR="003859BE" w:rsidRDefault="00BF7805">
      <w:pPr>
        <w:pStyle w:val="13"/>
        <w:shd w:val="clear" w:color="auto" w:fill="auto"/>
        <w:ind w:firstLine="567"/>
        <w:jc w:val="both"/>
      </w:pPr>
      <w:r>
        <w:t>- фамилии, имени и отчества (последнее - при наличии), должности ответственного лица за прием документов;</w:t>
      </w:r>
    </w:p>
    <w:p w:rsidR="003859BE" w:rsidRDefault="00BF7805">
      <w:pPr>
        <w:pStyle w:val="13"/>
        <w:shd w:val="clear" w:color="auto" w:fill="auto"/>
        <w:ind w:firstLine="567"/>
        <w:jc w:val="both"/>
      </w:pPr>
      <w:r>
        <w:t>- графика приема Заявителей.</w:t>
      </w:r>
    </w:p>
    <w:p w:rsidR="003859BE" w:rsidRDefault="00BF7805">
      <w:pPr>
        <w:pStyle w:val="13"/>
        <w:numPr>
          <w:ilvl w:val="1"/>
          <w:numId w:val="31"/>
        </w:numPr>
        <w:shd w:val="clear" w:color="auto" w:fill="auto"/>
        <w:ind w:firstLine="567"/>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859BE" w:rsidRDefault="00BF7805">
      <w:pPr>
        <w:pStyle w:val="13"/>
        <w:numPr>
          <w:ilvl w:val="1"/>
          <w:numId w:val="31"/>
        </w:numPr>
        <w:shd w:val="clear" w:color="auto" w:fill="auto"/>
        <w:ind w:firstLine="567"/>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859BE" w:rsidRDefault="00BF7805">
      <w:pPr>
        <w:pStyle w:val="13"/>
        <w:numPr>
          <w:ilvl w:val="1"/>
          <w:numId w:val="31"/>
        </w:numPr>
        <w:shd w:val="clear" w:color="auto" w:fill="auto"/>
        <w:ind w:firstLine="567"/>
        <w:jc w:val="both"/>
      </w:pPr>
      <w:r>
        <w:t>При предоставлении муниципальной услуги инвалидам обеспечиваются:</w:t>
      </w:r>
    </w:p>
    <w:p w:rsidR="003859BE" w:rsidRDefault="00BF7805">
      <w:pPr>
        <w:pStyle w:val="13"/>
        <w:shd w:val="clear" w:color="auto" w:fill="auto"/>
        <w:ind w:firstLine="567"/>
        <w:jc w:val="both"/>
      </w:pPr>
      <w:r>
        <w:t>а)</w:t>
      </w:r>
      <w:r>
        <w:tab/>
        <w:t>возможность беспрепятственного доступа к объекту (зданию, помещению), в котором предоставляется муниципальная услуга;</w:t>
      </w:r>
    </w:p>
    <w:p w:rsidR="003859BE" w:rsidRDefault="00BF7805">
      <w:pPr>
        <w:pStyle w:val="13"/>
        <w:shd w:val="clear" w:color="auto" w:fill="auto"/>
        <w:ind w:firstLine="567"/>
        <w:jc w:val="both"/>
      </w:pPr>
      <w:r>
        <w:t>б)</w:t>
      </w:r>
      <w:r>
        <w:tab/>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 коляски;</w:t>
      </w:r>
    </w:p>
    <w:p w:rsidR="003859BE" w:rsidRDefault="00BF7805">
      <w:pPr>
        <w:pStyle w:val="13"/>
        <w:shd w:val="clear" w:color="auto" w:fill="auto"/>
        <w:ind w:firstLine="567"/>
        <w:jc w:val="both"/>
      </w:pPr>
      <w:r>
        <w:t>в)</w:t>
      </w:r>
      <w:r>
        <w:tab/>
        <w:t>сопровождение инвалидов, имеющих стойкие расстройства функции зрения и самостоятельного передвижения;</w:t>
      </w:r>
    </w:p>
    <w:p w:rsidR="003859BE" w:rsidRDefault="00BF7805">
      <w:pPr>
        <w:pStyle w:val="13"/>
        <w:shd w:val="clear" w:color="auto" w:fill="auto"/>
        <w:ind w:firstLine="567"/>
        <w:jc w:val="both"/>
      </w:pPr>
      <w:r>
        <w:lastRenderedPageBreak/>
        <w:t>г)</w:t>
      </w:r>
      <w: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3859BE" w:rsidRDefault="00BF7805">
      <w:pPr>
        <w:pStyle w:val="13"/>
        <w:shd w:val="clear" w:color="auto" w:fill="auto"/>
        <w:ind w:firstLine="567"/>
        <w:jc w:val="both"/>
      </w:pPr>
      <w:r>
        <w:t>д)</w:t>
      </w:r>
      <w: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859BE" w:rsidRDefault="00BF7805">
      <w:pPr>
        <w:pStyle w:val="13"/>
        <w:shd w:val="clear" w:color="auto" w:fill="auto"/>
        <w:ind w:firstLine="567"/>
        <w:jc w:val="both"/>
      </w:pPr>
      <w:r>
        <w:t>е)</w:t>
      </w:r>
      <w:r>
        <w:tab/>
        <w:t xml:space="preserve">допуск сурдопереводчика и </w:t>
      </w:r>
      <w:r>
        <w:rPr>
          <w:rFonts w:hint="eastAsia"/>
        </w:rPr>
        <w:t>тифлосурдопереводчика</w:t>
      </w:r>
      <w:r>
        <w:t>;</w:t>
      </w:r>
    </w:p>
    <w:p w:rsidR="003859BE" w:rsidRDefault="00BF7805">
      <w:pPr>
        <w:pStyle w:val="13"/>
        <w:shd w:val="clear" w:color="auto" w:fill="auto"/>
        <w:ind w:firstLine="567"/>
        <w:jc w:val="both"/>
      </w:pPr>
      <w:r>
        <w:t>ж)</w:t>
      </w:r>
      <w:r>
        <w:tab/>
        <w:t>допуск собаки-поводыря, при наличии документа, подтверждающего ее специальное обучение, на объекты (здания, помещения), в которых предоставляются муниципальные услуги;</w:t>
      </w:r>
    </w:p>
    <w:p w:rsidR="003859BE" w:rsidRDefault="00BF7805">
      <w:pPr>
        <w:pStyle w:val="13"/>
        <w:shd w:val="clear" w:color="auto" w:fill="auto"/>
        <w:ind w:firstLine="567"/>
        <w:jc w:val="both"/>
      </w:pPr>
      <w:r>
        <w:t>з)</w:t>
      </w:r>
      <w:r>
        <w:tab/>
        <w:t>оказание инвалидам помощи в преодолении барьеров, мешающих получению ими государственных и муниципальных услуг наравне с другими лицами.</w:t>
      </w:r>
    </w:p>
    <w:p w:rsidR="003859BE" w:rsidRDefault="003859BE">
      <w:pPr>
        <w:pStyle w:val="13"/>
        <w:shd w:val="clear" w:color="auto" w:fill="auto"/>
        <w:ind w:firstLine="567"/>
        <w:jc w:val="both"/>
      </w:pPr>
    </w:p>
    <w:p w:rsidR="003859BE" w:rsidRDefault="00BF7805">
      <w:pPr>
        <w:pStyle w:val="13"/>
        <w:numPr>
          <w:ilvl w:val="0"/>
          <w:numId w:val="19"/>
        </w:numPr>
        <w:shd w:val="clear" w:color="auto" w:fill="auto"/>
        <w:ind w:firstLine="567"/>
        <w:jc w:val="both"/>
      </w:pPr>
      <w:r>
        <w:rPr>
          <w:b/>
          <w:bCs/>
          <w:i/>
          <w:iC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7" w:name="bookmark32"/>
      <w:bookmarkStart w:id="28" w:name="bookmark33"/>
      <w:r>
        <w:t>Исчерпывающий перечень административных процедур</w:t>
      </w:r>
      <w:bookmarkEnd w:id="27"/>
      <w:bookmarkEnd w:id="28"/>
    </w:p>
    <w:p w:rsidR="003859BE" w:rsidRDefault="00BF7805">
      <w:pPr>
        <w:pStyle w:val="13"/>
        <w:numPr>
          <w:ilvl w:val="1"/>
          <w:numId w:val="31"/>
        </w:numPr>
        <w:shd w:val="clear" w:color="auto" w:fill="auto"/>
        <w:tabs>
          <w:tab w:val="left" w:pos="1534"/>
        </w:tabs>
        <w:ind w:firstLine="567"/>
        <w:jc w:val="both"/>
      </w:pPr>
      <w:r>
        <w:t>Описание административных процедур и административных действий подуслуги «Выдача разрешения на установку и эксплуатацию рекламной конструкции»:</w:t>
      </w:r>
    </w:p>
    <w:p w:rsidR="003859BE" w:rsidRDefault="00BF7805">
      <w:pPr>
        <w:pStyle w:val="13"/>
        <w:shd w:val="clear" w:color="auto" w:fill="auto"/>
        <w:ind w:firstLine="567"/>
        <w:jc w:val="both"/>
      </w:pPr>
      <w:r>
        <w:t>проверка документов и регистрация заявления, формирование начисления для оплаты госпошлины;</w:t>
      </w:r>
    </w:p>
    <w:p w:rsidR="003859BE" w:rsidRDefault="00BF7805">
      <w:pPr>
        <w:pStyle w:val="13"/>
        <w:shd w:val="clear" w:color="auto" w:fill="auto"/>
        <w:ind w:firstLine="567"/>
        <w:jc w:val="both"/>
      </w:pPr>
      <w:r>
        <w:t>проверка сведений об оплате в ГИС ГМП;</w:t>
      </w:r>
    </w:p>
    <w:p w:rsidR="003859BE" w:rsidRDefault="00BF7805">
      <w:pPr>
        <w:pStyle w:val="13"/>
        <w:shd w:val="clear" w:color="auto" w:fill="auto"/>
        <w:ind w:firstLine="567"/>
        <w:jc w:val="both"/>
      </w:pPr>
      <w:r>
        <w:t>получение сведений посредством СМЭВ;</w:t>
      </w:r>
    </w:p>
    <w:p w:rsidR="003859BE" w:rsidRDefault="00BF7805">
      <w:pPr>
        <w:pStyle w:val="13"/>
        <w:shd w:val="clear" w:color="auto" w:fill="auto"/>
        <w:ind w:firstLine="567"/>
        <w:jc w:val="both"/>
      </w:pPr>
      <w:r>
        <w:t>рассмотрение документов и сведений;</w:t>
      </w:r>
    </w:p>
    <w:p w:rsidR="003859BE" w:rsidRDefault="00BF7805">
      <w:pPr>
        <w:pStyle w:val="13"/>
        <w:shd w:val="clear" w:color="auto" w:fill="auto"/>
        <w:ind w:firstLine="567"/>
        <w:jc w:val="both"/>
      </w:pPr>
      <w:r>
        <w:t>принятие решения о предоставлении услуги;</w:t>
      </w:r>
    </w:p>
    <w:p w:rsidR="003859BE" w:rsidRDefault="00BF7805">
      <w:pPr>
        <w:pStyle w:val="13"/>
        <w:shd w:val="clear" w:color="auto" w:fill="auto"/>
        <w:ind w:firstLine="567"/>
        <w:jc w:val="both"/>
      </w:pPr>
      <w:r>
        <w:t>выдача результата (независимости от выбора заявителя).</w:t>
      </w:r>
    </w:p>
    <w:p w:rsidR="003859BE" w:rsidRDefault="00BF7805">
      <w:pPr>
        <w:pStyle w:val="13"/>
        <w:numPr>
          <w:ilvl w:val="1"/>
          <w:numId w:val="31"/>
        </w:numPr>
        <w:shd w:val="clear" w:color="auto" w:fill="auto"/>
        <w:ind w:firstLine="567"/>
        <w:jc w:val="both"/>
      </w:pPr>
      <w:r>
        <w:t>Описание административных процедур и административных действий подуслуги «Аннулирование разрешения на установку и эксплуатацию рекламной конструкции»:</w:t>
      </w:r>
    </w:p>
    <w:p w:rsidR="003859BE" w:rsidRDefault="00BF7805">
      <w:pPr>
        <w:pStyle w:val="13"/>
        <w:shd w:val="clear" w:color="auto" w:fill="auto"/>
        <w:ind w:firstLine="567"/>
        <w:jc w:val="both"/>
      </w:pPr>
      <w:r>
        <w:t>проверка документов и регистрация заявления;</w:t>
      </w:r>
    </w:p>
    <w:p w:rsidR="003859BE" w:rsidRDefault="00BF7805">
      <w:pPr>
        <w:pStyle w:val="13"/>
        <w:shd w:val="clear" w:color="auto" w:fill="auto"/>
        <w:ind w:firstLine="567"/>
        <w:jc w:val="both"/>
      </w:pPr>
      <w:r>
        <w:t>получение сведений посредством СМЭВ;</w:t>
      </w:r>
    </w:p>
    <w:p w:rsidR="003859BE" w:rsidRDefault="00BF7805">
      <w:pPr>
        <w:pStyle w:val="13"/>
        <w:shd w:val="clear" w:color="auto" w:fill="auto"/>
        <w:ind w:firstLine="567"/>
        <w:jc w:val="both"/>
      </w:pPr>
      <w:r>
        <w:t>рассмотрение документов и сведений;</w:t>
      </w:r>
    </w:p>
    <w:p w:rsidR="003859BE" w:rsidRDefault="00BF7805">
      <w:pPr>
        <w:pStyle w:val="13"/>
        <w:shd w:val="clear" w:color="auto" w:fill="auto"/>
        <w:ind w:firstLine="567"/>
        <w:jc w:val="both"/>
      </w:pPr>
      <w:r>
        <w:t>принятие решения;</w:t>
      </w:r>
    </w:p>
    <w:p w:rsidR="003859BE" w:rsidRDefault="00BF7805">
      <w:pPr>
        <w:pStyle w:val="13"/>
        <w:shd w:val="clear" w:color="auto" w:fill="auto"/>
        <w:ind w:firstLine="567"/>
        <w:jc w:val="both"/>
      </w:pPr>
      <w:r>
        <w:t>выдача результата (независимо от выбора заявителя).</w:t>
      </w:r>
    </w:p>
    <w:p w:rsidR="003859BE" w:rsidRDefault="00BF7805">
      <w:pPr>
        <w:pStyle w:val="13"/>
        <w:numPr>
          <w:ilvl w:val="1"/>
          <w:numId w:val="31"/>
        </w:numPr>
        <w:shd w:val="clear" w:color="auto" w:fill="auto"/>
        <w:ind w:firstLine="567"/>
        <w:jc w:val="both"/>
      </w:pPr>
      <w:r>
        <w:t>Описание административных процедур представлено в приложении № 5 к типовому Административному регламенту.</w:t>
      </w:r>
    </w:p>
    <w:p w:rsidR="003859BE" w:rsidRDefault="003859BE">
      <w:pPr>
        <w:pStyle w:val="13"/>
        <w:shd w:val="clear" w:color="auto" w:fill="auto"/>
        <w:ind w:firstLine="567"/>
        <w:jc w:val="both"/>
      </w:pPr>
    </w:p>
    <w:p w:rsidR="003859BE" w:rsidRDefault="00BF7805">
      <w:pPr>
        <w:pStyle w:val="13"/>
        <w:numPr>
          <w:ilvl w:val="0"/>
          <w:numId w:val="31"/>
        </w:numPr>
        <w:shd w:val="clear" w:color="auto" w:fill="auto"/>
        <w:ind w:firstLine="567"/>
        <w:jc w:val="both"/>
      </w:pPr>
      <w:r>
        <w:rPr>
          <w:b/>
          <w:bCs/>
          <w:i/>
          <w:iCs/>
        </w:rPr>
        <w:t xml:space="preserve"> Описание административных процедур (действий) при предоставлении муниципальной услуги в электронной форме</w:t>
      </w:r>
    </w:p>
    <w:p w:rsidR="003859BE" w:rsidRDefault="00BF7805">
      <w:pPr>
        <w:pStyle w:val="13"/>
        <w:numPr>
          <w:ilvl w:val="1"/>
          <w:numId w:val="31"/>
        </w:numPr>
        <w:shd w:val="clear" w:color="auto" w:fill="auto"/>
        <w:ind w:firstLine="567"/>
        <w:jc w:val="both"/>
      </w:pPr>
      <w:r>
        <w:t>При предоставлении муниципальной услуги в электронной форме заявителю обеспечиваются:</w:t>
      </w:r>
    </w:p>
    <w:p w:rsidR="003859BE" w:rsidRDefault="00BF7805">
      <w:pPr>
        <w:pStyle w:val="13"/>
        <w:numPr>
          <w:ilvl w:val="2"/>
          <w:numId w:val="31"/>
        </w:numPr>
        <w:shd w:val="clear" w:color="auto" w:fill="auto"/>
        <w:ind w:firstLine="567"/>
        <w:jc w:val="both"/>
      </w:pPr>
      <w:r>
        <w:t xml:space="preserve">получение информации о порядке и сроках предоставления </w:t>
      </w:r>
      <w:r>
        <w:lastRenderedPageBreak/>
        <w:t>муниципальной услуги; формирование заявления;</w:t>
      </w:r>
    </w:p>
    <w:p w:rsidR="003859BE" w:rsidRDefault="00BF7805">
      <w:pPr>
        <w:pStyle w:val="13"/>
        <w:numPr>
          <w:ilvl w:val="2"/>
          <w:numId w:val="31"/>
        </w:numPr>
        <w:shd w:val="clear" w:color="auto" w:fill="auto"/>
        <w:ind w:firstLine="567"/>
        <w:jc w:val="both"/>
      </w:pPr>
      <w:r>
        <w:t>прием и регистрация Уполномоченным органом заявления и иных документов, необходимых для предоставления муниципальной услуги;</w:t>
      </w:r>
    </w:p>
    <w:p w:rsidR="003859BE" w:rsidRDefault="00BF7805">
      <w:pPr>
        <w:pStyle w:val="13"/>
        <w:numPr>
          <w:ilvl w:val="2"/>
          <w:numId w:val="31"/>
        </w:numPr>
        <w:shd w:val="clear" w:color="auto" w:fill="auto"/>
        <w:ind w:firstLine="567"/>
        <w:jc w:val="both"/>
      </w:pPr>
      <w:r>
        <w:t>получение результата предоставления муниципальной услуги;</w:t>
      </w:r>
    </w:p>
    <w:p w:rsidR="003859BE" w:rsidRDefault="00BF7805">
      <w:pPr>
        <w:pStyle w:val="13"/>
        <w:numPr>
          <w:ilvl w:val="2"/>
          <w:numId w:val="31"/>
        </w:numPr>
        <w:shd w:val="clear" w:color="auto" w:fill="auto"/>
        <w:ind w:firstLine="567"/>
        <w:jc w:val="both"/>
      </w:pPr>
      <w:r>
        <w:t>получение сведений о ходе рассмотрения заявления;</w:t>
      </w:r>
    </w:p>
    <w:p w:rsidR="003859BE" w:rsidRDefault="00BF7805">
      <w:pPr>
        <w:pStyle w:val="13"/>
        <w:numPr>
          <w:ilvl w:val="2"/>
          <w:numId w:val="31"/>
        </w:numPr>
        <w:shd w:val="clear" w:color="auto" w:fill="auto"/>
        <w:ind w:firstLine="567"/>
        <w:jc w:val="both"/>
      </w:pPr>
      <w:r>
        <w:t>осуществление оценки качества предоставления муниципальной услуги;</w:t>
      </w:r>
    </w:p>
    <w:p w:rsidR="003859BE" w:rsidRDefault="00BF7805">
      <w:pPr>
        <w:pStyle w:val="13"/>
        <w:numPr>
          <w:ilvl w:val="2"/>
          <w:numId w:val="31"/>
        </w:numPr>
        <w:shd w:val="clear" w:color="auto" w:fill="auto"/>
        <w:ind w:firstLine="567"/>
        <w:jc w:val="both"/>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9" w:name="bookmark34"/>
      <w:bookmarkStart w:id="30" w:name="bookmark35"/>
      <w:r>
        <w:t>Порядок осуществления административных процедур (действий) в электронной форме</w:t>
      </w:r>
      <w:bookmarkEnd w:id="29"/>
      <w:bookmarkEnd w:id="30"/>
    </w:p>
    <w:p w:rsidR="003859BE" w:rsidRDefault="00BF7805">
      <w:pPr>
        <w:pStyle w:val="13"/>
        <w:numPr>
          <w:ilvl w:val="1"/>
          <w:numId w:val="31"/>
        </w:numPr>
        <w:shd w:val="clear" w:color="auto" w:fill="auto"/>
        <w:ind w:firstLine="567"/>
        <w:jc w:val="both"/>
      </w:pPr>
      <w:r>
        <w:t>Формирование заявления.</w:t>
      </w:r>
    </w:p>
    <w:p w:rsidR="003859BE" w:rsidRDefault="00BF7805">
      <w:pPr>
        <w:pStyle w:val="13"/>
        <w:numPr>
          <w:ilvl w:val="2"/>
          <w:numId w:val="31"/>
        </w:numPr>
        <w:shd w:val="clear" w:color="auto" w:fill="auto"/>
        <w:ind w:firstLine="567"/>
        <w:jc w:val="both"/>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859BE" w:rsidRDefault="00BF7805">
      <w:pPr>
        <w:pStyle w:val="13"/>
        <w:shd w:val="clear" w:color="auto" w:fill="auto"/>
        <w:ind w:firstLine="567"/>
        <w:jc w:val="both"/>
      </w:pPr>
      <w:r>
        <w:t>23.1.2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859BE" w:rsidRDefault="00BF7805">
      <w:pPr>
        <w:pStyle w:val="13"/>
        <w:numPr>
          <w:ilvl w:val="0"/>
          <w:numId w:val="33"/>
        </w:numPr>
        <w:shd w:val="clear" w:color="auto" w:fill="auto"/>
        <w:ind w:firstLine="567"/>
        <w:jc w:val="both"/>
      </w:pPr>
      <w:r>
        <w:t>При формировании заявления заявителю обеспечивается:</w:t>
      </w:r>
    </w:p>
    <w:p w:rsidR="003859BE" w:rsidRDefault="00BF7805">
      <w:pPr>
        <w:pStyle w:val="13"/>
        <w:shd w:val="clear" w:color="auto" w:fill="auto"/>
        <w:ind w:firstLine="567"/>
        <w:jc w:val="both"/>
      </w:pPr>
      <w:r>
        <w:t>а)</w:t>
      </w:r>
      <w:r>
        <w:tab/>
        <w:t>возможность копирования и сохранения заявления и иных документов, указанных в пунктах 10.1. - 10.1.3. Административного регламента, необходимых для предоставления муниципальной услуги;</w:t>
      </w:r>
    </w:p>
    <w:p w:rsidR="003859BE" w:rsidRDefault="00BF7805">
      <w:pPr>
        <w:pStyle w:val="13"/>
        <w:shd w:val="clear" w:color="auto" w:fill="auto"/>
        <w:ind w:firstLine="567"/>
        <w:jc w:val="both"/>
      </w:pPr>
      <w:r>
        <w:t>б)</w:t>
      </w:r>
      <w:r>
        <w:tab/>
        <w:t>возможность печати на бумажном носителе копии электронной формы заявления;</w:t>
      </w:r>
    </w:p>
    <w:p w:rsidR="003859BE" w:rsidRDefault="00BF7805">
      <w:pPr>
        <w:pStyle w:val="13"/>
        <w:shd w:val="clear" w:color="auto" w:fill="auto"/>
        <w:ind w:firstLine="567"/>
        <w:jc w:val="both"/>
      </w:pPr>
      <w:r>
        <w:t>в)</w:t>
      </w:r>
      <w: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859BE" w:rsidRDefault="00BF7805">
      <w:pPr>
        <w:pStyle w:val="13"/>
        <w:shd w:val="clear" w:color="auto" w:fill="auto"/>
        <w:ind w:firstLine="567"/>
        <w:jc w:val="both"/>
      </w:pPr>
      <w:r>
        <w:t>г)</w:t>
      </w:r>
      <w: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859BE" w:rsidRDefault="00BF7805">
      <w:pPr>
        <w:pStyle w:val="13"/>
        <w:shd w:val="clear" w:color="auto" w:fill="auto"/>
        <w:ind w:firstLine="567"/>
        <w:jc w:val="both"/>
      </w:pPr>
      <w:r>
        <w:t>д)</w:t>
      </w:r>
      <w:r>
        <w:tab/>
        <w:t>возможность вернуться на любой из этапов заполнения электронной формы заявления без потери ранее введенной информации;</w:t>
      </w:r>
    </w:p>
    <w:p w:rsidR="003859BE" w:rsidRDefault="00BF7805">
      <w:pPr>
        <w:pStyle w:val="13"/>
        <w:shd w:val="clear" w:color="auto" w:fill="auto"/>
        <w:ind w:firstLine="567"/>
        <w:jc w:val="both"/>
      </w:pPr>
      <w:r>
        <w:t>е)</w:t>
      </w:r>
      <w: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859BE" w:rsidRDefault="00BF7805">
      <w:pPr>
        <w:pStyle w:val="13"/>
        <w:numPr>
          <w:ilvl w:val="1"/>
          <w:numId w:val="31"/>
        </w:numPr>
        <w:shd w:val="clear" w:color="auto" w:fill="auto"/>
        <w:ind w:firstLine="567"/>
        <w:jc w:val="both"/>
      </w:pPr>
      <w: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3859BE" w:rsidRDefault="00BF7805">
      <w:pPr>
        <w:pStyle w:val="13"/>
        <w:numPr>
          <w:ilvl w:val="1"/>
          <w:numId w:val="31"/>
        </w:numPr>
        <w:shd w:val="clear" w:color="auto" w:fill="auto"/>
        <w:ind w:firstLine="567"/>
        <w:jc w:val="both"/>
      </w:pPr>
      <w: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859BE" w:rsidRDefault="00BF7805">
      <w:pPr>
        <w:pStyle w:val="13"/>
        <w:shd w:val="clear" w:color="auto" w:fill="auto"/>
        <w:ind w:firstLine="567"/>
        <w:jc w:val="both"/>
      </w:pPr>
      <w:r>
        <w:t>а)</w:t>
      </w:r>
      <w:r>
        <w:tab/>
        <w:t xml:space="preserve">прием документов, необходимых для предоставления муниципальной </w:t>
      </w:r>
      <w:r>
        <w:lastRenderedPageBreak/>
        <w:t>услуги, и направление заявителю электронного сообщения о поступлении заявления;</w:t>
      </w:r>
    </w:p>
    <w:p w:rsidR="003859BE" w:rsidRDefault="00BF7805">
      <w:pPr>
        <w:pStyle w:val="13"/>
        <w:shd w:val="clear" w:color="auto" w:fill="auto"/>
        <w:ind w:firstLine="567"/>
        <w:jc w:val="both"/>
      </w:pPr>
      <w:r>
        <w:t>б)</w:t>
      </w:r>
      <w:r>
        <w:tab/>
        <w:t>регистрацию заявления и направление заявителю уведомления о регистрацию заявления либо об отказе в приеме документов, необходимых для предоставления муниципальной услуги.</w:t>
      </w:r>
    </w:p>
    <w:p w:rsidR="003859BE" w:rsidRDefault="00BF7805">
      <w:pPr>
        <w:pStyle w:val="13"/>
        <w:numPr>
          <w:ilvl w:val="1"/>
          <w:numId w:val="31"/>
        </w:numPr>
        <w:shd w:val="clear" w:color="auto" w:fill="auto"/>
        <w:ind w:firstLine="567"/>
        <w:jc w:val="both"/>
      </w:pP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859BE" w:rsidRDefault="00BF7805">
      <w:pPr>
        <w:pStyle w:val="13"/>
        <w:numPr>
          <w:ilvl w:val="1"/>
          <w:numId w:val="31"/>
        </w:numPr>
        <w:shd w:val="clear" w:color="auto" w:fill="auto"/>
        <w:ind w:firstLine="567"/>
        <w:jc w:val="both"/>
      </w:pPr>
      <w:r>
        <w:t>Ответственное должностное лицо:</w:t>
      </w:r>
    </w:p>
    <w:p w:rsidR="003859BE" w:rsidRDefault="00BF7805">
      <w:pPr>
        <w:pStyle w:val="13"/>
        <w:numPr>
          <w:ilvl w:val="2"/>
          <w:numId w:val="31"/>
        </w:numPr>
        <w:shd w:val="clear" w:color="auto" w:fill="auto"/>
        <w:ind w:firstLine="567"/>
        <w:jc w:val="both"/>
      </w:pPr>
      <w:r>
        <w:t>проверяет наличие электронных заявлений, поступивших с ЕПГУ, с периодом не реже 2 раз в день;</w:t>
      </w:r>
    </w:p>
    <w:p w:rsidR="003859BE" w:rsidRDefault="00BF7805">
      <w:pPr>
        <w:pStyle w:val="13"/>
        <w:numPr>
          <w:ilvl w:val="2"/>
          <w:numId w:val="31"/>
        </w:numPr>
        <w:shd w:val="clear" w:color="auto" w:fill="auto"/>
        <w:ind w:firstLine="567"/>
        <w:jc w:val="both"/>
      </w:pPr>
      <w:r>
        <w:t>рассматривает поступившие заявления и приложенные образы документов (документы);</w:t>
      </w:r>
    </w:p>
    <w:p w:rsidR="003859BE" w:rsidRDefault="00BF7805">
      <w:pPr>
        <w:pStyle w:val="13"/>
        <w:numPr>
          <w:ilvl w:val="2"/>
          <w:numId w:val="31"/>
        </w:numPr>
        <w:shd w:val="clear" w:color="auto" w:fill="auto"/>
        <w:ind w:firstLine="567"/>
        <w:jc w:val="both"/>
      </w:pPr>
      <w:r>
        <w:t>производит действия в соответствии с пунктом 3.4 настоящего Административного регламента.</w:t>
      </w:r>
    </w:p>
    <w:p w:rsidR="003859BE" w:rsidRDefault="00BF7805">
      <w:pPr>
        <w:pStyle w:val="13"/>
        <w:numPr>
          <w:ilvl w:val="1"/>
          <w:numId w:val="31"/>
        </w:numPr>
        <w:shd w:val="clear" w:color="auto" w:fill="auto"/>
        <w:ind w:firstLine="567"/>
        <w:jc w:val="both"/>
      </w:pPr>
      <w:r>
        <w:t>Заявителю в качестве результата предоставления муниципальной услуги обеспечивается возможность получения документа:</w:t>
      </w:r>
    </w:p>
    <w:p w:rsidR="003859BE" w:rsidRDefault="00BF7805">
      <w:pPr>
        <w:pStyle w:val="13"/>
        <w:numPr>
          <w:ilvl w:val="2"/>
          <w:numId w:val="31"/>
        </w:numPr>
        <w:shd w:val="clear" w:color="auto" w:fill="auto"/>
        <w:ind w:firstLine="567"/>
        <w:jc w:val="both"/>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859BE" w:rsidRDefault="00BF7805">
      <w:pPr>
        <w:pStyle w:val="13"/>
        <w:numPr>
          <w:ilvl w:val="2"/>
          <w:numId w:val="31"/>
        </w:numPr>
        <w:shd w:val="clear" w:color="auto" w:fill="auto"/>
        <w:ind w:firstLine="567"/>
        <w:jc w:val="both"/>
      </w:pPr>
      <w:r>
        <w:t>в виде бумажного документа, подтверждающего содержание электронного документа.</w:t>
      </w:r>
    </w:p>
    <w:p w:rsidR="003859BE" w:rsidRDefault="00BF7805">
      <w:pPr>
        <w:pStyle w:val="13"/>
        <w:numPr>
          <w:ilvl w:val="1"/>
          <w:numId w:val="31"/>
        </w:numPr>
        <w:shd w:val="clear" w:color="auto" w:fill="auto"/>
        <w:ind w:firstLine="567"/>
        <w:jc w:val="both"/>
      </w:pPr>
      <w: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859BE" w:rsidRDefault="00BF7805">
      <w:pPr>
        <w:pStyle w:val="13"/>
        <w:numPr>
          <w:ilvl w:val="1"/>
          <w:numId w:val="31"/>
        </w:numPr>
        <w:shd w:val="clear" w:color="auto" w:fill="auto"/>
        <w:ind w:firstLine="567"/>
        <w:jc w:val="both"/>
      </w:pPr>
      <w:r>
        <w:t>При предоставлении муниципальной услуги в электронной форме заявителю направляется:</w:t>
      </w:r>
    </w:p>
    <w:p w:rsidR="003859BE" w:rsidRDefault="00BF7805">
      <w:pPr>
        <w:pStyle w:val="13"/>
        <w:shd w:val="clear" w:color="auto" w:fill="auto"/>
        <w:ind w:firstLine="567"/>
        <w:jc w:val="both"/>
      </w:pPr>
      <w:r>
        <w:t>а)</w:t>
      </w:r>
      <w: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859BE" w:rsidRDefault="00BF7805">
      <w:pPr>
        <w:pStyle w:val="13"/>
        <w:shd w:val="clear" w:color="auto" w:fill="auto"/>
        <w:ind w:firstLine="567"/>
        <w:jc w:val="both"/>
      </w:pPr>
      <w:r>
        <w:t>б)</w:t>
      </w:r>
      <w: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31" w:name="bookmark36"/>
      <w:bookmarkStart w:id="32" w:name="bookmark37"/>
      <w:r>
        <w:t>Оценка качества предоставления муниципальной услуги</w:t>
      </w:r>
      <w:bookmarkEnd w:id="31"/>
      <w:bookmarkEnd w:id="32"/>
    </w:p>
    <w:p w:rsidR="003859BE" w:rsidRDefault="00BF7805">
      <w:pPr>
        <w:pStyle w:val="13"/>
        <w:numPr>
          <w:ilvl w:val="1"/>
          <w:numId w:val="31"/>
        </w:numPr>
        <w:shd w:val="clear" w:color="auto" w:fill="auto"/>
        <w:ind w:firstLine="567"/>
        <w:jc w:val="both"/>
      </w:pPr>
      <w:r>
        <w:rPr>
          <w:rFonts w:hint="eastAsia"/>
        </w:rPr>
        <w:t>Оценка</w:t>
      </w:r>
      <w:r>
        <w:t xml:space="preserve"> </w:t>
      </w:r>
      <w:r>
        <w:rPr>
          <w:rFonts w:hint="eastAsia"/>
        </w:rPr>
        <w:t>качества</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осуществляется</w:t>
      </w:r>
      <w:r>
        <w:t xml:space="preserve"> </w:t>
      </w:r>
      <w:r>
        <w:rPr>
          <w:rFonts w:hint="eastAsia"/>
        </w:rPr>
        <w:t>в</w:t>
      </w:r>
      <w:r>
        <w:t xml:space="preserve"> </w:t>
      </w:r>
      <w:r>
        <w:rPr>
          <w:rFonts w:hint="eastAsia"/>
        </w:rPr>
        <w:t>соответствии</w:t>
      </w:r>
      <w:r>
        <w:t xml:space="preserve"> </w:t>
      </w:r>
      <w:r>
        <w:rPr>
          <w:rFonts w:hint="eastAsia"/>
        </w:rPr>
        <w:t>с</w:t>
      </w:r>
      <w:r>
        <w:t xml:space="preserve"> </w:t>
      </w:r>
      <w:r>
        <w:rPr>
          <w:rFonts w:hint="eastAsia"/>
        </w:rPr>
        <w:t>Правилами</w:t>
      </w:r>
      <w:r>
        <w:t xml:space="preserve"> </w:t>
      </w:r>
      <w:r>
        <w:rPr>
          <w:rFonts w:hint="eastAsia"/>
        </w:rPr>
        <w:t>оценки</w:t>
      </w:r>
      <w:r>
        <w:t xml:space="preserve"> </w:t>
      </w:r>
      <w:r>
        <w:rPr>
          <w:rFonts w:hint="eastAsia"/>
        </w:rPr>
        <w:t>гражданами</w:t>
      </w:r>
      <w:r>
        <w:t xml:space="preserve"> </w:t>
      </w:r>
      <w:r>
        <w:rPr>
          <w:rFonts w:hint="eastAsia"/>
        </w:rPr>
        <w:t>эффективности</w:t>
      </w:r>
      <w:r>
        <w:t xml:space="preserve"> </w:t>
      </w:r>
      <w:r>
        <w:rPr>
          <w:rFonts w:hint="eastAsia"/>
        </w:rPr>
        <w:t>деятельности</w:t>
      </w:r>
      <w:r>
        <w:t xml:space="preserve"> </w:t>
      </w:r>
      <w:r>
        <w:rPr>
          <w:rFonts w:hint="eastAsia"/>
        </w:rPr>
        <w:t>руководителей</w:t>
      </w:r>
      <w:r>
        <w:t xml:space="preserve"> </w:t>
      </w:r>
      <w:r>
        <w:rPr>
          <w:rFonts w:hint="eastAsia"/>
        </w:rPr>
        <w:t>территориальных</w:t>
      </w:r>
      <w:r>
        <w:t xml:space="preserve"> </w:t>
      </w:r>
      <w:r>
        <w:rPr>
          <w:rFonts w:hint="eastAsia"/>
        </w:rPr>
        <w:t>органов</w:t>
      </w:r>
      <w:r>
        <w:t xml:space="preserve"> </w:t>
      </w:r>
      <w:r>
        <w:rPr>
          <w:rFonts w:hint="eastAsia"/>
        </w:rPr>
        <w:t>федеральных</w:t>
      </w:r>
      <w:r>
        <w:t xml:space="preserve"> </w:t>
      </w:r>
      <w:r>
        <w:rPr>
          <w:rFonts w:hint="eastAsia"/>
        </w:rPr>
        <w:t>органов</w:t>
      </w:r>
      <w:r>
        <w:t xml:space="preserve"> </w:t>
      </w:r>
      <w:r>
        <w:rPr>
          <w:rFonts w:hint="eastAsia"/>
        </w:rPr>
        <w:t>исполнительной</w:t>
      </w:r>
      <w:r>
        <w:t xml:space="preserve"> </w:t>
      </w:r>
      <w:r>
        <w:rPr>
          <w:rFonts w:hint="eastAsia"/>
        </w:rPr>
        <w:lastRenderedPageBreak/>
        <w:t>власти</w:t>
      </w:r>
      <w:r>
        <w:t xml:space="preserve"> (</w:t>
      </w:r>
      <w:r>
        <w:rPr>
          <w:rFonts w:hint="eastAsia"/>
        </w:rPr>
        <w:t>их</w:t>
      </w:r>
      <w:r>
        <w:t xml:space="preserve"> </w:t>
      </w:r>
      <w:r>
        <w:rPr>
          <w:rFonts w:hint="eastAsia"/>
        </w:rPr>
        <w:t>структурных</w:t>
      </w:r>
      <w:r>
        <w:t xml:space="preserve"> </w:t>
      </w:r>
      <w:r>
        <w:rPr>
          <w:rFonts w:hint="eastAsia"/>
        </w:rPr>
        <w:t>подразделений</w:t>
      </w:r>
      <w:r>
        <w:t xml:space="preserve">) </w:t>
      </w:r>
      <w:r>
        <w:rPr>
          <w:rFonts w:hint="eastAsia"/>
        </w:rPr>
        <w:t>с</w:t>
      </w:r>
      <w:r>
        <w:t xml:space="preserve"> </w:t>
      </w:r>
      <w:r>
        <w:rPr>
          <w:rFonts w:hint="eastAsia"/>
        </w:rPr>
        <w:t>учетом</w:t>
      </w:r>
      <w:r>
        <w:t xml:space="preserve"> </w:t>
      </w:r>
      <w:r>
        <w:rPr>
          <w:rFonts w:hint="eastAsia"/>
        </w:rPr>
        <w:t>качества</w:t>
      </w:r>
      <w:r>
        <w:t xml:space="preserve"> </w:t>
      </w:r>
      <w:r>
        <w:rPr>
          <w:rFonts w:hint="eastAsia"/>
        </w:rPr>
        <w:t>предоставления</w:t>
      </w:r>
      <w:r>
        <w:t xml:space="preserve"> </w:t>
      </w:r>
      <w:r>
        <w:rPr>
          <w:rFonts w:hint="eastAsia"/>
        </w:rPr>
        <w:t>ими</w:t>
      </w:r>
      <w:r>
        <w:t xml:space="preserve"> </w:t>
      </w:r>
      <w:r>
        <w:rPr>
          <w:rFonts w:hint="eastAsia"/>
        </w:rPr>
        <w:t>государственных</w:t>
      </w:r>
      <w:r>
        <w:t xml:space="preserve"> </w:t>
      </w:r>
      <w:r>
        <w:rPr>
          <w:rFonts w:hint="eastAsia"/>
        </w:rPr>
        <w:t>услуг</w:t>
      </w:r>
      <w:r>
        <w:t xml:space="preserve">, </w:t>
      </w:r>
      <w:r>
        <w:rPr>
          <w:rFonts w:hint="eastAsia"/>
        </w:rPr>
        <w:t>а</w:t>
      </w:r>
      <w:r>
        <w:t xml:space="preserve"> </w:t>
      </w:r>
      <w:r>
        <w:rPr>
          <w:rFonts w:hint="eastAsia"/>
        </w:rPr>
        <w:t>также</w:t>
      </w:r>
      <w:r>
        <w:t xml:space="preserve"> </w:t>
      </w:r>
      <w:r>
        <w:rPr>
          <w:rFonts w:hint="eastAsia"/>
        </w:rPr>
        <w:t>применения</w:t>
      </w:r>
      <w:r>
        <w:t xml:space="preserve"> </w:t>
      </w:r>
      <w:r>
        <w:rPr>
          <w:rFonts w:hint="eastAsia"/>
        </w:rPr>
        <w:t>результатов</w:t>
      </w:r>
      <w:r>
        <w:t xml:space="preserve"> </w:t>
      </w:r>
      <w:r>
        <w:rPr>
          <w:rFonts w:hint="eastAsia"/>
        </w:rPr>
        <w:t>указанной</w:t>
      </w:r>
      <w:r>
        <w:t xml:space="preserve"> </w:t>
      </w:r>
      <w:r>
        <w:rPr>
          <w:rFonts w:hint="eastAsia"/>
        </w:rPr>
        <w:t>оценки</w:t>
      </w:r>
      <w:r>
        <w:t xml:space="preserve"> </w:t>
      </w:r>
      <w:r>
        <w:rPr>
          <w:rFonts w:hint="eastAsia"/>
        </w:rPr>
        <w:t>как</w:t>
      </w:r>
      <w:r>
        <w:t xml:space="preserve"> </w:t>
      </w:r>
      <w:r>
        <w:rPr>
          <w:rFonts w:hint="eastAsia"/>
        </w:rPr>
        <w:t>основания</w:t>
      </w:r>
      <w:r>
        <w:t xml:space="preserve"> </w:t>
      </w:r>
      <w:r>
        <w:rPr>
          <w:rFonts w:hint="eastAsia"/>
        </w:rPr>
        <w:t>для</w:t>
      </w:r>
      <w:r>
        <w:t xml:space="preserve"> </w:t>
      </w:r>
      <w:r>
        <w:rPr>
          <w:rFonts w:hint="eastAsia"/>
        </w:rPr>
        <w:t>принятия</w:t>
      </w:r>
      <w:r>
        <w:t xml:space="preserve"> </w:t>
      </w:r>
      <w:r>
        <w:rPr>
          <w:rFonts w:hint="eastAsia"/>
        </w:rPr>
        <w:t>решений</w:t>
      </w:r>
      <w:r>
        <w:t xml:space="preserve"> </w:t>
      </w:r>
      <w:r>
        <w:rPr>
          <w:rFonts w:hint="eastAsia"/>
        </w:rPr>
        <w:t>о</w:t>
      </w:r>
      <w:r>
        <w:t xml:space="preserve"> </w:t>
      </w:r>
      <w:r>
        <w:rPr>
          <w:rFonts w:hint="eastAsia"/>
        </w:rPr>
        <w:t>досрочном</w:t>
      </w:r>
      <w:r>
        <w:t xml:space="preserve"> </w:t>
      </w:r>
      <w:r>
        <w:rPr>
          <w:rFonts w:hint="eastAsia"/>
        </w:rPr>
        <w:t>прекращении</w:t>
      </w:r>
      <w:r>
        <w:t xml:space="preserve"> </w:t>
      </w:r>
      <w:r>
        <w:rPr>
          <w:rFonts w:hint="eastAsia"/>
        </w:rPr>
        <w:t>исполнения</w:t>
      </w:r>
      <w:r>
        <w:t xml:space="preserve"> </w:t>
      </w:r>
      <w:r>
        <w:rPr>
          <w:rFonts w:hint="eastAsia"/>
        </w:rPr>
        <w:t>соответствующими</w:t>
      </w:r>
      <w:r>
        <w:t xml:space="preserve"> </w:t>
      </w:r>
      <w:r>
        <w:rPr>
          <w:rFonts w:hint="eastAsia"/>
        </w:rPr>
        <w:t>руководителями</w:t>
      </w:r>
      <w:r>
        <w:t xml:space="preserve"> </w:t>
      </w:r>
      <w:r>
        <w:rPr>
          <w:rFonts w:hint="eastAsia"/>
        </w:rPr>
        <w:t>своих</w:t>
      </w:r>
      <w:r>
        <w:t xml:space="preserve"> </w:t>
      </w:r>
      <w:r>
        <w:rPr>
          <w:rFonts w:hint="eastAsia"/>
        </w:rPr>
        <w:t>должностных</w:t>
      </w:r>
      <w:r>
        <w:t xml:space="preserve"> обязанностей, утвержденными постановлением Правительства Российской Федерации от 12 декабря 2012 года № 1284 «</w:t>
      </w:r>
      <w:r>
        <w:rPr>
          <w:rFonts w:hint="eastAsia"/>
        </w:rPr>
        <w:t>Об</w:t>
      </w:r>
      <w:r>
        <w:t xml:space="preserve"> </w:t>
      </w:r>
      <w:r>
        <w:rPr>
          <w:rFonts w:hint="eastAsia"/>
        </w:rPr>
        <w:t>оценке</w:t>
      </w:r>
      <w:r>
        <w:t xml:space="preserve"> </w:t>
      </w:r>
      <w:r>
        <w:rPr>
          <w:rFonts w:hint="eastAsia"/>
        </w:rPr>
        <w:t>гражданами</w:t>
      </w:r>
      <w:r>
        <w:t xml:space="preserve"> </w:t>
      </w:r>
      <w:r>
        <w:rPr>
          <w:rFonts w:hint="eastAsia"/>
        </w:rPr>
        <w:t>эффективности</w:t>
      </w:r>
      <w:r>
        <w:t xml:space="preserve"> </w:t>
      </w:r>
      <w:r>
        <w:rPr>
          <w:rFonts w:hint="eastAsia"/>
        </w:rPr>
        <w:t>деятельности</w:t>
      </w:r>
      <w:r>
        <w:t xml:space="preserve"> </w:t>
      </w:r>
      <w:r>
        <w:rPr>
          <w:rFonts w:hint="eastAsia"/>
        </w:rPr>
        <w:t>руководителей</w:t>
      </w:r>
      <w:r>
        <w:t xml:space="preserve"> </w:t>
      </w:r>
      <w:r>
        <w:rPr>
          <w:rFonts w:hint="eastAsia"/>
        </w:rPr>
        <w:t>территориальных</w:t>
      </w:r>
      <w:r>
        <w:t xml:space="preserve"> </w:t>
      </w:r>
      <w:r>
        <w:rPr>
          <w:rFonts w:hint="eastAsia"/>
        </w:rPr>
        <w:t>органов</w:t>
      </w:r>
      <w:r>
        <w:t xml:space="preserve"> </w:t>
      </w:r>
      <w:r>
        <w:rPr>
          <w:rFonts w:hint="eastAsia"/>
        </w:rPr>
        <w:t>федеральных</w:t>
      </w:r>
      <w:r>
        <w:t xml:space="preserve"> </w:t>
      </w:r>
      <w:r>
        <w:rPr>
          <w:rFonts w:hint="eastAsia"/>
        </w:rPr>
        <w:t>органов</w:t>
      </w:r>
      <w:r>
        <w:t xml:space="preserve"> </w:t>
      </w:r>
      <w:r>
        <w:rPr>
          <w:rFonts w:hint="eastAsia"/>
        </w:rPr>
        <w:t>исполнительной</w:t>
      </w:r>
      <w:r>
        <w:t xml:space="preserve"> </w:t>
      </w:r>
      <w:r>
        <w:rPr>
          <w:rFonts w:hint="eastAsia"/>
        </w:rPr>
        <w:t>власти</w:t>
      </w:r>
      <w:r>
        <w:t xml:space="preserve"> (</w:t>
      </w:r>
      <w:r>
        <w:rPr>
          <w:rFonts w:hint="eastAsia"/>
        </w:rPr>
        <w:t>их</w:t>
      </w:r>
      <w:r>
        <w:t xml:space="preserve"> </w:t>
      </w:r>
      <w:r>
        <w:rPr>
          <w:rFonts w:hint="eastAsia"/>
        </w:rPr>
        <w:t>структурных</w:t>
      </w:r>
      <w:r>
        <w:t xml:space="preserve"> </w:t>
      </w:r>
      <w:r>
        <w:rPr>
          <w:rFonts w:hint="eastAsia"/>
        </w:rPr>
        <w:t>подразделений</w:t>
      </w:r>
      <w:r>
        <w:t xml:space="preserve">) </w:t>
      </w:r>
      <w:r>
        <w:rPr>
          <w:rFonts w:hint="eastAsia"/>
        </w:rPr>
        <w:t>и</w:t>
      </w:r>
      <w:r>
        <w:t xml:space="preserve"> </w:t>
      </w:r>
      <w:r>
        <w:rPr>
          <w:rFonts w:hint="eastAsia"/>
        </w:rPr>
        <w:t>территориальных</w:t>
      </w:r>
      <w:r>
        <w:t xml:space="preserve"> </w:t>
      </w:r>
      <w:r>
        <w:rPr>
          <w:rFonts w:hint="eastAsia"/>
        </w:rPr>
        <w:t>органов</w:t>
      </w:r>
      <w:r>
        <w:t xml:space="preserve"> </w:t>
      </w:r>
      <w:r>
        <w:rPr>
          <w:rFonts w:hint="eastAsia"/>
        </w:rPr>
        <w:t>государственных</w:t>
      </w:r>
      <w:r>
        <w:t xml:space="preserve"> </w:t>
      </w:r>
      <w:r>
        <w:rPr>
          <w:rFonts w:hint="eastAsia"/>
        </w:rPr>
        <w:t>внебюджетных</w:t>
      </w:r>
      <w:r>
        <w:t xml:space="preserve"> </w:t>
      </w:r>
      <w:r>
        <w:rPr>
          <w:rFonts w:hint="eastAsia"/>
        </w:rPr>
        <w:t>фондов</w:t>
      </w:r>
      <w:r>
        <w:t xml:space="preserve"> (</w:t>
      </w:r>
      <w:r>
        <w:rPr>
          <w:rFonts w:hint="eastAsia"/>
        </w:rPr>
        <w:t>их</w:t>
      </w:r>
      <w:r>
        <w:t xml:space="preserve"> </w:t>
      </w:r>
      <w:r>
        <w:rPr>
          <w:rFonts w:hint="eastAsia"/>
        </w:rPr>
        <w:t>региональных</w:t>
      </w:r>
      <w:r>
        <w:t xml:space="preserve"> </w:t>
      </w:r>
      <w:r>
        <w:rPr>
          <w:rFonts w:hint="eastAsia"/>
        </w:rPr>
        <w:t>отделений</w:t>
      </w:r>
      <w:r>
        <w:t xml:space="preserve">) </w:t>
      </w:r>
      <w:r>
        <w:rPr>
          <w:rFonts w:hint="eastAsia"/>
        </w:rPr>
        <w:t>с</w:t>
      </w:r>
      <w:r>
        <w:t xml:space="preserve"> </w:t>
      </w:r>
      <w:r>
        <w:rPr>
          <w:rFonts w:hint="eastAsia"/>
        </w:rPr>
        <w:t>учетом</w:t>
      </w:r>
      <w:r>
        <w:t xml:space="preserve"> </w:t>
      </w:r>
      <w:r>
        <w:rPr>
          <w:rFonts w:hint="eastAsia"/>
        </w:rPr>
        <w:t>качества</w:t>
      </w:r>
      <w:r>
        <w:t xml:space="preserve"> </w:t>
      </w:r>
      <w:r>
        <w:rPr>
          <w:rFonts w:hint="eastAsia"/>
        </w:rPr>
        <w:t>предоставления</w:t>
      </w:r>
      <w:r>
        <w:t xml:space="preserve"> </w:t>
      </w:r>
      <w:r>
        <w:rPr>
          <w:rFonts w:hint="eastAsia"/>
        </w:rPr>
        <w:t>государственных</w:t>
      </w:r>
      <w:r>
        <w:t xml:space="preserve"> </w:t>
      </w:r>
      <w:r>
        <w:rPr>
          <w:rFonts w:hint="eastAsia"/>
        </w:rPr>
        <w:t>услуг</w:t>
      </w:r>
      <w:r>
        <w:t xml:space="preserve">, </w:t>
      </w:r>
      <w:r>
        <w:rPr>
          <w:rFonts w:hint="eastAsia"/>
        </w:rPr>
        <w:t>руководителей</w:t>
      </w:r>
      <w:r>
        <w:t xml:space="preserve"> </w:t>
      </w:r>
      <w:r>
        <w:rPr>
          <w:rFonts w:hint="eastAsia"/>
        </w:rPr>
        <w:t>многофункциональных</w:t>
      </w:r>
      <w:r>
        <w:t xml:space="preserve"> </w:t>
      </w:r>
      <w:r>
        <w:rPr>
          <w:rFonts w:hint="eastAsia"/>
        </w:rPr>
        <w:t>центров</w:t>
      </w:r>
      <w:r>
        <w:t xml:space="preserve"> </w:t>
      </w:r>
      <w:r>
        <w:rPr>
          <w:rFonts w:hint="eastAsia"/>
        </w:rPr>
        <w:t>предоставления</w:t>
      </w:r>
      <w:r>
        <w:t xml:space="preserve"> </w:t>
      </w:r>
      <w:r>
        <w:rPr>
          <w:rFonts w:hint="eastAsia"/>
        </w:rPr>
        <w:t>государственных</w:t>
      </w:r>
      <w:r>
        <w:t xml:space="preserve"> </w:t>
      </w:r>
      <w:r>
        <w:rPr>
          <w:rFonts w:hint="eastAsia"/>
        </w:rPr>
        <w:t>и</w:t>
      </w:r>
      <w:r>
        <w:t xml:space="preserve"> </w:t>
      </w:r>
      <w:r>
        <w:rPr>
          <w:rFonts w:hint="eastAsia"/>
        </w:rPr>
        <w:t>муниципальных</w:t>
      </w:r>
      <w:r>
        <w:t xml:space="preserve"> </w:t>
      </w:r>
      <w:r>
        <w:rPr>
          <w:rFonts w:hint="eastAsia"/>
        </w:rPr>
        <w:t>услуг</w:t>
      </w:r>
      <w:r>
        <w:t xml:space="preserve"> </w:t>
      </w:r>
      <w:r>
        <w:rPr>
          <w:rFonts w:hint="eastAsia"/>
        </w:rPr>
        <w:t>с</w:t>
      </w:r>
      <w:r>
        <w:t xml:space="preserve"> </w:t>
      </w:r>
      <w:r>
        <w:rPr>
          <w:rFonts w:hint="eastAsia"/>
        </w:rPr>
        <w:t>учетом</w:t>
      </w:r>
      <w:r>
        <w:t xml:space="preserve"> </w:t>
      </w:r>
      <w:r>
        <w:rPr>
          <w:rFonts w:hint="eastAsia"/>
        </w:rPr>
        <w:t>качества</w:t>
      </w:r>
      <w:r>
        <w:t xml:space="preserve"> </w:t>
      </w:r>
      <w:r>
        <w:rPr>
          <w:rFonts w:hint="eastAsia"/>
        </w:rPr>
        <w:t>организации</w:t>
      </w:r>
      <w:r>
        <w:t xml:space="preserve"> </w:t>
      </w:r>
      <w:r>
        <w:rPr>
          <w:rFonts w:hint="eastAsia"/>
        </w:rPr>
        <w:t>предоставления</w:t>
      </w:r>
      <w:r>
        <w:t xml:space="preserve"> </w:t>
      </w:r>
      <w:r>
        <w:rPr>
          <w:rFonts w:hint="eastAsia"/>
        </w:rPr>
        <w:t>государственных</w:t>
      </w:r>
      <w:r>
        <w:t xml:space="preserve"> </w:t>
      </w:r>
      <w:r>
        <w:rPr>
          <w:rFonts w:hint="eastAsia"/>
        </w:rPr>
        <w:t>и</w:t>
      </w:r>
      <w:r>
        <w:t xml:space="preserve"> </w:t>
      </w:r>
      <w:r>
        <w:rPr>
          <w:rFonts w:hint="eastAsia"/>
        </w:rPr>
        <w:t>муниципальных</w:t>
      </w:r>
      <w:r>
        <w:t xml:space="preserve"> </w:t>
      </w:r>
      <w:r>
        <w:rPr>
          <w:rFonts w:hint="eastAsia"/>
        </w:rPr>
        <w:t>услуг</w:t>
      </w:r>
      <w:r>
        <w:t xml:space="preserve">, </w:t>
      </w:r>
      <w:r>
        <w:rPr>
          <w:rFonts w:hint="eastAsia"/>
        </w:rPr>
        <w:t>а</w:t>
      </w:r>
      <w:r>
        <w:t xml:space="preserve"> </w:t>
      </w:r>
      <w:r>
        <w:rPr>
          <w:rFonts w:hint="eastAsia"/>
        </w:rPr>
        <w:t>также</w:t>
      </w:r>
      <w:r>
        <w:t xml:space="preserve"> </w:t>
      </w:r>
      <w:r>
        <w:rPr>
          <w:rFonts w:hint="eastAsia"/>
        </w:rPr>
        <w:t>о</w:t>
      </w:r>
      <w:r>
        <w:t xml:space="preserve"> </w:t>
      </w:r>
      <w:r>
        <w:rPr>
          <w:rFonts w:hint="eastAsia"/>
        </w:rPr>
        <w:t>применении</w:t>
      </w:r>
      <w:r>
        <w:t xml:space="preserve"> </w:t>
      </w:r>
      <w:r>
        <w:rPr>
          <w:rFonts w:hint="eastAsia"/>
        </w:rPr>
        <w:t>результатов</w:t>
      </w:r>
      <w:r>
        <w:t xml:space="preserve"> </w:t>
      </w:r>
      <w:r>
        <w:rPr>
          <w:rFonts w:hint="eastAsia"/>
        </w:rPr>
        <w:t>указанной</w:t>
      </w:r>
      <w:r>
        <w:t xml:space="preserve"> </w:t>
      </w:r>
      <w:r>
        <w:rPr>
          <w:rFonts w:hint="eastAsia"/>
        </w:rPr>
        <w:t>оценки</w:t>
      </w:r>
      <w:r>
        <w:t xml:space="preserve"> </w:t>
      </w:r>
      <w:r>
        <w:rPr>
          <w:rFonts w:hint="eastAsia"/>
        </w:rPr>
        <w:t>как</w:t>
      </w:r>
      <w:r>
        <w:t xml:space="preserve"> </w:t>
      </w:r>
      <w:r>
        <w:rPr>
          <w:rFonts w:hint="eastAsia"/>
        </w:rPr>
        <w:t>основания</w:t>
      </w:r>
      <w:r>
        <w:t xml:space="preserve"> </w:t>
      </w:r>
      <w:r>
        <w:rPr>
          <w:rFonts w:hint="eastAsia"/>
        </w:rPr>
        <w:t>для</w:t>
      </w:r>
      <w:r>
        <w:t xml:space="preserve"> </w:t>
      </w:r>
      <w:r>
        <w:rPr>
          <w:rFonts w:hint="eastAsia"/>
        </w:rPr>
        <w:t>принятия</w:t>
      </w:r>
      <w:r>
        <w:t xml:space="preserve"> </w:t>
      </w:r>
      <w:r>
        <w:rPr>
          <w:rFonts w:hint="eastAsia"/>
        </w:rPr>
        <w:t>решений</w:t>
      </w:r>
      <w:r>
        <w:t xml:space="preserve"> </w:t>
      </w:r>
      <w:r>
        <w:rPr>
          <w:rFonts w:hint="eastAsia"/>
        </w:rPr>
        <w:t>о</w:t>
      </w:r>
      <w:r>
        <w:t xml:space="preserve"> </w:t>
      </w:r>
      <w:r>
        <w:rPr>
          <w:rFonts w:hint="eastAsia"/>
        </w:rPr>
        <w:t>досрочном</w:t>
      </w:r>
      <w:r>
        <w:t xml:space="preserve"> </w:t>
      </w:r>
      <w:r>
        <w:rPr>
          <w:rFonts w:hint="eastAsia"/>
        </w:rPr>
        <w:t>прекращении</w:t>
      </w:r>
      <w:r>
        <w:t xml:space="preserve"> </w:t>
      </w:r>
      <w:r>
        <w:rPr>
          <w:rFonts w:hint="eastAsia"/>
        </w:rPr>
        <w:t>исполнения</w:t>
      </w:r>
      <w:r>
        <w:t xml:space="preserve"> </w:t>
      </w:r>
      <w:r>
        <w:rPr>
          <w:rFonts w:hint="eastAsia"/>
        </w:rPr>
        <w:t>соответствующими</w:t>
      </w:r>
      <w:r>
        <w:t xml:space="preserve"> </w:t>
      </w:r>
      <w:r>
        <w:rPr>
          <w:rFonts w:hint="eastAsia"/>
        </w:rPr>
        <w:t>руководителями</w:t>
      </w:r>
      <w:r>
        <w:t xml:space="preserve"> </w:t>
      </w:r>
      <w:r>
        <w:rPr>
          <w:rFonts w:hint="eastAsia"/>
        </w:rPr>
        <w:t>своих</w:t>
      </w:r>
      <w:r>
        <w:t xml:space="preserve"> </w:t>
      </w:r>
      <w:r>
        <w:rPr>
          <w:rFonts w:hint="eastAsia"/>
        </w:rPr>
        <w:t>должностных</w:t>
      </w:r>
      <w:r>
        <w:t xml:space="preserve"> </w:t>
      </w:r>
      <w:r>
        <w:rPr>
          <w:rFonts w:hint="eastAsia"/>
        </w:rPr>
        <w:t>обязанностей</w:t>
      </w:r>
      <w:r>
        <w:t>».</w:t>
      </w:r>
    </w:p>
    <w:p w:rsidR="003859BE" w:rsidRDefault="00BF7805">
      <w:pPr>
        <w:pStyle w:val="13"/>
        <w:numPr>
          <w:ilvl w:val="1"/>
          <w:numId w:val="31"/>
        </w:numPr>
        <w:shd w:val="clear" w:color="auto" w:fill="auto"/>
        <w:ind w:firstLine="567"/>
        <w:jc w:val="both"/>
      </w:pPr>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«Об организации предоставления государственных и муниципальных услуг» № 210-ФЗ от 27 июля 2010 года и в порядке, установленном постановлением Правительства Российской Федерации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 1198 от 20 ноября 2012 года.</w:t>
      </w:r>
    </w:p>
    <w:p w:rsidR="003859BE" w:rsidRDefault="003859BE">
      <w:pPr>
        <w:pStyle w:val="13"/>
        <w:shd w:val="clear" w:color="auto" w:fill="auto"/>
        <w:ind w:firstLine="567"/>
        <w:jc w:val="both"/>
      </w:pPr>
    </w:p>
    <w:p w:rsidR="003859BE" w:rsidRDefault="00BF7805">
      <w:pPr>
        <w:pStyle w:val="13"/>
        <w:numPr>
          <w:ilvl w:val="0"/>
          <w:numId w:val="34"/>
        </w:numPr>
        <w:shd w:val="clear" w:color="auto" w:fill="auto"/>
        <w:ind w:firstLine="567"/>
        <w:jc w:val="both"/>
      </w:pPr>
      <w:r>
        <w:rPr>
          <w:b/>
          <w:bCs/>
          <w:i/>
          <w:iCs/>
        </w:rPr>
        <w:t xml:space="preserve"> Порядок исправления допущенных опечаток и ошибок в выданных в результате предоставления муниципальной услуги документах</w:t>
      </w:r>
    </w:p>
    <w:p w:rsidR="003859BE" w:rsidRDefault="00BF7805">
      <w:pPr>
        <w:pStyle w:val="13"/>
        <w:numPr>
          <w:ilvl w:val="1"/>
          <w:numId w:val="34"/>
        </w:numPr>
        <w:shd w:val="clear" w:color="auto" w:fill="auto"/>
        <w:ind w:firstLine="567"/>
        <w:jc w:val="both"/>
      </w:pPr>
      <w:r>
        <w:t>В случае выявления опечаток и ошибок заявитель вправе обратиться в Уполномоченный орган с заявлением с приложением документов, указанных в пункте 10 настоящего Административного регламента.</w:t>
      </w:r>
    </w:p>
    <w:p w:rsidR="003859BE" w:rsidRDefault="00BF7805">
      <w:pPr>
        <w:pStyle w:val="13"/>
        <w:numPr>
          <w:ilvl w:val="1"/>
          <w:numId w:val="34"/>
        </w:numPr>
        <w:shd w:val="clear" w:color="auto" w:fill="auto"/>
        <w:ind w:firstLine="567"/>
        <w:jc w:val="both"/>
      </w:pPr>
      <w:r>
        <w:t xml:space="preserve"> Основания отказа в приеме заявления об исправлении опечаток </w:t>
      </w:r>
      <w:r>
        <w:rPr>
          <w:smallCaps/>
        </w:rPr>
        <w:t xml:space="preserve">с </w:t>
      </w:r>
      <w:r>
        <w:t>ошибок указаны в пункте 12 настоящего Административного регламента.</w:t>
      </w:r>
    </w:p>
    <w:p w:rsidR="003859BE" w:rsidRDefault="00BF7805">
      <w:pPr>
        <w:pStyle w:val="13"/>
        <w:numPr>
          <w:ilvl w:val="1"/>
          <w:numId w:val="34"/>
        </w:numPr>
        <w:shd w:val="clear" w:color="auto" w:fill="auto"/>
        <w:ind w:firstLine="567"/>
        <w:jc w:val="both"/>
      </w:pPr>
      <w:r>
        <w:t xml:space="preserve"> 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3859BE" w:rsidRDefault="00BF7805">
      <w:pPr>
        <w:pStyle w:val="13"/>
        <w:numPr>
          <w:ilvl w:val="2"/>
          <w:numId w:val="34"/>
        </w:numPr>
        <w:shd w:val="clear" w:color="auto" w:fill="auto"/>
        <w:ind w:firstLine="567"/>
        <w:jc w:val="both"/>
      </w:pPr>
      <w:r>
        <w:t>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3859BE" w:rsidRDefault="00BF7805">
      <w:pPr>
        <w:pStyle w:val="13"/>
        <w:numPr>
          <w:ilvl w:val="2"/>
          <w:numId w:val="34"/>
        </w:numPr>
        <w:shd w:val="clear" w:color="auto" w:fill="auto"/>
        <w:ind w:firstLine="567"/>
        <w:jc w:val="both"/>
      </w:pPr>
      <w:r>
        <w:t>Уполномоченный орган при получении заявления, указанного в подпункте 25.3.1. пункта 25.3.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3859BE" w:rsidRDefault="00BF7805">
      <w:pPr>
        <w:pStyle w:val="13"/>
        <w:numPr>
          <w:ilvl w:val="2"/>
          <w:numId w:val="34"/>
        </w:numPr>
        <w:shd w:val="clear" w:color="auto" w:fill="auto"/>
        <w:ind w:firstLine="567"/>
        <w:jc w:val="both"/>
      </w:pPr>
      <w: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3859BE" w:rsidRDefault="00BF7805">
      <w:pPr>
        <w:pStyle w:val="13"/>
        <w:numPr>
          <w:ilvl w:val="1"/>
          <w:numId w:val="34"/>
        </w:numPr>
        <w:shd w:val="clear" w:color="auto" w:fill="auto"/>
        <w:ind w:firstLine="567"/>
        <w:jc w:val="both"/>
      </w:pPr>
      <w:r>
        <w:t xml:space="preserve">Срок устранения опечаток и ошибок не должен превышать 3 (трех) </w:t>
      </w:r>
      <w:r>
        <w:lastRenderedPageBreak/>
        <w:t>рабочих дней с даты регистрации заявления, указанного в подпункте 25.3.1. пункта 25.3. настоящего подраздела.</w:t>
      </w:r>
    </w:p>
    <w:p w:rsidR="003859BE" w:rsidRDefault="003859BE">
      <w:pPr>
        <w:pStyle w:val="13"/>
        <w:shd w:val="clear" w:color="auto" w:fill="auto"/>
        <w:ind w:firstLine="567"/>
        <w:jc w:val="both"/>
      </w:pPr>
    </w:p>
    <w:p w:rsidR="003859BE" w:rsidRDefault="00BF7805">
      <w:pPr>
        <w:pStyle w:val="13"/>
        <w:numPr>
          <w:ilvl w:val="0"/>
          <w:numId w:val="35"/>
        </w:numPr>
        <w:shd w:val="clear" w:color="auto" w:fill="auto"/>
        <w:ind w:firstLine="567"/>
        <w:jc w:val="both"/>
      </w:pPr>
      <w:r>
        <w:rPr>
          <w:b/>
          <w:bCs/>
          <w:i/>
          <w:iCs/>
        </w:rPr>
        <w:t xml:space="preserve">Особенности выполнения административных процедур (действий) в многофункциональных центрах предоставления государственным и </w:t>
      </w:r>
      <w:r w:rsidR="00A97704">
        <w:rPr>
          <w:b/>
          <w:bCs/>
          <w:i/>
          <w:iCs/>
        </w:rPr>
        <w:t>муниципальных услуг</w:t>
      </w:r>
    </w:p>
    <w:p w:rsidR="003859BE" w:rsidRDefault="00BF7805">
      <w:pPr>
        <w:pStyle w:val="13"/>
        <w:numPr>
          <w:ilvl w:val="0"/>
          <w:numId w:val="36"/>
        </w:numPr>
        <w:shd w:val="clear" w:color="auto" w:fill="auto"/>
        <w:tabs>
          <w:tab w:val="left" w:pos="1313"/>
        </w:tabs>
        <w:ind w:firstLine="567"/>
        <w:jc w:val="both"/>
      </w:pPr>
      <w:r>
        <w:rPr>
          <w:b/>
          <w:bCs/>
          <w:i/>
          <w:iCs/>
        </w:rPr>
        <w:t xml:space="preserve">Исчерпывающий перечень административным процедур (действий </w:t>
      </w:r>
    </w:p>
    <w:p w:rsidR="003859BE" w:rsidRDefault="00BF7805">
      <w:pPr>
        <w:pStyle w:val="13"/>
        <w:shd w:val="clear" w:color="auto" w:fill="auto"/>
        <w:tabs>
          <w:tab w:val="left" w:pos="6581"/>
          <w:tab w:val="left" w:pos="8198"/>
        </w:tabs>
        <w:ind w:firstLine="567"/>
        <w:jc w:val="both"/>
      </w:pPr>
      <w:r>
        <w:rPr>
          <w:b/>
          <w:bCs/>
          <w:i/>
          <w:iCs/>
        </w:rPr>
        <w:t>при предоставлении муниципальной услуги, выполняемых многофункциональными центрами</w:t>
      </w:r>
    </w:p>
    <w:p w:rsidR="003859BE" w:rsidRDefault="00BF7805">
      <w:pPr>
        <w:pStyle w:val="13"/>
        <w:numPr>
          <w:ilvl w:val="1"/>
          <w:numId w:val="36"/>
        </w:numPr>
        <w:shd w:val="clear" w:color="auto" w:fill="auto"/>
        <w:ind w:firstLine="567"/>
        <w:jc w:val="both"/>
      </w:pPr>
      <w:r>
        <w:t>Многофункциональный центр осуществляет:</w:t>
      </w:r>
    </w:p>
    <w:p w:rsidR="003859BE" w:rsidRDefault="00BF7805">
      <w:pPr>
        <w:pStyle w:val="13"/>
        <w:numPr>
          <w:ilvl w:val="2"/>
          <w:numId w:val="36"/>
        </w:numPr>
        <w:shd w:val="clear" w:color="auto" w:fill="auto"/>
        <w:ind w:firstLine="567"/>
        <w:jc w:val="both"/>
      </w:pPr>
      <w:r>
        <w:t>информирование заявителей о порядке предоставления государственной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859BE" w:rsidRDefault="00BF7805">
      <w:pPr>
        <w:pStyle w:val="13"/>
        <w:numPr>
          <w:ilvl w:val="2"/>
          <w:numId w:val="36"/>
        </w:numPr>
        <w:shd w:val="clear" w:color="auto" w:fill="auto"/>
        <w:ind w:firstLine="567"/>
        <w:jc w:val="both"/>
      </w:pPr>
      <w: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859BE" w:rsidRDefault="00BF7805">
      <w:pPr>
        <w:pStyle w:val="13"/>
        <w:numPr>
          <w:ilvl w:val="2"/>
          <w:numId w:val="36"/>
        </w:numPr>
        <w:shd w:val="clear" w:color="auto" w:fill="auto"/>
        <w:ind w:firstLine="567"/>
        <w:jc w:val="both"/>
      </w:pPr>
      <w:r>
        <w:t xml:space="preserve">иные </w:t>
      </w:r>
      <w:r>
        <w:rPr>
          <w:rFonts w:hint="eastAsia"/>
        </w:rPr>
        <w:t>процедуры</w:t>
      </w:r>
      <w:r>
        <w:t xml:space="preserve"> </w:t>
      </w:r>
      <w:r>
        <w:rPr>
          <w:rFonts w:hint="eastAsia"/>
        </w:rPr>
        <w:t>и</w:t>
      </w:r>
      <w:r>
        <w:t xml:space="preserve"> </w:t>
      </w:r>
      <w:r>
        <w:rPr>
          <w:rFonts w:hint="eastAsia"/>
        </w:rPr>
        <w:t>действия</w:t>
      </w:r>
      <w:r>
        <w:t xml:space="preserve">, </w:t>
      </w:r>
      <w:r>
        <w:rPr>
          <w:rFonts w:hint="eastAsia"/>
        </w:rPr>
        <w:t>предусмотренные</w:t>
      </w:r>
      <w:r>
        <w:t xml:space="preserve"> </w:t>
      </w:r>
      <w:r>
        <w:rPr>
          <w:rFonts w:hint="eastAsia"/>
        </w:rPr>
        <w:t>Федерал</w:t>
      </w:r>
      <w:r>
        <w:t>ьным законом «Об организации предоставления государственных и муниципальных услуг» № 210-ФЗ от 27 июля 2010 года.</w:t>
      </w:r>
    </w:p>
    <w:p w:rsidR="003859BE" w:rsidRDefault="00BF7805">
      <w:pPr>
        <w:pStyle w:val="13"/>
        <w:numPr>
          <w:ilvl w:val="1"/>
          <w:numId w:val="36"/>
        </w:numPr>
        <w:shd w:val="clear" w:color="auto" w:fill="auto"/>
        <w:ind w:firstLine="567"/>
        <w:jc w:val="both"/>
      </w:pPr>
      <w:r>
        <w:t>В соответствии с часстью 1.1. статьи 16 Федерального закона «Об организации предоставления государственных и муниципальных услуг» № 210- ФЗ от 27 июля 2010 года для реализации своих функций многофункциональные центры вправе привлекать иные организации.</w:t>
      </w:r>
    </w:p>
    <w:p w:rsidR="003859BE" w:rsidRDefault="003859BE">
      <w:pPr>
        <w:pStyle w:val="13"/>
        <w:shd w:val="clear" w:color="auto" w:fill="auto"/>
        <w:ind w:firstLine="567"/>
        <w:jc w:val="both"/>
      </w:pPr>
    </w:p>
    <w:p w:rsidR="003859BE" w:rsidRDefault="00BF7805">
      <w:pPr>
        <w:pStyle w:val="29"/>
        <w:keepNext/>
        <w:keepLines/>
        <w:numPr>
          <w:ilvl w:val="0"/>
          <w:numId w:val="36"/>
        </w:numPr>
        <w:shd w:val="clear" w:color="auto" w:fill="auto"/>
        <w:ind w:firstLine="567"/>
        <w:jc w:val="both"/>
      </w:pPr>
      <w:bookmarkStart w:id="33" w:name="bookmark38"/>
      <w:bookmarkStart w:id="34" w:name="bookmark39"/>
      <w:r>
        <w:t>Информирование заявителей</w:t>
      </w:r>
      <w:bookmarkEnd w:id="33"/>
      <w:bookmarkEnd w:id="34"/>
    </w:p>
    <w:p w:rsidR="003859BE" w:rsidRDefault="00BF7805">
      <w:pPr>
        <w:pStyle w:val="13"/>
        <w:numPr>
          <w:ilvl w:val="1"/>
          <w:numId w:val="36"/>
        </w:numPr>
        <w:shd w:val="clear" w:color="auto" w:fill="auto"/>
        <w:ind w:firstLine="567"/>
        <w:jc w:val="both"/>
      </w:pPr>
      <w:r>
        <w:t>Информирование заявителя многофункциональными центрами осуществляется следующими способами:</w:t>
      </w:r>
    </w:p>
    <w:p w:rsidR="003859BE" w:rsidRDefault="00BF7805">
      <w:pPr>
        <w:pStyle w:val="13"/>
        <w:shd w:val="clear" w:color="auto" w:fill="auto"/>
        <w:ind w:firstLine="567"/>
        <w:jc w:val="both"/>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859BE" w:rsidRDefault="00BF7805">
      <w:pPr>
        <w:pStyle w:val="13"/>
        <w:shd w:val="clear" w:color="auto" w:fill="auto"/>
        <w:ind w:firstLine="567"/>
        <w:jc w:val="both"/>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rsidR="003859BE" w:rsidRDefault="00BF7805">
      <w:pPr>
        <w:pStyle w:val="13"/>
        <w:numPr>
          <w:ilvl w:val="1"/>
          <w:numId w:val="36"/>
        </w:numPr>
        <w:shd w:val="clear" w:color="auto" w:fill="auto"/>
        <w:ind w:firstLine="567"/>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859BE" w:rsidRDefault="00BF7805">
      <w:pPr>
        <w:pStyle w:val="13"/>
        <w:numPr>
          <w:ilvl w:val="1"/>
          <w:numId w:val="36"/>
        </w:numPr>
        <w:shd w:val="clear" w:color="auto" w:fill="auto"/>
        <w:ind w:firstLine="567"/>
        <w:jc w:val="both"/>
      </w:pPr>
      <w:r>
        <w:t>Ответ на телефонный звонок должен начинаться т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859BE" w:rsidRDefault="00BF7805">
      <w:pPr>
        <w:pStyle w:val="13"/>
        <w:numPr>
          <w:ilvl w:val="1"/>
          <w:numId w:val="36"/>
        </w:numPr>
        <w:shd w:val="clear" w:color="auto" w:fill="auto"/>
        <w:ind w:firstLine="567"/>
        <w:jc w:val="both"/>
      </w:pPr>
      <w:r>
        <w:lastRenderedPageBreak/>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859BE" w:rsidRDefault="00BF7805">
      <w:pPr>
        <w:pStyle w:val="13"/>
        <w:shd w:val="clear" w:color="auto" w:fill="auto"/>
        <w:ind w:firstLine="567"/>
        <w:jc w:val="both"/>
      </w:pPr>
      <w:r>
        <w:t>изложить обращение в письменной форме (ответ направляется Заявителю в соответствии то способом, указанным в обращении);</w:t>
      </w:r>
    </w:p>
    <w:p w:rsidR="003859BE" w:rsidRDefault="00BF7805">
      <w:pPr>
        <w:pStyle w:val="13"/>
        <w:shd w:val="clear" w:color="auto" w:fill="auto"/>
        <w:ind w:firstLine="567"/>
        <w:jc w:val="both"/>
      </w:pPr>
      <w:r>
        <w:t>назначить другое время для консультаций.</w:t>
      </w:r>
    </w:p>
    <w:p w:rsidR="003859BE" w:rsidRDefault="00BF7805">
      <w:pPr>
        <w:pStyle w:val="13"/>
        <w:numPr>
          <w:ilvl w:val="1"/>
          <w:numId w:val="36"/>
        </w:numPr>
        <w:shd w:val="clear" w:color="auto" w:fill="auto"/>
        <w:ind w:firstLine="567"/>
        <w:jc w:val="both"/>
      </w:pPr>
      <w:r>
        <w:t>При консультировании по письменным: обращениям заявителей ответ направляется в письменном виде в трок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859BE" w:rsidRDefault="003859BE">
      <w:pPr>
        <w:pStyle w:val="13"/>
        <w:shd w:val="clear" w:color="auto" w:fill="auto"/>
        <w:ind w:firstLine="567"/>
        <w:jc w:val="both"/>
      </w:pPr>
    </w:p>
    <w:p w:rsidR="003859BE" w:rsidRDefault="00BF7805">
      <w:pPr>
        <w:pStyle w:val="29"/>
        <w:keepNext/>
        <w:keepLines/>
        <w:numPr>
          <w:ilvl w:val="0"/>
          <w:numId w:val="36"/>
        </w:numPr>
        <w:shd w:val="clear" w:color="auto" w:fill="auto"/>
        <w:ind w:firstLine="567"/>
        <w:jc w:val="both"/>
      </w:pPr>
      <w:bookmarkStart w:id="35" w:name="bookmark40"/>
      <w:bookmarkStart w:id="36" w:name="bookmark41"/>
      <w:r>
        <w:t>Выдача заявителю результата предоставления муниципальной услуги</w:t>
      </w:r>
      <w:bookmarkEnd w:id="35"/>
      <w:bookmarkEnd w:id="36"/>
    </w:p>
    <w:p w:rsidR="003859BE" w:rsidRDefault="00BF7805">
      <w:pPr>
        <w:pStyle w:val="13"/>
        <w:numPr>
          <w:ilvl w:val="1"/>
          <w:numId w:val="36"/>
        </w:numPr>
        <w:shd w:val="clear" w:color="auto" w:fill="auto"/>
        <w:ind w:firstLine="567"/>
        <w:jc w:val="both"/>
      </w:pPr>
      <w:r>
        <w:t xml:space="preserve">При наличии в заявлении о предоставлении </w:t>
      </w:r>
      <w:r w:rsidR="00A97704">
        <w:t>муниципальной</w:t>
      </w:r>
      <w:r>
        <w:t xml:space="preserve">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w:t>
      </w:r>
      <w:r>
        <w:rPr>
          <w:i/>
          <w:iCs/>
        </w:rPr>
        <w:t>для</w:t>
      </w:r>
      <w:r>
        <w:t xml:space="preserve"> последующей выдачи заявителю (представителю) способом, согласно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3859BE" w:rsidRDefault="00BF7805">
      <w:pPr>
        <w:pStyle w:val="13"/>
        <w:numPr>
          <w:ilvl w:val="1"/>
          <w:numId w:val="36"/>
        </w:numPr>
        <w:shd w:val="clear" w:color="auto" w:fill="auto"/>
        <w:ind w:firstLine="567"/>
        <w:jc w:val="both"/>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3859BE" w:rsidRDefault="00BF7805">
      <w:pPr>
        <w:pStyle w:val="13"/>
        <w:numPr>
          <w:ilvl w:val="1"/>
          <w:numId w:val="36"/>
        </w:numPr>
        <w:shd w:val="clear" w:color="auto" w:fill="auto"/>
        <w:ind w:firstLine="567"/>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r>
        <w:rPr>
          <w:smallCaps/>
        </w:rPr>
        <w:t>.</w:t>
      </w:r>
    </w:p>
    <w:p w:rsidR="003859BE" w:rsidRDefault="00BF7805">
      <w:pPr>
        <w:pStyle w:val="13"/>
        <w:numPr>
          <w:ilvl w:val="1"/>
          <w:numId w:val="36"/>
        </w:numPr>
        <w:shd w:val="clear" w:color="auto" w:fill="auto"/>
        <w:ind w:firstLine="567"/>
        <w:jc w:val="both"/>
      </w:pPr>
      <w:r>
        <w:t>Работник многофункционального центра осуществляет следующие действия:</w:t>
      </w:r>
    </w:p>
    <w:p w:rsidR="003859BE" w:rsidRDefault="00BF7805">
      <w:pPr>
        <w:pStyle w:val="13"/>
        <w:numPr>
          <w:ilvl w:val="2"/>
          <w:numId w:val="36"/>
        </w:numPr>
        <w:shd w:val="clear" w:color="auto" w:fill="auto"/>
        <w:ind w:firstLine="567"/>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859BE" w:rsidRDefault="00BF7805">
      <w:pPr>
        <w:pStyle w:val="13"/>
        <w:numPr>
          <w:ilvl w:val="2"/>
          <w:numId w:val="36"/>
        </w:numPr>
        <w:shd w:val="clear" w:color="auto" w:fill="auto"/>
        <w:ind w:firstLine="567"/>
        <w:jc w:val="both"/>
      </w:pPr>
      <w:r>
        <w:t>проверяет полномочия представителя заявителя (в случае обращения представителя заявителя);</w:t>
      </w:r>
    </w:p>
    <w:p w:rsidR="003859BE" w:rsidRDefault="00BF7805">
      <w:pPr>
        <w:pStyle w:val="13"/>
        <w:numPr>
          <w:ilvl w:val="2"/>
          <w:numId w:val="36"/>
        </w:numPr>
        <w:shd w:val="clear" w:color="auto" w:fill="auto"/>
        <w:ind w:firstLine="567"/>
        <w:jc w:val="both"/>
      </w:pPr>
      <w:r>
        <w:t>определяет статус исполнения заявления заявителя в ГИС;</w:t>
      </w:r>
    </w:p>
    <w:p w:rsidR="003859BE" w:rsidRDefault="00BF7805">
      <w:pPr>
        <w:pStyle w:val="13"/>
        <w:numPr>
          <w:ilvl w:val="2"/>
          <w:numId w:val="36"/>
        </w:numPr>
        <w:shd w:val="clear" w:color="auto" w:fill="auto"/>
        <w:ind w:firstLine="567"/>
        <w:jc w:val="both"/>
      </w:pPr>
      <w: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859BE" w:rsidRDefault="00BF7805">
      <w:pPr>
        <w:pStyle w:val="13"/>
        <w:numPr>
          <w:ilvl w:val="2"/>
          <w:numId w:val="36"/>
        </w:numPr>
        <w:shd w:val="clear" w:color="auto" w:fill="auto"/>
        <w:ind w:firstLine="567"/>
        <w:jc w:val="both"/>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859BE" w:rsidRDefault="00BF7805">
      <w:pPr>
        <w:pStyle w:val="13"/>
        <w:numPr>
          <w:ilvl w:val="2"/>
          <w:numId w:val="36"/>
        </w:numPr>
        <w:shd w:val="clear" w:color="auto" w:fill="auto"/>
        <w:ind w:firstLine="567"/>
        <w:jc w:val="both"/>
      </w:pPr>
      <w:r>
        <w:t xml:space="preserve">выдает документы заявителю, при необходимости запрашивает у </w:t>
      </w:r>
      <w:r>
        <w:lastRenderedPageBreak/>
        <w:t>заявителя подписи за каждый выданный документ;</w:t>
      </w:r>
    </w:p>
    <w:p w:rsidR="003859BE" w:rsidRDefault="00BF7805">
      <w:pPr>
        <w:pStyle w:val="13"/>
        <w:numPr>
          <w:ilvl w:val="2"/>
          <w:numId w:val="36"/>
        </w:numPr>
        <w:shd w:val="clear" w:color="auto" w:fill="auto"/>
        <w:ind w:firstLine="567"/>
        <w:jc w:val="both"/>
      </w:pPr>
      <w:r>
        <w:t>запрашивает согласие заявителя на участие в смс-опросе для оценки качества предоставленных услуг многофункциональным центром.</w:t>
      </w:r>
    </w:p>
    <w:p w:rsidR="003859BE" w:rsidRDefault="003859BE">
      <w:pPr>
        <w:pStyle w:val="13"/>
        <w:shd w:val="clear" w:color="auto" w:fill="auto"/>
        <w:ind w:firstLine="567"/>
        <w:jc w:val="both"/>
      </w:pPr>
    </w:p>
    <w:p w:rsidR="003859BE" w:rsidRDefault="00BF7805">
      <w:pPr>
        <w:pStyle w:val="13"/>
        <w:numPr>
          <w:ilvl w:val="0"/>
          <w:numId w:val="37"/>
        </w:numPr>
        <w:shd w:val="clear" w:color="auto" w:fill="auto"/>
        <w:tabs>
          <w:tab w:val="left" w:pos="1162"/>
        </w:tabs>
        <w:ind w:firstLine="567"/>
        <w:jc w:val="both"/>
      </w:pPr>
      <w:r>
        <w:rPr>
          <w:b/>
          <w:bCs/>
          <w:i/>
          <w:iCs/>
        </w:rPr>
        <w:t>Порядок и формы контроля за исполнением Административного регламента</w:t>
      </w:r>
    </w:p>
    <w:p w:rsidR="003859BE" w:rsidRDefault="00BF7805">
      <w:pPr>
        <w:pStyle w:val="13"/>
        <w:numPr>
          <w:ilvl w:val="0"/>
          <w:numId w:val="36"/>
        </w:numPr>
        <w:shd w:val="clear" w:color="auto" w:fill="auto"/>
        <w:ind w:firstLine="567"/>
        <w:jc w:val="both"/>
      </w:pPr>
      <w:r>
        <w:rPr>
          <w:b/>
          <w:bCs/>
          <w:i/>
          <w:iCs/>
        </w:rPr>
        <w:t>Порядок осуществления текущего контроля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правовым актов, устанавливающих требования к предоставлению муниципальной услуги</w:t>
      </w:r>
    </w:p>
    <w:p w:rsidR="003859BE" w:rsidRDefault="00BF7805">
      <w:pPr>
        <w:pStyle w:val="13"/>
        <w:numPr>
          <w:ilvl w:val="1"/>
          <w:numId w:val="36"/>
        </w:numPr>
        <w:shd w:val="clear" w:color="auto" w:fill="auto"/>
        <w:ind w:firstLine="567"/>
        <w:jc w:val="both"/>
      </w:pPr>
      <w:r>
        <w:t>Текущий контроль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 осуществляется в порядке, установленном</w:t>
      </w:r>
      <w:r>
        <w:tab/>
        <w:t>организационно-распорядительным актом Администрации, который включает порядок выявления и устранения нарушений прав Заявителей, рассмотрения</w:t>
      </w:r>
      <w:r>
        <w:rPr>
          <w:smallCaps/>
        </w:rPr>
        <w:t>,</w:t>
      </w:r>
      <w:r>
        <w:t xml:space="preserve"> принятия решений и подготовку ответов на обращения Заявителей, содержащих жалобы на решения, действия (бездействие) должностных лиц Администрации.</w:t>
      </w:r>
    </w:p>
    <w:p w:rsidR="003859BE" w:rsidRDefault="00BF7805">
      <w:pPr>
        <w:pStyle w:val="13"/>
        <w:numPr>
          <w:ilvl w:val="1"/>
          <w:numId w:val="36"/>
        </w:numPr>
        <w:shd w:val="clear" w:color="auto" w:fill="auto"/>
        <w:ind w:firstLine="567"/>
        <w:jc w:val="both"/>
      </w:pPr>
      <w:r>
        <w:t>Требованиями к порядку и формам текущего контроля за предоставлением муниципальной услуги являются:</w:t>
      </w:r>
    </w:p>
    <w:p w:rsidR="003859BE" w:rsidRDefault="00BF7805">
      <w:pPr>
        <w:pStyle w:val="13"/>
        <w:numPr>
          <w:ilvl w:val="2"/>
          <w:numId w:val="36"/>
        </w:numPr>
        <w:shd w:val="clear" w:color="auto" w:fill="auto"/>
        <w:ind w:firstLine="567"/>
        <w:jc w:val="both"/>
      </w:pPr>
      <w:r>
        <w:t>независимость;</w:t>
      </w:r>
    </w:p>
    <w:p w:rsidR="003859BE" w:rsidRDefault="00BF7805">
      <w:pPr>
        <w:pStyle w:val="13"/>
        <w:numPr>
          <w:ilvl w:val="2"/>
          <w:numId w:val="36"/>
        </w:numPr>
        <w:shd w:val="clear" w:color="auto" w:fill="auto"/>
        <w:ind w:firstLine="567"/>
        <w:jc w:val="both"/>
      </w:pPr>
      <w:r>
        <w:t>тщательность.</w:t>
      </w:r>
    </w:p>
    <w:p w:rsidR="003859BE" w:rsidRDefault="00BF7805">
      <w:pPr>
        <w:pStyle w:val="13"/>
        <w:numPr>
          <w:ilvl w:val="1"/>
          <w:numId w:val="36"/>
        </w:numPr>
        <w:shd w:val="clear" w:color="auto" w:fill="auto"/>
        <w:ind w:firstLine="567"/>
        <w:jc w:val="both"/>
      </w:pPr>
      <w: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предоставление муниципальной услуги, в том числе не имеет близкого родства или свойства (родители, супруге, дети, братья, сестры, а также братья, сестры, родители, дети супругов с супруги детей) с нем.</w:t>
      </w:r>
    </w:p>
    <w:p w:rsidR="003859BE" w:rsidRDefault="00BF7805">
      <w:pPr>
        <w:pStyle w:val="13"/>
        <w:numPr>
          <w:ilvl w:val="1"/>
          <w:numId w:val="36"/>
        </w:numPr>
        <w:shd w:val="clear" w:color="auto" w:fill="auto"/>
        <w:ind w:firstLine="567"/>
        <w:jc w:val="both"/>
      </w:pPr>
      <w:r>
        <w:t>Должностные лица Администрации, осуществляющие текущей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3859BE" w:rsidRDefault="00BF7805">
      <w:pPr>
        <w:pStyle w:val="13"/>
        <w:numPr>
          <w:ilvl w:val="1"/>
          <w:numId w:val="36"/>
        </w:numPr>
        <w:shd w:val="clear" w:color="auto" w:fill="auto"/>
        <w:ind w:firstLine="567"/>
        <w:jc w:val="both"/>
      </w:pPr>
      <w:r>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настоящем подразделом.</w:t>
      </w:r>
    </w:p>
    <w:p w:rsidR="003859BE" w:rsidRDefault="003859BE">
      <w:pPr>
        <w:pStyle w:val="13"/>
        <w:shd w:val="clear" w:color="auto" w:fill="auto"/>
        <w:ind w:firstLine="567"/>
        <w:jc w:val="both"/>
      </w:pPr>
    </w:p>
    <w:p w:rsidR="003859BE" w:rsidRDefault="00BF7805">
      <w:pPr>
        <w:pStyle w:val="13"/>
        <w:numPr>
          <w:ilvl w:val="0"/>
          <w:numId w:val="36"/>
        </w:numPr>
        <w:shd w:val="clear" w:color="auto" w:fill="auto"/>
        <w:tabs>
          <w:tab w:val="left" w:pos="1186"/>
        </w:tabs>
        <w:ind w:firstLine="567"/>
        <w:jc w:val="both"/>
      </w:pPr>
      <w:r>
        <w:rPr>
          <w:b/>
          <w:bCs/>
          <w:i/>
          <w:iCs/>
        </w:rPr>
        <w:t>Порядок и периодичность осуществления плановых и внеплановым проверок полноты и качества предоставления государственной (муниципальной) услуги</w:t>
      </w:r>
    </w:p>
    <w:p w:rsidR="003859BE" w:rsidRDefault="00BF7805">
      <w:pPr>
        <w:pStyle w:val="13"/>
        <w:shd w:val="clear" w:color="auto" w:fill="auto"/>
        <w:ind w:firstLine="567"/>
        <w:jc w:val="both"/>
      </w:pPr>
      <w:r>
        <w:t>30.1. Порядок и периодичность осуществления плановых и внеплановых проверок полноты и качества предоставления государственной (муниципальной) услуги устанавливается организационно-распорядительным документом Администрации.</w:t>
      </w:r>
    </w:p>
    <w:p w:rsidR="003859BE" w:rsidRDefault="00BF7805">
      <w:pPr>
        <w:pStyle w:val="13"/>
        <w:numPr>
          <w:ilvl w:val="0"/>
          <w:numId w:val="38"/>
        </w:numPr>
        <w:shd w:val="clear" w:color="auto" w:fill="auto"/>
        <w:ind w:firstLine="567"/>
        <w:jc w:val="both"/>
      </w:pPr>
      <w:r>
        <w:t xml:space="preserve">При выявлении в ходе поверок нарушений исполнения положений настоящего Административного регламента и законодательства Российской Федерации и законодательства муниципального образования, устанавливающего </w:t>
      </w:r>
      <w:r>
        <w:lastRenderedPageBreak/>
        <w:t>требования к предоставлению муниципальной услуги, в том числе по жалобам на решения и (или) действия (бездействие) должностных лиц Администрации, принимаются меры по устранению таких нарушений.</w:t>
      </w:r>
    </w:p>
    <w:p w:rsidR="003859BE" w:rsidRDefault="00BF7805">
      <w:pPr>
        <w:pStyle w:val="13"/>
        <w:numPr>
          <w:ilvl w:val="0"/>
          <w:numId w:val="36"/>
        </w:numPr>
        <w:shd w:val="clear" w:color="auto" w:fill="auto"/>
        <w:ind w:firstLine="567"/>
        <w:jc w:val="both"/>
      </w:pPr>
      <w:r>
        <w:rPr>
          <w:b/>
          <w:bCs/>
          <w:i/>
          <w:iCs/>
        </w:rPr>
        <w:t>Ответственность должностных лиц Администрации за решения и действия (бездействие), принимаемые (осуществляемые) в ходе предоставления муниципальной услуги</w:t>
      </w:r>
    </w:p>
    <w:p w:rsidR="003859BE" w:rsidRDefault="00BF7805">
      <w:pPr>
        <w:pStyle w:val="13"/>
        <w:numPr>
          <w:ilvl w:val="1"/>
          <w:numId w:val="36"/>
        </w:numPr>
        <w:shd w:val="clear" w:color="auto" w:fill="auto"/>
        <w:ind w:firstLine="567"/>
        <w:jc w:val="both"/>
      </w:pPr>
      <w:r>
        <w:t>Должностным лицом Администрации, ответственным за предоставление муниципальной услуги, а также за соблюдением порядка предоставления муниципальной услуги, является руководитель подразделения Администрации, непосредственно предоставляющего муниципальную услугу.</w:t>
      </w:r>
    </w:p>
    <w:p w:rsidR="003859BE" w:rsidRDefault="00BF7805">
      <w:pPr>
        <w:pStyle w:val="13"/>
        <w:numPr>
          <w:ilvl w:val="1"/>
          <w:numId w:val="36"/>
        </w:numPr>
        <w:shd w:val="clear" w:color="auto" w:fill="auto"/>
        <w:ind w:firstLine="567"/>
        <w:jc w:val="both"/>
      </w:pPr>
      <w:r>
        <w:t>По результатам проведенных мониторинга и проверок, в случае выявления неправомерных решений, действий (бездействия) должностных лиц Администрации и фактов нарушения прав и законных интересов Заявителей, должностные лица Администрации несут ответственность в соответствии с законодательством Российской Федерации.</w:t>
      </w:r>
    </w:p>
    <w:p w:rsidR="003859BE" w:rsidRDefault="003859BE">
      <w:pPr>
        <w:pStyle w:val="13"/>
        <w:shd w:val="clear" w:color="auto" w:fill="auto"/>
        <w:ind w:firstLine="567"/>
        <w:jc w:val="both"/>
      </w:pPr>
    </w:p>
    <w:p w:rsidR="003859BE" w:rsidRDefault="00BF7805">
      <w:pPr>
        <w:pStyle w:val="13"/>
        <w:numPr>
          <w:ilvl w:val="0"/>
          <w:numId w:val="36"/>
        </w:numPr>
        <w:shd w:val="clear" w:color="auto" w:fill="auto"/>
        <w:ind w:firstLine="567"/>
        <w:jc w:val="both"/>
      </w:pPr>
      <w:r>
        <w:rPr>
          <w:b/>
          <w:bCs/>
          <w:i/>
          <w:iCs/>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59BE" w:rsidRDefault="00BF7805">
      <w:pPr>
        <w:pStyle w:val="13"/>
        <w:numPr>
          <w:ilvl w:val="1"/>
          <w:numId w:val="36"/>
        </w:numPr>
        <w:shd w:val="clear" w:color="auto" w:fill="auto"/>
        <w:ind w:firstLine="567"/>
        <w:jc w:val="both"/>
      </w:pPr>
      <w:r>
        <w:t>Контроль за предоставлением муниципальной услуги осуществляется в порядке и формах, предусмотренными подразделами 29 и 30 настоящего Административного регламента.</w:t>
      </w:r>
    </w:p>
    <w:p w:rsidR="003859BE" w:rsidRDefault="00BF7805">
      <w:pPr>
        <w:pStyle w:val="13"/>
        <w:numPr>
          <w:ilvl w:val="1"/>
          <w:numId w:val="36"/>
        </w:numPr>
        <w:shd w:val="clear" w:color="auto" w:fill="auto"/>
        <w:ind w:firstLine="567"/>
        <w:jc w:val="both"/>
      </w:pPr>
      <w:r>
        <w:t>По результатам контроля уполномоченные должностные лица принимают меры по предупреждению, выявлению и пресечению нарушений контроля требований при предоставлении муниципальной услуги.</w:t>
      </w:r>
    </w:p>
    <w:p w:rsidR="003859BE" w:rsidRDefault="00BF7805">
      <w:pPr>
        <w:pStyle w:val="13"/>
        <w:numPr>
          <w:ilvl w:val="1"/>
          <w:numId w:val="36"/>
        </w:numPr>
        <w:shd w:val="clear" w:color="auto" w:fill="auto"/>
        <w:ind w:firstLine="567"/>
        <w:jc w:val="both"/>
      </w:pPr>
      <w:r>
        <w:t>Граждане, их объединения и организации для осуществления контроля за предоставлением муниципальной услуги имеют право направлять в Администрацию индивидуальные и коллективные обращения с предложениями по совершенствованию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p>
    <w:p w:rsidR="003859BE" w:rsidRDefault="00BF7805">
      <w:pPr>
        <w:pStyle w:val="13"/>
        <w:numPr>
          <w:ilvl w:val="1"/>
          <w:numId w:val="36"/>
        </w:numPr>
        <w:shd w:val="clear" w:color="auto" w:fill="auto"/>
        <w:ind w:firstLine="567"/>
        <w:jc w:val="both"/>
      </w:pPr>
      <w: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государственной (муниципальной) услуги.</w:t>
      </w:r>
    </w:p>
    <w:p w:rsidR="003859BE" w:rsidRDefault="003859BE">
      <w:pPr>
        <w:pStyle w:val="13"/>
        <w:shd w:val="clear" w:color="auto" w:fill="auto"/>
        <w:ind w:firstLine="567"/>
        <w:jc w:val="both"/>
      </w:pPr>
    </w:p>
    <w:p w:rsidR="003859BE" w:rsidRDefault="00BF7805">
      <w:pPr>
        <w:pStyle w:val="13"/>
        <w:numPr>
          <w:ilvl w:val="0"/>
          <w:numId w:val="37"/>
        </w:numPr>
        <w:shd w:val="clear" w:color="auto" w:fill="auto"/>
        <w:ind w:firstLine="567"/>
        <w:jc w:val="both"/>
      </w:pPr>
      <w:r>
        <w:rPr>
          <w:b/>
          <w:bCs/>
          <w:i/>
          <w:iCs/>
        </w:rPr>
        <w:t>Досудебный (внесудебный) порядок обжалования решений и действий (бездействия) Администрации, должностных лиц Администрации</w:t>
      </w:r>
    </w:p>
    <w:p w:rsidR="003859BE" w:rsidRDefault="003859BE">
      <w:pPr>
        <w:pStyle w:val="13"/>
        <w:shd w:val="clear" w:color="auto" w:fill="auto"/>
        <w:ind w:firstLine="0"/>
        <w:jc w:val="both"/>
      </w:pPr>
    </w:p>
    <w:p w:rsidR="003859BE" w:rsidRDefault="00BF7805">
      <w:pPr>
        <w:pStyle w:val="13"/>
        <w:numPr>
          <w:ilvl w:val="0"/>
          <w:numId w:val="36"/>
        </w:numPr>
        <w:shd w:val="clear" w:color="auto" w:fill="auto"/>
        <w:ind w:firstLine="567"/>
        <w:jc w:val="both"/>
      </w:pPr>
      <w:r>
        <w:rPr>
          <w:b/>
          <w:bCs/>
          <w:i/>
          <w:iCs/>
        </w:rPr>
        <w:t>Информация для заинтересованных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3859BE" w:rsidRDefault="00BF7805">
      <w:pPr>
        <w:pStyle w:val="13"/>
        <w:numPr>
          <w:ilvl w:val="1"/>
          <w:numId w:val="36"/>
        </w:numPr>
        <w:shd w:val="clear" w:color="auto" w:fill="auto"/>
        <w:ind w:firstLine="567"/>
        <w:jc w:val="both"/>
      </w:pPr>
      <w:r>
        <w:t xml:space="preserve">Заявитель имеет право на досудебное (внесудебное) обжалование действий (бездействия) и (или) решений, принятых (осуществляемых) в ходе представления муниципальной услуги, Администрацией, должностными лицами </w:t>
      </w:r>
      <w:r>
        <w:lastRenderedPageBreak/>
        <w:t>Администрации (далее - жалоба).</w:t>
      </w:r>
    </w:p>
    <w:p w:rsidR="003859BE" w:rsidRDefault="00BF7805">
      <w:pPr>
        <w:pStyle w:val="13"/>
        <w:numPr>
          <w:ilvl w:val="1"/>
          <w:numId w:val="36"/>
        </w:numPr>
        <w:shd w:val="clear" w:color="auto" w:fill="auto"/>
        <w:ind w:firstLine="567"/>
        <w:jc w:val="both"/>
      </w:pPr>
      <w:r>
        <w:t>В случае, когда жалоба подается через представителя Заявителя, в качестве документа, подтверждающего его полномочия на осуществление действий от имени Заявителя, могут быть представлены:</w:t>
      </w:r>
    </w:p>
    <w:p w:rsidR="003859BE" w:rsidRDefault="00BF7805">
      <w:pPr>
        <w:pStyle w:val="13"/>
        <w:numPr>
          <w:ilvl w:val="2"/>
          <w:numId w:val="36"/>
        </w:numPr>
        <w:shd w:val="clear" w:color="auto" w:fill="auto"/>
        <w:ind w:firstLine="567"/>
        <w:jc w:val="both"/>
      </w:pPr>
      <w:r>
        <w:t>оформленная в соответствии с законодательством Российской Федерации доверенность (для физических лиц);</w:t>
      </w:r>
    </w:p>
    <w:p w:rsidR="003859BE" w:rsidRDefault="00BF7805">
      <w:pPr>
        <w:pStyle w:val="13"/>
        <w:numPr>
          <w:ilvl w:val="2"/>
          <w:numId w:val="36"/>
        </w:numPr>
        <w:shd w:val="clear" w:color="auto" w:fill="auto"/>
        <w:ind w:firstLine="567"/>
        <w:jc w:val="both"/>
      </w:pPr>
      <w: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859BE" w:rsidRDefault="00BF7805">
      <w:pPr>
        <w:pStyle w:val="13"/>
        <w:numPr>
          <w:ilvl w:val="2"/>
          <w:numId w:val="36"/>
        </w:numPr>
        <w:shd w:val="clear" w:color="auto" w:fill="auto"/>
        <w:ind w:firstLine="567"/>
        <w:jc w:val="both"/>
      </w:pPr>
      <w:r>
        <w:t>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rsidR="003859BE" w:rsidRDefault="00BF7805">
      <w:pPr>
        <w:pStyle w:val="13"/>
        <w:numPr>
          <w:ilvl w:val="1"/>
          <w:numId w:val="36"/>
        </w:numPr>
        <w:shd w:val="clear" w:color="auto" w:fill="auto"/>
        <w:ind w:firstLine="567"/>
        <w:jc w:val="both"/>
      </w:pPr>
      <w:r>
        <w:rPr>
          <w:rFonts w:hint="eastAsia"/>
        </w:rPr>
        <w:t>Заявитель</w:t>
      </w:r>
      <w:r>
        <w:t xml:space="preserve"> </w:t>
      </w:r>
      <w:r>
        <w:rPr>
          <w:rFonts w:hint="eastAsia"/>
        </w:rPr>
        <w:t>может</w:t>
      </w:r>
      <w:r>
        <w:t xml:space="preserve"> </w:t>
      </w:r>
      <w:r>
        <w:rPr>
          <w:rFonts w:hint="eastAsia"/>
        </w:rPr>
        <w:t>обратиться</w:t>
      </w:r>
      <w:r>
        <w:t xml:space="preserve"> </w:t>
      </w:r>
      <w:r>
        <w:rPr>
          <w:rFonts w:hint="eastAsia"/>
        </w:rPr>
        <w:t>с</w:t>
      </w:r>
      <w:r>
        <w:t xml:space="preserve"> </w:t>
      </w:r>
      <w:r>
        <w:rPr>
          <w:rFonts w:hint="eastAsia"/>
        </w:rPr>
        <w:t>жалобой</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в</w:t>
      </w:r>
      <w:r>
        <w:t xml:space="preserve"> </w:t>
      </w:r>
      <w:r>
        <w:rPr>
          <w:rFonts w:hint="eastAsia"/>
        </w:rPr>
        <w:t>следующих</w:t>
      </w:r>
      <w:r>
        <w:t xml:space="preserve"> случаях:</w:t>
      </w:r>
    </w:p>
    <w:p w:rsidR="003859BE" w:rsidRDefault="00BF7805">
      <w:pPr>
        <w:pStyle w:val="13"/>
        <w:numPr>
          <w:ilvl w:val="2"/>
          <w:numId w:val="36"/>
        </w:numPr>
        <w:shd w:val="clear" w:color="auto" w:fill="auto"/>
        <w:ind w:firstLine="567"/>
        <w:jc w:val="both"/>
      </w:pPr>
      <w:r>
        <w:t>нарушение срока регистрации Заявления о предоставлении муниципальной услуги, комплексного запроса, указанного в статье 15.1 Федерального закона от 27.07.2010 № 210-ФЗ «Об организации предоставления государственных и муниципальных услуг»;</w:t>
      </w:r>
    </w:p>
    <w:p w:rsidR="003859BE" w:rsidRDefault="00BF7805">
      <w:pPr>
        <w:pStyle w:val="13"/>
        <w:numPr>
          <w:ilvl w:val="2"/>
          <w:numId w:val="36"/>
        </w:numPr>
        <w:shd w:val="clear" w:color="auto" w:fill="auto"/>
        <w:ind w:firstLine="567"/>
        <w:jc w:val="both"/>
      </w:pPr>
      <w:r>
        <w:t>нарушение срока предоставления муниципальной услуги;</w:t>
      </w:r>
    </w:p>
    <w:p w:rsidR="003859BE" w:rsidRDefault="00BF7805">
      <w:pPr>
        <w:pStyle w:val="13"/>
        <w:numPr>
          <w:ilvl w:val="2"/>
          <w:numId w:val="36"/>
        </w:numPr>
        <w:shd w:val="clear" w:color="auto" w:fill="auto"/>
        <w:ind w:firstLine="567"/>
        <w:jc w:val="both"/>
      </w:pPr>
      <w:r>
        <w:t>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rsidR="003859BE" w:rsidRDefault="00BF7805">
      <w:pPr>
        <w:pStyle w:val="13"/>
        <w:numPr>
          <w:ilvl w:val="2"/>
          <w:numId w:val="36"/>
        </w:numPr>
        <w:shd w:val="clear" w:color="auto" w:fill="auto"/>
        <w:ind w:firstLine="567"/>
        <w:jc w:val="both"/>
      </w:pPr>
      <w:r>
        <w:t>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rsidR="003859BE" w:rsidRDefault="00BF7805">
      <w:pPr>
        <w:pStyle w:val="13"/>
        <w:numPr>
          <w:ilvl w:val="2"/>
          <w:numId w:val="36"/>
        </w:numPr>
        <w:shd w:val="clear" w:color="auto" w:fill="auto"/>
        <w:ind w:firstLine="567"/>
        <w:jc w:val="both"/>
      </w:pPr>
      <w:r>
        <w:t>отказа в предоставлении муниципальной услуги, если основания отказа не предусмотрены законодательством Российской Федерации;</w:t>
      </w:r>
    </w:p>
    <w:p w:rsidR="003859BE" w:rsidRDefault="00BF7805">
      <w:pPr>
        <w:pStyle w:val="13"/>
        <w:numPr>
          <w:ilvl w:val="2"/>
          <w:numId w:val="36"/>
        </w:numPr>
        <w:shd w:val="clear" w:color="auto" w:fill="auto"/>
        <w:ind w:firstLine="567"/>
        <w:jc w:val="both"/>
      </w:pPr>
      <w:r>
        <w:t>требования с Заявителя при предоставлении муниципальной услуги платы, не предусмотренной законодательством Российской Федерации;</w:t>
      </w:r>
    </w:p>
    <w:p w:rsidR="003859BE" w:rsidRDefault="00BF7805">
      <w:pPr>
        <w:pStyle w:val="13"/>
        <w:numPr>
          <w:ilvl w:val="2"/>
          <w:numId w:val="36"/>
        </w:numPr>
        <w:shd w:val="clear" w:color="auto" w:fill="auto"/>
        <w:ind w:firstLine="567"/>
        <w:jc w:val="both"/>
      </w:pPr>
      <w:r>
        <w:t xml:space="preserve">отказ Администрации, должностного лица Администрации </w:t>
      </w:r>
      <w:r>
        <w:rPr>
          <w:smallCaps/>
        </w:rPr>
        <w:t xml:space="preserve">в </w:t>
      </w:r>
      <w:r>
        <w:t>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859BE" w:rsidRDefault="00BF7805">
      <w:pPr>
        <w:pStyle w:val="13"/>
        <w:numPr>
          <w:ilvl w:val="2"/>
          <w:numId w:val="36"/>
        </w:numPr>
        <w:shd w:val="clear" w:color="auto" w:fill="auto"/>
        <w:ind w:firstLine="567"/>
        <w:jc w:val="both"/>
      </w:pPr>
      <w:r>
        <w:t>нарушение срока или порядка выдачи документов по результатам предоставления муниципальной услуги;</w:t>
      </w:r>
    </w:p>
    <w:p w:rsidR="003859BE" w:rsidRDefault="00BF7805">
      <w:pPr>
        <w:pStyle w:val="13"/>
        <w:numPr>
          <w:ilvl w:val="2"/>
          <w:numId w:val="36"/>
        </w:numPr>
        <w:shd w:val="clear" w:color="auto" w:fill="auto"/>
        <w:ind w:firstLine="567"/>
        <w:jc w:val="both"/>
      </w:pPr>
      <w:r>
        <w:t>приостановление предоставления муниципальной услуги, если основания приостановления не предусмотрены законодательством Российской Федерации;</w:t>
      </w:r>
    </w:p>
    <w:p w:rsidR="003859BE" w:rsidRDefault="00BF7805">
      <w:pPr>
        <w:pStyle w:val="13"/>
        <w:numPr>
          <w:ilvl w:val="2"/>
          <w:numId w:val="36"/>
        </w:numPr>
        <w:shd w:val="clear" w:color="auto" w:fill="auto"/>
        <w:ind w:firstLine="567"/>
        <w:jc w:val="both"/>
      </w:pPr>
      <w: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3859BE" w:rsidRDefault="00BF7805">
      <w:pPr>
        <w:pStyle w:val="13"/>
        <w:numPr>
          <w:ilvl w:val="1"/>
          <w:numId w:val="36"/>
        </w:numPr>
        <w:shd w:val="clear" w:color="auto" w:fill="auto"/>
        <w:ind w:firstLine="567"/>
        <w:jc w:val="both"/>
      </w:pPr>
      <w:r>
        <w:t>Жалоба должна содержать:</w:t>
      </w:r>
    </w:p>
    <w:p w:rsidR="003859BE" w:rsidRDefault="00BF7805">
      <w:pPr>
        <w:pStyle w:val="13"/>
        <w:numPr>
          <w:ilvl w:val="2"/>
          <w:numId w:val="36"/>
        </w:numPr>
        <w:shd w:val="clear" w:color="auto" w:fill="auto"/>
        <w:ind w:firstLine="567"/>
        <w:jc w:val="both"/>
      </w:pPr>
      <w:r>
        <w:t xml:space="preserve">наименование Администрации, указание на должностное лицо </w:t>
      </w:r>
      <w:r>
        <w:lastRenderedPageBreak/>
        <w:t>Администрации, указание на его руководителя и (или) работника, решения и действия (бездействие) которых обжалуются;</w:t>
      </w:r>
    </w:p>
    <w:p w:rsidR="003859BE" w:rsidRDefault="00BF7805">
      <w:pPr>
        <w:pStyle w:val="13"/>
        <w:numPr>
          <w:ilvl w:val="2"/>
          <w:numId w:val="36"/>
        </w:numPr>
        <w:shd w:val="clear" w:color="auto" w:fill="auto"/>
        <w:ind w:firstLine="567"/>
        <w:jc w:val="both"/>
      </w:pPr>
      <w:r>
        <w:t>фамилию, имя, отчество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59BE" w:rsidRDefault="00BF7805">
      <w:pPr>
        <w:pStyle w:val="13"/>
        <w:numPr>
          <w:ilvl w:val="2"/>
          <w:numId w:val="36"/>
        </w:numPr>
        <w:shd w:val="clear" w:color="auto" w:fill="auto"/>
        <w:ind w:firstLine="567"/>
        <w:jc w:val="both"/>
      </w:pPr>
      <w:r>
        <w:t>сведения об обжалуемых решениях и действиях (бездействии) Администрации, должностного лица Администрации;</w:t>
      </w:r>
    </w:p>
    <w:p w:rsidR="003859BE" w:rsidRDefault="00BF7805">
      <w:pPr>
        <w:pStyle w:val="13"/>
        <w:numPr>
          <w:ilvl w:val="2"/>
          <w:numId w:val="36"/>
        </w:numPr>
        <w:shd w:val="clear" w:color="auto" w:fill="auto"/>
        <w:ind w:firstLine="567"/>
        <w:jc w:val="both"/>
      </w:pPr>
      <w:r>
        <w:t>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3859BE" w:rsidRDefault="00BF7805">
      <w:pPr>
        <w:pStyle w:val="13"/>
        <w:numPr>
          <w:ilvl w:val="1"/>
          <w:numId w:val="36"/>
        </w:numPr>
        <w:shd w:val="clear" w:color="auto" w:fill="auto"/>
        <w:ind w:firstLine="567"/>
        <w:jc w:val="both"/>
      </w:pPr>
      <w:r>
        <w:t>Жалоба подается в письменной форме на бумажном носителе, в том числе на личном приеме Заявителя, по почте, либо в электронной форме.</w:t>
      </w:r>
    </w:p>
    <w:p w:rsidR="003859BE" w:rsidRDefault="00BF7805">
      <w:pPr>
        <w:pStyle w:val="13"/>
        <w:shd w:val="clear" w:color="auto" w:fill="auto"/>
        <w:ind w:firstLine="567"/>
        <w:jc w:val="both"/>
      </w:pPr>
      <w:r>
        <w:t>В случае подачи жалобы при личном приеме Заявитель представляет документ, удостверяющий его личность в соответствии с законодательством Российской Федерации.</w:t>
      </w:r>
    </w:p>
    <w:p w:rsidR="003859BE" w:rsidRDefault="00BF7805">
      <w:pPr>
        <w:pStyle w:val="13"/>
        <w:shd w:val="clear" w:color="auto" w:fill="auto"/>
        <w:ind w:firstLine="567"/>
        <w:jc w:val="both"/>
      </w:pPr>
      <w:r>
        <w:t>При подаче жалобы в электронном виде документы, указанные в пункте 33.2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3859BE" w:rsidRDefault="00BF7805">
      <w:pPr>
        <w:pStyle w:val="13"/>
        <w:numPr>
          <w:ilvl w:val="1"/>
          <w:numId w:val="36"/>
        </w:numPr>
        <w:shd w:val="clear" w:color="auto" w:fill="auto"/>
        <w:ind w:firstLine="567"/>
        <w:jc w:val="both"/>
      </w:pPr>
      <w:r>
        <w:t>В электронной форме жалоба может быть подана Заявителем посредством:</w:t>
      </w:r>
    </w:p>
    <w:p w:rsidR="003859BE" w:rsidRDefault="00BF7805">
      <w:pPr>
        <w:pStyle w:val="13"/>
        <w:numPr>
          <w:ilvl w:val="2"/>
          <w:numId w:val="36"/>
        </w:numPr>
        <w:shd w:val="clear" w:color="auto" w:fill="auto"/>
        <w:ind w:firstLine="567"/>
        <w:jc w:val="both"/>
      </w:pPr>
      <w:r>
        <w:t>официального сайта Администрации в сети Интернет;</w:t>
      </w:r>
    </w:p>
    <w:p w:rsidR="003859BE" w:rsidRDefault="00BF7805">
      <w:pPr>
        <w:pStyle w:val="13"/>
        <w:numPr>
          <w:ilvl w:val="0"/>
          <w:numId w:val="39"/>
        </w:numPr>
        <w:shd w:val="clear" w:color="auto" w:fill="auto"/>
        <w:ind w:firstLine="567"/>
        <w:jc w:val="both"/>
      </w:pPr>
      <w:r>
        <w:t>ЕПГУ;</w:t>
      </w:r>
    </w:p>
    <w:p w:rsidR="003859BE" w:rsidRDefault="00BF7805">
      <w:pPr>
        <w:pStyle w:val="13"/>
        <w:numPr>
          <w:ilvl w:val="0"/>
          <w:numId w:val="39"/>
        </w:numPr>
        <w:shd w:val="clear" w:color="auto" w:fill="auto"/>
        <w:ind w:firstLine="567"/>
        <w:jc w:val="both"/>
      </w:pPr>
      <w:r>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59BE" w:rsidRDefault="00BF7805">
      <w:pPr>
        <w:pStyle w:val="13"/>
        <w:numPr>
          <w:ilvl w:val="0"/>
          <w:numId w:val="40"/>
        </w:numPr>
        <w:shd w:val="clear" w:color="auto" w:fill="auto"/>
        <w:ind w:firstLine="567"/>
        <w:jc w:val="both"/>
      </w:pPr>
      <w:r>
        <w:t>В Администрации определяются уполномоченные должностные лица и (или) работники, которые обеспечивают:</w:t>
      </w:r>
    </w:p>
    <w:p w:rsidR="003859BE" w:rsidRDefault="00BF7805">
      <w:pPr>
        <w:pStyle w:val="13"/>
        <w:numPr>
          <w:ilvl w:val="0"/>
          <w:numId w:val="41"/>
        </w:numPr>
        <w:shd w:val="clear" w:color="auto" w:fill="auto"/>
        <w:ind w:firstLine="567"/>
        <w:jc w:val="both"/>
      </w:pPr>
      <w:r>
        <w:t>прием и регистрацию жалоб;</w:t>
      </w:r>
    </w:p>
    <w:p w:rsidR="003859BE" w:rsidRDefault="00BF7805">
      <w:pPr>
        <w:pStyle w:val="13"/>
        <w:numPr>
          <w:ilvl w:val="0"/>
          <w:numId w:val="41"/>
        </w:numPr>
        <w:shd w:val="clear" w:color="auto" w:fill="auto"/>
        <w:ind w:firstLine="567"/>
        <w:jc w:val="both"/>
      </w:pPr>
      <w:r>
        <w:t>направление жалоб в уполномоченные на их рассмотрение Администрацию в соответствии с пунктом 34.1 настоящего Административного регламента;</w:t>
      </w:r>
    </w:p>
    <w:p w:rsidR="003859BE" w:rsidRDefault="00BF7805">
      <w:pPr>
        <w:pStyle w:val="13"/>
        <w:numPr>
          <w:ilvl w:val="0"/>
          <w:numId w:val="41"/>
        </w:numPr>
        <w:shd w:val="clear" w:color="auto" w:fill="auto"/>
        <w:ind w:firstLine="567"/>
        <w:jc w:val="both"/>
      </w:pPr>
      <w:r>
        <w:t xml:space="preserve"> рассмотрение жалоб в соответствии с требованиями законодательства Российской Федерации.</w:t>
      </w:r>
    </w:p>
    <w:p w:rsidR="003859BE" w:rsidRDefault="00BF7805">
      <w:pPr>
        <w:pStyle w:val="13"/>
        <w:numPr>
          <w:ilvl w:val="0"/>
          <w:numId w:val="40"/>
        </w:numPr>
        <w:shd w:val="clear" w:color="auto" w:fill="auto"/>
        <w:ind w:firstLine="567"/>
        <w:jc w:val="both"/>
      </w:pPr>
      <w:r>
        <w:t>По результатам рассмотрения жалобы Администрация принимает одно из следующих решений:</w:t>
      </w:r>
    </w:p>
    <w:p w:rsidR="003859BE" w:rsidRDefault="00BF7805">
      <w:pPr>
        <w:pStyle w:val="13"/>
        <w:numPr>
          <w:ilvl w:val="0"/>
          <w:numId w:val="42"/>
        </w:numPr>
        <w:shd w:val="clear" w:color="auto" w:fill="auto"/>
        <w:ind w:firstLine="567"/>
        <w:jc w:val="both"/>
      </w:pPr>
      <w: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w:t>
      </w:r>
    </w:p>
    <w:p w:rsidR="003859BE" w:rsidRDefault="00BF7805">
      <w:pPr>
        <w:pStyle w:val="13"/>
        <w:numPr>
          <w:ilvl w:val="0"/>
          <w:numId w:val="42"/>
        </w:numPr>
        <w:shd w:val="clear" w:color="auto" w:fill="auto"/>
        <w:ind w:firstLine="567"/>
        <w:jc w:val="both"/>
      </w:pPr>
      <w:r>
        <w:t>в удовлетворении жалобы отказывается по основаниям, предусмотренным пунктом 33.12 настоящего Административного регламента.</w:t>
      </w:r>
    </w:p>
    <w:p w:rsidR="003859BE" w:rsidRDefault="00BF7805">
      <w:pPr>
        <w:pStyle w:val="13"/>
        <w:numPr>
          <w:ilvl w:val="0"/>
          <w:numId w:val="40"/>
        </w:numPr>
        <w:shd w:val="clear" w:color="auto" w:fill="auto"/>
        <w:ind w:firstLine="567"/>
        <w:jc w:val="both"/>
      </w:pPr>
      <w:r>
        <w:lastRenderedPageBreak/>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(пяти) рабочих дней со дня принятия решения, если иное не установлено законодательством Российской Федерации.</w:t>
      </w:r>
    </w:p>
    <w:p w:rsidR="003859BE" w:rsidRDefault="00BF7805">
      <w:pPr>
        <w:pStyle w:val="13"/>
        <w:numPr>
          <w:ilvl w:val="0"/>
          <w:numId w:val="40"/>
        </w:numPr>
        <w:shd w:val="clear" w:color="auto" w:fill="auto"/>
        <w:ind w:firstLine="567"/>
        <w:jc w:val="both"/>
      </w:pPr>
      <w:r>
        <w:t>Не позднее дня, следующего за днем принятия решения, указанного в пункте 33.9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59BE" w:rsidRDefault="00BF7805">
      <w:pPr>
        <w:pStyle w:val="13"/>
        <w:shd w:val="clear" w:color="auto" w:fill="auto"/>
        <w:ind w:firstLine="567"/>
        <w:jc w:val="both"/>
      </w:pPr>
      <w:r>
        <w:t>Ответ по результатам рассмотрения жалобы подписывается уполномоченным на рассмотрение жалобы должностным лицом Администрации, соответственно.</w:t>
      </w:r>
    </w:p>
    <w:p w:rsidR="003859BE" w:rsidRDefault="00BF7805">
      <w:pPr>
        <w:pStyle w:val="13"/>
        <w:shd w:val="clear" w:color="auto" w:fill="auto"/>
        <w:ind w:firstLine="567"/>
        <w:jc w:val="both"/>
      </w:pPr>
      <w: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 Администрации, вид которой установлен законодательством Российской Федерации.</w:t>
      </w:r>
    </w:p>
    <w:p w:rsidR="003859BE" w:rsidRDefault="00BF7805">
      <w:pPr>
        <w:pStyle w:val="13"/>
        <w:shd w:val="clear" w:color="auto" w:fill="auto"/>
        <w:ind w:firstLine="567"/>
        <w:jc w:val="both"/>
      </w:pPr>
      <w: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859BE" w:rsidRDefault="00BF7805">
      <w:pPr>
        <w:pStyle w:val="13"/>
        <w:shd w:val="clear" w:color="auto" w:fill="auto"/>
        <w:ind w:firstLine="567"/>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859BE" w:rsidRDefault="00BF7805">
      <w:pPr>
        <w:pStyle w:val="13"/>
        <w:numPr>
          <w:ilvl w:val="0"/>
          <w:numId w:val="40"/>
        </w:numPr>
        <w:shd w:val="clear" w:color="auto" w:fill="auto"/>
        <w:ind w:firstLine="567"/>
        <w:jc w:val="both"/>
      </w:pPr>
      <w:r>
        <w:t>В ответе по результатам рассмотрения жалобы указываются:</w:t>
      </w:r>
    </w:p>
    <w:p w:rsidR="003859BE" w:rsidRDefault="00BF7805">
      <w:pPr>
        <w:pStyle w:val="13"/>
        <w:numPr>
          <w:ilvl w:val="0"/>
          <w:numId w:val="43"/>
        </w:numPr>
        <w:shd w:val="clear" w:color="auto" w:fill="auto"/>
        <w:ind w:firstLine="567"/>
        <w:jc w:val="both"/>
      </w:pPr>
      <w:r>
        <w:t>наименование Администрации, рассмотревшей жалобу, должность, фамилия, имя, отчество (при наличии) должностного лица и (или) работника, принявшего решение по жалобе;</w:t>
      </w:r>
    </w:p>
    <w:p w:rsidR="003859BE" w:rsidRDefault="00BF7805">
      <w:pPr>
        <w:pStyle w:val="13"/>
        <w:numPr>
          <w:ilvl w:val="0"/>
          <w:numId w:val="43"/>
        </w:numPr>
        <w:shd w:val="clear" w:color="auto" w:fill="auto"/>
        <w:ind w:firstLine="567"/>
        <w:jc w:val="both"/>
      </w:pPr>
      <w:r>
        <w:t>номер, дата, место принятия решения, включая сведения о должностном лице, работнике, решение или действие (бездействие) которого обжалуется;</w:t>
      </w:r>
    </w:p>
    <w:p w:rsidR="003859BE" w:rsidRDefault="00BF7805">
      <w:pPr>
        <w:pStyle w:val="13"/>
        <w:numPr>
          <w:ilvl w:val="0"/>
          <w:numId w:val="43"/>
        </w:numPr>
        <w:shd w:val="clear" w:color="auto" w:fill="auto"/>
        <w:ind w:firstLine="567"/>
        <w:jc w:val="both"/>
      </w:pPr>
      <w:r>
        <w:t>фамилия, имя, отчество (при наличии) или наименование Заявителя;</w:t>
      </w:r>
    </w:p>
    <w:p w:rsidR="003859BE" w:rsidRDefault="00BF7805">
      <w:pPr>
        <w:pStyle w:val="13"/>
        <w:numPr>
          <w:ilvl w:val="0"/>
          <w:numId w:val="43"/>
        </w:numPr>
        <w:shd w:val="clear" w:color="auto" w:fill="auto"/>
        <w:ind w:firstLine="567"/>
        <w:jc w:val="both"/>
      </w:pPr>
      <w:r>
        <w:t>основания для принятия решения по жалобе;</w:t>
      </w:r>
    </w:p>
    <w:p w:rsidR="003859BE" w:rsidRDefault="00BF7805">
      <w:pPr>
        <w:pStyle w:val="13"/>
        <w:numPr>
          <w:ilvl w:val="0"/>
          <w:numId w:val="43"/>
        </w:numPr>
        <w:shd w:val="clear" w:color="auto" w:fill="auto"/>
        <w:ind w:firstLine="567"/>
        <w:jc w:val="both"/>
      </w:pPr>
      <w:r>
        <w:t>принятое по жалобе решение;</w:t>
      </w:r>
    </w:p>
    <w:p w:rsidR="003859BE" w:rsidRDefault="00BF7805">
      <w:pPr>
        <w:pStyle w:val="13"/>
        <w:numPr>
          <w:ilvl w:val="0"/>
          <w:numId w:val="43"/>
        </w:numPr>
        <w:shd w:val="clear" w:color="auto" w:fill="auto"/>
        <w:ind w:firstLine="567"/>
        <w:jc w:val="both"/>
      </w:pPr>
      <w:r>
        <w:t>в случае если жалоба признана обоснованной, - сроки устранения выявленных нарушений, в том числе трок предоставления результата государственной услуги, а также информация, указанная в пункте 33.10. настоящего Административного регламента;</w:t>
      </w:r>
    </w:p>
    <w:p w:rsidR="003859BE" w:rsidRDefault="00BF7805">
      <w:pPr>
        <w:pStyle w:val="13"/>
        <w:numPr>
          <w:ilvl w:val="0"/>
          <w:numId w:val="43"/>
        </w:numPr>
        <w:shd w:val="clear" w:color="auto" w:fill="auto"/>
        <w:ind w:firstLine="567"/>
        <w:jc w:val="both"/>
      </w:pPr>
      <w:r>
        <w:t>информация о порядке обжалования принятого по жалобе решения.</w:t>
      </w:r>
    </w:p>
    <w:p w:rsidR="003859BE" w:rsidRDefault="00BF7805">
      <w:pPr>
        <w:pStyle w:val="13"/>
        <w:numPr>
          <w:ilvl w:val="0"/>
          <w:numId w:val="40"/>
        </w:numPr>
        <w:shd w:val="clear" w:color="auto" w:fill="auto"/>
        <w:ind w:firstLine="567"/>
        <w:jc w:val="both"/>
      </w:pPr>
      <w:r>
        <w:t>Администрация отказывает в удовлетворении жалобы в следующих случаях:</w:t>
      </w:r>
    </w:p>
    <w:p w:rsidR="003859BE" w:rsidRDefault="00BF7805">
      <w:pPr>
        <w:pStyle w:val="13"/>
        <w:numPr>
          <w:ilvl w:val="0"/>
          <w:numId w:val="44"/>
        </w:numPr>
        <w:shd w:val="clear" w:color="auto" w:fill="auto"/>
        <w:ind w:firstLine="567"/>
        <w:jc w:val="both"/>
      </w:pPr>
      <w:r>
        <w:t>наличия вступившего в законную силу решения суда, арбитражного суда по жалобе о том же предмете и по тем же основаниям;</w:t>
      </w:r>
    </w:p>
    <w:p w:rsidR="003859BE" w:rsidRDefault="00BF7805">
      <w:pPr>
        <w:pStyle w:val="13"/>
        <w:numPr>
          <w:ilvl w:val="0"/>
          <w:numId w:val="44"/>
        </w:numPr>
        <w:shd w:val="clear" w:color="auto" w:fill="auto"/>
        <w:ind w:firstLine="567"/>
        <w:jc w:val="both"/>
      </w:pPr>
      <w:r>
        <w:t xml:space="preserve">подачи жалобы лицом, полномочия которого не подтверждены в </w:t>
      </w:r>
      <w:r>
        <w:lastRenderedPageBreak/>
        <w:t>порядке, установленном законодательством Российской Федерации;</w:t>
      </w:r>
    </w:p>
    <w:p w:rsidR="003859BE" w:rsidRDefault="00BF7805">
      <w:pPr>
        <w:pStyle w:val="13"/>
        <w:numPr>
          <w:ilvl w:val="0"/>
          <w:numId w:val="44"/>
        </w:numPr>
        <w:shd w:val="clear" w:color="auto" w:fill="auto"/>
        <w:ind w:firstLine="567"/>
        <w:jc w:val="both"/>
      </w:pPr>
      <w:r>
        <w:t>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3859BE" w:rsidRDefault="00BF7805">
      <w:pPr>
        <w:pStyle w:val="13"/>
        <w:numPr>
          <w:ilvl w:val="0"/>
          <w:numId w:val="40"/>
        </w:numPr>
        <w:shd w:val="clear" w:color="auto" w:fill="auto"/>
        <w:ind w:firstLine="567"/>
        <w:jc w:val="both"/>
      </w:pPr>
      <w:r>
        <w:t>Администрация вправе оставить жалобу без ответа в следующих случаях:</w:t>
      </w:r>
    </w:p>
    <w:p w:rsidR="003859BE" w:rsidRDefault="00BF7805">
      <w:pPr>
        <w:pStyle w:val="13"/>
        <w:numPr>
          <w:ilvl w:val="0"/>
          <w:numId w:val="45"/>
        </w:numPr>
        <w:shd w:val="clear" w:color="auto" w:fill="auto"/>
        <w:ind w:firstLine="567"/>
        <w:jc w:val="both"/>
      </w:pPr>
      <w:r>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3859BE" w:rsidRDefault="00BF7805">
      <w:pPr>
        <w:pStyle w:val="13"/>
        <w:numPr>
          <w:ilvl w:val="0"/>
          <w:numId w:val="45"/>
        </w:numPr>
        <w:shd w:val="clear" w:color="auto" w:fill="auto"/>
        <w:ind w:firstLine="567"/>
        <w:jc w:val="both"/>
      </w:pPr>
      <w: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3859BE" w:rsidRDefault="00BF7805">
      <w:pPr>
        <w:pStyle w:val="13"/>
        <w:numPr>
          <w:ilvl w:val="0"/>
          <w:numId w:val="40"/>
        </w:numPr>
        <w:shd w:val="clear" w:color="auto" w:fill="auto"/>
        <w:ind w:firstLine="567"/>
        <w:jc w:val="both"/>
      </w:pPr>
      <w:r>
        <w:t>Администрация сообщает Заявителю об оставлении жалобы без ответа в течение 3 (трех) рабочих дней то дня регистрации жалобы.</w:t>
      </w:r>
    </w:p>
    <w:p w:rsidR="003859BE" w:rsidRDefault="00BF7805">
      <w:pPr>
        <w:pStyle w:val="13"/>
        <w:numPr>
          <w:ilvl w:val="0"/>
          <w:numId w:val="40"/>
        </w:numPr>
        <w:shd w:val="clear" w:color="auto" w:fill="auto"/>
        <w:ind w:firstLine="567"/>
        <w:jc w:val="both"/>
      </w:pPr>
      <w:r>
        <w:t>Заявитель вправе обжаловать принятое по жалобе решение в судебном порядке в соответствии с законодательством Российской Федерации.</w:t>
      </w:r>
    </w:p>
    <w:p w:rsidR="003859BE" w:rsidRDefault="00BF7805">
      <w:pPr>
        <w:pStyle w:val="13"/>
        <w:numPr>
          <w:ilvl w:val="0"/>
          <w:numId w:val="40"/>
        </w:numPr>
        <w:shd w:val="clear" w:color="auto" w:fill="auto"/>
        <w:ind w:firstLine="567"/>
        <w:jc w:val="both"/>
      </w:pPr>
      <w: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3859BE" w:rsidRDefault="00BF7805">
      <w:pPr>
        <w:pStyle w:val="13"/>
        <w:numPr>
          <w:ilvl w:val="0"/>
          <w:numId w:val="40"/>
        </w:numPr>
        <w:shd w:val="clear" w:color="auto" w:fill="auto"/>
        <w:ind w:firstLine="567"/>
        <w:jc w:val="both"/>
      </w:pPr>
      <w:r>
        <w:t>Администрация обеспечивают:</w:t>
      </w:r>
    </w:p>
    <w:p w:rsidR="003859BE" w:rsidRDefault="00BF7805">
      <w:pPr>
        <w:pStyle w:val="13"/>
        <w:numPr>
          <w:ilvl w:val="0"/>
          <w:numId w:val="46"/>
        </w:numPr>
        <w:shd w:val="clear" w:color="auto" w:fill="auto"/>
        <w:ind w:firstLine="567"/>
        <w:jc w:val="both"/>
      </w:pPr>
      <w:r>
        <w:t>оснащение мест приема жалоб;</w:t>
      </w:r>
    </w:p>
    <w:p w:rsidR="003859BE" w:rsidRDefault="00BF7805">
      <w:pPr>
        <w:pStyle w:val="13"/>
        <w:numPr>
          <w:ilvl w:val="0"/>
          <w:numId w:val="46"/>
        </w:numPr>
        <w:shd w:val="clear" w:color="auto" w:fill="auto"/>
        <w:ind w:firstLine="567"/>
        <w:jc w:val="both"/>
      </w:pPr>
      <w:r>
        <w:t>информирование Заявителей о порядке обжалования решений с действий (бездействия) Администрации, должностных лиц Администрации посредством размещения информации на стендах в местах предоставления муниципальных услуг, на официальных сайтах Администрации, ЕПГУ;</w:t>
      </w:r>
    </w:p>
    <w:p w:rsidR="003859BE" w:rsidRDefault="00BF7805">
      <w:pPr>
        <w:pStyle w:val="13"/>
        <w:numPr>
          <w:ilvl w:val="0"/>
          <w:numId w:val="46"/>
        </w:numPr>
        <w:shd w:val="clear" w:color="auto" w:fill="auto"/>
        <w:ind w:firstLine="567"/>
        <w:jc w:val="both"/>
      </w:pPr>
      <w:r>
        <w:t>консультирование Заявителей о порядке обжалования решений и действий (бездействия) Администрации, должностных лиц Администрации, в том числе по телефону, электронной почте, при личном приеме;</w:t>
      </w:r>
    </w:p>
    <w:p w:rsidR="003859BE" w:rsidRDefault="00BF7805">
      <w:pPr>
        <w:pStyle w:val="13"/>
        <w:numPr>
          <w:ilvl w:val="0"/>
          <w:numId w:val="46"/>
        </w:numPr>
        <w:shd w:val="clear" w:color="auto" w:fill="auto"/>
        <w:ind w:firstLine="567"/>
        <w:jc w:val="both"/>
      </w:pPr>
      <w:r>
        <w:t>формирование и представление отчетности.</w:t>
      </w:r>
    </w:p>
    <w:p w:rsidR="003859BE" w:rsidRDefault="00BF7805">
      <w:pPr>
        <w:pStyle w:val="13"/>
        <w:numPr>
          <w:ilvl w:val="0"/>
          <w:numId w:val="40"/>
        </w:numPr>
        <w:shd w:val="clear" w:color="auto" w:fill="auto"/>
        <w:ind w:firstLine="567"/>
        <w:jc w:val="both"/>
      </w:pPr>
      <w:r>
        <w:t>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с муниципальных услуг, в соответствие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59BE" w:rsidRDefault="003859BE">
      <w:pPr>
        <w:pStyle w:val="13"/>
        <w:shd w:val="clear" w:color="auto" w:fill="auto"/>
        <w:ind w:firstLine="567"/>
        <w:jc w:val="both"/>
      </w:pPr>
    </w:p>
    <w:p w:rsidR="003859BE" w:rsidRDefault="00BF7805">
      <w:pPr>
        <w:pStyle w:val="13"/>
        <w:numPr>
          <w:ilvl w:val="0"/>
          <w:numId w:val="47"/>
        </w:numPr>
        <w:shd w:val="clear" w:color="auto" w:fill="auto"/>
        <w:ind w:firstLine="567"/>
        <w:jc w:val="both"/>
      </w:pPr>
      <w:r>
        <w:rPr>
          <w:b/>
          <w:bCs/>
        </w:rPr>
        <w:t xml:space="preserve">Органы государственной власти, организации и уполномоченные на рассмотрение жалобы лицо, которым может быть направлено жалоба </w:t>
      </w:r>
      <w:r>
        <w:rPr>
          <w:b/>
          <w:bCs/>
        </w:rPr>
        <w:lastRenderedPageBreak/>
        <w:t>Заявителя и досудебном (внесудебном) порядке</w:t>
      </w:r>
    </w:p>
    <w:p w:rsidR="003859BE" w:rsidRDefault="00BF7805">
      <w:pPr>
        <w:pStyle w:val="13"/>
        <w:numPr>
          <w:ilvl w:val="1"/>
          <w:numId w:val="47"/>
        </w:numPr>
        <w:shd w:val="clear" w:color="auto" w:fill="auto"/>
        <w:ind w:firstLine="567"/>
        <w:jc w:val="both"/>
      </w:pPr>
      <w:r>
        <w:t>Жалоба подается в Администрации, предоставившие муниципальную услугу, порядок предоставления которой был нарушен вследствие решений и действий (бездействия) Администрации, должностного лица Администрации, и рассматривается Администрацией в порядке, установленном законодательством Российской Федерации.</w:t>
      </w:r>
    </w:p>
    <w:p w:rsidR="003859BE" w:rsidRDefault="00BF7805">
      <w:pPr>
        <w:pStyle w:val="13"/>
        <w:numPr>
          <w:ilvl w:val="1"/>
          <w:numId w:val="47"/>
        </w:numPr>
        <w:shd w:val="clear" w:color="auto" w:fill="auto"/>
        <w:ind w:firstLine="567"/>
        <w:jc w:val="both"/>
      </w:pPr>
      <w:r>
        <w:t>Жалобу на решения и действия (бездействие) Администрации можно подать Главе Среднеканского муниципального округа .</w:t>
      </w:r>
    </w:p>
    <w:p w:rsidR="003859BE" w:rsidRDefault="00BF7805">
      <w:pPr>
        <w:pStyle w:val="13"/>
        <w:numPr>
          <w:ilvl w:val="1"/>
          <w:numId w:val="47"/>
        </w:numPr>
        <w:shd w:val="clear" w:color="auto" w:fill="auto"/>
        <w:ind w:firstLine="567"/>
        <w:jc w:val="both"/>
      </w:pPr>
      <w:r>
        <w:rPr>
          <w:rFonts w:hint="eastAsia"/>
        </w:rPr>
        <w:t>Прием</w:t>
      </w:r>
      <w:r>
        <w:t xml:space="preserve"> </w:t>
      </w:r>
      <w:r>
        <w:rPr>
          <w:rFonts w:hint="eastAsia"/>
        </w:rPr>
        <w:t>жалоб</w:t>
      </w:r>
      <w:r>
        <w:t xml:space="preserve"> </w:t>
      </w:r>
      <w:r>
        <w:rPr>
          <w:rFonts w:hint="eastAsia"/>
        </w:rPr>
        <w:t>в</w:t>
      </w:r>
      <w:r>
        <w:t xml:space="preserve"> </w:t>
      </w:r>
      <w:r>
        <w:rPr>
          <w:rFonts w:hint="eastAsia"/>
        </w:rPr>
        <w:t>письменной</w:t>
      </w:r>
      <w:r>
        <w:t xml:space="preserve"> </w:t>
      </w:r>
      <w:r>
        <w:rPr>
          <w:rFonts w:hint="eastAsia"/>
        </w:rPr>
        <w:t>форме</w:t>
      </w:r>
      <w:r>
        <w:t xml:space="preserve"> </w:t>
      </w:r>
      <w:r>
        <w:rPr>
          <w:rFonts w:hint="eastAsia"/>
        </w:rPr>
        <w:t>на</w:t>
      </w:r>
      <w:r>
        <w:t xml:space="preserve"> </w:t>
      </w:r>
      <w:r>
        <w:rPr>
          <w:rFonts w:hint="eastAsia"/>
        </w:rPr>
        <w:t>бумажном</w:t>
      </w:r>
      <w:r>
        <w:t xml:space="preserve"> </w:t>
      </w:r>
      <w:r>
        <w:rPr>
          <w:rFonts w:hint="eastAsia"/>
        </w:rPr>
        <w:t>носителе</w:t>
      </w:r>
      <w:r>
        <w:t xml:space="preserve"> </w:t>
      </w:r>
      <w:r>
        <w:rPr>
          <w:rFonts w:hint="eastAsia"/>
        </w:rPr>
        <w:t>осуществляется</w:t>
      </w:r>
      <w:r>
        <w:t xml:space="preserve"> </w:t>
      </w:r>
      <w:r>
        <w:rPr>
          <w:rFonts w:hint="eastAsia"/>
        </w:rPr>
        <w:t>Администрацией</w:t>
      </w:r>
      <w:r>
        <w:t xml:space="preserve"> </w:t>
      </w:r>
      <w:r>
        <w:rPr>
          <w:rFonts w:hint="eastAsia"/>
        </w:rPr>
        <w:t>в</w:t>
      </w:r>
      <w:r>
        <w:t xml:space="preserve"> </w:t>
      </w:r>
      <w:r>
        <w:rPr>
          <w:rFonts w:hint="eastAsia"/>
        </w:rPr>
        <w:t>месте</w:t>
      </w:r>
      <w:r>
        <w:t xml:space="preserve">, </w:t>
      </w:r>
      <w:r>
        <w:rPr>
          <w:rFonts w:hint="eastAsia"/>
        </w:rPr>
        <w:t>где</w:t>
      </w:r>
      <w:r>
        <w:t xml:space="preserve"> </w:t>
      </w:r>
      <w:r>
        <w:rPr>
          <w:rFonts w:hint="eastAsia"/>
        </w:rPr>
        <w:t>Заявитель</w:t>
      </w:r>
      <w:r>
        <w:t xml:space="preserve"> </w:t>
      </w:r>
      <w:r>
        <w:rPr>
          <w:rFonts w:hint="eastAsia"/>
        </w:rPr>
        <w:t>подавал</w:t>
      </w:r>
      <w:r>
        <w:t xml:space="preserve"> </w:t>
      </w:r>
      <w:r>
        <w:rPr>
          <w:rFonts w:hint="eastAsia"/>
        </w:rPr>
        <w:t>Запрос</w:t>
      </w:r>
      <w:r>
        <w:t xml:space="preserve"> </w:t>
      </w:r>
      <w:r>
        <w:rPr>
          <w:rFonts w:hint="eastAsia"/>
        </w:rPr>
        <w:t>на</w:t>
      </w:r>
      <w:r>
        <w:t xml:space="preserve"> </w:t>
      </w:r>
      <w:r>
        <w:rPr>
          <w:rFonts w:hint="eastAsia"/>
        </w:rPr>
        <w:t>получение</w:t>
      </w:r>
      <w:r>
        <w:t xml:space="preserve"> </w:t>
      </w:r>
      <w:r>
        <w:rPr>
          <w:rFonts w:hint="eastAsia"/>
        </w:rPr>
        <w:t>муниципальной</w:t>
      </w:r>
      <w:r>
        <w:t xml:space="preserve"> </w:t>
      </w:r>
      <w:r>
        <w:rPr>
          <w:rFonts w:hint="eastAsia"/>
        </w:rPr>
        <w:t>услуги</w:t>
      </w:r>
      <w:r>
        <w:t xml:space="preserve">, </w:t>
      </w:r>
      <w:r>
        <w:rPr>
          <w:rFonts w:hint="eastAsia"/>
        </w:rPr>
        <w:t>нарушение</w:t>
      </w:r>
      <w:r>
        <w:t xml:space="preserve"> </w:t>
      </w:r>
      <w:r>
        <w:rPr>
          <w:rFonts w:hint="eastAsia"/>
        </w:rPr>
        <w:t>порядка</w:t>
      </w:r>
      <w:r>
        <w:t xml:space="preserve"> </w:t>
      </w:r>
      <w:r>
        <w:rPr>
          <w:rFonts w:hint="eastAsia"/>
        </w:rPr>
        <w:t>которой</w:t>
      </w:r>
      <w:r>
        <w:t xml:space="preserve"> </w:t>
      </w:r>
      <w:r>
        <w:rPr>
          <w:rFonts w:hint="eastAsia"/>
        </w:rPr>
        <w:t>обжалуется</w:t>
      </w:r>
      <w:r>
        <w:t xml:space="preserve">, </w:t>
      </w:r>
      <w:r>
        <w:rPr>
          <w:rFonts w:hint="eastAsia"/>
        </w:rPr>
        <w:t>либо</w:t>
      </w:r>
      <w:r>
        <w:t xml:space="preserve"> </w:t>
      </w:r>
      <w:r>
        <w:rPr>
          <w:rFonts w:hint="eastAsia"/>
        </w:rPr>
        <w:t>в</w:t>
      </w:r>
      <w:r>
        <w:t xml:space="preserve"> </w:t>
      </w:r>
      <w:r>
        <w:rPr>
          <w:rFonts w:hint="eastAsia"/>
        </w:rPr>
        <w:t>месте</w:t>
      </w:r>
      <w:r>
        <w:t xml:space="preserve">, </w:t>
      </w:r>
      <w:r>
        <w:rPr>
          <w:rFonts w:hint="eastAsia"/>
        </w:rPr>
        <w:t>где</w:t>
      </w:r>
      <w:r>
        <w:t xml:space="preserve"> </w:t>
      </w:r>
      <w:r>
        <w:rPr>
          <w:rFonts w:hint="eastAsia"/>
        </w:rPr>
        <w:t>Заявителем</w:t>
      </w:r>
      <w:r>
        <w:t xml:space="preserve"> </w:t>
      </w:r>
      <w:r>
        <w:rPr>
          <w:rFonts w:hint="eastAsia"/>
        </w:rPr>
        <w:t>получен</w:t>
      </w:r>
      <w:r>
        <w:t xml:space="preserve"> </w:t>
      </w:r>
      <w:r>
        <w:rPr>
          <w:rFonts w:hint="eastAsia"/>
        </w:rPr>
        <w:t>результат</w:t>
      </w:r>
      <w:r>
        <w:t xml:space="preserve"> </w:t>
      </w:r>
      <w:r>
        <w:rPr>
          <w:rFonts w:hint="eastAsia"/>
        </w:rPr>
        <w:t>указанной</w:t>
      </w:r>
      <w:r>
        <w:t xml:space="preserve"> </w:t>
      </w:r>
      <w:r>
        <w:rPr>
          <w:rFonts w:hint="eastAsia"/>
        </w:rPr>
        <w:t>муниципальной</w:t>
      </w:r>
      <w:r>
        <w:t xml:space="preserve"> </w:t>
      </w:r>
      <w:r>
        <w:rPr>
          <w:rFonts w:hint="eastAsia"/>
        </w:rPr>
        <w:t>услуги</w:t>
      </w:r>
      <w:r>
        <w:t>.</w:t>
      </w:r>
    </w:p>
    <w:p w:rsidR="003859BE" w:rsidRDefault="00BF7805">
      <w:pPr>
        <w:pStyle w:val="13"/>
        <w:numPr>
          <w:ilvl w:val="1"/>
          <w:numId w:val="47"/>
        </w:numPr>
        <w:shd w:val="clear" w:color="auto" w:fill="auto"/>
        <w:ind w:firstLine="567"/>
        <w:jc w:val="both"/>
      </w:pPr>
      <w:r>
        <w:t>Жалоба, поступившая в Администрацию, подлежит регистрации не позднее следующего рабочего дня со дня ее поступления.</w:t>
      </w:r>
    </w:p>
    <w:p w:rsidR="003859BE" w:rsidRDefault="00BF7805">
      <w:pPr>
        <w:pStyle w:val="13"/>
        <w:shd w:val="clear" w:color="auto" w:fill="auto"/>
        <w:ind w:firstLine="567"/>
        <w:jc w:val="both"/>
      </w:pPr>
      <w:r>
        <w:t>Жалоба рассматривается в течение 15 (пятнадцати) рабочих дней со дня ее регистрации (если более короткие сроки рассмотрения жалобы не установлены Администрацией.</w:t>
      </w:r>
    </w:p>
    <w:p w:rsidR="003859BE" w:rsidRDefault="00BF7805">
      <w:pPr>
        <w:pStyle w:val="13"/>
        <w:numPr>
          <w:ilvl w:val="1"/>
          <w:numId w:val="47"/>
        </w:numPr>
        <w:shd w:val="clear" w:color="auto" w:fill="auto"/>
        <w:ind w:firstLine="567"/>
        <w:jc w:val="both"/>
      </w:pPr>
      <w:r>
        <w:t>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3859BE" w:rsidRDefault="003859BE">
      <w:pPr>
        <w:pStyle w:val="13"/>
        <w:shd w:val="clear" w:color="auto" w:fill="auto"/>
        <w:ind w:firstLine="567"/>
        <w:jc w:val="both"/>
      </w:pPr>
    </w:p>
    <w:p w:rsidR="003859BE" w:rsidRDefault="00BF7805">
      <w:pPr>
        <w:pStyle w:val="13"/>
        <w:numPr>
          <w:ilvl w:val="0"/>
          <w:numId w:val="47"/>
        </w:numPr>
        <w:shd w:val="clear" w:color="auto" w:fill="auto"/>
        <w:tabs>
          <w:tab w:val="left" w:pos="1393"/>
        </w:tabs>
        <w:ind w:firstLine="567"/>
        <w:jc w:val="both"/>
      </w:pPr>
      <w:r>
        <w:rPr>
          <w:b/>
          <w:bCs/>
        </w:rPr>
        <w:t>Способы информирования Заявителей о порядке подачи и рассмотрения жалобы, в том числе с использованием ЕПГУ</w:t>
      </w:r>
    </w:p>
    <w:p w:rsidR="003859BE" w:rsidRDefault="00BF7805">
      <w:pPr>
        <w:pStyle w:val="13"/>
        <w:numPr>
          <w:ilvl w:val="1"/>
          <w:numId w:val="47"/>
        </w:numPr>
        <w:shd w:val="clear" w:color="auto" w:fill="auto"/>
        <w:ind w:firstLine="567"/>
        <w:jc w:val="both"/>
      </w:pPr>
      <w:r>
        <w:t xml:space="preserve">Заявители информируются о порядке подачи и рассмотрении жалобы, </w:t>
      </w:r>
      <w:r>
        <w:rPr>
          <w:smallCaps/>
        </w:rPr>
        <w:t xml:space="preserve">г </w:t>
      </w:r>
      <w:r>
        <w:t>том числе с использованием ЕПГУ</w:t>
      </w:r>
      <w:r w:rsidR="00A97704">
        <w:t>,</w:t>
      </w:r>
      <w:r>
        <w:t xml:space="preserve"> способами, предусмотренными подразделом 3 настоящего Административного регламента.</w:t>
      </w:r>
    </w:p>
    <w:p w:rsidR="003859BE" w:rsidRDefault="00BF7805">
      <w:pPr>
        <w:pStyle w:val="13"/>
        <w:numPr>
          <w:ilvl w:val="1"/>
          <w:numId w:val="47"/>
        </w:numPr>
        <w:shd w:val="clear" w:color="auto" w:fill="auto"/>
        <w:ind w:firstLine="567"/>
        <w:jc w:val="both"/>
      </w:pPr>
      <w:r>
        <w:t>Информация, указанная в разделе V настоящего Административного регламента, подлежит обязательному размещению на ЕПГУ, официальном сайте Администрации, а также г федеральной государственной информационной системе «Федеральный реестр государственных и муниципальных услуг (функций)».</w:t>
      </w:r>
    </w:p>
    <w:p w:rsidR="003859BE" w:rsidRDefault="003859BE">
      <w:pPr>
        <w:pStyle w:val="13"/>
        <w:shd w:val="clear" w:color="auto" w:fill="auto"/>
        <w:tabs>
          <w:tab w:val="left" w:pos="1402"/>
        </w:tabs>
        <w:ind w:left="567" w:firstLine="0"/>
        <w:jc w:val="both"/>
      </w:pPr>
    </w:p>
    <w:p w:rsidR="003859BE" w:rsidRDefault="00BF7805">
      <w:pPr>
        <w:pStyle w:val="13"/>
        <w:numPr>
          <w:ilvl w:val="0"/>
          <w:numId w:val="47"/>
        </w:numPr>
        <w:shd w:val="clear" w:color="auto" w:fill="auto"/>
        <w:ind w:firstLine="567"/>
        <w:jc w:val="both"/>
      </w:pPr>
      <w:r>
        <w:rPr>
          <w:b/>
          <w:bCs/>
        </w:rPr>
        <w:t>Перечень нормативных правовых актов, регулирующих порядок досудебного (внесудебного) обжалования решений и действий (бездействия) Администрации, должностных лиц Администрации</w:t>
      </w:r>
    </w:p>
    <w:p w:rsidR="003859BE" w:rsidRDefault="00BF7805">
      <w:pPr>
        <w:ind w:firstLine="567"/>
        <w:jc w:val="both"/>
        <w:rPr>
          <w:rFonts w:ascii="Times New Roman" w:hAnsi="Times New Roman"/>
          <w:sz w:val="28"/>
          <w:szCs w:val="28"/>
        </w:rPr>
      </w:pPr>
      <w:r>
        <w:rPr>
          <w:rFonts w:ascii="Times New Roman" w:hAnsi="Times New Roman"/>
          <w:sz w:val="28"/>
          <w:szCs w:val="28"/>
        </w:rPr>
        <w:t>36.1. Досудебный (внесудебный) порядок обжалования действий (</w:t>
      </w:r>
      <w:r>
        <w:rPr>
          <w:rFonts w:ascii="Times New Roman" w:hAnsi="Times New Roman" w:hint="eastAsia"/>
          <w:sz w:val="28"/>
          <w:szCs w:val="28"/>
        </w:rPr>
        <w:t>бездействия</w:t>
      </w:r>
      <w:r>
        <w:rPr>
          <w:rFonts w:ascii="Times New Roman" w:hAnsi="Times New Roman"/>
          <w:sz w:val="28"/>
          <w:szCs w:val="28"/>
        </w:rPr>
        <w:t xml:space="preserve">) </w:t>
      </w:r>
      <w:r>
        <w:rPr>
          <w:rFonts w:ascii="Times New Roman" w:hAnsi="Times New Roman" w:hint="eastAsia"/>
          <w:sz w:val="28"/>
          <w:szCs w:val="28"/>
        </w:rPr>
        <w:t>и</w:t>
      </w:r>
      <w:r>
        <w:rPr>
          <w:rFonts w:ascii="Times New Roman" w:hAnsi="Times New Roman"/>
          <w:sz w:val="28"/>
          <w:szCs w:val="28"/>
        </w:rPr>
        <w:t xml:space="preserve"> (</w:t>
      </w:r>
      <w:r>
        <w:rPr>
          <w:rFonts w:ascii="Times New Roman" w:hAnsi="Times New Roman" w:hint="eastAsia"/>
          <w:sz w:val="28"/>
          <w:szCs w:val="28"/>
        </w:rPr>
        <w:t>или</w:t>
      </w:r>
      <w:r>
        <w:rPr>
          <w:rFonts w:ascii="Times New Roman" w:hAnsi="Times New Roman"/>
          <w:sz w:val="28"/>
          <w:szCs w:val="28"/>
        </w:rPr>
        <w:t xml:space="preserve">) </w:t>
      </w:r>
      <w:r>
        <w:rPr>
          <w:rFonts w:ascii="Times New Roman" w:hAnsi="Times New Roman" w:hint="eastAsia"/>
          <w:sz w:val="28"/>
          <w:szCs w:val="28"/>
        </w:rPr>
        <w:t>решений</w:t>
      </w:r>
      <w:r>
        <w:rPr>
          <w:rFonts w:ascii="Times New Roman" w:hAnsi="Times New Roman"/>
          <w:sz w:val="28"/>
          <w:szCs w:val="28"/>
        </w:rPr>
        <w:t xml:space="preserve">, </w:t>
      </w:r>
      <w:r>
        <w:rPr>
          <w:rFonts w:ascii="Times New Roman" w:hAnsi="Times New Roman" w:hint="eastAsia"/>
          <w:sz w:val="28"/>
          <w:szCs w:val="28"/>
        </w:rPr>
        <w:t>принятых</w:t>
      </w:r>
      <w:r>
        <w:rPr>
          <w:rFonts w:ascii="Times New Roman" w:hAnsi="Times New Roman"/>
          <w:sz w:val="28"/>
          <w:szCs w:val="28"/>
        </w:rPr>
        <w:t xml:space="preserve">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ходе</w:t>
      </w:r>
      <w:r>
        <w:rPr>
          <w:rFonts w:ascii="Times New Roman" w:hAnsi="Times New Roman"/>
          <w:sz w:val="28"/>
          <w:szCs w:val="28"/>
        </w:rPr>
        <w:t xml:space="preserve"> </w:t>
      </w:r>
      <w:r>
        <w:rPr>
          <w:rFonts w:ascii="Times New Roman" w:hAnsi="Times New Roman" w:hint="eastAsia"/>
          <w:sz w:val="28"/>
          <w:szCs w:val="28"/>
        </w:rPr>
        <w:t>представления</w:t>
      </w:r>
      <w:r>
        <w:rPr>
          <w:rFonts w:ascii="Times New Roman" w:hAnsi="Times New Roman"/>
          <w:sz w:val="28"/>
          <w:szCs w:val="28"/>
        </w:rPr>
        <w:t xml:space="preserve"> </w:t>
      </w:r>
      <w:r>
        <w:rPr>
          <w:rFonts w:ascii="Times New Roman" w:hAnsi="Times New Roman" w:hint="eastAsia"/>
          <w:sz w:val="28"/>
          <w:szCs w:val="28"/>
        </w:rPr>
        <w:t>муниципальной</w:t>
      </w:r>
      <w:r>
        <w:rPr>
          <w:rFonts w:ascii="Times New Roman" w:hAnsi="Times New Roman"/>
          <w:sz w:val="28"/>
          <w:szCs w:val="28"/>
        </w:rPr>
        <w:t xml:space="preserve"> </w:t>
      </w:r>
      <w:r>
        <w:rPr>
          <w:rFonts w:ascii="Times New Roman" w:hAnsi="Times New Roman" w:hint="eastAsia"/>
          <w:sz w:val="28"/>
          <w:szCs w:val="28"/>
        </w:rPr>
        <w:t>услуги</w:t>
      </w:r>
      <w:r>
        <w:rPr>
          <w:rFonts w:ascii="Times New Roman" w:hAnsi="Times New Roman"/>
          <w:sz w:val="28"/>
          <w:szCs w:val="28"/>
        </w:rPr>
        <w:t xml:space="preserve">, </w:t>
      </w:r>
      <w:r>
        <w:rPr>
          <w:rFonts w:ascii="Times New Roman" w:hAnsi="Times New Roman" w:hint="eastAsia"/>
          <w:sz w:val="28"/>
          <w:szCs w:val="28"/>
        </w:rPr>
        <w:t>осуществляется</w:t>
      </w:r>
      <w:r>
        <w:rPr>
          <w:rFonts w:ascii="Times New Roman" w:hAnsi="Times New Roman"/>
          <w:sz w:val="28"/>
          <w:szCs w:val="28"/>
        </w:rPr>
        <w:t xml:space="preserve"> </w:t>
      </w:r>
      <w:r>
        <w:rPr>
          <w:rFonts w:ascii="Times New Roman" w:hAnsi="Times New Roman" w:hint="eastAsia"/>
          <w:sz w:val="28"/>
          <w:szCs w:val="28"/>
        </w:rPr>
        <w:t>с</w:t>
      </w:r>
      <w:r>
        <w:rPr>
          <w:rFonts w:ascii="Times New Roman" w:hAnsi="Times New Roman"/>
          <w:sz w:val="28"/>
          <w:szCs w:val="28"/>
        </w:rPr>
        <w:t xml:space="preserve"> </w:t>
      </w:r>
      <w:r>
        <w:rPr>
          <w:rFonts w:ascii="Times New Roman" w:hAnsi="Times New Roman" w:hint="eastAsia"/>
          <w:sz w:val="28"/>
          <w:szCs w:val="28"/>
        </w:rPr>
        <w:t>соблюдением</w:t>
      </w:r>
      <w:r>
        <w:rPr>
          <w:rFonts w:ascii="Times New Roman" w:hAnsi="Times New Roman"/>
          <w:sz w:val="28"/>
          <w:szCs w:val="28"/>
        </w:rPr>
        <w:t xml:space="preserve"> </w:t>
      </w:r>
      <w:r>
        <w:rPr>
          <w:rFonts w:ascii="Times New Roman" w:hAnsi="Times New Roman" w:hint="eastAsia"/>
          <w:sz w:val="28"/>
          <w:szCs w:val="28"/>
        </w:rPr>
        <w:t>требований</w:t>
      </w:r>
      <w:r>
        <w:rPr>
          <w:rFonts w:ascii="Times New Roman" w:hAnsi="Times New Roman"/>
          <w:sz w:val="28"/>
          <w:szCs w:val="28"/>
        </w:rPr>
        <w:t xml:space="preserve"> </w:t>
      </w:r>
      <w:r>
        <w:rPr>
          <w:rFonts w:ascii="Times New Roman" w:hAnsi="Times New Roman" w:hint="eastAsia"/>
          <w:sz w:val="28"/>
          <w:szCs w:val="28"/>
        </w:rPr>
        <w:t>Федерального</w:t>
      </w:r>
      <w:r>
        <w:rPr>
          <w:rFonts w:ascii="Times New Roman" w:hAnsi="Times New Roman"/>
          <w:sz w:val="28"/>
          <w:szCs w:val="28"/>
        </w:rPr>
        <w:t xml:space="preserve"> </w:t>
      </w:r>
      <w:r>
        <w:rPr>
          <w:rFonts w:ascii="Times New Roman" w:hAnsi="Times New Roman" w:hint="eastAsia"/>
          <w:sz w:val="28"/>
          <w:szCs w:val="28"/>
        </w:rPr>
        <w:t>закона</w:t>
      </w:r>
      <w:r>
        <w:rPr>
          <w:rFonts w:ascii="Times New Roman" w:hAnsi="Times New Roman"/>
          <w:sz w:val="28"/>
          <w:szCs w:val="28"/>
        </w:rPr>
        <w:t xml:space="preserve"> </w:t>
      </w:r>
      <w:r>
        <w:rPr>
          <w:rFonts w:ascii="Times New Roman" w:hAnsi="Times New Roman" w:hint="eastAsia"/>
          <w:sz w:val="28"/>
          <w:szCs w:val="28"/>
        </w:rPr>
        <w:t>от</w:t>
      </w:r>
      <w:r>
        <w:rPr>
          <w:rFonts w:ascii="Times New Roman" w:hAnsi="Times New Roman"/>
          <w:sz w:val="28"/>
          <w:szCs w:val="28"/>
        </w:rPr>
        <w:t xml:space="preserve"> 27.07.2010 </w:t>
      </w:r>
      <w:r>
        <w:rPr>
          <w:rFonts w:ascii="Times New Roman" w:hAnsi="Times New Roman" w:hint="eastAsia"/>
          <w:sz w:val="28"/>
          <w:szCs w:val="28"/>
        </w:rPr>
        <w:t>№</w:t>
      </w:r>
      <w:r>
        <w:rPr>
          <w:rFonts w:ascii="Times New Roman" w:hAnsi="Times New Roman"/>
          <w:sz w:val="28"/>
          <w:szCs w:val="28"/>
        </w:rPr>
        <w:t xml:space="preserve"> 210-</w:t>
      </w:r>
      <w:r>
        <w:rPr>
          <w:rFonts w:ascii="Times New Roman" w:hAnsi="Times New Roman" w:hint="eastAsia"/>
          <w:sz w:val="28"/>
          <w:szCs w:val="28"/>
        </w:rPr>
        <w:t>ФЗ</w:t>
      </w:r>
      <w:r>
        <w:rPr>
          <w:rFonts w:ascii="Times New Roman" w:hAnsi="Times New Roman"/>
          <w:sz w:val="28"/>
          <w:szCs w:val="28"/>
        </w:rPr>
        <w:t xml:space="preserve"> </w:t>
      </w:r>
      <w:r>
        <w:rPr>
          <w:rFonts w:ascii="Times New Roman" w:hAnsi="Times New Roman" w:hint="eastAsia"/>
          <w:sz w:val="28"/>
          <w:szCs w:val="28"/>
        </w:rPr>
        <w:t>«Об</w:t>
      </w:r>
      <w:r>
        <w:rPr>
          <w:rFonts w:ascii="Times New Roman" w:hAnsi="Times New Roman"/>
          <w:sz w:val="28"/>
          <w:szCs w:val="28"/>
        </w:rPr>
        <w:t xml:space="preserve"> </w:t>
      </w:r>
      <w:r>
        <w:rPr>
          <w:rFonts w:ascii="Times New Roman" w:hAnsi="Times New Roman" w:hint="eastAsia"/>
          <w:sz w:val="28"/>
          <w:szCs w:val="28"/>
        </w:rPr>
        <w:t>организации</w:t>
      </w:r>
      <w:r>
        <w:rPr>
          <w:rFonts w:ascii="Times New Roman" w:hAnsi="Times New Roman"/>
          <w:sz w:val="28"/>
          <w:szCs w:val="28"/>
        </w:rPr>
        <w:t xml:space="preserve"> </w:t>
      </w:r>
      <w:r>
        <w:rPr>
          <w:rFonts w:ascii="Times New Roman" w:hAnsi="Times New Roman" w:hint="eastAsia"/>
          <w:sz w:val="28"/>
          <w:szCs w:val="28"/>
        </w:rPr>
        <w:t>предоставления</w:t>
      </w:r>
      <w:r>
        <w:rPr>
          <w:rFonts w:ascii="Times New Roman" w:hAnsi="Times New Roman"/>
          <w:sz w:val="28"/>
          <w:szCs w:val="28"/>
        </w:rPr>
        <w:t xml:space="preserve"> </w:t>
      </w:r>
      <w:r>
        <w:rPr>
          <w:rFonts w:ascii="Times New Roman" w:hAnsi="Times New Roman" w:hint="eastAsia"/>
          <w:sz w:val="28"/>
          <w:szCs w:val="28"/>
        </w:rPr>
        <w:t>государственных</w:t>
      </w:r>
      <w:r>
        <w:rPr>
          <w:rFonts w:ascii="Times New Roman" w:hAnsi="Times New Roman"/>
          <w:sz w:val="28"/>
          <w:szCs w:val="28"/>
        </w:rPr>
        <w:t xml:space="preserve"> </w:t>
      </w:r>
      <w:r>
        <w:rPr>
          <w:rFonts w:ascii="Times New Roman" w:hAnsi="Times New Roman" w:hint="eastAsia"/>
          <w:sz w:val="28"/>
          <w:szCs w:val="28"/>
        </w:rPr>
        <w:t>и</w:t>
      </w:r>
      <w:r>
        <w:rPr>
          <w:rFonts w:ascii="Times New Roman" w:hAnsi="Times New Roman"/>
          <w:sz w:val="28"/>
          <w:szCs w:val="28"/>
        </w:rPr>
        <w:t xml:space="preserve"> </w:t>
      </w:r>
      <w:r>
        <w:rPr>
          <w:rFonts w:ascii="Times New Roman" w:hAnsi="Times New Roman" w:hint="eastAsia"/>
          <w:sz w:val="28"/>
          <w:szCs w:val="28"/>
        </w:rPr>
        <w:t>муниципальных</w:t>
      </w:r>
      <w:r>
        <w:rPr>
          <w:rFonts w:ascii="Times New Roman" w:hAnsi="Times New Roman"/>
          <w:sz w:val="28"/>
          <w:szCs w:val="28"/>
        </w:rPr>
        <w:t xml:space="preserve"> </w:t>
      </w:r>
      <w:r>
        <w:rPr>
          <w:rFonts w:ascii="Times New Roman" w:hAnsi="Times New Roman" w:hint="eastAsia"/>
          <w:sz w:val="28"/>
          <w:szCs w:val="28"/>
        </w:rPr>
        <w:t>услуг»</w:t>
      </w:r>
      <w:r>
        <w:rPr>
          <w:rFonts w:ascii="Times New Roman" w:hAnsi="Times New Roman"/>
          <w:sz w:val="28"/>
          <w:szCs w:val="28"/>
        </w:rPr>
        <w:t>.</w:t>
      </w:r>
    </w:p>
    <w:p w:rsidR="00BF4C1F" w:rsidRDefault="00BF4C1F">
      <w:pPr>
        <w:ind w:firstLine="567"/>
        <w:jc w:val="both"/>
        <w:rPr>
          <w:rFonts w:ascii="Times New Roman" w:hAnsi="Times New Roman"/>
          <w:sz w:val="28"/>
          <w:szCs w:val="28"/>
        </w:rPr>
      </w:pPr>
    </w:p>
    <w:p w:rsidR="003859BE" w:rsidRDefault="003859BE">
      <w:pPr>
        <w:ind w:firstLine="567"/>
        <w:jc w:val="both"/>
        <w:rPr>
          <w:rFonts w:ascii="Times New Roman" w:hAnsi="Times New Roman"/>
          <w:sz w:val="28"/>
          <w:szCs w:val="28"/>
        </w:rPr>
      </w:pPr>
    </w:p>
    <w:p w:rsidR="003859BE" w:rsidRDefault="003859BE">
      <w:pPr>
        <w:ind w:firstLine="567"/>
        <w:jc w:val="center"/>
        <w:rPr>
          <w:rFonts w:ascii="Times New Roman" w:hAnsi="Times New Roman"/>
          <w:sz w:val="24"/>
          <w:szCs w:val="24"/>
          <w:lang w:bidi="ru-RU"/>
        </w:rPr>
      </w:pPr>
    </w:p>
    <w:p w:rsidR="003859BE" w:rsidRDefault="003859BE">
      <w:pPr>
        <w:ind w:firstLine="567"/>
        <w:jc w:val="center"/>
        <w:rPr>
          <w:rFonts w:ascii="Times New Roman" w:hAnsi="Times New Roman"/>
          <w:sz w:val="24"/>
          <w:szCs w:val="24"/>
          <w:lang w:bidi="ru-RU"/>
        </w:rPr>
      </w:pPr>
    </w:p>
    <w:p w:rsidR="003859BE" w:rsidRDefault="00BF7805">
      <w:pPr>
        <w:ind w:firstLine="567"/>
        <w:jc w:val="center"/>
        <w:rPr>
          <w:rFonts w:ascii="Times New Roman" w:hAnsi="Times New Roman"/>
          <w:sz w:val="24"/>
          <w:szCs w:val="24"/>
          <w:lang w:bidi="ru-RU"/>
        </w:rPr>
      </w:pPr>
      <w:r>
        <w:rPr>
          <w:rFonts w:ascii="Times New Roman" w:hAnsi="Times New Roman"/>
          <w:sz w:val="24"/>
          <w:szCs w:val="24"/>
          <w:lang w:bidi="ru-RU"/>
        </w:rPr>
        <w:t>__________________</w:t>
      </w:r>
    </w:p>
    <w:p w:rsidR="003859BE" w:rsidRDefault="003859BE">
      <w:pPr>
        <w:pStyle w:val="2"/>
        <w:spacing w:before="0"/>
        <w:jc w:val="right"/>
        <w:rPr>
          <w:rFonts w:ascii="Times New Roman" w:hAnsi="Times New Roman" w:cs="Times New Roman"/>
          <w:color w:val="auto"/>
          <w:sz w:val="24"/>
        </w:rPr>
      </w:pPr>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1</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rsidP="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w:t>
      </w:r>
      <w:r>
        <w:rPr>
          <w:rFonts w:ascii="Times New Roman" w:hAnsi="Times New Roman"/>
          <w:b/>
          <w:color w:val="000000"/>
          <w:sz w:val="24"/>
          <w:szCs w:val="24"/>
          <w:lang w:bidi="ru-RU"/>
        </w:rPr>
        <w:t xml:space="preserve"> </w:t>
      </w:r>
    </w:p>
    <w:p w:rsidR="003859BE" w:rsidRDefault="003859BE">
      <w:pPr>
        <w:pStyle w:val="af0"/>
        <w:rPr>
          <w:rFonts w:ascii="Times New Roman" w:hAnsi="Times New Roman"/>
          <w:sz w:val="16"/>
          <w:szCs w:val="16"/>
        </w:rPr>
      </w:pPr>
    </w:p>
    <w:p w:rsidR="003859BE" w:rsidRDefault="00BF7805">
      <w:pPr>
        <w:pStyle w:val="af0"/>
        <w:spacing w:after="0"/>
        <w:jc w:val="center"/>
        <w:rPr>
          <w:rFonts w:ascii="Times New Roman" w:hAnsi="Times New Roman"/>
          <w:i/>
          <w:sz w:val="20"/>
        </w:rPr>
      </w:pPr>
      <w:r>
        <w:rPr>
          <w:rFonts w:ascii="Times New Roman" w:hAnsi="Times New Roman"/>
          <w:b/>
          <w:bCs/>
          <w:color w:val="000000"/>
          <w:sz w:val="26"/>
          <w:szCs w:val="26"/>
          <w:lang w:bidi="ru-RU"/>
        </w:rPr>
        <w:t>Форма Заявления о предоставлении муниципальной услуги</w:t>
      </w:r>
    </w:p>
    <w:p w:rsidR="003859BE" w:rsidRDefault="003859BE">
      <w:pPr>
        <w:pStyle w:val="af0"/>
        <w:spacing w:after="0"/>
        <w:ind w:firstLine="567"/>
        <w:jc w:val="both"/>
        <w:rPr>
          <w:rFonts w:ascii="Times New Roman" w:hAnsi="Times New Roman"/>
          <w:sz w:val="16"/>
          <w:szCs w:val="16"/>
        </w:rPr>
      </w:pPr>
    </w:p>
    <w:p w:rsidR="003859BE" w:rsidRDefault="00BF7805" w:rsidP="00A97704">
      <w:pPr>
        <w:pStyle w:val="af0"/>
        <w:spacing w:after="0"/>
        <w:ind w:firstLine="567"/>
        <w:jc w:val="both"/>
        <w:rPr>
          <w:rFonts w:ascii="Times New Roman" w:hAnsi="Times New Roman"/>
          <w:sz w:val="28"/>
          <w:szCs w:val="28"/>
        </w:rPr>
      </w:pPr>
      <w:r>
        <w:rPr>
          <w:rFonts w:ascii="Times New Roman" w:hAnsi="Times New Roman"/>
          <w:sz w:val="28"/>
          <w:szCs w:val="28"/>
        </w:rPr>
        <w:t xml:space="preserve">Дата подачи _____________ </w:t>
      </w:r>
      <w:r w:rsidR="00A97704">
        <w:rPr>
          <w:rFonts w:ascii="Times New Roman" w:hAnsi="Times New Roman"/>
          <w:sz w:val="28"/>
          <w:szCs w:val="28"/>
        </w:rPr>
        <w:t xml:space="preserve">                                                                    </w:t>
      </w:r>
      <w:r>
        <w:rPr>
          <w:rFonts w:ascii="Times New Roman" w:hAnsi="Times New Roman"/>
          <w:sz w:val="28"/>
          <w:szCs w:val="28"/>
        </w:rPr>
        <w:t>№ ________</w:t>
      </w:r>
    </w:p>
    <w:p w:rsidR="003859BE" w:rsidRDefault="003859BE">
      <w:pPr>
        <w:pStyle w:val="af0"/>
        <w:spacing w:after="0"/>
        <w:ind w:firstLine="567"/>
        <w:jc w:val="both"/>
        <w:rPr>
          <w:rFonts w:ascii="Times New Roman" w:hAnsi="Times New Roman"/>
          <w:sz w:val="16"/>
          <w:szCs w:val="16"/>
        </w:rPr>
      </w:pPr>
    </w:p>
    <w:p w:rsidR="003859BE" w:rsidRDefault="00BF7805">
      <w:pPr>
        <w:pStyle w:val="af0"/>
        <w:spacing w:after="0"/>
        <w:jc w:val="center"/>
        <w:rPr>
          <w:rFonts w:ascii="Times New Roman" w:hAnsi="Times New Roman"/>
          <w:sz w:val="26"/>
          <w:szCs w:val="26"/>
        </w:rPr>
      </w:pPr>
      <w:r>
        <w:rPr>
          <w:rFonts w:ascii="Times New Roman" w:hAnsi="Times New Roman"/>
          <w:sz w:val="26"/>
          <w:szCs w:val="26"/>
        </w:rPr>
        <w:t>(Наименование органа, уполномоченного на предоставление услуги)</w:t>
      </w:r>
    </w:p>
    <w:tbl>
      <w:tblPr>
        <w:tblStyle w:val="a3"/>
        <w:tblW w:w="0" w:type="auto"/>
        <w:tblLook w:val="04A0" w:firstRow="1" w:lastRow="0" w:firstColumn="1" w:lastColumn="0" w:noHBand="0" w:noVBand="1"/>
      </w:tblPr>
      <w:tblGrid>
        <w:gridCol w:w="5223"/>
        <w:gridCol w:w="5223"/>
      </w:tblGrid>
      <w:tr w:rsidR="003859BE">
        <w:tc>
          <w:tcPr>
            <w:tcW w:w="10446" w:type="dxa"/>
            <w:gridSpan w:val="2"/>
          </w:tcPr>
          <w:p w:rsidR="003859BE" w:rsidRDefault="00BF7805">
            <w:pPr>
              <w:pStyle w:val="af0"/>
              <w:spacing w:after="0"/>
              <w:jc w:val="center"/>
              <w:rPr>
                <w:rFonts w:ascii="Times New Roman" w:hAnsi="Times New Roman"/>
                <w:sz w:val="26"/>
                <w:szCs w:val="26"/>
              </w:rPr>
            </w:pPr>
            <w:r>
              <w:rPr>
                <w:rFonts w:ascii="Times New Roman" w:hAnsi="Times New Roman"/>
                <w:color w:val="000000"/>
                <w:sz w:val="26"/>
                <w:szCs w:val="26"/>
                <w:lang w:bidi="ru-RU"/>
              </w:rPr>
              <w:t>Сведения о представителе</w:t>
            </w: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Категория представителя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Полное наименование</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Фамилия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Имя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tcPr>
          <w:p w:rsidR="003859BE" w:rsidRDefault="00BF7805">
            <w:pPr>
              <w:pStyle w:val="afc"/>
              <w:shd w:val="clear" w:color="auto" w:fill="auto"/>
              <w:spacing w:line="240" w:lineRule="auto"/>
              <w:ind w:firstLine="0"/>
            </w:pPr>
            <w:r>
              <w:rPr>
                <w:color w:val="000000"/>
                <w:lang w:bidi="ru-RU"/>
              </w:rPr>
              <w:t>Отчество</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Адрес электронной почты</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Номер телефона</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Дата рождения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Пол</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tcPr>
          <w:p w:rsidR="003859BE" w:rsidRDefault="00BF7805">
            <w:pPr>
              <w:pStyle w:val="afc"/>
              <w:shd w:val="clear" w:color="auto" w:fill="auto"/>
              <w:spacing w:line="240" w:lineRule="auto"/>
              <w:ind w:firstLine="0"/>
            </w:pPr>
            <w:r>
              <w:rPr>
                <w:color w:val="000000"/>
                <w:lang w:bidi="ru-RU"/>
              </w:rPr>
              <w:t>СНИЛС</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Адрес регистрации</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Адрес проживания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Гражданство</w:t>
            </w:r>
          </w:p>
        </w:tc>
        <w:tc>
          <w:tcPr>
            <w:tcW w:w="5223" w:type="dxa"/>
          </w:tcPr>
          <w:p w:rsidR="003859BE" w:rsidRDefault="003859BE">
            <w:pPr>
              <w:pStyle w:val="af0"/>
              <w:spacing w:after="0"/>
              <w:jc w:val="both"/>
              <w:rPr>
                <w:rFonts w:ascii="Times New Roman" w:hAnsi="Times New Roman"/>
                <w:sz w:val="26"/>
                <w:szCs w:val="26"/>
              </w:rPr>
            </w:pPr>
          </w:p>
        </w:tc>
      </w:tr>
      <w:tr w:rsidR="003859BE">
        <w:tc>
          <w:tcPr>
            <w:tcW w:w="10446" w:type="dxa"/>
            <w:gridSpan w:val="2"/>
          </w:tcPr>
          <w:p w:rsidR="003859BE" w:rsidRDefault="00BF7805">
            <w:pPr>
              <w:pStyle w:val="af0"/>
              <w:spacing w:after="0"/>
              <w:jc w:val="center"/>
              <w:rPr>
                <w:rFonts w:ascii="Times New Roman" w:hAnsi="Times New Roman"/>
                <w:sz w:val="26"/>
                <w:szCs w:val="26"/>
              </w:rPr>
            </w:pPr>
            <w:r>
              <w:rPr>
                <w:rFonts w:ascii="Times New Roman" w:hAnsi="Times New Roman"/>
                <w:sz w:val="26"/>
                <w:szCs w:val="26"/>
              </w:rPr>
              <w:t>Сведения о заявителе</w:t>
            </w: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Категория заявителя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Полное наименование</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tcPr>
          <w:p w:rsidR="003859BE" w:rsidRDefault="00BF7805">
            <w:pPr>
              <w:pStyle w:val="afc"/>
              <w:shd w:val="clear" w:color="auto" w:fill="auto"/>
              <w:spacing w:line="240" w:lineRule="auto"/>
              <w:ind w:firstLine="0"/>
            </w:pPr>
            <w:r>
              <w:rPr>
                <w:color w:val="000000"/>
                <w:lang w:bidi="ru-RU"/>
              </w:rPr>
              <w:t>ОГРНИП</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ОГРН</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ИНН</w:t>
            </w:r>
          </w:p>
        </w:tc>
        <w:tc>
          <w:tcPr>
            <w:tcW w:w="5223" w:type="dxa"/>
          </w:tcPr>
          <w:p w:rsidR="003859BE" w:rsidRDefault="003859BE">
            <w:pPr>
              <w:pStyle w:val="af0"/>
              <w:spacing w:after="0"/>
              <w:jc w:val="both"/>
              <w:rPr>
                <w:rFonts w:ascii="Times New Roman" w:hAnsi="Times New Roman"/>
                <w:sz w:val="26"/>
                <w:szCs w:val="26"/>
              </w:rPr>
            </w:pPr>
          </w:p>
        </w:tc>
      </w:tr>
    </w:tbl>
    <w:p w:rsidR="003859BE" w:rsidRDefault="003859BE">
      <w:pPr>
        <w:pStyle w:val="af0"/>
        <w:spacing w:after="0"/>
        <w:ind w:firstLine="567"/>
        <w:jc w:val="both"/>
        <w:rPr>
          <w:rFonts w:ascii="Times New Roman" w:hAnsi="Times New Roman"/>
          <w:sz w:val="26"/>
          <w:szCs w:val="26"/>
        </w:rPr>
      </w:pPr>
    </w:p>
    <w:tbl>
      <w:tblPr>
        <w:tblStyle w:val="a3"/>
        <w:tblW w:w="0" w:type="auto"/>
        <w:tblLook w:val="04A0" w:firstRow="1" w:lastRow="0" w:firstColumn="1" w:lastColumn="0" w:noHBand="0" w:noVBand="1"/>
      </w:tblPr>
      <w:tblGrid>
        <w:gridCol w:w="5223"/>
        <w:gridCol w:w="5223"/>
      </w:tblGrid>
      <w:tr w:rsidR="003859BE">
        <w:tc>
          <w:tcPr>
            <w:tcW w:w="5223" w:type="dxa"/>
          </w:tcPr>
          <w:p w:rsidR="003859BE" w:rsidRDefault="003859BE">
            <w:pPr>
              <w:pStyle w:val="af0"/>
              <w:spacing w:after="0"/>
              <w:jc w:val="both"/>
              <w:rPr>
                <w:rFonts w:ascii="Times New Roman" w:hAnsi="Times New Roman"/>
                <w:sz w:val="26"/>
                <w:szCs w:val="26"/>
              </w:rPr>
            </w:pPr>
          </w:p>
        </w:tc>
        <w:tc>
          <w:tcPr>
            <w:tcW w:w="5223" w:type="dxa"/>
          </w:tcPr>
          <w:p w:rsidR="003859BE" w:rsidRDefault="003859BE">
            <w:pPr>
              <w:pStyle w:val="af0"/>
              <w:spacing w:after="0"/>
              <w:jc w:val="both"/>
              <w:rPr>
                <w:rFonts w:ascii="Times New Roman" w:hAnsi="Times New Roman"/>
                <w:sz w:val="26"/>
                <w:szCs w:val="26"/>
              </w:rPr>
            </w:pPr>
          </w:p>
        </w:tc>
      </w:tr>
      <w:tr w:rsidR="003859BE">
        <w:tc>
          <w:tcPr>
            <w:tcW w:w="10446" w:type="dxa"/>
            <w:gridSpan w:val="2"/>
          </w:tcPr>
          <w:p w:rsidR="003859BE" w:rsidRDefault="00BF7805">
            <w:pPr>
              <w:pStyle w:val="af0"/>
              <w:spacing w:after="0"/>
              <w:jc w:val="center"/>
              <w:rPr>
                <w:rFonts w:ascii="Times New Roman" w:hAnsi="Times New Roman"/>
                <w:sz w:val="26"/>
                <w:szCs w:val="26"/>
              </w:rPr>
            </w:pPr>
            <w:r>
              <w:rPr>
                <w:rFonts w:ascii="Times New Roman" w:hAnsi="Times New Roman"/>
                <w:sz w:val="26"/>
                <w:szCs w:val="26"/>
              </w:rPr>
              <w:t>Параметры определения варианта предоставления</w:t>
            </w:r>
          </w:p>
        </w:tc>
      </w:tr>
      <w:tr w:rsidR="003859BE">
        <w:tc>
          <w:tcPr>
            <w:tcW w:w="5223" w:type="dxa"/>
          </w:tcPr>
          <w:p w:rsidR="003859BE" w:rsidRDefault="003859BE">
            <w:pPr>
              <w:pStyle w:val="af0"/>
              <w:spacing w:after="0"/>
              <w:jc w:val="both"/>
              <w:rPr>
                <w:rFonts w:ascii="Times New Roman" w:hAnsi="Times New Roman"/>
                <w:sz w:val="26"/>
                <w:szCs w:val="26"/>
              </w:rPr>
            </w:pPr>
          </w:p>
        </w:tc>
        <w:tc>
          <w:tcPr>
            <w:tcW w:w="5223" w:type="dxa"/>
          </w:tcPr>
          <w:p w:rsidR="003859BE" w:rsidRDefault="003859BE">
            <w:pPr>
              <w:pStyle w:val="af0"/>
              <w:spacing w:after="0"/>
              <w:jc w:val="both"/>
              <w:rPr>
                <w:rFonts w:ascii="Times New Roman" w:hAnsi="Times New Roman"/>
                <w:sz w:val="26"/>
                <w:szCs w:val="26"/>
              </w:rPr>
            </w:pPr>
          </w:p>
        </w:tc>
      </w:tr>
      <w:tr w:rsidR="003859BE">
        <w:tc>
          <w:tcPr>
            <w:tcW w:w="10446" w:type="dxa"/>
            <w:gridSpan w:val="2"/>
          </w:tcPr>
          <w:p w:rsidR="003859BE" w:rsidRDefault="00BF7805">
            <w:pPr>
              <w:pStyle w:val="af0"/>
              <w:spacing w:after="0"/>
              <w:jc w:val="center"/>
              <w:rPr>
                <w:rFonts w:ascii="Times New Roman" w:hAnsi="Times New Roman"/>
                <w:sz w:val="26"/>
                <w:szCs w:val="26"/>
              </w:rPr>
            </w:pPr>
            <w:r>
              <w:rPr>
                <w:rFonts w:ascii="Times New Roman" w:hAnsi="Times New Roman"/>
                <w:sz w:val="26"/>
                <w:szCs w:val="26"/>
              </w:rPr>
              <w:t>Перечень документов</w:t>
            </w:r>
          </w:p>
        </w:tc>
      </w:tr>
      <w:tr w:rsidR="003859BE">
        <w:tc>
          <w:tcPr>
            <w:tcW w:w="5223" w:type="dxa"/>
          </w:tcPr>
          <w:p w:rsidR="003859BE" w:rsidRDefault="003859BE">
            <w:pPr>
              <w:pStyle w:val="af0"/>
              <w:spacing w:after="0"/>
              <w:jc w:val="both"/>
              <w:rPr>
                <w:rFonts w:ascii="Times New Roman" w:hAnsi="Times New Roman"/>
                <w:sz w:val="26"/>
                <w:szCs w:val="26"/>
              </w:rPr>
            </w:pPr>
          </w:p>
        </w:tc>
        <w:tc>
          <w:tcPr>
            <w:tcW w:w="5223" w:type="dxa"/>
          </w:tcPr>
          <w:p w:rsidR="003859BE" w:rsidRDefault="003859BE">
            <w:pPr>
              <w:pStyle w:val="af0"/>
              <w:spacing w:after="0"/>
              <w:jc w:val="both"/>
              <w:rPr>
                <w:rFonts w:ascii="Times New Roman" w:hAnsi="Times New Roman"/>
                <w:sz w:val="26"/>
                <w:szCs w:val="26"/>
              </w:rPr>
            </w:pPr>
          </w:p>
        </w:tc>
      </w:tr>
    </w:tbl>
    <w:p w:rsidR="003859BE" w:rsidRDefault="00BF7805">
      <w:pPr>
        <w:pStyle w:val="af0"/>
        <w:spacing w:after="0"/>
        <w:jc w:val="center"/>
        <w:rPr>
          <w:rFonts w:ascii="Times New Roman" w:hAnsi="Times New Roman"/>
          <w:sz w:val="28"/>
          <w:szCs w:val="28"/>
        </w:rPr>
      </w:pPr>
      <w:r>
        <w:rPr>
          <w:rFonts w:ascii="Times New Roman" w:hAnsi="Times New Roman"/>
          <w:sz w:val="28"/>
          <w:szCs w:val="28"/>
        </w:rPr>
        <w:t>___________________</w:t>
      </w:r>
    </w:p>
    <w:p w:rsidR="003859BE" w:rsidRDefault="003859BE">
      <w:pPr>
        <w:ind w:firstLine="567"/>
        <w:jc w:val="both"/>
        <w:rPr>
          <w:rFonts w:ascii="Times New Roman" w:hAnsi="Times New Roman"/>
          <w:sz w:val="24"/>
          <w:szCs w:val="24"/>
          <w:lang w:bidi="ru-RU"/>
        </w:rPr>
      </w:pPr>
    </w:p>
    <w:p w:rsidR="003859BE" w:rsidRDefault="003859BE">
      <w:pPr>
        <w:ind w:firstLine="567"/>
        <w:jc w:val="both"/>
        <w:rPr>
          <w:rFonts w:ascii="Times New Roman" w:hAnsi="Times New Roman"/>
          <w:sz w:val="24"/>
          <w:szCs w:val="24"/>
          <w:lang w:bidi="ru-RU"/>
        </w:rPr>
      </w:pPr>
    </w:p>
    <w:p w:rsidR="003859BE" w:rsidRDefault="003859BE">
      <w:pPr>
        <w:ind w:firstLine="567"/>
        <w:jc w:val="both"/>
        <w:rPr>
          <w:rFonts w:ascii="Times New Roman" w:hAnsi="Times New Roman"/>
          <w:sz w:val="24"/>
          <w:szCs w:val="24"/>
          <w:lang w:bidi="ru-RU"/>
        </w:rPr>
      </w:pPr>
    </w:p>
    <w:p w:rsidR="00A97704" w:rsidRDefault="00A97704">
      <w:pPr>
        <w:overflowPunct/>
        <w:autoSpaceDE/>
        <w:autoSpaceDN/>
        <w:adjustRightInd/>
        <w:textAlignment w:val="auto"/>
        <w:rPr>
          <w:rFonts w:ascii="Times New Roman" w:eastAsiaTheme="majorEastAsia" w:hAnsi="Times New Roman"/>
          <w:sz w:val="24"/>
          <w:szCs w:val="26"/>
          <w:lang w:eastAsia="en-US"/>
        </w:rPr>
      </w:pPr>
      <w:r>
        <w:rPr>
          <w:rFonts w:ascii="Times New Roman" w:hAnsi="Times New Roman"/>
          <w:sz w:val="24"/>
        </w:rPr>
        <w:br w:type="page"/>
      </w:r>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2</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rsidP="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p>
    <w:p w:rsidR="003859BE" w:rsidRDefault="003859BE">
      <w:pPr>
        <w:pStyle w:val="af0"/>
        <w:spacing w:after="0"/>
        <w:ind w:left="4962"/>
        <w:jc w:val="right"/>
        <w:rPr>
          <w:rFonts w:ascii="Times New Roman" w:hAnsi="Times New Roman"/>
          <w:sz w:val="24"/>
          <w:szCs w:val="24"/>
        </w:rPr>
      </w:pPr>
    </w:p>
    <w:p w:rsidR="003859BE" w:rsidRDefault="00BF7805">
      <w:pPr>
        <w:pStyle w:val="25"/>
        <w:shd w:val="clear" w:color="auto" w:fill="auto"/>
        <w:jc w:val="center"/>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r>
        <w:rPr>
          <w:rFonts w:hint="eastAsia"/>
          <w:b/>
          <w:iCs/>
          <w:color w:val="000000"/>
          <w:sz w:val="24"/>
          <w:szCs w:val="24"/>
          <w:lang w:bidi="ru-RU"/>
        </w:rPr>
        <w:t>разрешения</w:t>
      </w:r>
      <w:r>
        <w:rPr>
          <w:b/>
          <w:iCs/>
          <w:color w:val="000000"/>
          <w:sz w:val="24"/>
          <w:szCs w:val="24"/>
          <w:lang w:bidi="ru-RU"/>
        </w:rPr>
        <w:t xml:space="preserve"> </w:t>
      </w:r>
      <w:r>
        <w:rPr>
          <w:rFonts w:hint="eastAsia"/>
          <w:b/>
          <w:iCs/>
          <w:color w:val="000000"/>
          <w:sz w:val="24"/>
          <w:szCs w:val="24"/>
          <w:lang w:bidi="ru-RU"/>
        </w:rPr>
        <w:t>на</w:t>
      </w:r>
      <w:r>
        <w:rPr>
          <w:b/>
          <w:iCs/>
          <w:color w:val="000000"/>
          <w:sz w:val="24"/>
          <w:szCs w:val="24"/>
          <w:lang w:bidi="ru-RU"/>
        </w:rPr>
        <w:t xml:space="preserve"> </w:t>
      </w:r>
      <w:r>
        <w:rPr>
          <w:rFonts w:hint="eastAsia"/>
          <w:b/>
          <w:iCs/>
          <w:color w:val="000000"/>
          <w:sz w:val="24"/>
          <w:szCs w:val="24"/>
          <w:lang w:bidi="ru-RU"/>
        </w:rPr>
        <w:t>установку</w:t>
      </w:r>
      <w:r>
        <w:rPr>
          <w:b/>
          <w:iCs/>
          <w:color w:val="000000"/>
          <w:sz w:val="24"/>
          <w:szCs w:val="24"/>
          <w:lang w:bidi="ru-RU"/>
        </w:rPr>
        <w:t xml:space="preserve"> </w:t>
      </w:r>
      <w:r>
        <w:rPr>
          <w:rFonts w:hint="eastAsia"/>
          <w:b/>
          <w:iCs/>
          <w:color w:val="000000"/>
          <w:sz w:val="24"/>
          <w:szCs w:val="24"/>
          <w:lang w:bidi="ru-RU"/>
        </w:rPr>
        <w:t>и</w:t>
      </w:r>
      <w:r>
        <w:rPr>
          <w:b/>
          <w:iCs/>
          <w:color w:val="000000"/>
          <w:sz w:val="24"/>
          <w:szCs w:val="24"/>
          <w:lang w:bidi="ru-RU"/>
        </w:rPr>
        <w:t xml:space="preserve"> </w:t>
      </w:r>
      <w:r>
        <w:rPr>
          <w:rFonts w:hint="eastAsia"/>
          <w:b/>
          <w:iCs/>
          <w:color w:val="000000"/>
          <w:sz w:val="24"/>
          <w:szCs w:val="24"/>
          <w:lang w:bidi="ru-RU"/>
        </w:rPr>
        <w:t>эксплуатацию</w:t>
      </w:r>
      <w:r>
        <w:rPr>
          <w:b/>
          <w:iCs/>
          <w:color w:val="000000"/>
          <w:sz w:val="24"/>
          <w:szCs w:val="24"/>
          <w:lang w:bidi="ru-RU"/>
        </w:rPr>
        <w:t xml:space="preserve"> </w:t>
      </w:r>
      <w:r>
        <w:rPr>
          <w:rFonts w:hint="eastAsia"/>
          <w:b/>
          <w:iCs/>
          <w:color w:val="000000"/>
          <w:sz w:val="24"/>
          <w:szCs w:val="24"/>
          <w:lang w:bidi="ru-RU"/>
        </w:rPr>
        <w:t>рекламной</w:t>
      </w:r>
      <w:r>
        <w:rPr>
          <w:b/>
          <w:iCs/>
          <w:color w:val="000000"/>
          <w:sz w:val="24"/>
          <w:szCs w:val="24"/>
          <w:lang w:bidi="ru-RU"/>
        </w:rPr>
        <w:t xml:space="preserve"> </w:t>
      </w:r>
      <w:r>
        <w:rPr>
          <w:rFonts w:hint="eastAsia"/>
          <w:b/>
          <w:iCs/>
          <w:color w:val="000000"/>
          <w:sz w:val="24"/>
          <w:szCs w:val="24"/>
          <w:lang w:bidi="ru-RU"/>
        </w:rPr>
        <w:t>конструкции</w:t>
      </w:r>
    </w:p>
    <w:p w:rsidR="003859BE" w:rsidRDefault="003859BE">
      <w:pPr>
        <w:pStyle w:val="25"/>
        <w:shd w:val="clear" w:color="auto" w:fill="auto"/>
        <w:jc w:val="center"/>
        <w:rPr>
          <w:i/>
          <w:iCs/>
          <w:color w:val="000000"/>
          <w:sz w:val="18"/>
          <w:szCs w:val="18"/>
          <w:lang w:bidi="ru-RU"/>
        </w:rPr>
      </w:pPr>
    </w:p>
    <w:p w:rsidR="003859BE" w:rsidRDefault="00BF7805">
      <w:pPr>
        <w:pStyle w:val="25"/>
        <w:shd w:val="clear" w:color="auto" w:fill="auto"/>
        <w:jc w:val="center"/>
        <w:rPr>
          <w:iCs/>
          <w:color w:val="000000"/>
          <w:sz w:val="24"/>
          <w:szCs w:val="24"/>
          <w:lang w:bidi="ru-RU"/>
        </w:rPr>
      </w:pPr>
      <w:r>
        <w:rPr>
          <w:iCs/>
          <w:color w:val="000000"/>
          <w:sz w:val="24"/>
          <w:szCs w:val="24"/>
          <w:lang w:bidi="ru-RU"/>
        </w:rPr>
        <w:t>(Наименование органа муниципальной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3859BE" w:rsidRDefault="003859BE">
      <w:pPr>
        <w:pStyle w:val="50"/>
        <w:shd w:val="clear" w:color="auto" w:fill="auto"/>
        <w:tabs>
          <w:tab w:val="left" w:leader="underscore" w:pos="3077"/>
        </w:tabs>
        <w:spacing w:after="0"/>
        <w:ind w:right="700"/>
        <w:jc w:val="right"/>
        <w:rPr>
          <w:b w:val="0"/>
          <w:bCs w:val="0"/>
          <w:color w:val="000000"/>
          <w:sz w:val="26"/>
          <w:szCs w:val="26"/>
          <w:lang w:bidi="ru-RU"/>
        </w:rPr>
      </w:pP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на установку и эксплуатацию рекламной конструкции</w:t>
      </w:r>
    </w:p>
    <w:p w:rsidR="003859BE" w:rsidRDefault="00BF7805">
      <w:pPr>
        <w:pStyle w:val="50"/>
        <w:shd w:val="clear" w:color="auto" w:fill="auto"/>
        <w:spacing w:after="0"/>
        <w:rPr>
          <w:sz w:val="26"/>
          <w:szCs w:val="26"/>
        </w:rPr>
      </w:pPr>
      <w:r>
        <w:rPr>
          <w:b w:val="0"/>
          <w:bCs w:val="0"/>
          <w:color w:val="000000"/>
          <w:sz w:val="26"/>
          <w:szCs w:val="26"/>
          <w:lang w:bidi="ru-RU"/>
        </w:rPr>
        <w:t>№_________ от __________</w:t>
      </w:r>
    </w:p>
    <w:p w:rsidR="003859BE" w:rsidRDefault="003859BE">
      <w:pPr>
        <w:rPr>
          <w:rFonts w:ascii="Times New Roman" w:hAnsi="Times New Roman"/>
          <w:sz w:val="24"/>
          <w:szCs w:val="24"/>
        </w:rPr>
      </w:pPr>
    </w:p>
    <w:p w:rsidR="003859BE" w:rsidRDefault="003859BE">
      <w:pPr>
        <w:jc w:val="center"/>
        <w:rPr>
          <w:rFonts w:ascii="Times New Roman" w:hAnsi="Times New Roman"/>
          <w:sz w:val="28"/>
          <w:szCs w:val="28"/>
        </w:rPr>
      </w:pP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В соответствии со статьей 19 Федерального закона от 13.03.2006 № 38-ФЗ «О рекламе» по результатам рассмотрения заявления, зарегистрированного от _______________ № _____________ принято решение о предоставлении разрешения на установку и эксплуатацию рекламной конструкции.</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Настоящее разрешение выдано:</w:t>
      </w:r>
    </w:p>
    <w:p w:rsidR="003859BE" w:rsidRDefault="003859BE">
      <w:pPr>
        <w:pStyle w:val="af0"/>
        <w:spacing w:after="0"/>
        <w:ind w:firstLine="567"/>
        <w:jc w:val="both"/>
        <w:rPr>
          <w:rFonts w:ascii="Times New Roman" w:hAnsi="Times New Roman"/>
          <w:sz w:val="28"/>
          <w:szCs w:val="28"/>
        </w:rPr>
      </w:pP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_______________________ ИНН ___________</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Представитель ______________________, Контактные данные представителя: ____________________________________________________________________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Характеристики рекламной конструкции:</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Вид (тип) рекламной конструкции:</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_________________________________________________________________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Место установки:</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Собственник имущества, к которому присоединяется рекламная конструкция:</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_________________________________________________________________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Срок действия настоящего разрешения до _____________________________ </w:t>
      </w:r>
    </w:p>
    <w:p w:rsidR="003859BE" w:rsidRDefault="003859BE">
      <w:pPr>
        <w:pStyle w:val="af0"/>
        <w:spacing w:after="0"/>
        <w:ind w:firstLine="567"/>
        <w:jc w:val="both"/>
        <w:rPr>
          <w:rFonts w:ascii="Times New Roman" w:hAnsi="Times New Roman"/>
          <w:sz w:val="28"/>
          <w:szCs w:val="28"/>
        </w:rPr>
      </w:pPr>
    </w:p>
    <w:p w:rsidR="003859BE" w:rsidRDefault="001771F5">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6" style="position:absolute;left:0;text-align:left;margin-left:191.1pt;margin-top:4.65pt;width:206.65pt;height:45.8pt;z-index:251659264">
            <v:textbox style="mso-next-textbox:#_x0000_s1026">
              <w:txbxContent>
                <w:p w:rsidR="00BF7805" w:rsidRDefault="00BF7805">
                  <w:pPr>
                    <w:jc w:val="center"/>
                    <w:rPr>
                      <w:rFonts w:ascii="Times New Roman" w:hAnsi="Times New Roman"/>
                      <w:sz w:val="28"/>
                      <w:szCs w:val="28"/>
                    </w:rPr>
                  </w:pPr>
                  <w:r>
                    <w:rPr>
                      <w:rFonts w:ascii="Times New Roman" w:hAnsi="Times New Roman"/>
                      <w:sz w:val="28"/>
                      <w:szCs w:val="28"/>
                    </w:rPr>
                    <w:t xml:space="preserve">Сведения об </w:t>
                  </w:r>
                </w:p>
                <w:p w:rsidR="00BF7805" w:rsidRDefault="00BF7805">
                  <w:pPr>
                    <w:jc w:val="center"/>
                    <w:rPr>
                      <w:rFonts w:ascii="Times New Roman" w:hAnsi="Times New Roman"/>
                      <w:sz w:val="28"/>
                      <w:szCs w:val="28"/>
                    </w:rPr>
                  </w:pPr>
                  <w:r>
                    <w:rPr>
                      <w:rFonts w:ascii="Times New Roman" w:hAnsi="Times New Roman"/>
                      <w:sz w:val="28"/>
                      <w:szCs w:val="28"/>
                    </w:rPr>
                    <w:t>электронной подписи</w:t>
                  </w:r>
                </w:p>
              </w:txbxContent>
            </v:textbox>
          </v:rect>
        </w:pict>
      </w:r>
      <w:r w:rsidR="00BF7805">
        <w:rPr>
          <w:rFonts w:ascii="Times New Roman" w:hAnsi="Times New Roman"/>
          <w:sz w:val="28"/>
          <w:szCs w:val="28"/>
        </w:rPr>
        <w:t xml:space="preserve">__________________ </w:t>
      </w:r>
    </w:p>
    <w:p w:rsidR="003859BE" w:rsidRDefault="00BF7805">
      <w:pPr>
        <w:pStyle w:val="af0"/>
        <w:spacing w:after="0"/>
        <w:ind w:firstLine="567"/>
        <w:jc w:val="both"/>
        <w:rPr>
          <w:rFonts w:ascii="Times New Roman" w:hAnsi="Times New Roman"/>
          <w:i/>
          <w:sz w:val="20"/>
        </w:rPr>
      </w:pPr>
      <w:r>
        <w:rPr>
          <w:rFonts w:ascii="Times New Roman" w:hAnsi="Times New Roman"/>
          <w:i/>
          <w:sz w:val="20"/>
        </w:rPr>
        <w:t xml:space="preserve">(должность уполномоченного лица </w:t>
      </w:r>
    </w:p>
    <w:p w:rsidR="003859BE" w:rsidRDefault="00BF7805">
      <w:pPr>
        <w:pStyle w:val="af0"/>
        <w:spacing w:after="0"/>
        <w:ind w:firstLine="567"/>
        <w:jc w:val="both"/>
        <w:rPr>
          <w:rFonts w:ascii="Times New Roman" w:hAnsi="Times New Roman"/>
          <w:sz w:val="20"/>
          <w:lang w:bidi="ru-RU"/>
        </w:rPr>
      </w:pPr>
      <w:r>
        <w:rPr>
          <w:rFonts w:ascii="Times New Roman" w:hAnsi="Times New Roman"/>
          <w:i/>
          <w:sz w:val="20"/>
        </w:rPr>
        <w:t>органа местного самоуправления)</w:t>
      </w:r>
      <w:r>
        <w:rPr>
          <w:rFonts w:ascii="Times New Roman" w:hAnsi="Times New Roman"/>
          <w:sz w:val="24"/>
          <w:szCs w:val="24"/>
          <w:lang w:bidi="ru-RU"/>
        </w:rPr>
        <w:t xml:space="preserve">                                                                          </w:t>
      </w:r>
      <w:r>
        <w:rPr>
          <w:rFonts w:ascii="Times New Roman" w:hAnsi="Times New Roman"/>
          <w:sz w:val="20"/>
          <w:lang w:bidi="ru-RU"/>
        </w:rPr>
        <w:t>(расшифровка подписи)</w:t>
      </w:r>
    </w:p>
    <w:p w:rsidR="003859BE" w:rsidRDefault="003859BE">
      <w:pPr>
        <w:pStyle w:val="af0"/>
        <w:spacing w:after="0"/>
        <w:ind w:firstLine="567"/>
        <w:jc w:val="both"/>
        <w:rPr>
          <w:rFonts w:ascii="Times New Roman" w:hAnsi="Times New Roman"/>
          <w:sz w:val="20"/>
          <w:lang w:bidi="ru-RU"/>
        </w:rPr>
      </w:pPr>
    </w:p>
    <w:p w:rsidR="00BF4C1F" w:rsidRDefault="00BF4C1F">
      <w:pPr>
        <w:pStyle w:val="af0"/>
        <w:spacing w:after="0"/>
        <w:ind w:firstLine="567"/>
        <w:jc w:val="both"/>
        <w:rPr>
          <w:rFonts w:ascii="Times New Roman" w:hAnsi="Times New Roman"/>
          <w:sz w:val="20"/>
          <w:lang w:bidi="ru-RU"/>
        </w:rPr>
      </w:pPr>
    </w:p>
    <w:p w:rsidR="00BF4C1F" w:rsidRDefault="00BF4C1F">
      <w:pPr>
        <w:pStyle w:val="af0"/>
        <w:spacing w:after="0"/>
        <w:ind w:firstLine="567"/>
        <w:jc w:val="both"/>
        <w:rPr>
          <w:rFonts w:ascii="Times New Roman" w:hAnsi="Times New Roman"/>
          <w:sz w:val="20"/>
          <w:lang w:bidi="ru-RU"/>
        </w:rPr>
      </w:pPr>
    </w:p>
    <w:p w:rsidR="00BF4C1F" w:rsidRDefault="00BF4C1F">
      <w:pPr>
        <w:pStyle w:val="af0"/>
        <w:spacing w:after="0"/>
        <w:ind w:firstLine="567"/>
        <w:jc w:val="both"/>
        <w:rPr>
          <w:rFonts w:ascii="Times New Roman" w:hAnsi="Times New Roman"/>
          <w:sz w:val="20"/>
          <w:lang w:bidi="ru-RU"/>
        </w:rPr>
      </w:pPr>
    </w:p>
    <w:p w:rsidR="00BF4C1F" w:rsidRDefault="00BF4C1F" w:rsidP="00BF4C1F">
      <w:pPr>
        <w:pStyle w:val="af0"/>
        <w:spacing w:after="0"/>
        <w:ind w:firstLine="567"/>
        <w:jc w:val="center"/>
        <w:rPr>
          <w:rFonts w:ascii="Times New Roman" w:hAnsi="Times New Roman"/>
          <w:sz w:val="20"/>
          <w:lang w:bidi="ru-RU"/>
        </w:rPr>
      </w:pPr>
      <w:r>
        <w:rPr>
          <w:rFonts w:ascii="Times New Roman" w:hAnsi="Times New Roman"/>
          <w:sz w:val="20"/>
          <w:lang w:bidi="ru-RU"/>
        </w:rPr>
        <w:t>____________________________</w:t>
      </w:r>
    </w:p>
    <w:p w:rsidR="003859BE" w:rsidRDefault="003859BE">
      <w:pPr>
        <w:pStyle w:val="af0"/>
        <w:spacing w:after="0"/>
        <w:ind w:firstLine="567"/>
        <w:jc w:val="both"/>
        <w:rPr>
          <w:rFonts w:ascii="Times New Roman" w:hAnsi="Times New Roman"/>
          <w:sz w:val="20"/>
          <w:lang w:bidi="ru-RU"/>
        </w:rPr>
      </w:pPr>
    </w:p>
    <w:p w:rsidR="003859BE" w:rsidRDefault="00A97704" w:rsidP="00A97704">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r w:rsidR="00BF4C1F">
        <w:rPr>
          <w:rFonts w:ascii="Times New Roman" w:hAnsi="Times New Roman"/>
          <w:sz w:val="28"/>
          <w:szCs w:val="28"/>
          <w:lang w:bidi="ru-RU"/>
        </w:rPr>
        <w:lastRenderedPageBreak/>
        <w:t>_____________________</w:t>
      </w:r>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3</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w:t>
      </w:r>
      <w:r>
        <w:rPr>
          <w:rFonts w:ascii="Times New Roman" w:hAnsi="Times New Roman"/>
          <w:b/>
          <w:color w:val="000000"/>
          <w:sz w:val="24"/>
          <w:szCs w:val="24"/>
          <w:lang w:bidi="ru-RU"/>
        </w:rPr>
        <w:t xml:space="preserve"> </w:t>
      </w:r>
    </w:p>
    <w:p w:rsidR="003859BE" w:rsidRDefault="003859BE">
      <w:pPr>
        <w:pStyle w:val="af0"/>
        <w:rPr>
          <w:rFonts w:ascii="Times New Roman" w:hAnsi="Times New Roman"/>
          <w:sz w:val="24"/>
          <w:szCs w:val="24"/>
        </w:rPr>
      </w:pPr>
    </w:p>
    <w:p w:rsidR="003859BE" w:rsidRDefault="00BF7805">
      <w:pPr>
        <w:pStyle w:val="25"/>
        <w:shd w:val="clear" w:color="auto" w:fill="auto"/>
        <w:jc w:val="center"/>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решения об аннулировании разрешения </w:t>
      </w:r>
      <w:r>
        <w:rPr>
          <w:rFonts w:hint="eastAsia"/>
          <w:b/>
          <w:iCs/>
          <w:color w:val="000000"/>
          <w:sz w:val="24"/>
          <w:szCs w:val="24"/>
          <w:lang w:bidi="ru-RU"/>
        </w:rPr>
        <w:t>на</w:t>
      </w:r>
      <w:r>
        <w:rPr>
          <w:b/>
          <w:iCs/>
          <w:color w:val="000000"/>
          <w:sz w:val="24"/>
          <w:szCs w:val="24"/>
          <w:lang w:bidi="ru-RU"/>
        </w:rPr>
        <w:t xml:space="preserve"> </w:t>
      </w:r>
      <w:r>
        <w:rPr>
          <w:rFonts w:hint="eastAsia"/>
          <w:b/>
          <w:iCs/>
          <w:color w:val="000000"/>
          <w:sz w:val="24"/>
          <w:szCs w:val="24"/>
          <w:lang w:bidi="ru-RU"/>
        </w:rPr>
        <w:t>установку</w:t>
      </w:r>
      <w:r>
        <w:rPr>
          <w:b/>
          <w:iCs/>
          <w:color w:val="000000"/>
          <w:sz w:val="24"/>
          <w:szCs w:val="24"/>
          <w:lang w:bidi="ru-RU"/>
        </w:rPr>
        <w:t xml:space="preserve"> </w:t>
      </w:r>
      <w:r>
        <w:rPr>
          <w:rFonts w:hint="eastAsia"/>
          <w:b/>
          <w:iCs/>
          <w:color w:val="000000"/>
          <w:sz w:val="24"/>
          <w:szCs w:val="24"/>
          <w:lang w:bidi="ru-RU"/>
        </w:rPr>
        <w:t>и</w:t>
      </w:r>
      <w:r>
        <w:rPr>
          <w:b/>
          <w:iCs/>
          <w:color w:val="000000"/>
          <w:sz w:val="24"/>
          <w:szCs w:val="24"/>
          <w:lang w:bidi="ru-RU"/>
        </w:rPr>
        <w:t xml:space="preserve"> </w:t>
      </w:r>
      <w:r>
        <w:rPr>
          <w:rFonts w:hint="eastAsia"/>
          <w:b/>
          <w:iCs/>
          <w:color w:val="000000"/>
          <w:sz w:val="24"/>
          <w:szCs w:val="24"/>
          <w:lang w:bidi="ru-RU"/>
        </w:rPr>
        <w:t>эксплуатацию</w:t>
      </w:r>
      <w:r>
        <w:rPr>
          <w:b/>
          <w:iCs/>
          <w:color w:val="000000"/>
          <w:sz w:val="24"/>
          <w:szCs w:val="24"/>
          <w:lang w:bidi="ru-RU"/>
        </w:rPr>
        <w:t xml:space="preserve"> </w:t>
      </w:r>
      <w:r>
        <w:rPr>
          <w:rFonts w:hint="eastAsia"/>
          <w:b/>
          <w:iCs/>
          <w:color w:val="000000"/>
          <w:sz w:val="24"/>
          <w:szCs w:val="24"/>
          <w:lang w:bidi="ru-RU"/>
        </w:rPr>
        <w:t>рекламной</w:t>
      </w:r>
      <w:r>
        <w:rPr>
          <w:b/>
          <w:iCs/>
          <w:color w:val="000000"/>
          <w:sz w:val="24"/>
          <w:szCs w:val="24"/>
          <w:lang w:bidi="ru-RU"/>
        </w:rPr>
        <w:t xml:space="preserve"> </w:t>
      </w:r>
      <w:r>
        <w:rPr>
          <w:rFonts w:hint="eastAsia"/>
          <w:b/>
          <w:iCs/>
          <w:color w:val="000000"/>
          <w:sz w:val="24"/>
          <w:szCs w:val="24"/>
          <w:lang w:bidi="ru-RU"/>
        </w:rPr>
        <w:t>конструкции</w:t>
      </w:r>
      <w:r>
        <w:rPr>
          <w:b/>
          <w:iCs/>
          <w:color w:val="000000"/>
          <w:sz w:val="24"/>
          <w:szCs w:val="24"/>
          <w:lang w:bidi="ru-RU"/>
        </w:rPr>
        <w:t xml:space="preserve"> на соответствующей территории</w:t>
      </w:r>
    </w:p>
    <w:p w:rsidR="003859BE" w:rsidRDefault="003859BE">
      <w:pPr>
        <w:pStyle w:val="25"/>
        <w:shd w:val="clear" w:color="auto" w:fill="auto"/>
        <w:jc w:val="center"/>
        <w:rPr>
          <w:i/>
          <w:iCs/>
          <w:color w:val="000000"/>
          <w:sz w:val="18"/>
          <w:szCs w:val="18"/>
          <w:lang w:bidi="ru-RU"/>
        </w:rPr>
      </w:pPr>
    </w:p>
    <w:p w:rsidR="003859BE" w:rsidRDefault="00BF7805">
      <w:pPr>
        <w:pStyle w:val="25"/>
        <w:shd w:val="clear" w:color="auto" w:fill="auto"/>
        <w:jc w:val="center"/>
        <w:rPr>
          <w:iCs/>
          <w:color w:val="000000"/>
          <w:sz w:val="24"/>
          <w:szCs w:val="24"/>
          <w:lang w:bidi="ru-RU"/>
        </w:rPr>
      </w:pPr>
      <w:r>
        <w:rPr>
          <w:iCs/>
          <w:color w:val="000000"/>
          <w:sz w:val="24"/>
          <w:szCs w:val="24"/>
          <w:lang w:bidi="ru-RU"/>
        </w:rPr>
        <w:t>(Наименование органа муниципальной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3859BE" w:rsidRDefault="003859BE">
      <w:pPr>
        <w:pStyle w:val="50"/>
        <w:shd w:val="clear" w:color="auto" w:fill="auto"/>
        <w:tabs>
          <w:tab w:val="left" w:leader="underscore" w:pos="3077"/>
        </w:tabs>
        <w:spacing w:after="0"/>
        <w:ind w:right="700"/>
        <w:jc w:val="right"/>
        <w:rPr>
          <w:b w:val="0"/>
          <w:bCs w:val="0"/>
          <w:color w:val="000000"/>
          <w:sz w:val="26"/>
          <w:szCs w:val="26"/>
          <w:lang w:bidi="ru-RU"/>
        </w:rPr>
      </w:pPr>
    </w:p>
    <w:p w:rsidR="003859BE" w:rsidRDefault="003859BE">
      <w:pPr>
        <w:pStyle w:val="25"/>
        <w:shd w:val="clear" w:color="auto" w:fill="auto"/>
        <w:jc w:val="center"/>
        <w:rPr>
          <w:sz w:val="18"/>
          <w:szCs w:val="18"/>
        </w:rPr>
      </w:pP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ИНН:</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Представитель:</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 xml:space="preserve">Контактные данные </w:t>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представителя:</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Тел.:</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Эл.почта:</w:t>
      </w:r>
      <w:r>
        <w:rPr>
          <w:b w:val="0"/>
          <w:bCs w:val="0"/>
          <w:color w:val="000000"/>
          <w:sz w:val="26"/>
          <w:szCs w:val="26"/>
          <w:lang w:bidi="ru-RU"/>
        </w:rPr>
        <w:tab/>
      </w:r>
    </w:p>
    <w:p w:rsidR="003859BE" w:rsidRDefault="003859BE">
      <w:pPr>
        <w:pStyle w:val="50"/>
        <w:shd w:val="clear" w:color="auto" w:fill="auto"/>
        <w:tabs>
          <w:tab w:val="left" w:leader="underscore" w:pos="3077"/>
        </w:tabs>
        <w:spacing w:after="0"/>
        <w:ind w:right="700"/>
        <w:jc w:val="right"/>
        <w:rPr>
          <w:b w:val="0"/>
          <w:bCs w:val="0"/>
          <w:color w:val="000000"/>
          <w:sz w:val="26"/>
          <w:szCs w:val="26"/>
          <w:lang w:bidi="ru-RU"/>
        </w:rPr>
      </w:pP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об аннулировании разрешения на установку и эксплуатацию рекламной конструкции</w:t>
      </w:r>
    </w:p>
    <w:p w:rsidR="003859BE" w:rsidRDefault="00BF7805" w:rsidP="00A97704">
      <w:pPr>
        <w:pStyle w:val="50"/>
        <w:shd w:val="clear" w:color="auto" w:fill="auto"/>
        <w:spacing w:after="0"/>
        <w:jc w:val="both"/>
        <w:rPr>
          <w:sz w:val="26"/>
          <w:szCs w:val="26"/>
        </w:rPr>
      </w:pPr>
      <w:r>
        <w:rPr>
          <w:b w:val="0"/>
          <w:bCs w:val="0"/>
          <w:color w:val="000000"/>
          <w:sz w:val="26"/>
          <w:szCs w:val="26"/>
          <w:lang w:bidi="ru-RU"/>
        </w:rPr>
        <w:t xml:space="preserve">от __________  </w:t>
      </w:r>
      <w:r w:rsidR="00A97704">
        <w:rPr>
          <w:b w:val="0"/>
          <w:bCs w:val="0"/>
          <w:color w:val="000000"/>
          <w:sz w:val="26"/>
          <w:szCs w:val="26"/>
          <w:lang w:bidi="ru-RU"/>
        </w:rPr>
        <w:t xml:space="preserve">                                                                                                    </w:t>
      </w:r>
      <w:r>
        <w:rPr>
          <w:b w:val="0"/>
          <w:bCs w:val="0"/>
          <w:color w:val="000000"/>
          <w:sz w:val="26"/>
          <w:szCs w:val="26"/>
          <w:lang w:bidi="ru-RU"/>
        </w:rPr>
        <w:t>№_________</w:t>
      </w:r>
    </w:p>
    <w:p w:rsidR="003859BE" w:rsidRDefault="003859BE">
      <w:pPr>
        <w:rPr>
          <w:rFonts w:ascii="Times New Roman" w:hAnsi="Times New Roman"/>
          <w:sz w:val="24"/>
          <w:szCs w:val="24"/>
        </w:rPr>
      </w:pPr>
    </w:p>
    <w:p w:rsidR="003859BE" w:rsidRDefault="003859BE">
      <w:pPr>
        <w:jc w:val="center"/>
        <w:rPr>
          <w:rFonts w:ascii="Times New Roman" w:hAnsi="Times New Roman"/>
          <w:sz w:val="28"/>
          <w:szCs w:val="28"/>
        </w:rPr>
      </w:pP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На основании уведомления от _______________ № _____________ и в соответствии со статьей 19 Федерального закона от 13.03.2006 </w:t>
      </w:r>
      <w:r w:rsidR="00A97704">
        <w:rPr>
          <w:rFonts w:ascii="Times New Roman" w:hAnsi="Times New Roman"/>
          <w:sz w:val="28"/>
          <w:szCs w:val="28"/>
        </w:rPr>
        <w:t>«38</w:t>
      </w:r>
      <w:r>
        <w:rPr>
          <w:rFonts w:ascii="Times New Roman" w:hAnsi="Times New Roman"/>
          <w:sz w:val="28"/>
          <w:szCs w:val="28"/>
        </w:rPr>
        <w:t>-ФЗ «О рекламе» принято решение об аннулировании Разрешения на установку и эксплуатацию рекламной конструкции от ______________ № ____________.</w:t>
      </w:r>
    </w:p>
    <w:p w:rsidR="003859BE" w:rsidRDefault="003859BE">
      <w:pPr>
        <w:pStyle w:val="af0"/>
        <w:spacing w:after="0"/>
        <w:ind w:firstLine="567"/>
        <w:jc w:val="both"/>
        <w:rPr>
          <w:rFonts w:ascii="Times New Roman" w:hAnsi="Times New Roman"/>
          <w:sz w:val="28"/>
          <w:szCs w:val="28"/>
        </w:rPr>
      </w:pPr>
    </w:p>
    <w:p w:rsidR="003859BE" w:rsidRDefault="003859BE">
      <w:pPr>
        <w:pStyle w:val="af0"/>
        <w:spacing w:after="0"/>
        <w:ind w:firstLine="567"/>
        <w:jc w:val="both"/>
        <w:rPr>
          <w:rFonts w:ascii="Times New Roman" w:hAnsi="Times New Roman"/>
          <w:sz w:val="28"/>
          <w:szCs w:val="28"/>
        </w:rPr>
      </w:pPr>
    </w:p>
    <w:p w:rsidR="003859BE" w:rsidRDefault="003859BE">
      <w:pPr>
        <w:pStyle w:val="af0"/>
        <w:spacing w:after="0"/>
        <w:ind w:firstLine="567"/>
        <w:jc w:val="both"/>
        <w:rPr>
          <w:rFonts w:ascii="Times New Roman" w:hAnsi="Times New Roman"/>
          <w:sz w:val="28"/>
          <w:szCs w:val="28"/>
        </w:rPr>
      </w:pPr>
    </w:p>
    <w:p w:rsidR="003859BE" w:rsidRDefault="001771F5">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7" style="position:absolute;left:0;text-align:left;margin-left:191.1pt;margin-top:4.65pt;width:206.65pt;height:45.8pt;z-index:251661312">
            <v:textbox style="mso-next-textbox:#_x0000_s1027">
              <w:txbxContent>
                <w:p w:rsidR="00BF7805" w:rsidRDefault="00BF7805">
                  <w:pPr>
                    <w:jc w:val="center"/>
                    <w:rPr>
                      <w:rFonts w:ascii="Times New Roman" w:hAnsi="Times New Roman"/>
                      <w:sz w:val="28"/>
                      <w:szCs w:val="28"/>
                    </w:rPr>
                  </w:pPr>
                  <w:r>
                    <w:rPr>
                      <w:rFonts w:ascii="Times New Roman" w:hAnsi="Times New Roman"/>
                      <w:sz w:val="28"/>
                      <w:szCs w:val="28"/>
                    </w:rPr>
                    <w:t xml:space="preserve">Сведения об </w:t>
                  </w:r>
                </w:p>
                <w:p w:rsidR="00BF7805" w:rsidRDefault="00BF7805">
                  <w:pPr>
                    <w:jc w:val="center"/>
                    <w:rPr>
                      <w:rFonts w:ascii="Times New Roman" w:hAnsi="Times New Roman"/>
                      <w:sz w:val="28"/>
                      <w:szCs w:val="28"/>
                    </w:rPr>
                  </w:pPr>
                  <w:r>
                    <w:rPr>
                      <w:rFonts w:ascii="Times New Roman" w:hAnsi="Times New Roman"/>
                      <w:sz w:val="28"/>
                      <w:szCs w:val="28"/>
                    </w:rPr>
                    <w:t>электронной подписи</w:t>
                  </w:r>
                </w:p>
              </w:txbxContent>
            </v:textbox>
          </v:rect>
        </w:pict>
      </w:r>
      <w:r w:rsidR="00BF7805">
        <w:rPr>
          <w:rFonts w:ascii="Times New Roman" w:hAnsi="Times New Roman"/>
          <w:sz w:val="28"/>
          <w:szCs w:val="28"/>
        </w:rPr>
        <w:t xml:space="preserve">__________________ </w:t>
      </w:r>
    </w:p>
    <w:p w:rsidR="003859BE" w:rsidRDefault="00BF7805">
      <w:pPr>
        <w:pStyle w:val="af0"/>
        <w:spacing w:after="0"/>
        <w:ind w:firstLine="567"/>
        <w:jc w:val="both"/>
        <w:rPr>
          <w:rFonts w:ascii="Times New Roman" w:hAnsi="Times New Roman"/>
          <w:i/>
          <w:sz w:val="20"/>
        </w:rPr>
      </w:pPr>
      <w:r>
        <w:rPr>
          <w:rFonts w:ascii="Times New Roman" w:hAnsi="Times New Roman"/>
          <w:i/>
          <w:sz w:val="20"/>
        </w:rPr>
        <w:t xml:space="preserve">(должность уполномоченного лица </w:t>
      </w:r>
    </w:p>
    <w:p w:rsidR="003859BE" w:rsidRDefault="00BF7805">
      <w:pPr>
        <w:pStyle w:val="af0"/>
        <w:spacing w:after="0"/>
        <w:ind w:firstLine="567"/>
        <w:jc w:val="both"/>
        <w:rPr>
          <w:rFonts w:ascii="Times New Roman" w:hAnsi="Times New Roman"/>
          <w:sz w:val="20"/>
          <w:lang w:bidi="ru-RU"/>
        </w:rPr>
      </w:pPr>
      <w:r>
        <w:rPr>
          <w:rFonts w:ascii="Times New Roman" w:hAnsi="Times New Roman"/>
          <w:i/>
          <w:sz w:val="20"/>
        </w:rPr>
        <w:t>органа местного самоуправления)</w:t>
      </w:r>
      <w:r>
        <w:rPr>
          <w:rFonts w:ascii="Times New Roman" w:hAnsi="Times New Roman"/>
          <w:sz w:val="24"/>
          <w:szCs w:val="24"/>
          <w:lang w:bidi="ru-RU"/>
        </w:rPr>
        <w:t xml:space="preserve">                                                                          </w:t>
      </w:r>
      <w:r>
        <w:rPr>
          <w:rFonts w:ascii="Times New Roman" w:hAnsi="Times New Roman"/>
          <w:sz w:val="20"/>
          <w:lang w:bidi="ru-RU"/>
        </w:rPr>
        <w:t>(расшифровка подписи)</w:t>
      </w:r>
    </w:p>
    <w:p w:rsidR="003859BE" w:rsidRDefault="003859BE">
      <w:pPr>
        <w:pStyle w:val="af0"/>
        <w:spacing w:after="0"/>
        <w:ind w:firstLine="567"/>
        <w:jc w:val="both"/>
        <w:rPr>
          <w:rFonts w:ascii="Times New Roman" w:hAnsi="Times New Roman"/>
          <w:sz w:val="20"/>
          <w:lang w:bidi="ru-RU"/>
        </w:rPr>
      </w:pPr>
    </w:p>
    <w:p w:rsidR="003859BE" w:rsidRDefault="003859BE">
      <w:pPr>
        <w:pStyle w:val="af0"/>
        <w:spacing w:after="0"/>
        <w:ind w:firstLine="567"/>
        <w:jc w:val="both"/>
        <w:rPr>
          <w:rFonts w:ascii="Times New Roman" w:hAnsi="Times New Roman"/>
          <w:sz w:val="20"/>
          <w:lang w:bidi="ru-RU"/>
        </w:rPr>
      </w:pPr>
    </w:p>
    <w:p w:rsidR="003859BE" w:rsidRDefault="003859BE">
      <w:pPr>
        <w:pStyle w:val="af0"/>
        <w:spacing w:after="0"/>
        <w:ind w:firstLine="567"/>
        <w:jc w:val="center"/>
        <w:rPr>
          <w:rFonts w:ascii="Times New Roman" w:hAnsi="Times New Roman"/>
          <w:sz w:val="28"/>
          <w:szCs w:val="28"/>
          <w:lang w:bidi="ru-RU"/>
        </w:rPr>
      </w:pPr>
    </w:p>
    <w:p w:rsidR="00A97704" w:rsidRDefault="00A97704">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___________________________________</w:t>
      </w:r>
    </w:p>
    <w:p w:rsidR="00A97704" w:rsidRDefault="00A97704">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4</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p>
    <w:p w:rsidR="003859BE" w:rsidRDefault="003859BE">
      <w:pPr>
        <w:pStyle w:val="af0"/>
        <w:rPr>
          <w:rFonts w:ascii="Times New Roman" w:hAnsi="Times New Roman"/>
          <w:sz w:val="24"/>
          <w:szCs w:val="24"/>
        </w:rPr>
      </w:pPr>
    </w:p>
    <w:p w:rsidR="003859BE" w:rsidRDefault="00BF7805">
      <w:pPr>
        <w:pStyle w:val="25"/>
        <w:shd w:val="clear" w:color="auto" w:fill="auto"/>
        <w:jc w:val="center"/>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решения об отказе в приеме документов, необходимых для предоставления услуги/ об отказе в предоставлении услуги</w:t>
      </w:r>
    </w:p>
    <w:p w:rsidR="003859BE" w:rsidRDefault="003859BE">
      <w:pPr>
        <w:pStyle w:val="25"/>
        <w:shd w:val="clear" w:color="auto" w:fill="auto"/>
        <w:jc w:val="center"/>
        <w:rPr>
          <w:i/>
          <w:iCs/>
          <w:color w:val="000000"/>
          <w:sz w:val="18"/>
          <w:szCs w:val="18"/>
          <w:lang w:bidi="ru-RU"/>
        </w:rPr>
      </w:pPr>
    </w:p>
    <w:p w:rsidR="003859BE" w:rsidRDefault="00BF7805">
      <w:pPr>
        <w:pStyle w:val="25"/>
        <w:shd w:val="clear" w:color="auto" w:fill="auto"/>
        <w:jc w:val="center"/>
        <w:rPr>
          <w:color w:val="000000"/>
          <w:sz w:val="24"/>
          <w:szCs w:val="24"/>
          <w:lang w:bidi="ru-RU"/>
        </w:rPr>
      </w:pPr>
      <w:r>
        <w:rPr>
          <w:sz w:val="24"/>
          <w:szCs w:val="24"/>
        </w:rPr>
        <w:t>«</w:t>
      </w:r>
      <w:r>
        <w:rPr>
          <w:rFonts w:hint="eastAsia"/>
          <w:color w:val="000000"/>
          <w:sz w:val="24"/>
          <w:szCs w:val="24"/>
          <w:lang w:bidi="ru-RU"/>
        </w:rPr>
        <w:t>Выдача</w:t>
      </w:r>
      <w:r>
        <w:rPr>
          <w:color w:val="000000"/>
          <w:sz w:val="24"/>
          <w:szCs w:val="24"/>
          <w:lang w:bidi="ru-RU"/>
        </w:rPr>
        <w:t xml:space="preserve"> </w:t>
      </w:r>
      <w:r>
        <w:rPr>
          <w:rFonts w:hint="eastAsia"/>
          <w:color w:val="000000"/>
          <w:sz w:val="24"/>
          <w:szCs w:val="24"/>
          <w:lang w:bidi="ru-RU"/>
        </w:rPr>
        <w:t>разрешения</w:t>
      </w:r>
      <w:r>
        <w:rPr>
          <w:color w:val="000000"/>
          <w:sz w:val="24"/>
          <w:szCs w:val="24"/>
          <w:lang w:bidi="ru-RU"/>
        </w:rPr>
        <w:t xml:space="preserve"> </w:t>
      </w:r>
      <w:r>
        <w:rPr>
          <w:rFonts w:hint="eastAsia"/>
          <w:color w:val="000000"/>
          <w:sz w:val="24"/>
          <w:szCs w:val="24"/>
          <w:lang w:bidi="ru-RU"/>
        </w:rPr>
        <w:t>на</w:t>
      </w:r>
      <w:r>
        <w:rPr>
          <w:color w:val="000000"/>
          <w:sz w:val="24"/>
          <w:szCs w:val="24"/>
          <w:lang w:bidi="ru-RU"/>
        </w:rPr>
        <w:t xml:space="preserve"> </w:t>
      </w:r>
      <w:r>
        <w:rPr>
          <w:rFonts w:hint="eastAsia"/>
          <w:color w:val="000000"/>
          <w:sz w:val="24"/>
          <w:szCs w:val="24"/>
          <w:lang w:bidi="ru-RU"/>
        </w:rPr>
        <w:t>установку</w:t>
      </w:r>
      <w:r>
        <w:rPr>
          <w:color w:val="000000"/>
          <w:sz w:val="24"/>
          <w:szCs w:val="24"/>
          <w:lang w:bidi="ru-RU"/>
        </w:rPr>
        <w:t xml:space="preserve"> </w:t>
      </w:r>
      <w:r>
        <w:rPr>
          <w:rFonts w:hint="eastAsia"/>
          <w:color w:val="000000"/>
          <w:sz w:val="24"/>
          <w:szCs w:val="24"/>
          <w:lang w:bidi="ru-RU"/>
        </w:rPr>
        <w:t>и</w:t>
      </w:r>
      <w:r>
        <w:rPr>
          <w:color w:val="000000"/>
          <w:sz w:val="24"/>
          <w:szCs w:val="24"/>
          <w:lang w:bidi="ru-RU"/>
        </w:rPr>
        <w:t xml:space="preserve"> </w:t>
      </w:r>
      <w:r>
        <w:rPr>
          <w:rFonts w:hint="eastAsia"/>
          <w:color w:val="000000"/>
          <w:sz w:val="24"/>
          <w:szCs w:val="24"/>
          <w:lang w:bidi="ru-RU"/>
        </w:rPr>
        <w:t>эксплуатацию</w:t>
      </w:r>
      <w:r>
        <w:rPr>
          <w:color w:val="000000"/>
          <w:sz w:val="24"/>
          <w:szCs w:val="24"/>
          <w:lang w:bidi="ru-RU"/>
        </w:rPr>
        <w:t xml:space="preserve"> </w:t>
      </w:r>
      <w:r>
        <w:rPr>
          <w:rFonts w:hint="eastAsia"/>
          <w:color w:val="000000"/>
          <w:sz w:val="24"/>
          <w:szCs w:val="24"/>
          <w:lang w:bidi="ru-RU"/>
        </w:rPr>
        <w:t>рекламных</w:t>
      </w:r>
      <w:r>
        <w:rPr>
          <w:color w:val="000000"/>
          <w:sz w:val="24"/>
          <w:szCs w:val="24"/>
          <w:lang w:bidi="ru-RU"/>
        </w:rPr>
        <w:t xml:space="preserve"> </w:t>
      </w:r>
      <w:r>
        <w:rPr>
          <w:rFonts w:hint="eastAsia"/>
          <w:color w:val="000000"/>
          <w:sz w:val="24"/>
          <w:szCs w:val="24"/>
          <w:lang w:bidi="ru-RU"/>
        </w:rPr>
        <w:t>конструкций</w:t>
      </w:r>
      <w:r>
        <w:rPr>
          <w:color w:val="000000"/>
          <w:sz w:val="24"/>
          <w:szCs w:val="24"/>
          <w:lang w:bidi="ru-RU"/>
        </w:rPr>
        <w:t xml:space="preserve"> </w:t>
      </w:r>
      <w:r>
        <w:rPr>
          <w:rFonts w:hint="eastAsia"/>
          <w:color w:val="000000"/>
          <w:sz w:val="24"/>
          <w:szCs w:val="24"/>
          <w:lang w:bidi="ru-RU"/>
        </w:rPr>
        <w:t>на</w:t>
      </w:r>
      <w:r>
        <w:rPr>
          <w:color w:val="000000"/>
          <w:sz w:val="24"/>
          <w:szCs w:val="24"/>
          <w:lang w:bidi="ru-RU"/>
        </w:rPr>
        <w:t xml:space="preserve"> </w:t>
      </w:r>
      <w:r>
        <w:rPr>
          <w:rFonts w:hint="eastAsia"/>
          <w:color w:val="000000"/>
          <w:sz w:val="24"/>
          <w:szCs w:val="24"/>
          <w:lang w:bidi="ru-RU"/>
        </w:rPr>
        <w:t>соответствующей</w:t>
      </w:r>
      <w:r>
        <w:rPr>
          <w:color w:val="000000"/>
          <w:sz w:val="24"/>
          <w:szCs w:val="24"/>
          <w:lang w:bidi="ru-RU"/>
        </w:rPr>
        <w:t xml:space="preserve"> </w:t>
      </w:r>
      <w:r>
        <w:rPr>
          <w:rFonts w:hint="eastAsia"/>
          <w:color w:val="000000"/>
          <w:sz w:val="24"/>
          <w:szCs w:val="24"/>
          <w:lang w:bidi="ru-RU"/>
        </w:rPr>
        <w:t>территории</w:t>
      </w:r>
      <w:r>
        <w:rPr>
          <w:color w:val="000000"/>
          <w:sz w:val="24"/>
          <w:szCs w:val="24"/>
          <w:lang w:bidi="ru-RU"/>
        </w:rPr>
        <w:t xml:space="preserve">, </w:t>
      </w:r>
      <w:r>
        <w:rPr>
          <w:rFonts w:hint="eastAsia"/>
          <w:color w:val="000000"/>
          <w:sz w:val="24"/>
          <w:szCs w:val="24"/>
          <w:lang w:bidi="ru-RU"/>
        </w:rPr>
        <w:t>аннулирование</w:t>
      </w:r>
      <w:r>
        <w:rPr>
          <w:color w:val="000000"/>
          <w:sz w:val="24"/>
          <w:szCs w:val="24"/>
          <w:lang w:bidi="ru-RU"/>
        </w:rPr>
        <w:t xml:space="preserve"> </w:t>
      </w:r>
      <w:r>
        <w:rPr>
          <w:rFonts w:hint="eastAsia"/>
          <w:color w:val="000000"/>
          <w:sz w:val="24"/>
          <w:szCs w:val="24"/>
          <w:lang w:bidi="ru-RU"/>
        </w:rPr>
        <w:t>такого</w:t>
      </w:r>
      <w:r>
        <w:rPr>
          <w:color w:val="000000"/>
          <w:sz w:val="24"/>
          <w:szCs w:val="24"/>
          <w:lang w:bidi="ru-RU"/>
        </w:rPr>
        <w:t xml:space="preserve"> </w:t>
      </w:r>
      <w:r>
        <w:rPr>
          <w:rFonts w:hint="eastAsia"/>
          <w:color w:val="000000"/>
          <w:sz w:val="24"/>
          <w:szCs w:val="24"/>
          <w:lang w:bidi="ru-RU"/>
        </w:rPr>
        <w:t>разрешения</w:t>
      </w:r>
      <w:r>
        <w:rPr>
          <w:color w:val="000000"/>
          <w:sz w:val="24"/>
          <w:szCs w:val="24"/>
          <w:lang w:bidi="ru-RU"/>
        </w:rPr>
        <w:t>»</w:t>
      </w:r>
    </w:p>
    <w:p w:rsidR="003859BE" w:rsidRDefault="003859BE">
      <w:pPr>
        <w:pStyle w:val="25"/>
        <w:shd w:val="clear" w:color="auto" w:fill="auto"/>
        <w:jc w:val="center"/>
        <w:rPr>
          <w:i/>
          <w:iCs/>
          <w:color w:val="000000"/>
          <w:sz w:val="18"/>
          <w:szCs w:val="18"/>
          <w:lang w:bidi="ru-RU"/>
        </w:rPr>
      </w:pPr>
    </w:p>
    <w:p w:rsidR="003859BE" w:rsidRDefault="00BF7805">
      <w:pPr>
        <w:pStyle w:val="25"/>
        <w:shd w:val="clear" w:color="auto" w:fill="auto"/>
        <w:jc w:val="center"/>
        <w:rPr>
          <w:iCs/>
          <w:color w:val="000000"/>
          <w:sz w:val="24"/>
          <w:szCs w:val="24"/>
          <w:lang w:bidi="ru-RU"/>
        </w:rPr>
      </w:pPr>
      <w:r>
        <w:rPr>
          <w:iCs/>
          <w:color w:val="000000"/>
          <w:sz w:val="24"/>
          <w:szCs w:val="24"/>
          <w:lang w:bidi="ru-RU"/>
        </w:rPr>
        <w:t>(Наименование органа муниципальной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3859BE" w:rsidRDefault="003859BE">
      <w:pPr>
        <w:pStyle w:val="25"/>
        <w:shd w:val="clear" w:color="auto" w:fill="auto"/>
        <w:jc w:val="center"/>
        <w:rPr>
          <w:sz w:val="18"/>
          <w:szCs w:val="18"/>
        </w:rPr>
      </w:pP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ИНН:</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Представитель:</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 xml:space="preserve">Контактные данные </w:t>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представителя:</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Тел.:</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Эл.почта:</w:t>
      </w:r>
      <w:r>
        <w:rPr>
          <w:b w:val="0"/>
          <w:bCs w:val="0"/>
          <w:color w:val="000000"/>
          <w:sz w:val="26"/>
          <w:szCs w:val="26"/>
          <w:lang w:bidi="ru-RU"/>
        </w:rPr>
        <w:tab/>
      </w:r>
    </w:p>
    <w:p w:rsidR="003859BE" w:rsidRDefault="003859BE">
      <w:pPr>
        <w:pStyle w:val="50"/>
        <w:shd w:val="clear" w:color="auto" w:fill="auto"/>
        <w:tabs>
          <w:tab w:val="left" w:leader="underscore" w:pos="3077"/>
        </w:tabs>
        <w:spacing w:after="0"/>
        <w:ind w:right="700"/>
        <w:jc w:val="right"/>
        <w:rPr>
          <w:b w:val="0"/>
          <w:bCs w:val="0"/>
          <w:color w:val="000000"/>
          <w:sz w:val="26"/>
          <w:szCs w:val="26"/>
          <w:lang w:bidi="ru-RU"/>
        </w:rPr>
      </w:pP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об отказе в приеме документов/ об отказе в предоставлении услуги</w:t>
      </w:r>
    </w:p>
    <w:p w:rsidR="003859BE" w:rsidRDefault="00BF7805" w:rsidP="00A97704">
      <w:pPr>
        <w:pStyle w:val="50"/>
        <w:shd w:val="clear" w:color="auto" w:fill="auto"/>
        <w:spacing w:after="0"/>
        <w:jc w:val="both"/>
        <w:rPr>
          <w:sz w:val="26"/>
          <w:szCs w:val="26"/>
        </w:rPr>
      </w:pPr>
      <w:r>
        <w:rPr>
          <w:b w:val="0"/>
          <w:bCs w:val="0"/>
          <w:color w:val="000000"/>
          <w:sz w:val="26"/>
          <w:szCs w:val="26"/>
          <w:lang w:bidi="ru-RU"/>
        </w:rPr>
        <w:t xml:space="preserve">от __________  </w:t>
      </w:r>
      <w:r w:rsidR="00A97704">
        <w:rPr>
          <w:b w:val="0"/>
          <w:bCs w:val="0"/>
          <w:color w:val="000000"/>
          <w:sz w:val="26"/>
          <w:szCs w:val="26"/>
          <w:lang w:bidi="ru-RU"/>
        </w:rPr>
        <w:t xml:space="preserve">                                                                                                       </w:t>
      </w:r>
      <w:r>
        <w:rPr>
          <w:b w:val="0"/>
          <w:bCs w:val="0"/>
          <w:color w:val="000000"/>
          <w:sz w:val="26"/>
          <w:szCs w:val="26"/>
          <w:lang w:bidi="ru-RU"/>
        </w:rPr>
        <w:t>№_________</w:t>
      </w:r>
    </w:p>
    <w:p w:rsidR="003859BE" w:rsidRDefault="003859BE">
      <w:pPr>
        <w:jc w:val="center"/>
        <w:rPr>
          <w:rFonts w:ascii="Times New Roman" w:hAnsi="Times New Roman"/>
          <w:sz w:val="28"/>
          <w:szCs w:val="28"/>
        </w:rPr>
      </w:pP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На основании поступившего запроса, зарегистрированного _______________ № _____________ принято решение об отказе в приеме документов/ об отказе в предоставлении услуги по следующим основаниям: __________________________ </w:t>
      </w:r>
    </w:p>
    <w:p w:rsidR="003859BE" w:rsidRDefault="00BF7805">
      <w:pPr>
        <w:pStyle w:val="af0"/>
        <w:spacing w:after="0"/>
        <w:jc w:val="both"/>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rsidR="003859BE" w:rsidRDefault="00BF7805">
      <w:pPr>
        <w:pStyle w:val="af0"/>
        <w:spacing w:after="0"/>
        <w:jc w:val="both"/>
        <w:rPr>
          <w:rFonts w:ascii="Times New Roman" w:hAnsi="Times New Roman"/>
          <w:sz w:val="28"/>
          <w:szCs w:val="28"/>
        </w:rPr>
      </w:pPr>
      <w:r>
        <w:rPr>
          <w:rFonts w:ascii="Times New Roman" w:hAnsi="Times New Roman"/>
          <w:sz w:val="28"/>
          <w:szCs w:val="28"/>
        </w:rPr>
        <w:t xml:space="preserve">Разъяснение причин отказа: _____________________________________________ </w:t>
      </w:r>
    </w:p>
    <w:p w:rsidR="003859BE" w:rsidRDefault="00BF7805">
      <w:pPr>
        <w:pStyle w:val="af0"/>
        <w:spacing w:after="0"/>
        <w:jc w:val="both"/>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Вы вправе повторно обратиться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уполномоченный</w:t>
      </w:r>
      <w:r>
        <w:rPr>
          <w:rFonts w:ascii="Times New Roman" w:hAnsi="Times New Roman"/>
          <w:sz w:val="28"/>
          <w:szCs w:val="28"/>
        </w:rPr>
        <w:t xml:space="preserve"> </w:t>
      </w:r>
      <w:r>
        <w:rPr>
          <w:rFonts w:ascii="Times New Roman" w:hAnsi="Times New Roman" w:hint="eastAsia"/>
          <w:sz w:val="28"/>
          <w:szCs w:val="28"/>
        </w:rPr>
        <w:t>орган</w:t>
      </w:r>
      <w:r>
        <w:rPr>
          <w:rFonts w:ascii="Times New Roman" w:hAnsi="Times New Roman"/>
          <w:sz w:val="28"/>
          <w:szCs w:val="28"/>
        </w:rPr>
        <w:t xml:space="preserve"> </w:t>
      </w:r>
      <w:r>
        <w:rPr>
          <w:rFonts w:ascii="Times New Roman" w:hAnsi="Times New Roman" w:hint="eastAsia"/>
          <w:sz w:val="28"/>
          <w:szCs w:val="28"/>
        </w:rPr>
        <w:t>с</w:t>
      </w:r>
      <w:r>
        <w:rPr>
          <w:rFonts w:ascii="Times New Roman" w:hAnsi="Times New Roman"/>
          <w:sz w:val="28"/>
          <w:szCs w:val="28"/>
        </w:rPr>
        <w:t xml:space="preserve"> </w:t>
      </w:r>
      <w:r>
        <w:rPr>
          <w:rFonts w:ascii="Times New Roman" w:hAnsi="Times New Roman" w:hint="eastAsia"/>
          <w:sz w:val="28"/>
          <w:szCs w:val="28"/>
        </w:rPr>
        <w:t>заявлением</w:t>
      </w:r>
      <w:r>
        <w:rPr>
          <w:rFonts w:ascii="Times New Roman" w:hAnsi="Times New Roman"/>
          <w:sz w:val="28"/>
          <w:szCs w:val="28"/>
        </w:rPr>
        <w:t xml:space="preserve"> </w:t>
      </w:r>
      <w:r>
        <w:rPr>
          <w:rFonts w:ascii="Times New Roman" w:hAnsi="Times New Roman" w:hint="eastAsia"/>
          <w:sz w:val="28"/>
          <w:szCs w:val="28"/>
        </w:rPr>
        <w:t>о</w:t>
      </w:r>
      <w:r>
        <w:rPr>
          <w:rFonts w:ascii="Times New Roman" w:hAnsi="Times New Roman"/>
          <w:sz w:val="28"/>
          <w:szCs w:val="28"/>
        </w:rPr>
        <w:t xml:space="preserve"> </w:t>
      </w:r>
      <w:r>
        <w:rPr>
          <w:rFonts w:ascii="Times New Roman" w:hAnsi="Times New Roman" w:hint="eastAsia"/>
          <w:sz w:val="28"/>
          <w:szCs w:val="28"/>
        </w:rPr>
        <w:t>предоставлении</w:t>
      </w:r>
      <w:r>
        <w:rPr>
          <w:rFonts w:ascii="Times New Roman" w:hAnsi="Times New Roman"/>
          <w:sz w:val="28"/>
          <w:szCs w:val="28"/>
        </w:rPr>
        <w:t xml:space="preserve"> </w:t>
      </w:r>
      <w:r>
        <w:rPr>
          <w:rFonts w:ascii="Times New Roman" w:hAnsi="Times New Roman" w:hint="eastAsia"/>
          <w:sz w:val="28"/>
          <w:szCs w:val="28"/>
        </w:rPr>
        <w:t>услуги</w:t>
      </w:r>
      <w:r>
        <w:rPr>
          <w:rFonts w:ascii="Times New Roman" w:hAnsi="Times New Roman"/>
          <w:sz w:val="28"/>
          <w:szCs w:val="28"/>
        </w:rPr>
        <w:t xml:space="preserve"> </w:t>
      </w:r>
      <w:r>
        <w:rPr>
          <w:rFonts w:ascii="Times New Roman" w:hAnsi="Times New Roman" w:hint="eastAsia"/>
          <w:sz w:val="28"/>
          <w:szCs w:val="28"/>
        </w:rPr>
        <w:t>после</w:t>
      </w:r>
      <w:r>
        <w:rPr>
          <w:rFonts w:ascii="Times New Roman" w:hAnsi="Times New Roman"/>
          <w:sz w:val="28"/>
          <w:szCs w:val="28"/>
        </w:rPr>
        <w:t xml:space="preserve"> </w:t>
      </w:r>
      <w:r>
        <w:rPr>
          <w:rFonts w:ascii="Times New Roman" w:hAnsi="Times New Roman" w:hint="eastAsia"/>
          <w:sz w:val="28"/>
          <w:szCs w:val="28"/>
        </w:rPr>
        <w:t>устранения</w:t>
      </w:r>
      <w:r>
        <w:rPr>
          <w:rFonts w:ascii="Times New Roman" w:hAnsi="Times New Roman"/>
          <w:sz w:val="28"/>
          <w:szCs w:val="28"/>
        </w:rPr>
        <w:t xml:space="preserve"> </w:t>
      </w:r>
      <w:r>
        <w:rPr>
          <w:rFonts w:ascii="Times New Roman" w:hAnsi="Times New Roman" w:hint="eastAsia"/>
          <w:sz w:val="28"/>
          <w:szCs w:val="28"/>
        </w:rPr>
        <w:t>указанных</w:t>
      </w:r>
      <w:r>
        <w:rPr>
          <w:rFonts w:ascii="Times New Roman" w:hAnsi="Times New Roman"/>
          <w:sz w:val="28"/>
          <w:szCs w:val="28"/>
        </w:rPr>
        <w:t xml:space="preserve"> </w:t>
      </w:r>
      <w:r>
        <w:rPr>
          <w:rFonts w:ascii="Times New Roman" w:hAnsi="Times New Roman" w:hint="eastAsia"/>
          <w:sz w:val="28"/>
          <w:szCs w:val="28"/>
        </w:rPr>
        <w:t>нарушений</w:t>
      </w:r>
      <w:r>
        <w:rPr>
          <w:rFonts w:ascii="Times New Roman" w:hAnsi="Times New Roman"/>
          <w:sz w:val="28"/>
          <w:szCs w:val="28"/>
        </w:rPr>
        <w:t>.</w:t>
      </w:r>
    </w:p>
    <w:p w:rsidR="003859BE" w:rsidRDefault="00BF7805">
      <w:pPr>
        <w:pStyle w:val="af0"/>
        <w:spacing w:after="0"/>
        <w:ind w:firstLine="567"/>
        <w:jc w:val="both"/>
        <w:rPr>
          <w:rFonts w:ascii="Times New Roman" w:hAnsi="Times New Roman"/>
          <w:sz w:val="28"/>
          <w:szCs w:val="28"/>
        </w:rPr>
      </w:pPr>
      <w:r>
        <w:rPr>
          <w:rFonts w:ascii="Times New Roman" w:hAnsi="Times New Roman" w:hint="eastAsia"/>
          <w:sz w:val="28"/>
          <w:szCs w:val="28"/>
        </w:rPr>
        <w:t>Данный</w:t>
      </w:r>
      <w:r>
        <w:rPr>
          <w:rFonts w:ascii="Times New Roman" w:hAnsi="Times New Roman"/>
          <w:sz w:val="28"/>
          <w:szCs w:val="28"/>
        </w:rPr>
        <w:t xml:space="preserve"> </w:t>
      </w:r>
      <w:r>
        <w:rPr>
          <w:rFonts w:ascii="Times New Roman" w:hAnsi="Times New Roman" w:hint="eastAsia"/>
          <w:sz w:val="28"/>
          <w:szCs w:val="28"/>
        </w:rPr>
        <w:t>отказ</w:t>
      </w:r>
      <w:r>
        <w:rPr>
          <w:rFonts w:ascii="Times New Roman" w:hAnsi="Times New Roman"/>
          <w:sz w:val="28"/>
          <w:szCs w:val="28"/>
        </w:rPr>
        <w:t xml:space="preserve"> </w:t>
      </w:r>
      <w:r>
        <w:rPr>
          <w:rFonts w:ascii="Times New Roman" w:hAnsi="Times New Roman" w:hint="eastAsia"/>
          <w:sz w:val="28"/>
          <w:szCs w:val="28"/>
        </w:rPr>
        <w:t>может</w:t>
      </w:r>
      <w:r>
        <w:rPr>
          <w:rFonts w:ascii="Times New Roman" w:hAnsi="Times New Roman"/>
          <w:sz w:val="28"/>
          <w:szCs w:val="28"/>
        </w:rPr>
        <w:t xml:space="preserve"> </w:t>
      </w:r>
      <w:r>
        <w:rPr>
          <w:rFonts w:ascii="Times New Roman" w:hAnsi="Times New Roman" w:hint="eastAsia"/>
          <w:sz w:val="28"/>
          <w:szCs w:val="28"/>
        </w:rPr>
        <w:t>быть</w:t>
      </w:r>
      <w:r>
        <w:rPr>
          <w:rFonts w:ascii="Times New Roman" w:hAnsi="Times New Roman"/>
          <w:sz w:val="28"/>
          <w:szCs w:val="28"/>
        </w:rPr>
        <w:t xml:space="preserve"> </w:t>
      </w:r>
      <w:r>
        <w:rPr>
          <w:rFonts w:ascii="Times New Roman" w:hAnsi="Times New Roman" w:hint="eastAsia"/>
          <w:sz w:val="28"/>
          <w:szCs w:val="28"/>
        </w:rPr>
        <w:t>обжалован</w:t>
      </w:r>
      <w:r>
        <w:rPr>
          <w:rFonts w:ascii="Times New Roman" w:hAnsi="Times New Roman"/>
          <w:sz w:val="28"/>
          <w:szCs w:val="28"/>
        </w:rPr>
        <w:t xml:space="preserve">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досудебном</w:t>
      </w:r>
      <w:r>
        <w:rPr>
          <w:rFonts w:ascii="Times New Roman" w:hAnsi="Times New Roman"/>
          <w:sz w:val="28"/>
          <w:szCs w:val="28"/>
        </w:rPr>
        <w:t xml:space="preserve"> </w:t>
      </w:r>
      <w:r>
        <w:rPr>
          <w:rFonts w:ascii="Times New Roman" w:hAnsi="Times New Roman" w:hint="eastAsia"/>
          <w:sz w:val="28"/>
          <w:szCs w:val="28"/>
        </w:rPr>
        <w:t>порядке</w:t>
      </w:r>
      <w:r>
        <w:rPr>
          <w:rFonts w:ascii="Times New Roman" w:hAnsi="Times New Roman"/>
          <w:sz w:val="28"/>
          <w:szCs w:val="28"/>
        </w:rPr>
        <w:t xml:space="preserve"> </w:t>
      </w:r>
      <w:r>
        <w:rPr>
          <w:rFonts w:ascii="Times New Roman" w:hAnsi="Times New Roman" w:hint="eastAsia"/>
          <w:sz w:val="28"/>
          <w:szCs w:val="28"/>
        </w:rPr>
        <w:t>путем</w:t>
      </w:r>
      <w:r>
        <w:rPr>
          <w:rFonts w:ascii="Times New Roman" w:hAnsi="Times New Roman"/>
          <w:sz w:val="28"/>
          <w:szCs w:val="28"/>
        </w:rPr>
        <w:t xml:space="preserve"> </w:t>
      </w:r>
      <w:r>
        <w:rPr>
          <w:rFonts w:ascii="Times New Roman" w:hAnsi="Times New Roman" w:hint="eastAsia"/>
          <w:sz w:val="28"/>
          <w:szCs w:val="28"/>
        </w:rPr>
        <w:t>направления</w:t>
      </w:r>
      <w:r>
        <w:rPr>
          <w:rFonts w:ascii="Times New Roman" w:hAnsi="Times New Roman"/>
          <w:sz w:val="28"/>
          <w:szCs w:val="28"/>
        </w:rPr>
        <w:t xml:space="preserve"> </w:t>
      </w:r>
      <w:r>
        <w:rPr>
          <w:rFonts w:ascii="Times New Roman" w:hAnsi="Times New Roman" w:hint="eastAsia"/>
          <w:sz w:val="28"/>
          <w:szCs w:val="28"/>
        </w:rPr>
        <w:t>жалобы</w:t>
      </w:r>
      <w:r>
        <w:rPr>
          <w:rFonts w:ascii="Times New Roman" w:hAnsi="Times New Roman"/>
          <w:sz w:val="28"/>
          <w:szCs w:val="28"/>
        </w:rPr>
        <w:t xml:space="preserve">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уполномоченный</w:t>
      </w:r>
      <w:r>
        <w:rPr>
          <w:rFonts w:ascii="Times New Roman" w:hAnsi="Times New Roman"/>
          <w:sz w:val="28"/>
          <w:szCs w:val="28"/>
        </w:rPr>
        <w:t xml:space="preserve"> </w:t>
      </w:r>
      <w:r>
        <w:rPr>
          <w:rFonts w:ascii="Times New Roman" w:hAnsi="Times New Roman" w:hint="eastAsia"/>
          <w:sz w:val="28"/>
          <w:szCs w:val="28"/>
        </w:rPr>
        <w:t>орган</w:t>
      </w:r>
      <w:r>
        <w:rPr>
          <w:rFonts w:ascii="Times New Roman" w:hAnsi="Times New Roman"/>
          <w:sz w:val="28"/>
          <w:szCs w:val="28"/>
        </w:rPr>
        <w:t xml:space="preserve">, </w:t>
      </w:r>
      <w:r>
        <w:rPr>
          <w:rFonts w:ascii="Times New Roman" w:hAnsi="Times New Roman" w:hint="eastAsia"/>
          <w:sz w:val="28"/>
          <w:szCs w:val="28"/>
        </w:rPr>
        <w:t>а</w:t>
      </w:r>
      <w:r>
        <w:rPr>
          <w:rFonts w:ascii="Times New Roman" w:hAnsi="Times New Roman"/>
          <w:sz w:val="28"/>
          <w:szCs w:val="28"/>
        </w:rPr>
        <w:t xml:space="preserve"> </w:t>
      </w:r>
      <w:r>
        <w:rPr>
          <w:rFonts w:ascii="Times New Roman" w:hAnsi="Times New Roman" w:hint="eastAsia"/>
          <w:sz w:val="28"/>
          <w:szCs w:val="28"/>
        </w:rPr>
        <w:t>также</w:t>
      </w:r>
      <w:r>
        <w:rPr>
          <w:rFonts w:ascii="Times New Roman" w:hAnsi="Times New Roman"/>
          <w:sz w:val="28"/>
          <w:szCs w:val="28"/>
        </w:rPr>
        <w:t xml:space="preserve">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судебном</w:t>
      </w:r>
      <w:r>
        <w:rPr>
          <w:rFonts w:ascii="Times New Roman" w:hAnsi="Times New Roman"/>
          <w:sz w:val="28"/>
          <w:szCs w:val="28"/>
        </w:rPr>
        <w:t xml:space="preserve"> </w:t>
      </w:r>
      <w:r>
        <w:rPr>
          <w:rFonts w:ascii="Times New Roman" w:hAnsi="Times New Roman" w:hint="eastAsia"/>
          <w:sz w:val="28"/>
          <w:szCs w:val="28"/>
        </w:rPr>
        <w:t>порядке</w:t>
      </w:r>
      <w:r>
        <w:rPr>
          <w:rFonts w:ascii="Times New Roman" w:hAnsi="Times New Roman"/>
          <w:sz w:val="28"/>
          <w:szCs w:val="28"/>
        </w:rPr>
        <w:t>.</w:t>
      </w:r>
    </w:p>
    <w:p w:rsidR="003859BE" w:rsidRDefault="001771F5">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8" style="position:absolute;left:0;text-align:left;margin-left:191.1pt;margin-top:4.65pt;width:206.65pt;height:45.8pt;z-index:251663360">
            <v:textbox style="mso-next-textbox:#_x0000_s1028">
              <w:txbxContent>
                <w:p w:rsidR="00BF7805" w:rsidRDefault="00BF7805">
                  <w:pPr>
                    <w:jc w:val="center"/>
                    <w:rPr>
                      <w:rFonts w:ascii="Times New Roman" w:hAnsi="Times New Roman"/>
                      <w:sz w:val="28"/>
                      <w:szCs w:val="28"/>
                    </w:rPr>
                  </w:pPr>
                  <w:r>
                    <w:rPr>
                      <w:rFonts w:ascii="Times New Roman" w:hAnsi="Times New Roman"/>
                      <w:sz w:val="28"/>
                      <w:szCs w:val="28"/>
                    </w:rPr>
                    <w:t xml:space="preserve">Сведения об </w:t>
                  </w:r>
                </w:p>
                <w:p w:rsidR="00BF7805" w:rsidRDefault="00BF7805">
                  <w:pPr>
                    <w:jc w:val="center"/>
                    <w:rPr>
                      <w:rFonts w:ascii="Times New Roman" w:hAnsi="Times New Roman"/>
                      <w:sz w:val="28"/>
                      <w:szCs w:val="28"/>
                    </w:rPr>
                  </w:pPr>
                  <w:r>
                    <w:rPr>
                      <w:rFonts w:ascii="Times New Roman" w:hAnsi="Times New Roman"/>
                      <w:sz w:val="28"/>
                      <w:szCs w:val="28"/>
                    </w:rPr>
                    <w:t>электронной подписи</w:t>
                  </w:r>
                </w:p>
              </w:txbxContent>
            </v:textbox>
          </v:rect>
        </w:pict>
      </w:r>
      <w:r w:rsidR="00BF7805">
        <w:rPr>
          <w:rFonts w:ascii="Times New Roman" w:hAnsi="Times New Roman"/>
          <w:sz w:val="28"/>
          <w:szCs w:val="28"/>
        </w:rPr>
        <w:t xml:space="preserve">__________________ </w:t>
      </w:r>
    </w:p>
    <w:p w:rsidR="003859BE" w:rsidRDefault="00BF7805">
      <w:pPr>
        <w:pStyle w:val="af0"/>
        <w:spacing w:after="0"/>
        <w:ind w:firstLine="567"/>
        <w:jc w:val="both"/>
        <w:rPr>
          <w:rFonts w:ascii="Times New Roman" w:hAnsi="Times New Roman"/>
          <w:i/>
          <w:sz w:val="20"/>
        </w:rPr>
      </w:pPr>
      <w:r>
        <w:rPr>
          <w:rFonts w:ascii="Times New Roman" w:hAnsi="Times New Roman"/>
          <w:i/>
          <w:sz w:val="20"/>
        </w:rPr>
        <w:t xml:space="preserve">(должность уполномоченного лица </w:t>
      </w:r>
    </w:p>
    <w:p w:rsidR="003859BE" w:rsidRDefault="00BF7805">
      <w:pPr>
        <w:pStyle w:val="af0"/>
        <w:spacing w:after="0"/>
        <w:ind w:firstLine="567"/>
        <w:jc w:val="both"/>
        <w:rPr>
          <w:rFonts w:ascii="Times New Roman" w:hAnsi="Times New Roman"/>
          <w:sz w:val="20"/>
          <w:lang w:bidi="ru-RU"/>
        </w:rPr>
      </w:pPr>
      <w:r>
        <w:rPr>
          <w:rFonts w:ascii="Times New Roman" w:hAnsi="Times New Roman"/>
          <w:i/>
          <w:sz w:val="20"/>
        </w:rPr>
        <w:t>органа местного самоуправления)</w:t>
      </w:r>
      <w:r>
        <w:rPr>
          <w:rFonts w:ascii="Times New Roman" w:hAnsi="Times New Roman"/>
          <w:sz w:val="24"/>
          <w:szCs w:val="24"/>
          <w:lang w:bidi="ru-RU"/>
        </w:rPr>
        <w:t xml:space="preserve">                                                                          </w:t>
      </w:r>
      <w:r>
        <w:rPr>
          <w:rFonts w:ascii="Times New Roman" w:hAnsi="Times New Roman"/>
          <w:sz w:val="20"/>
          <w:lang w:bidi="ru-RU"/>
        </w:rPr>
        <w:t>(расшифровка подписи)</w:t>
      </w:r>
    </w:p>
    <w:p w:rsidR="003859BE" w:rsidRDefault="003859BE">
      <w:pPr>
        <w:pStyle w:val="af0"/>
        <w:spacing w:after="0"/>
        <w:ind w:firstLine="567"/>
        <w:jc w:val="both"/>
        <w:rPr>
          <w:rFonts w:ascii="Times New Roman" w:hAnsi="Times New Roman"/>
          <w:sz w:val="20"/>
          <w:lang w:bidi="ru-RU"/>
        </w:rPr>
      </w:pPr>
    </w:p>
    <w:p w:rsidR="00A97704" w:rsidRDefault="00A97704">
      <w:pPr>
        <w:pStyle w:val="af0"/>
        <w:spacing w:after="0"/>
        <w:ind w:firstLine="567"/>
        <w:jc w:val="center"/>
        <w:rPr>
          <w:rFonts w:ascii="Times New Roman" w:hAnsi="Times New Roman"/>
          <w:sz w:val="28"/>
          <w:szCs w:val="28"/>
          <w:lang w:bidi="ru-RU"/>
        </w:rPr>
      </w:pPr>
    </w:p>
    <w:p w:rsidR="00A97704" w:rsidRDefault="00A97704">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_________________________________</w:t>
      </w:r>
    </w:p>
    <w:p w:rsidR="00A97704" w:rsidRDefault="00A97704">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5</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p>
    <w:p w:rsidR="003859BE" w:rsidRDefault="003859BE">
      <w:pPr>
        <w:pStyle w:val="af0"/>
        <w:rPr>
          <w:rFonts w:ascii="Times New Roman" w:hAnsi="Times New Roman"/>
          <w:sz w:val="24"/>
          <w:szCs w:val="24"/>
        </w:rPr>
      </w:pPr>
    </w:p>
    <w:p w:rsidR="003859BE" w:rsidRDefault="00BF7805">
      <w:pPr>
        <w:pStyle w:val="af0"/>
        <w:ind w:firstLine="567"/>
        <w:jc w:val="center"/>
        <w:rPr>
          <w:rFonts w:ascii="Times New Roman" w:hAnsi="Times New Roman"/>
          <w:b/>
          <w:iCs/>
          <w:color w:val="000000"/>
          <w:sz w:val="28"/>
          <w:szCs w:val="28"/>
          <w:lang w:bidi="ru-RU"/>
        </w:rPr>
      </w:pPr>
      <w:r>
        <w:rPr>
          <w:rFonts w:ascii="Times New Roman" w:hAnsi="Times New Roman" w:hint="eastAsia"/>
          <w:b/>
          <w:iCs/>
          <w:color w:val="000000"/>
          <w:sz w:val="28"/>
          <w:szCs w:val="28"/>
          <w:lang w:bidi="ru-RU"/>
        </w:rPr>
        <w:t>Перечень</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и</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содержание</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административных</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действий</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составляющих</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административные</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процедуры</w:t>
      </w:r>
    </w:p>
    <w:p w:rsidR="003859BE" w:rsidRDefault="00BF7805">
      <w:pPr>
        <w:pStyle w:val="af0"/>
        <w:ind w:firstLine="567"/>
        <w:jc w:val="both"/>
        <w:rPr>
          <w:rFonts w:ascii="Times New Roman" w:hAnsi="Times New Roman"/>
          <w:iCs/>
          <w:color w:val="000000"/>
          <w:sz w:val="28"/>
          <w:szCs w:val="28"/>
          <w:lang w:bidi="ru-RU"/>
        </w:rPr>
      </w:pPr>
      <w:r>
        <w:rPr>
          <w:rFonts w:ascii="Times New Roman" w:hAnsi="Times New Roman"/>
          <w:iCs/>
          <w:color w:val="000000"/>
          <w:sz w:val="28"/>
          <w:szCs w:val="28"/>
          <w:lang w:bidi="ru-RU"/>
        </w:rPr>
        <w:t xml:space="preserve">1. </w:t>
      </w:r>
      <w:r>
        <w:rPr>
          <w:rFonts w:ascii="Times New Roman" w:hAnsi="Times New Roman" w:hint="eastAsia"/>
          <w:iCs/>
          <w:color w:val="000000"/>
          <w:sz w:val="28"/>
          <w:szCs w:val="28"/>
          <w:lang w:bidi="ru-RU"/>
        </w:rPr>
        <w:t>Описание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административных</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процедур</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административных</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действий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подуслуги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«Выдача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разрешения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установку</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эксплуатацию</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рекламной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конструкции»</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проверка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документов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регистрация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заявления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формирование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начисления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для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оплаты</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госпошлины</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проверка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об</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оплате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ГИС</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ГМП</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получение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посредством</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СМЭВ</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рассмотрение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документов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принятие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решения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предоставлении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услуги</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выдача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результата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независимости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от</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выбора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заявителя</w:t>
      </w:r>
      <w:r>
        <w:rPr>
          <w:rFonts w:ascii="Times New Roman" w:hAnsi="Times New Roman"/>
          <w:iCs/>
          <w:color w:val="000000"/>
          <w:sz w:val="28"/>
          <w:szCs w:val="28"/>
          <w:lang w:bidi="ru-RU"/>
        </w:rPr>
        <w:t>).</w:t>
      </w:r>
    </w:p>
    <w:p w:rsidR="003859BE" w:rsidRDefault="00BF7805">
      <w:pPr>
        <w:pStyle w:val="af0"/>
        <w:ind w:firstLine="567"/>
        <w:jc w:val="both"/>
        <w:rPr>
          <w:rFonts w:ascii="Times New Roman" w:hAnsi="Times New Roman"/>
          <w:iCs/>
          <w:color w:val="000000"/>
          <w:sz w:val="28"/>
          <w:szCs w:val="28"/>
          <w:lang w:bidi="ru-RU"/>
        </w:rPr>
      </w:pPr>
      <w:r>
        <w:rPr>
          <w:rFonts w:ascii="Times New Roman" w:hAnsi="Times New Roman"/>
          <w:iCs/>
          <w:color w:val="000000"/>
          <w:sz w:val="28"/>
          <w:szCs w:val="28"/>
          <w:lang w:bidi="ru-RU"/>
        </w:rPr>
        <w:t xml:space="preserve">2. </w:t>
      </w:r>
      <w:r>
        <w:rPr>
          <w:rFonts w:ascii="Times New Roman" w:hAnsi="Times New Roman" w:hint="eastAsia"/>
          <w:iCs/>
          <w:color w:val="000000"/>
          <w:sz w:val="28"/>
          <w:szCs w:val="28"/>
          <w:lang w:bidi="ru-RU"/>
        </w:rPr>
        <w:t>Описание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административных</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процедур</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административных</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действий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подуслуги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«Аннулирование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разрешения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установку</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эксплуатацию</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рекламной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конструкции»</w:t>
      </w:r>
      <w:r>
        <w:rPr>
          <w:rFonts w:ascii="Times New Roman" w:hAnsi="Times New Roman"/>
          <w:iCs/>
          <w:color w:val="000000"/>
          <w:sz w:val="28"/>
          <w:szCs w:val="28"/>
          <w:lang w:bidi="ru-RU"/>
        </w:rPr>
        <w:t>:</w:t>
      </w:r>
    </w:p>
    <w:p w:rsidR="003859BE" w:rsidRDefault="00BF7805">
      <w:pPr>
        <w:pStyle w:val="af0"/>
        <w:numPr>
          <w:ilvl w:val="0"/>
          <w:numId w:val="49"/>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проверка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документов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регистрация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заявления</w:t>
      </w:r>
      <w:r>
        <w:rPr>
          <w:rFonts w:ascii="Times New Roman" w:hAnsi="Times New Roman"/>
          <w:iCs/>
          <w:color w:val="000000"/>
          <w:sz w:val="28"/>
          <w:szCs w:val="28"/>
          <w:lang w:bidi="ru-RU"/>
        </w:rPr>
        <w:t>;</w:t>
      </w:r>
    </w:p>
    <w:p w:rsidR="003859BE" w:rsidRDefault="00BF7805">
      <w:pPr>
        <w:pStyle w:val="af0"/>
        <w:numPr>
          <w:ilvl w:val="0"/>
          <w:numId w:val="49"/>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получение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посредством</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СМЭВ</w:t>
      </w:r>
      <w:r>
        <w:rPr>
          <w:rFonts w:ascii="Times New Roman" w:hAnsi="Times New Roman"/>
          <w:iCs/>
          <w:color w:val="000000"/>
          <w:sz w:val="28"/>
          <w:szCs w:val="28"/>
          <w:lang w:bidi="ru-RU"/>
        </w:rPr>
        <w:t>;</w:t>
      </w:r>
    </w:p>
    <w:p w:rsidR="003859BE" w:rsidRDefault="00BF7805">
      <w:pPr>
        <w:pStyle w:val="af0"/>
        <w:numPr>
          <w:ilvl w:val="0"/>
          <w:numId w:val="49"/>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рассмотрение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документов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w:t>
      </w:r>
    </w:p>
    <w:p w:rsidR="003859BE" w:rsidRDefault="00BF7805">
      <w:pPr>
        <w:pStyle w:val="af0"/>
        <w:numPr>
          <w:ilvl w:val="0"/>
          <w:numId w:val="49"/>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принятие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решения</w:t>
      </w:r>
      <w:r>
        <w:rPr>
          <w:rFonts w:ascii="Times New Roman" w:hAnsi="Times New Roman"/>
          <w:iCs/>
          <w:color w:val="000000"/>
          <w:sz w:val="28"/>
          <w:szCs w:val="28"/>
          <w:lang w:bidi="ru-RU"/>
        </w:rPr>
        <w:t>;</w:t>
      </w:r>
    </w:p>
    <w:p w:rsidR="003859BE" w:rsidRDefault="00BF7805">
      <w:pPr>
        <w:pStyle w:val="af0"/>
        <w:numPr>
          <w:ilvl w:val="0"/>
          <w:numId w:val="49"/>
        </w:numPr>
        <w:spacing w:after="0"/>
        <w:jc w:val="both"/>
        <w:rPr>
          <w:rFonts w:ascii="Times New Roman" w:hAnsi="Times New Roman"/>
          <w:sz w:val="28"/>
          <w:szCs w:val="28"/>
          <w:lang w:bidi="ru-RU"/>
        </w:rPr>
      </w:pPr>
      <w:r>
        <w:rPr>
          <w:rFonts w:ascii="Times New Roman" w:hAnsi="Times New Roman" w:hint="eastAsia"/>
          <w:iCs/>
          <w:color w:val="000000"/>
          <w:sz w:val="28"/>
          <w:szCs w:val="28"/>
          <w:lang w:bidi="ru-RU"/>
        </w:rPr>
        <w:t>выдача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результата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независимо</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от</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выбора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заявителя</w:t>
      </w:r>
      <w:r>
        <w:rPr>
          <w:rFonts w:ascii="Times New Roman" w:hAnsi="Times New Roman"/>
          <w:iCs/>
          <w:color w:val="000000"/>
          <w:sz w:val="28"/>
          <w:szCs w:val="28"/>
          <w:lang w:bidi="ru-RU"/>
        </w:rPr>
        <w:t>).</w:t>
      </w:r>
    </w:p>
    <w:p w:rsidR="003859BE" w:rsidRDefault="003859BE">
      <w:pPr>
        <w:pStyle w:val="af0"/>
        <w:spacing w:after="0"/>
        <w:jc w:val="center"/>
        <w:rPr>
          <w:rFonts w:ascii="Times New Roman" w:hAnsi="Times New Roman"/>
          <w:sz w:val="28"/>
          <w:szCs w:val="28"/>
          <w:lang w:bidi="ru-RU"/>
        </w:rPr>
      </w:pPr>
    </w:p>
    <w:p w:rsidR="003859BE" w:rsidRDefault="00A97704">
      <w:pPr>
        <w:pStyle w:val="af0"/>
        <w:spacing w:after="0"/>
        <w:jc w:val="center"/>
        <w:rPr>
          <w:rFonts w:ascii="Times New Roman" w:hAnsi="Times New Roman"/>
          <w:sz w:val="28"/>
          <w:szCs w:val="28"/>
          <w:lang w:bidi="ru-RU"/>
        </w:rPr>
      </w:pPr>
      <w:r>
        <w:rPr>
          <w:rFonts w:ascii="Times New Roman" w:hAnsi="Times New Roman"/>
          <w:sz w:val="28"/>
          <w:szCs w:val="28"/>
          <w:lang w:bidi="ru-RU"/>
        </w:rPr>
        <w:t>________________________________________________</w:t>
      </w:r>
    </w:p>
    <w:sectPr w:rsidR="003859BE" w:rsidSect="00E87B39">
      <w:headerReference w:type="default" r:id="rId10"/>
      <w:type w:val="continuous"/>
      <w:pgSz w:w="11910" w:h="16840"/>
      <w:pgMar w:top="567" w:right="680" w:bottom="851" w:left="1000" w:header="284"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1F5" w:rsidRDefault="001771F5">
      <w:pPr>
        <w:rPr>
          <w:szCs w:val="22"/>
        </w:rPr>
      </w:pPr>
      <w:r>
        <w:separator/>
      </w:r>
    </w:p>
  </w:endnote>
  <w:endnote w:type="continuationSeparator" w:id="0">
    <w:p w:rsidR="001771F5" w:rsidRDefault="001771F5">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1F5" w:rsidRDefault="001771F5">
      <w:pPr>
        <w:rPr>
          <w:szCs w:val="22"/>
        </w:rPr>
      </w:pPr>
      <w:r>
        <w:separator/>
      </w:r>
    </w:p>
  </w:footnote>
  <w:footnote w:type="continuationSeparator" w:id="0">
    <w:p w:rsidR="001771F5" w:rsidRDefault="001771F5">
      <w:pPr>
        <w:rPr>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6622657"/>
      <w:docPartObj>
        <w:docPartGallery w:val="Page Numbers (Top of Page)"/>
        <w:docPartUnique/>
      </w:docPartObj>
    </w:sdtPr>
    <w:sdtEndPr>
      <w:rPr>
        <w:rFonts w:ascii="Times New Roman" w:hAnsi="Times New Roman"/>
        <w:sz w:val="22"/>
        <w:szCs w:val="22"/>
      </w:rPr>
    </w:sdtEndPr>
    <w:sdtContent>
      <w:p w:rsidR="00BF7805" w:rsidRPr="00E87B39" w:rsidRDefault="00BF7805">
        <w:pPr>
          <w:pStyle w:val="aa"/>
          <w:jc w:val="center"/>
          <w:rPr>
            <w:rFonts w:ascii="Times New Roman" w:hAnsi="Times New Roman"/>
            <w:sz w:val="22"/>
            <w:szCs w:val="22"/>
          </w:rPr>
        </w:pPr>
        <w:r w:rsidRPr="00E87B39">
          <w:rPr>
            <w:rFonts w:ascii="Times New Roman" w:hAnsi="Times New Roman"/>
            <w:sz w:val="22"/>
            <w:szCs w:val="22"/>
          </w:rPr>
          <w:fldChar w:fldCharType="begin"/>
        </w:r>
        <w:r w:rsidRPr="00E87B39">
          <w:rPr>
            <w:rFonts w:ascii="Times New Roman" w:hAnsi="Times New Roman"/>
            <w:sz w:val="22"/>
            <w:szCs w:val="22"/>
          </w:rPr>
          <w:instrText>PAGE   \* MERGEFORMAT</w:instrText>
        </w:r>
        <w:r w:rsidRPr="00E87B39">
          <w:rPr>
            <w:rFonts w:ascii="Times New Roman" w:hAnsi="Times New Roman"/>
            <w:sz w:val="22"/>
            <w:szCs w:val="22"/>
          </w:rPr>
          <w:fldChar w:fldCharType="separate"/>
        </w:r>
        <w:r w:rsidR="001A770A">
          <w:rPr>
            <w:rFonts w:ascii="Times New Roman" w:hAnsi="Times New Roman"/>
            <w:noProof/>
            <w:sz w:val="22"/>
            <w:szCs w:val="22"/>
          </w:rPr>
          <w:t>2</w:t>
        </w:r>
        <w:r w:rsidRPr="00E87B39">
          <w:rPr>
            <w:rFonts w:ascii="Times New Roman" w:hAnsi="Times New Roman"/>
            <w:sz w:val="22"/>
            <w:szCs w:val="22"/>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2772"/>
    <w:multiLevelType w:val="multilevel"/>
    <w:tmpl w:val="1B02A488"/>
    <w:lvl w:ilvl="0">
      <w:start w:val="1"/>
      <w:numFmt w:val="decimal"/>
      <w:lvlText w:val="%1."/>
      <w:lvlJc w:val="left"/>
      <w:pPr>
        <w:ind w:left="585" w:hanging="585"/>
      </w:pPr>
      <w:rPr>
        <w:rFonts w:hint="default"/>
        <w:b w:val="0"/>
        <w:color w:val="000000"/>
      </w:rPr>
    </w:lvl>
    <w:lvl w:ilvl="1">
      <w:start w:val="5"/>
      <w:numFmt w:val="decimal"/>
      <w:lvlText w:val="%1.%2."/>
      <w:lvlJc w:val="left"/>
      <w:pPr>
        <w:ind w:left="1003" w:hanging="720"/>
      </w:pPr>
      <w:rPr>
        <w:rFonts w:hint="default"/>
        <w:b w:val="0"/>
        <w:color w:val="000000"/>
      </w:rPr>
    </w:lvl>
    <w:lvl w:ilvl="2">
      <w:start w:val="1"/>
      <w:numFmt w:val="decimal"/>
      <w:lvlText w:val="%1.%2.%3."/>
      <w:lvlJc w:val="left"/>
      <w:pPr>
        <w:ind w:left="1286" w:hanging="720"/>
      </w:pPr>
      <w:rPr>
        <w:rFonts w:hint="default"/>
        <w:b w:val="0"/>
        <w:color w:val="000000"/>
      </w:rPr>
    </w:lvl>
    <w:lvl w:ilvl="3">
      <w:start w:val="1"/>
      <w:numFmt w:val="decimal"/>
      <w:lvlText w:val="%1.%2.%3.%4."/>
      <w:lvlJc w:val="left"/>
      <w:pPr>
        <w:ind w:left="1929" w:hanging="1080"/>
      </w:pPr>
      <w:rPr>
        <w:rFonts w:hint="default"/>
        <w:b w:val="0"/>
        <w:color w:val="000000"/>
      </w:rPr>
    </w:lvl>
    <w:lvl w:ilvl="4">
      <w:start w:val="1"/>
      <w:numFmt w:val="decimal"/>
      <w:lvlText w:val="%1.%2.%3.%4.%5."/>
      <w:lvlJc w:val="left"/>
      <w:pPr>
        <w:ind w:left="2212" w:hanging="1080"/>
      </w:pPr>
      <w:rPr>
        <w:rFonts w:hint="default"/>
        <w:b w:val="0"/>
        <w:color w:val="000000"/>
      </w:rPr>
    </w:lvl>
    <w:lvl w:ilvl="5">
      <w:start w:val="1"/>
      <w:numFmt w:val="decimal"/>
      <w:lvlText w:val="%1.%2.%3.%4.%5.%6."/>
      <w:lvlJc w:val="left"/>
      <w:pPr>
        <w:ind w:left="2855" w:hanging="1440"/>
      </w:pPr>
      <w:rPr>
        <w:rFonts w:hint="default"/>
        <w:b w:val="0"/>
        <w:color w:val="000000"/>
      </w:rPr>
    </w:lvl>
    <w:lvl w:ilvl="6">
      <w:start w:val="1"/>
      <w:numFmt w:val="decimal"/>
      <w:lvlText w:val="%1.%2.%3.%4.%5.%6.%7."/>
      <w:lvlJc w:val="left"/>
      <w:pPr>
        <w:ind w:left="3138" w:hanging="1440"/>
      </w:pPr>
      <w:rPr>
        <w:rFonts w:hint="default"/>
        <w:b w:val="0"/>
        <w:color w:val="000000"/>
      </w:rPr>
    </w:lvl>
    <w:lvl w:ilvl="7">
      <w:start w:val="1"/>
      <w:numFmt w:val="decimal"/>
      <w:lvlText w:val="%1.%2.%3.%4.%5.%6.%7.%8."/>
      <w:lvlJc w:val="left"/>
      <w:pPr>
        <w:ind w:left="3781" w:hanging="1800"/>
      </w:pPr>
      <w:rPr>
        <w:rFonts w:hint="default"/>
        <w:b w:val="0"/>
        <w:color w:val="000000"/>
      </w:rPr>
    </w:lvl>
    <w:lvl w:ilvl="8">
      <w:start w:val="1"/>
      <w:numFmt w:val="decimal"/>
      <w:lvlText w:val="%1.%2.%3.%4.%5.%6.%7.%8.%9."/>
      <w:lvlJc w:val="left"/>
      <w:pPr>
        <w:ind w:left="4064" w:hanging="1800"/>
      </w:pPr>
      <w:rPr>
        <w:rFonts w:hint="default"/>
        <w:b w:val="0"/>
        <w:color w:val="000000"/>
      </w:rPr>
    </w:lvl>
  </w:abstractNum>
  <w:abstractNum w:abstractNumId="1" w15:restartNumberingAfterBreak="0">
    <w:nsid w:val="03A6378A"/>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E03445"/>
    <w:multiLevelType w:val="multilevel"/>
    <w:tmpl w:val="D86A1216"/>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7A2EA0"/>
    <w:multiLevelType w:val="multilevel"/>
    <w:tmpl w:val="DF02C8E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A7673B"/>
    <w:multiLevelType w:val="multilevel"/>
    <w:tmpl w:val="1520E0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FF1624"/>
    <w:multiLevelType w:val="multilevel"/>
    <w:tmpl w:val="50AC43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1A2A24"/>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2E7951"/>
    <w:multiLevelType w:val="multilevel"/>
    <w:tmpl w:val="B568C576"/>
    <w:lvl w:ilvl="0">
      <w:start w:val="2"/>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2623B0"/>
    <w:multiLevelType w:val="multilevel"/>
    <w:tmpl w:val="97725A38"/>
    <w:lvl w:ilvl="0">
      <w:start w:val="1"/>
      <w:numFmt w:val="decimal"/>
      <w:lvlText w:val="33.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081082"/>
    <w:multiLevelType w:val="multilevel"/>
    <w:tmpl w:val="DD8CC886"/>
    <w:lvl w:ilvl="0">
      <w:start w:val="25"/>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FE5BC1"/>
    <w:multiLevelType w:val="multilevel"/>
    <w:tmpl w:val="7C72B722"/>
    <w:lvl w:ilvl="0">
      <w:start w:val="1"/>
      <w:numFmt w:val="upperRoman"/>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DB00E41"/>
    <w:multiLevelType w:val="multilevel"/>
    <w:tmpl w:val="14AA41B6"/>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BD75EA"/>
    <w:multiLevelType w:val="multilevel"/>
    <w:tmpl w:val="E9A03048"/>
    <w:lvl w:ilvl="0">
      <w:start w:val="2"/>
      <w:numFmt w:val="decimal"/>
      <w:lvlText w:val="33.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1B7845"/>
    <w:multiLevelType w:val="multilevel"/>
    <w:tmpl w:val="98C8CA9E"/>
    <w:lvl w:ilvl="0">
      <w:start w:val="1"/>
      <w:numFmt w:val="decimal"/>
      <w:lvlText w:val="3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156EC9"/>
    <w:multiLevelType w:val="multilevel"/>
    <w:tmpl w:val="6D3CF742"/>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71F7DD8"/>
    <w:multiLevelType w:val="multilevel"/>
    <w:tmpl w:val="24E0EB98"/>
    <w:lvl w:ilvl="0">
      <w:start w:val="1"/>
      <w:numFmt w:val="decimal"/>
      <w:lvlText w:val="3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7B15D58"/>
    <w:multiLevelType w:val="multilevel"/>
    <w:tmpl w:val="6D3CF742"/>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4D5744"/>
    <w:multiLevelType w:val="multilevel"/>
    <w:tmpl w:val="16922304"/>
    <w:lvl w:ilvl="0">
      <w:start w:val="5"/>
      <w:numFmt w:val="upperRoman"/>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95B38C8"/>
    <w:multiLevelType w:val="multilevel"/>
    <w:tmpl w:val="30349A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F4F2800"/>
    <w:multiLevelType w:val="multilevel"/>
    <w:tmpl w:val="67ACA62A"/>
    <w:lvl w:ilvl="0">
      <w:start w:val="13"/>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105C7D"/>
    <w:multiLevelType w:val="multilevel"/>
    <w:tmpl w:val="00785DC4"/>
    <w:lvl w:ilvl="0">
      <w:start w:val="4"/>
      <w:numFmt w:val="upperRoman"/>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5C44E5C"/>
    <w:multiLevelType w:val="multilevel"/>
    <w:tmpl w:val="ECAAB4DC"/>
    <w:lvl w:ilvl="0">
      <w:start w:val="1"/>
      <w:numFmt w:val="decimal"/>
      <w:lvlText w:val="2.5.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A440786"/>
    <w:multiLevelType w:val="multilevel"/>
    <w:tmpl w:val="9E8E56D0"/>
    <w:lvl w:ilvl="0">
      <w:start w:val="4"/>
      <w:numFmt w:val="decimal"/>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41BF7D50"/>
    <w:multiLevelType w:val="multilevel"/>
    <w:tmpl w:val="6F38334A"/>
    <w:lvl w:ilvl="0">
      <w:start w:val="3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427407C"/>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5B173C"/>
    <w:multiLevelType w:val="multilevel"/>
    <w:tmpl w:val="1B502F02"/>
    <w:lvl w:ilvl="0">
      <w:start w:val="1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C2917A2"/>
    <w:multiLevelType w:val="multilevel"/>
    <w:tmpl w:val="A4F832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1A69B4"/>
    <w:multiLevelType w:val="multilevel"/>
    <w:tmpl w:val="EFFE7530"/>
    <w:lvl w:ilvl="0">
      <w:start w:val="3"/>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A122CA"/>
    <w:multiLevelType w:val="multilevel"/>
    <w:tmpl w:val="AC1C306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CC68F3"/>
    <w:multiLevelType w:val="multilevel"/>
    <w:tmpl w:val="204EB1E0"/>
    <w:lvl w:ilvl="0">
      <w:start w:val="26"/>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5282DAA"/>
    <w:multiLevelType w:val="multilevel"/>
    <w:tmpl w:val="FDA0966C"/>
    <w:lvl w:ilvl="0">
      <w:start w:val="7"/>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59D209B"/>
    <w:multiLevelType w:val="multilevel"/>
    <w:tmpl w:val="0E0AD32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7B04832"/>
    <w:multiLevelType w:val="multilevel"/>
    <w:tmpl w:val="D23E1EFA"/>
    <w:lvl w:ilvl="0">
      <w:start w:val="1"/>
      <w:numFmt w:val="decimal"/>
      <w:lvlText w:val="3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7C205FA"/>
    <w:multiLevelType w:val="hybridMultilevel"/>
    <w:tmpl w:val="308E37FE"/>
    <w:lvl w:ilvl="0" w:tplc="79D6AC44">
      <w:start w:val="3"/>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0154E93"/>
    <w:multiLevelType w:val="multilevel"/>
    <w:tmpl w:val="49E0ADB4"/>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3FF7FA4"/>
    <w:multiLevelType w:val="multilevel"/>
    <w:tmpl w:val="010228D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6644629"/>
    <w:multiLevelType w:val="multilevel"/>
    <w:tmpl w:val="86EC959C"/>
    <w:lvl w:ilvl="0">
      <w:start w:val="1"/>
      <w:numFmt w:val="decimal"/>
      <w:lvlText w:val="3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8097566"/>
    <w:multiLevelType w:val="multilevel"/>
    <w:tmpl w:val="22440D8A"/>
    <w:lvl w:ilvl="0">
      <w:start w:val="1"/>
      <w:numFmt w:val="decimal"/>
      <w:lvlText w:val="%1"/>
      <w:lvlJc w:val="left"/>
      <w:pPr>
        <w:ind w:left="132" w:hanging="711"/>
      </w:pPr>
      <w:rPr>
        <w:rFonts w:hint="default"/>
        <w:lang w:val="ru-RU" w:eastAsia="en-US" w:bidi="ar-SA"/>
      </w:rPr>
    </w:lvl>
    <w:lvl w:ilvl="1">
      <w:start w:val="1"/>
      <w:numFmt w:val="decimal"/>
      <w:lvlText w:val="%1.%2."/>
      <w:lvlJc w:val="left"/>
      <w:pPr>
        <w:ind w:left="132" w:hanging="711"/>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1038"/>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165" w:hanging="1038"/>
      </w:pPr>
      <w:rPr>
        <w:rFonts w:hint="default"/>
        <w:lang w:val="ru-RU" w:eastAsia="en-US" w:bidi="ar-SA"/>
      </w:rPr>
    </w:lvl>
    <w:lvl w:ilvl="4">
      <w:numFmt w:val="bullet"/>
      <w:lvlText w:val="•"/>
      <w:lvlJc w:val="left"/>
      <w:pPr>
        <w:ind w:left="4174" w:hanging="1038"/>
      </w:pPr>
      <w:rPr>
        <w:rFonts w:hint="default"/>
        <w:lang w:val="ru-RU" w:eastAsia="en-US" w:bidi="ar-SA"/>
      </w:rPr>
    </w:lvl>
    <w:lvl w:ilvl="5">
      <w:numFmt w:val="bullet"/>
      <w:lvlText w:val="•"/>
      <w:lvlJc w:val="left"/>
      <w:pPr>
        <w:ind w:left="5182" w:hanging="1038"/>
      </w:pPr>
      <w:rPr>
        <w:rFonts w:hint="default"/>
        <w:lang w:val="ru-RU" w:eastAsia="en-US" w:bidi="ar-SA"/>
      </w:rPr>
    </w:lvl>
    <w:lvl w:ilvl="6">
      <w:numFmt w:val="bullet"/>
      <w:lvlText w:val="•"/>
      <w:lvlJc w:val="left"/>
      <w:pPr>
        <w:ind w:left="6191" w:hanging="1038"/>
      </w:pPr>
      <w:rPr>
        <w:rFonts w:hint="default"/>
        <w:lang w:val="ru-RU" w:eastAsia="en-US" w:bidi="ar-SA"/>
      </w:rPr>
    </w:lvl>
    <w:lvl w:ilvl="7">
      <w:numFmt w:val="bullet"/>
      <w:lvlText w:val="•"/>
      <w:lvlJc w:val="left"/>
      <w:pPr>
        <w:ind w:left="7199" w:hanging="1038"/>
      </w:pPr>
      <w:rPr>
        <w:rFonts w:hint="default"/>
        <w:lang w:val="ru-RU" w:eastAsia="en-US" w:bidi="ar-SA"/>
      </w:rPr>
    </w:lvl>
    <w:lvl w:ilvl="8">
      <w:numFmt w:val="bullet"/>
      <w:lvlText w:val="•"/>
      <w:lvlJc w:val="left"/>
      <w:pPr>
        <w:ind w:left="8208" w:hanging="1038"/>
      </w:pPr>
      <w:rPr>
        <w:rFonts w:hint="default"/>
        <w:lang w:val="ru-RU" w:eastAsia="en-US" w:bidi="ar-SA"/>
      </w:rPr>
    </w:lvl>
  </w:abstractNum>
  <w:abstractNum w:abstractNumId="40" w15:restartNumberingAfterBreak="0">
    <w:nsid w:val="6B351991"/>
    <w:multiLevelType w:val="hybridMultilevel"/>
    <w:tmpl w:val="A4FE1FEE"/>
    <w:lvl w:ilvl="0" w:tplc="446673AA">
      <w:start w:val="2"/>
      <w:numFmt w:val="decimal"/>
      <w:lvlText w:val="%1."/>
      <w:lvlJc w:val="left"/>
      <w:pPr>
        <w:ind w:left="1120" w:hanging="360"/>
      </w:pPr>
      <w:rPr>
        <w:rFonts w:hint="default"/>
        <w:color w:val="00000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1" w15:restartNumberingAfterBreak="0">
    <w:nsid w:val="6B433711"/>
    <w:multiLevelType w:val="multilevel"/>
    <w:tmpl w:val="949A624A"/>
    <w:lvl w:ilvl="0">
      <w:start w:val="2"/>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BA90243"/>
    <w:multiLevelType w:val="multilevel"/>
    <w:tmpl w:val="6D3CF742"/>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CB403EE"/>
    <w:multiLevelType w:val="multilevel"/>
    <w:tmpl w:val="EF1A48D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1273D04"/>
    <w:multiLevelType w:val="multilevel"/>
    <w:tmpl w:val="2048CBD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2404EF5"/>
    <w:multiLevelType w:val="hybridMultilevel"/>
    <w:tmpl w:val="FA040424"/>
    <w:lvl w:ilvl="0" w:tplc="25A698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6" w15:restartNumberingAfterBreak="0">
    <w:nsid w:val="72951077"/>
    <w:multiLevelType w:val="multilevel"/>
    <w:tmpl w:val="A2EA60AE"/>
    <w:lvl w:ilvl="0">
      <w:start w:val="1"/>
      <w:numFmt w:val="decimal"/>
      <w:lvlText w:val="33.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A183A24"/>
    <w:multiLevelType w:val="multilevel"/>
    <w:tmpl w:val="6D3CF742"/>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CBE4EFB"/>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FE263E0"/>
    <w:multiLevelType w:val="multilevel"/>
    <w:tmpl w:val="C14AEE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24"/>
  </w:num>
  <w:num w:numId="3">
    <w:abstractNumId w:val="28"/>
  </w:num>
  <w:num w:numId="4">
    <w:abstractNumId w:val="0"/>
  </w:num>
  <w:num w:numId="5">
    <w:abstractNumId w:val="30"/>
  </w:num>
  <w:num w:numId="6">
    <w:abstractNumId w:val="36"/>
  </w:num>
  <w:num w:numId="7">
    <w:abstractNumId w:val="23"/>
  </w:num>
  <w:num w:numId="8">
    <w:abstractNumId w:val="6"/>
  </w:num>
  <w:num w:numId="9">
    <w:abstractNumId w:val="49"/>
  </w:num>
  <w:num w:numId="10">
    <w:abstractNumId w:val="26"/>
  </w:num>
  <w:num w:numId="11">
    <w:abstractNumId w:val="48"/>
  </w:num>
  <w:num w:numId="12">
    <w:abstractNumId w:val="1"/>
  </w:num>
  <w:num w:numId="13">
    <w:abstractNumId w:val="4"/>
  </w:num>
  <w:num w:numId="14">
    <w:abstractNumId w:val="37"/>
  </w:num>
  <w:num w:numId="15">
    <w:abstractNumId w:val="13"/>
  </w:num>
  <w:num w:numId="16">
    <w:abstractNumId w:val="33"/>
  </w:num>
  <w:num w:numId="17">
    <w:abstractNumId w:val="43"/>
  </w:num>
  <w:num w:numId="18">
    <w:abstractNumId w:val="44"/>
  </w:num>
  <w:num w:numId="19">
    <w:abstractNumId w:val="10"/>
  </w:num>
  <w:num w:numId="20">
    <w:abstractNumId w:val="3"/>
  </w:num>
  <w:num w:numId="21">
    <w:abstractNumId w:val="2"/>
  </w:num>
  <w:num w:numId="22">
    <w:abstractNumId w:val="7"/>
  </w:num>
  <w:num w:numId="23">
    <w:abstractNumId w:val="40"/>
  </w:num>
  <w:num w:numId="24">
    <w:abstractNumId w:val="35"/>
  </w:num>
  <w:num w:numId="25">
    <w:abstractNumId w:val="47"/>
  </w:num>
  <w:num w:numId="26">
    <w:abstractNumId w:val="16"/>
  </w:num>
  <w:num w:numId="27">
    <w:abstractNumId w:val="20"/>
  </w:num>
  <w:num w:numId="28">
    <w:abstractNumId w:val="42"/>
  </w:num>
  <w:num w:numId="29">
    <w:abstractNumId w:val="18"/>
  </w:num>
  <w:num w:numId="30">
    <w:abstractNumId w:val="27"/>
  </w:num>
  <w:num w:numId="31">
    <w:abstractNumId w:val="21"/>
  </w:num>
  <w:num w:numId="32">
    <w:abstractNumId w:val="5"/>
  </w:num>
  <w:num w:numId="33">
    <w:abstractNumId w:val="29"/>
  </w:num>
  <w:num w:numId="34">
    <w:abstractNumId w:val="9"/>
  </w:num>
  <w:num w:numId="35">
    <w:abstractNumId w:val="22"/>
  </w:num>
  <w:num w:numId="36">
    <w:abstractNumId w:val="31"/>
  </w:num>
  <w:num w:numId="37">
    <w:abstractNumId w:val="19"/>
  </w:num>
  <w:num w:numId="38">
    <w:abstractNumId w:val="41"/>
  </w:num>
  <w:num w:numId="39">
    <w:abstractNumId w:val="14"/>
  </w:num>
  <w:num w:numId="40">
    <w:abstractNumId w:val="32"/>
  </w:num>
  <w:num w:numId="41">
    <w:abstractNumId w:val="15"/>
  </w:num>
  <w:num w:numId="42">
    <w:abstractNumId w:val="34"/>
  </w:num>
  <w:num w:numId="43">
    <w:abstractNumId w:val="46"/>
  </w:num>
  <w:num w:numId="44">
    <w:abstractNumId w:val="17"/>
  </w:num>
  <w:num w:numId="45">
    <w:abstractNumId w:val="38"/>
  </w:num>
  <w:num w:numId="46">
    <w:abstractNumId w:val="8"/>
  </w:num>
  <w:num w:numId="47">
    <w:abstractNumId w:val="25"/>
  </w:num>
  <w:num w:numId="48">
    <w:abstractNumId w:val="11"/>
  </w:num>
  <w:num w:numId="49">
    <w:abstractNumId w:val="12"/>
  </w:num>
  <w:num w:numId="50">
    <w:abstractNumId w:val="4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859BE"/>
    <w:rsid w:val="001611BA"/>
    <w:rsid w:val="001771F5"/>
    <w:rsid w:val="001A770A"/>
    <w:rsid w:val="003043D6"/>
    <w:rsid w:val="003609CE"/>
    <w:rsid w:val="003859BE"/>
    <w:rsid w:val="00785E55"/>
    <w:rsid w:val="00A97704"/>
    <w:rsid w:val="00B77528"/>
    <w:rsid w:val="00BF4C1F"/>
    <w:rsid w:val="00BF7805"/>
    <w:rsid w:val="00E87B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053032"/>
  <w15:docId w15:val="{129DDC06-5BDC-4161-B930-16771627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pPr>
      <w:widowControl w:val="0"/>
      <w:autoSpaceDE w:val="0"/>
      <w:autoSpaceDN w:val="0"/>
      <w:adjustRightInd w:val="0"/>
      <w:ind w:firstLine="720"/>
    </w:pPr>
    <w:rPr>
      <w:rFonts w:ascii="Arial" w:hAnsi="Arial"/>
    </w:rPr>
  </w:style>
  <w:style w:type="table" w:styleId="a3">
    <w:name w:val="Table Grid"/>
    <w:basedOn w:val="a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style>
  <w:style w:type="paragraph" w:customStyle="1" w:styleId="msonormalcxspmiddle">
    <w:name w:val="msonormalcxspmiddle"/>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Pr>
      <w:rFonts w:ascii="Arial" w:hAnsi="Arial" w:cs="Arial"/>
      <w:b/>
      <w:bCs/>
      <w:color w:val="000080"/>
      <w:sz w:val="24"/>
      <w:szCs w:val="24"/>
      <w:lang w:val="ru-RU" w:eastAsia="ru-RU" w:bidi="ar-SA"/>
    </w:rPr>
  </w:style>
  <w:style w:type="character" w:customStyle="1" w:styleId="60">
    <w:name w:val="Заголовок 6 Знак"/>
    <w:basedOn w:val="a0"/>
    <w:link w:val="6"/>
    <w:locked/>
    <w:rPr>
      <w:b/>
      <w:bCs/>
      <w:sz w:val="22"/>
      <w:szCs w:val="22"/>
      <w:lang w:val="ru-RU" w:eastAsia="ru-RU" w:bidi="ar-SA"/>
    </w:rPr>
  </w:style>
  <w:style w:type="paragraph" w:customStyle="1" w:styleId="msolistparagraph0">
    <w:name w:val="msolistparagraph"/>
    <w:basedOn w:val="a"/>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Pr>
      <w:b/>
      <w:bCs/>
      <w:color w:val="008000"/>
    </w:rPr>
  </w:style>
  <w:style w:type="paragraph" w:customStyle="1" w:styleId="msonormalcxsplast">
    <w:name w:val="msonormalcxsplas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pPr>
      <w:widowControl w:val="0"/>
      <w:overflowPunct/>
      <w:jc w:val="both"/>
      <w:textAlignment w:val="auto"/>
    </w:pPr>
    <w:rPr>
      <w:rFonts w:ascii="Arial" w:hAnsi="Arial" w:cs="Arial"/>
      <w:sz w:val="24"/>
      <w:szCs w:val="24"/>
    </w:rPr>
  </w:style>
  <w:style w:type="character" w:customStyle="1" w:styleId="a7">
    <w:name w:val="Цветовое выделение"/>
    <w:uiPriority w:val="99"/>
    <w:rPr>
      <w:b/>
      <w:bCs/>
      <w:color w:val="000080"/>
    </w:rPr>
  </w:style>
  <w:style w:type="paragraph" w:customStyle="1" w:styleId="a8">
    <w:name w:val="Прижатый влево"/>
    <w:basedOn w:val="a"/>
    <w:next w:val="a"/>
    <w:pPr>
      <w:widowControl w:val="0"/>
      <w:overflowPunct/>
      <w:textAlignment w:val="auto"/>
    </w:pPr>
    <w:rPr>
      <w:rFonts w:ascii="Arial" w:hAnsi="Arial" w:cs="Arial"/>
      <w:sz w:val="24"/>
      <w:szCs w:val="24"/>
    </w:rPr>
  </w:style>
  <w:style w:type="character" w:styleId="a9">
    <w:name w:val="Hyperlink"/>
    <w:basedOn w:val="a0"/>
    <w:uiPriority w:val="99"/>
    <w:unhideWhenUsed/>
    <w:rPr>
      <w:color w:val="0000FF"/>
      <w:u w:val="single"/>
    </w:rPr>
  </w:style>
  <w:style w:type="paragraph" w:customStyle="1" w:styleId="21">
    <w:name w:val="заголовок 2"/>
    <w:basedOn w:val="a"/>
    <w:next w:val="a"/>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pPr>
      <w:tabs>
        <w:tab w:val="center" w:pos="4677"/>
        <w:tab w:val="right" w:pos="9355"/>
      </w:tabs>
    </w:pPr>
  </w:style>
  <w:style w:type="character" w:customStyle="1" w:styleId="ab">
    <w:name w:val="Верхний колонтитул Знак"/>
    <w:basedOn w:val="a0"/>
    <w:link w:val="aa"/>
    <w:uiPriority w:val="99"/>
    <w:rPr>
      <w:rFonts w:ascii="MS Outlook" w:hAnsi="MS Outlook"/>
      <w:sz w:val="52"/>
    </w:rPr>
  </w:style>
  <w:style w:type="paragraph" w:styleId="ac">
    <w:name w:val="footer"/>
    <w:basedOn w:val="a"/>
    <w:link w:val="ad"/>
    <w:uiPriority w:val="99"/>
    <w:pPr>
      <w:tabs>
        <w:tab w:val="center" w:pos="4677"/>
        <w:tab w:val="right" w:pos="9355"/>
      </w:tabs>
    </w:pPr>
  </w:style>
  <w:style w:type="character" w:customStyle="1" w:styleId="ad">
    <w:name w:val="Нижний колонтитул Знак"/>
    <w:basedOn w:val="a0"/>
    <w:link w:val="ac"/>
    <w:uiPriority w:val="99"/>
    <w:rPr>
      <w:rFonts w:ascii="MS Outlook" w:hAnsi="MS Outlook"/>
      <w:sz w:val="52"/>
    </w:rPr>
  </w:style>
  <w:style w:type="paragraph" w:customStyle="1" w:styleId="11">
    <w:name w:val="заголовок 1"/>
    <w:basedOn w:val="a"/>
    <w:next w:val="a"/>
    <w:pPr>
      <w:keepNext/>
      <w:overflowPunct/>
      <w:adjustRightInd/>
      <w:textAlignment w:val="auto"/>
    </w:pPr>
    <w:rPr>
      <w:rFonts w:ascii="Times New Roman" w:hAnsi="Times New Roman"/>
      <w:sz w:val="24"/>
      <w:szCs w:val="24"/>
    </w:rPr>
  </w:style>
  <w:style w:type="paragraph" w:styleId="22">
    <w:name w:val="Body Text 2"/>
    <w:basedOn w:val="a"/>
    <w:link w:val="23"/>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style>
  <w:style w:type="paragraph" w:styleId="ae">
    <w:name w:val="Body Text Indent"/>
    <w:basedOn w:val="a"/>
    <w:link w:val="af"/>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Pr>
      <w:sz w:val="24"/>
      <w:szCs w:val="24"/>
    </w:rPr>
  </w:style>
  <w:style w:type="paragraph" w:styleId="af0">
    <w:name w:val="Body Text"/>
    <w:basedOn w:val="a"/>
    <w:link w:val="af1"/>
    <w:uiPriority w:val="1"/>
    <w:qFormat/>
    <w:pPr>
      <w:spacing w:after="120"/>
    </w:pPr>
  </w:style>
  <w:style w:type="character" w:customStyle="1" w:styleId="af1">
    <w:name w:val="Основной текст Знак"/>
    <w:basedOn w:val="a0"/>
    <w:link w:val="af0"/>
    <w:uiPriority w:val="1"/>
    <w:rPr>
      <w:rFonts w:ascii="MS Outlook" w:hAnsi="MS Outlook"/>
      <w:sz w:val="52"/>
    </w:rPr>
  </w:style>
  <w:style w:type="character" w:customStyle="1" w:styleId="30">
    <w:name w:val="Заголовок 3 Знак"/>
    <w:basedOn w:val="a0"/>
    <w:link w:val="3"/>
    <w:semiHidden/>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paragraph" w:styleId="af2">
    <w:name w:val="Balloon Text"/>
    <w:basedOn w:val="a"/>
    <w:link w:val="af3"/>
    <w:uiPriority w:val="99"/>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Pr>
      <w:rFonts w:ascii="Arial" w:hAnsi="Arial"/>
    </w:rPr>
  </w:style>
  <w:style w:type="character" w:customStyle="1" w:styleId="blk">
    <w:name w:val="blk"/>
    <w:basedOn w:val="a0"/>
  </w:style>
  <w:style w:type="paragraph" w:styleId="af4">
    <w:name w:val="List Paragraph"/>
    <w:basedOn w:val="a"/>
    <w:uiPriority w:val="1"/>
    <w:qFormat/>
    <w:pPr>
      <w:ind w:left="720"/>
      <w:contextualSpacing/>
    </w:pPr>
  </w:style>
  <w:style w:type="character" w:customStyle="1" w:styleId="af5">
    <w:name w:val="Основной текст_"/>
    <w:basedOn w:val="a0"/>
    <w:link w:val="13"/>
    <w:rPr>
      <w:sz w:val="28"/>
      <w:szCs w:val="28"/>
      <w:shd w:val="clear" w:color="auto" w:fill="FFFFFF"/>
    </w:rPr>
  </w:style>
  <w:style w:type="paragraph" w:customStyle="1" w:styleId="13">
    <w:name w:val="Основной текст1"/>
    <w:basedOn w:val="a"/>
    <w:link w:val="af5"/>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Pr>
      <w:b/>
      <w:bCs/>
      <w:sz w:val="28"/>
      <w:szCs w:val="28"/>
      <w:shd w:val="clear" w:color="auto" w:fill="FFFFFF"/>
    </w:rPr>
  </w:style>
  <w:style w:type="paragraph" w:customStyle="1" w:styleId="32">
    <w:name w:val="Заголовок №3"/>
    <w:basedOn w:val="a"/>
    <w:link w:val="31"/>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Pr>
      <w:shd w:val="clear" w:color="auto" w:fill="FFFFFF"/>
    </w:rPr>
  </w:style>
  <w:style w:type="character" w:customStyle="1" w:styleId="33">
    <w:name w:val="Основной текст (3)_"/>
    <w:basedOn w:val="a0"/>
    <w:link w:val="34"/>
    <w:rPr>
      <w:sz w:val="16"/>
      <w:szCs w:val="16"/>
      <w:shd w:val="clear" w:color="auto" w:fill="FFFFFF"/>
    </w:rPr>
  </w:style>
  <w:style w:type="paragraph" w:customStyle="1" w:styleId="25">
    <w:name w:val="Основной текст (2)"/>
    <w:basedOn w:val="a"/>
    <w:link w:val="24"/>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Pr>
      <w:shd w:val="clear" w:color="auto" w:fill="FFFFFF"/>
    </w:rPr>
  </w:style>
  <w:style w:type="paragraph" w:customStyle="1" w:styleId="40">
    <w:name w:val="Основной текст (4)"/>
    <w:basedOn w:val="a"/>
    <w:link w:val="4"/>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pPr>
      <w:overflowPunct/>
      <w:textAlignment w:val="auto"/>
    </w:pPr>
    <w:rPr>
      <w:rFonts w:ascii="Courier New" w:hAnsi="Courier New" w:cs="Courier New"/>
      <w:sz w:val="24"/>
      <w:szCs w:val="24"/>
    </w:rPr>
  </w:style>
  <w:style w:type="character" w:customStyle="1" w:styleId="af7">
    <w:name w:val="Не вступил в силу"/>
    <w:basedOn w:val="a7"/>
    <w:uiPriority w:val="99"/>
    <w:rPr>
      <w:rFonts w:cs="Times New Roman"/>
      <w:b w:val="0"/>
      <w:bCs/>
      <w:color w:val="000000"/>
    </w:rPr>
  </w:style>
  <w:style w:type="character" w:customStyle="1" w:styleId="20">
    <w:name w:val="Заголовок 2 Знак"/>
    <w:basedOn w:val="a0"/>
    <w:link w:val="2"/>
    <w:uiPriority w:val="9"/>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Pr>
      <w:b/>
      <w:bCs/>
      <w:shd w:val="clear" w:color="auto" w:fill="FFFFFF"/>
    </w:rPr>
  </w:style>
  <w:style w:type="paragraph" w:customStyle="1" w:styleId="50">
    <w:name w:val="Основной текст (5)"/>
    <w:basedOn w:val="a"/>
    <w:link w:val="5"/>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Pr>
      <w:b/>
      <w:bCs/>
      <w:sz w:val="26"/>
      <w:szCs w:val="26"/>
      <w:shd w:val="clear" w:color="auto" w:fill="FFFFFF"/>
    </w:rPr>
  </w:style>
  <w:style w:type="paragraph" w:customStyle="1" w:styleId="16">
    <w:name w:val="Заголовок №1"/>
    <w:basedOn w:val="a"/>
    <w:link w:val="15"/>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Pr>
      <w:sz w:val="26"/>
      <w:szCs w:val="26"/>
      <w:shd w:val="clear" w:color="auto" w:fill="FFFFFF"/>
    </w:rPr>
  </w:style>
  <w:style w:type="paragraph" w:customStyle="1" w:styleId="afa">
    <w:name w:val="Колонтитул"/>
    <w:basedOn w:val="a"/>
    <w:link w:val="af9"/>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Pr>
      <w:shd w:val="clear" w:color="auto" w:fill="FFFFFF"/>
    </w:rPr>
  </w:style>
  <w:style w:type="paragraph" w:customStyle="1" w:styleId="80">
    <w:name w:val="Основной текст (8)"/>
    <w:basedOn w:val="a"/>
    <w:link w:val="8"/>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Pr>
      <w:sz w:val="26"/>
      <w:szCs w:val="26"/>
      <w:shd w:val="clear" w:color="auto" w:fill="FFFFFF"/>
    </w:rPr>
  </w:style>
  <w:style w:type="paragraph" w:customStyle="1" w:styleId="afc">
    <w:name w:val="Другое"/>
    <w:basedOn w:val="a"/>
    <w:link w:val="afb"/>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Pr>
      <w:i/>
      <w:iCs/>
      <w:sz w:val="18"/>
      <w:szCs w:val="18"/>
      <w:shd w:val="clear" w:color="auto" w:fill="FFFFFF"/>
    </w:rPr>
  </w:style>
  <w:style w:type="paragraph" w:customStyle="1" w:styleId="afe">
    <w:name w:val="Подпись к таблице"/>
    <w:basedOn w:val="a"/>
    <w:link w:val="afd"/>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Pr>
      <w:b/>
      <w:bCs/>
      <w:i/>
      <w:iCs/>
      <w:sz w:val="28"/>
      <w:szCs w:val="28"/>
      <w:shd w:val="clear" w:color="auto" w:fill="FFFFFF"/>
    </w:rPr>
  </w:style>
  <w:style w:type="paragraph" w:customStyle="1" w:styleId="29">
    <w:name w:val="Заголовок №2"/>
    <w:basedOn w:val="a"/>
    <w:link w:val="28"/>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paragraph" w:styleId="aff">
    <w:name w:val="No Spacing"/>
    <w:uiPriority w:val="1"/>
    <w:qFormat/>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04687158">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dmmosrednek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4522C-B5E1-4863-B9FC-1C69FC5F6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1022</TotalTime>
  <Pages>1</Pages>
  <Words>13091</Words>
  <Characters>74619</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87535</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cp:lastModifiedBy>
  <cp:revision>97</cp:revision>
  <cp:lastPrinted>2024-12-26T22:37:00Z</cp:lastPrinted>
  <dcterms:created xsi:type="dcterms:W3CDTF">2022-06-07T22:46:00Z</dcterms:created>
  <dcterms:modified xsi:type="dcterms:W3CDTF">2025-02-27T06:43:00Z</dcterms:modified>
</cp:coreProperties>
</file>