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83C3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83C3F" w:rsidRDefault="003009B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683C3F" w:rsidRDefault="003009B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 городского</w:t>
            </w:r>
          </w:p>
          <w:p w:rsidR="00683C3F" w:rsidRDefault="003009B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округа "О внесении изменений в решение Собрания представителей</w:t>
            </w:r>
          </w:p>
          <w:p w:rsidR="00683C3F" w:rsidRDefault="003009B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683C3F" w:rsidRDefault="003009B7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«О бюджете муниципального образования «Среднеканский городской округ» на 2022 год и плановый период 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2023 и 2024 годов»</w:t>
            </w:r>
          </w:p>
          <w:p w:rsidR="00683C3F" w:rsidRDefault="003009B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22.12.2021 г.№ 55</w:t>
            </w:r>
          </w:p>
          <w:p w:rsidR="00683C3F" w:rsidRDefault="00683C3F">
            <w:pPr>
              <w:ind w:firstLine="420"/>
              <w:jc w:val="right"/>
            </w:pPr>
          </w:p>
          <w:p w:rsidR="00683C3F" w:rsidRDefault="003009B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Приложение№ 3</w:t>
            </w:r>
          </w:p>
          <w:p w:rsidR="00683C3F" w:rsidRDefault="003009B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683C3F" w:rsidRDefault="003009B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683C3F" w:rsidRDefault="003009B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_______________ № _____</w:t>
            </w:r>
          </w:p>
        </w:tc>
      </w:tr>
    </w:tbl>
    <w:p w:rsidR="00683C3F" w:rsidRDefault="00683C3F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83C3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83C3F" w:rsidRDefault="003009B7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2022 год и плановый период 2023 и 2024 годов</w:t>
            </w:r>
          </w:p>
        </w:tc>
      </w:tr>
    </w:tbl>
    <w:p w:rsidR="00683C3F" w:rsidRDefault="00683C3F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6864"/>
        <w:gridCol w:w="453"/>
        <w:gridCol w:w="453"/>
        <w:gridCol w:w="2834"/>
        <w:gridCol w:w="566"/>
        <w:gridCol w:w="1417"/>
        <w:gridCol w:w="1417"/>
        <w:gridCol w:w="1417"/>
      </w:tblGrid>
      <w:tr w:rsidR="00683C3F" w:rsidRPr="00DE69D5">
        <w:trPr>
          <w:trHeight w:val="322"/>
          <w:tblHeader/>
        </w:trPr>
        <w:tc>
          <w:tcPr>
            <w:tcW w:w="686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67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714"/>
            </w:tblGrid>
            <w:tr w:rsidR="00683C3F" w:rsidRPr="00DE69D5">
              <w:trPr>
                <w:jc w:val="center"/>
              </w:trPr>
              <w:tc>
                <w:tcPr>
                  <w:tcW w:w="67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r w:rsidRPr="00DE69D5"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683C3F" w:rsidRPr="00DE69D5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 w:rsidRPr="00DE69D5">
                    <w:rPr>
                      <w:color w:val="000000"/>
                      <w:sz w:val="28"/>
                      <w:szCs w:val="28"/>
                    </w:rPr>
                    <w:t>Рз</w:t>
                  </w:r>
                  <w:proofErr w:type="spellEnd"/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683C3F" w:rsidRPr="00DE69D5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 w:rsidRPr="00DE69D5">
                    <w:rPr>
                      <w:color w:val="000000"/>
                      <w:sz w:val="28"/>
                      <w:szCs w:val="28"/>
                    </w:rPr>
                    <w:t>Пр</w:t>
                  </w:r>
                  <w:proofErr w:type="spellEnd"/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28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26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84"/>
            </w:tblGrid>
            <w:tr w:rsidR="00683C3F" w:rsidRPr="00DE69D5">
              <w:trPr>
                <w:jc w:val="center"/>
              </w:trPr>
              <w:tc>
                <w:tcPr>
                  <w:tcW w:w="26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r w:rsidRPr="00DE69D5">
                    <w:rPr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683C3F" w:rsidRPr="00DE69D5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r w:rsidRPr="00DE69D5">
                    <w:rPr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683C3F" w:rsidRPr="00DE69D5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r w:rsidRPr="00DE69D5"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683C3F" w:rsidRPr="00DE69D5">
        <w:trPr>
          <w:tblHeader/>
        </w:trPr>
        <w:tc>
          <w:tcPr>
            <w:tcW w:w="686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283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83C3F" w:rsidRPr="00DE69D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r w:rsidRPr="00DE69D5">
                    <w:rPr>
                      <w:color w:val="000000"/>
                      <w:sz w:val="28"/>
                      <w:szCs w:val="28"/>
                    </w:rPr>
                    <w:t>2022 год</w:t>
                  </w:r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83C3F" w:rsidRPr="00DE69D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r w:rsidRPr="00DE69D5">
                    <w:rPr>
                      <w:color w:val="000000"/>
                      <w:sz w:val="28"/>
                      <w:szCs w:val="28"/>
                    </w:rPr>
                    <w:t>2023 год</w:t>
                  </w:r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83C3F" w:rsidRPr="00DE69D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r w:rsidRPr="00DE69D5"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</w:tr>
    </w:tbl>
    <w:p w:rsidR="00683C3F" w:rsidRPr="00DE69D5" w:rsidRDefault="00683C3F">
      <w:pPr>
        <w:rPr>
          <w:vanish/>
          <w:sz w:val="28"/>
          <w:szCs w:val="28"/>
        </w:rPr>
      </w:pPr>
      <w:bookmarkStart w:id="2" w:name="__bookmark_2"/>
      <w:bookmarkEnd w:id="2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6864"/>
        <w:gridCol w:w="453"/>
        <w:gridCol w:w="453"/>
        <w:gridCol w:w="2834"/>
        <w:gridCol w:w="566"/>
        <w:gridCol w:w="1417"/>
        <w:gridCol w:w="1417"/>
        <w:gridCol w:w="1417"/>
      </w:tblGrid>
      <w:tr w:rsidR="00683C3F" w:rsidRPr="00DE69D5">
        <w:trPr>
          <w:tblHeader/>
        </w:trPr>
        <w:tc>
          <w:tcPr>
            <w:tcW w:w="6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67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714"/>
            </w:tblGrid>
            <w:tr w:rsidR="00683C3F" w:rsidRPr="00DE69D5">
              <w:trPr>
                <w:jc w:val="center"/>
              </w:trPr>
              <w:tc>
                <w:tcPr>
                  <w:tcW w:w="67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r w:rsidRPr="00DE69D5">
                    <w:rPr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683C3F" w:rsidRPr="00DE69D5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r w:rsidRPr="00DE69D5">
                    <w:rPr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683C3F" w:rsidRPr="00DE69D5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r w:rsidRPr="00DE69D5">
                    <w:rPr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26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84"/>
            </w:tblGrid>
            <w:tr w:rsidR="00683C3F" w:rsidRPr="00DE69D5">
              <w:trPr>
                <w:jc w:val="center"/>
              </w:trPr>
              <w:tc>
                <w:tcPr>
                  <w:tcW w:w="26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r w:rsidRPr="00DE69D5">
                    <w:rPr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683C3F" w:rsidRPr="00DE69D5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r w:rsidRPr="00DE69D5">
                    <w:rPr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83C3F" w:rsidRPr="00DE69D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r w:rsidRPr="00DE69D5">
                    <w:rPr>
                      <w:color w:val="000000"/>
                      <w:sz w:val="28"/>
                      <w:szCs w:val="28"/>
                    </w:rPr>
                    <w:t>6</w:t>
                  </w:r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83C3F" w:rsidRPr="00DE69D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r w:rsidRPr="00DE69D5">
                    <w:rPr>
                      <w:color w:val="000000"/>
                      <w:sz w:val="28"/>
                      <w:szCs w:val="28"/>
                    </w:rPr>
                    <w:t>7</w:t>
                  </w:r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3C3F" w:rsidRPr="00DE69D5" w:rsidRDefault="00683C3F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83C3F" w:rsidRPr="00DE69D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83C3F" w:rsidRPr="00DE69D5" w:rsidRDefault="003009B7">
                  <w:pPr>
                    <w:jc w:val="center"/>
                    <w:rPr>
                      <w:sz w:val="28"/>
                      <w:szCs w:val="28"/>
                    </w:rPr>
                  </w:pPr>
                  <w:r w:rsidRPr="00DE69D5">
                    <w:rPr>
                      <w:color w:val="000000"/>
                      <w:sz w:val="28"/>
                      <w:szCs w:val="28"/>
                    </w:rPr>
                    <w:t>8</w:t>
                  </w:r>
                </w:p>
              </w:tc>
            </w:tr>
          </w:tbl>
          <w:p w:rsidR="00683C3F" w:rsidRPr="00DE69D5" w:rsidRDefault="00683C3F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E69D5">
              <w:rPr>
                <w:b/>
                <w:bCs/>
                <w:color w:val="000000"/>
                <w:sz w:val="28"/>
                <w:szCs w:val="28"/>
              </w:rPr>
              <w:t>В С Е Г 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E69D5">
              <w:rPr>
                <w:b/>
                <w:bCs/>
                <w:color w:val="000000"/>
                <w:sz w:val="28"/>
                <w:szCs w:val="28"/>
              </w:rPr>
              <w:t>561 920,0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E69D5">
              <w:rPr>
                <w:b/>
                <w:bCs/>
                <w:color w:val="000000"/>
                <w:sz w:val="28"/>
                <w:szCs w:val="28"/>
              </w:rPr>
              <w:t>461 184,2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E69D5">
              <w:rPr>
                <w:b/>
                <w:bCs/>
                <w:color w:val="000000"/>
                <w:sz w:val="28"/>
                <w:szCs w:val="28"/>
              </w:rPr>
              <w:t>461 452,3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E69D5"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E69D5">
              <w:rPr>
                <w:b/>
                <w:bCs/>
                <w:color w:val="000000"/>
                <w:sz w:val="28"/>
                <w:szCs w:val="28"/>
              </w:rPr>
              <w:t>8 283,0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E69D5">
              <w:rPr>
                <w:b/>
                <w:bCs/>
                <w:color w:val="000000"/>
                <w:sz w:val="28"/>
                <w:szCs w:val="28"/>
              </w:rPr>
              <w:t>7 045,6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153 833,9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153 791,3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150 872,2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5 418,6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5 260,1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5 418,6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5 260,1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1Г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5 418,6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5 260,1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по оплате труда высшего должностного лица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5 418,6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5 200,1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5 418,6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5 200,1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Прочие несоциальные выплаты персоналу высшего должностного лица муниципального образования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5 311,5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5 311,5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0Д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5 311,5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4 788,3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3 843,0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3 843,0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4 788,3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3 843,0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3 843,0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81 641,9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81 031,1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76 317,0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81 641,9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81 031,1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76 317,0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67 858,6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70 740,6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66 007,0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по оплате труда работников муниципальных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59 578,3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62 629,1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58 239,2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59 578,3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62 629,1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58 239,2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3 569,6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3 819,2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3 309,6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3 221,0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3 660,2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3 150,6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159,0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Прочие несоциальные выплаты персоналу муниципальных органов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Коммунальные услуги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3 610,7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3 320,5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3 358,2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3 610,7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3 320,5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3 358,2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03 0 13 00000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1 140,6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1 029,5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1 124,3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1 013,2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1 013,2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996,9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1У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12 642,7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9 280,5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10 588,6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7 241,1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7 241,1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10 588,6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7 241,1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7 241,1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функций технического обеспечения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1 746,1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1 731,4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1 746,1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1 731,4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Прочие несоциальные выплаты персоналу технического обеспечения деятельности органов местного самоуправления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12 016,8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11 621,0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11 521,0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12 016,8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11 621,0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11 521,0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деятельности контрольно-счетной палаты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1 986,5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1 925,3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1 925,3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функций контрольно-счетной палаты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деятельности финансового органа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1Ф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10 030,3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11 621,0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11 521,0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9 157,4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10 401,0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10 401,0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9 157,4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10 401,0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10 401,0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функций финансового органа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754,9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820,0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Р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Резервные средства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49 357,4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51 577,3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53 562,3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2 295,1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2 334,9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2 475,5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1 221,1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1 220,1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по государственной регистрации актов гражданского состояния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388,2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361,1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388,2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361,1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789,4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853,9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717,6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746,3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776,2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77,7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Профессиональное развитие кадров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Правовое обеспечение муниципальной службы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03 0 60 00000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1 045,4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1 045,4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1 045,4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функционирования официального сайта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"Социальная поддержка отдельных категорий граждан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368,5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256,4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156,4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предоставление субсидий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156,4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156,4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"Управление муниципальным имуществом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1 097,6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по формированию доступной среды жизнедеятельности в Среднеканском городском округе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"Оздоровление муниципальных финансов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43 990,4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47 405,4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48 747,7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 0 2Т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43 990,4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47 405,4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48 747,7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3 556,9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3 699,1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3 847,1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3 556,9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3 699,1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3 847,1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функций обеспечивающих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39 783,5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43 046,3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44 240,6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35 766,9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40 146,5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41 448,6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3 928,7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2 858,8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2 751,0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Информатизация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оргехники</w:t>
            </w:r>
            <w:proofErr w:type="spellEnd"/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1 059,5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330,7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Расходы, связанные с содержанием архива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АР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Расходы, сохранение архивных фондов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АР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АР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М0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789,9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180,1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789,9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180,1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162,1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Прочие 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 Э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594,7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572,1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593,2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7 581,7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6 117,8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6 273,8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7 124,0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5 859,8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6 015,8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7 096,9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5 841,0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5 995,1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1 191,0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855,2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1 191,0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855,2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1 040,3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855,2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Мероприятия в сфере пожарной безопасности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881,1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в сфере пожарной безопасности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881,1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581,1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5 024,8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4 785,8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4 939,9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176,0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176,0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Содержание выполнения функций Единой дежурно-диспетчерской службы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4 848,8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4 697,8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4 763,9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4 221,5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4 036,2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4 036,2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727,7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осуществление организационных мероприятий по предупреждению и борьбе с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коронавирусом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на территории Среднеканского городского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457,7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457,7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Профилактика терроризма и экстремизма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223,1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223,1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223,1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13 925,6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11 444,3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12 002,8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420,9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"Развитие торговли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420,9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14 0 80 00000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Предоставление субсидий бюджетам городских округов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304,5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субсидии бюджетам городских округов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304,5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304,5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 0 1Д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2 412,7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967,9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1 002,4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341,7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341,7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341,7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287,1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310,6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591,4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612,7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542,7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542,7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542,7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Субсидии юридическим лицам (кроме некоммерческих организаций), индивидуальным предпринимателям, </w:t>
            </w:r>
            <w:r w:rsidRPr="00DE69D5">
              <w:rPr>
                <w:color w:val="000000"/>
                <w:sz w:val="28"/>
                <w:szCs w:val="28"/>
              </w:rP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программы "Поддержка малого и среднего предпринимательства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1 428,5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1 428,5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мероприятий поддержки развития малого и среднего предпринимательства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 0 20 S3360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1 368,5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 0 20 S3360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1 368,5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136 674,8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38 830,4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33 805,4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32 289,6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21 272,4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15 678,4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"Управление муниципальным имуществом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32 289,6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21 272,4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15 678,4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32 289,6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21 272,4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15 678,4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содержание муниципального имущества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субсидии бюджетам городских округов на восстановление и модернизацию муниципального имущества в городских округах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15 252,6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5 594,0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15 252,6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5 594,0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содержание муниципального жилищного фонда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3 788,4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3 300,0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3 300,0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3 788,4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3 300,0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3 300,0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Коммунальные услуги муниципального жилищного фонда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10 734,0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9 574,4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9 574,4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10 734,0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9 574,4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9 574,4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Взносы на капитальный ремонт за муниципальный жилой фонд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2 304,0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2 304,0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2 304,0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2 292,0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2 292,0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2 292,0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Коммунальное хозяйство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55 534,7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7 080,8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7 208,6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"Комплексное развитие коммунальной инфраструктуры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55 534,7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7 080,8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7 208,6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осуществление мероприятий по подготовке к котельных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14 342,8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бюджетам городских округов на осуществление мероприятий по подготовке к осенне-зимнему отопительному периоду подготовка котельных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10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14 342,8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10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14 342,8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5 275,0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бюджетам городских округов на осуществление мероприятий по подготовке к осенне-зимнему отопительному периоду подготовка водопроводных сетей и водозабора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30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5 275,0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30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5 275,0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2 057,0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2 106,3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2 106,3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2 057,0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2 106,3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2 106,3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2 057,0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2 106,3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2 106,3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осуществление мероприятий по обеспечению банными услугами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4 380,0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3 696,0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3 696,0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содержание бани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4 380,0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3 696,0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3 696,0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3 696,0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3 696,0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"Комплексное развитие коммунальной инфраструктуры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12 0 60 00000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специализированной техникой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Разработка нормативной базы (схемы тепло,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водо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снабжения, водоотведения)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23 019,9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Оказание услуг по вывозу ЖБО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возмещение оказания услуг по временному проживанию граждан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12 1 10 00000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1 835,5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Возмещение недополученных доходов в связи с оказанием услуг по временному проживанию граждан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1 835,5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1 835,5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Оказание содействия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ресурсо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>-снабжающим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12 1 20 00000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оказание содействия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ресурсо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>-снабжающим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12 1 20 72106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12 1 20 72106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48 080,4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10 477,2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10 918,4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городской округ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918,9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929,0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989,0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Разработка проектно-сметной документации и выполнение инженерных изысканий по объекту: «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Межпоселенческий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полигон ТКО в поселке Сеймчан»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659,0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Ликвидация мест несанкционированного размещения отходов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659,0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659,0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обустройство и ремонт площадок накопления ТКО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330,0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Обустройство и ремонт площадок накопления ТКО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330,0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330,0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"Благоустройство территории Среднеканского городского округа 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15 239,2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8 848,2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9 229,4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3 543,5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3 102,0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устройство уличного освещения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3 543,5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3 102,0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3 543,5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3 102,0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мероприятия по благоустройству дворовых территорий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7 887,9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Благоустройство дворовых территорий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16 0 20 55050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7 337,9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16 0 20 55050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7 337,9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1 940,8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3 811,5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4 192,7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1 940,8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3 811,5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4 192,7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1 940,8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3 811,5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4 192,7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1 867,1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1 384,7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1 384,7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Санация территории от безнадзорных животных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1 332,4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1 332,4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534,7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534,7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"Формирование современной городской среды муниципального образования "Среднеканский городской округ" на 2018-2024 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Благоустройство территории общего пользования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Благоустройство территории общего пользования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71 5 00 00000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5 0К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содержание мест захоронения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прочие мероприятия в рамках жилищно-коммунального хозяйства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0Ж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Прочие мероприятия в рамках жилищно-коммунального хозяйства унитарным предприятиям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городской округ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субсидии на разработку проектно-сметной документации и выполнение инженерных изысканий по объекту: "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Межпоселенческий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полигон ТКО в поселке Сеймчан"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182 323,4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169 574,4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165 565,2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61 297,6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54 325,3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53 398,0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Частичное возмещение расходов по присмотру и уходу за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детьми,обучающимися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в образовательных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организациях,реализующих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образовательные программы дошкольного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образования,родители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которых относятся к КМНС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частичное возмещение расходов по присмотру и уходу за детьми КМНС, обучающимися в образовательных организациях дошкольного образования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05 1 16 00000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E69D5">
              <w:rPr>
                <w:color w:val="000000"/>
                <w:sz w:val="28"/>
                <w:szCs w:val="28"/>
              </w:rPr>
              <w:lastRenderedPageBreak/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расходов на частичное возмещение расходов по присмотру и уходу за детьми КМНС, обучающимися в образовательных организациях дошкольного образования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60 509,8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52 587,5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51 660,2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46 473,8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51 097,1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50 161,6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451,5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451,5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6 000,0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6 000,0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5 981,6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5 924,7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6 034,2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5 981,6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5 924,7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6 034,2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Реализация мер социальной поддержки по оплате жилых помещений и коммунальных услуг отдельных категорий граждан в дошкольных учреждениях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1 366,3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1 752,6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1 366,3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1 752,6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финансовое обеспечение дошкольного образования в муниципальных дошкольных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32 674,4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36 619,8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35 574,8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32 674,4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36 619,8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35 574,8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городского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410,4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618,8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10 1 76 00000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468,8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468,8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доплату поварам в дошкольных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468,8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468,8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468,8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468,8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именной стипендии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10 3 00 00000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12 992,8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Капитальный ремонт кровли здания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3 0Э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12 967,8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Выполнение работ по капитальному ремонту кровли здания МБДОУ "Детский сад комбинированного вида № 6" п. Сеймчан, за счет средств Особой экономической зоны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3 0Э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12 967,8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3 0Э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12 967,8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10 3 66 00000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Одаренные дети в дошкольных учреждениях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844,6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852,8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10 4 26 00000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210,8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210,8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210,8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10 4 66 00000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по формированию доступной среды жизнедеятельности в Среднеканском городском округе в дошкольных учреждений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20 0 26 00000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Формирование доступной среды жизнедеятельности в дошкольных учреждениях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20 0 26 10610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20 0 26 10610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100 594,3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93 539,9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90 012,7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100 539,3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93 539,9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90 012,7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32 349,4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30 282,5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29 121,4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Прочие несоциальные выплаты персоналу сельских школ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коммунальные услуги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5 308,3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5 733,2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5 733,2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5 308,3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5 733,2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5 733,2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деятельности сельских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1 666,9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1 666,9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193,1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2 498,4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1 402,1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1 402,1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отдельных категорий граждан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949,2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949,2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869,0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ежемесячного денежного вознаграждения за классное руководство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финансовое обеспечение общего образования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22 983,4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21 630,2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20 469,1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21 822,5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20 469,3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20 469,1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1 160,9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1 160,9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56 247,2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53 340,1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52 155,0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Прочие несоциальные выплаты персоналу общеобразовательных школ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1 050,0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коммунальные услуги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7 775,8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7 775,8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деятельности общеобразовательных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4 724,3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4 455,7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4 455,7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4 724,3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4 455,7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4 455,7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работникам общеобразовательных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2 209,0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2 403,3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2 403,3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2 209,0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2 403,3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2 403,3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ежемесячного денежного вознаграждения за классное руководство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342,2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342,2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финансовое обеспечение общеобразовательных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40 146,0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37 313,1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36 128,0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40 146,0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37 313,1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36 128,0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городского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3 940,6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3 862,5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3 739,9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Мероприятия в рамках реализации муниципальных программ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3Ш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Проведение и организация профессиональных конкурсов, мастерских на базе общеобразовательных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6Ш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7Ш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390,6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390,6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390,6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8В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2 343,6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2 343,6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2 343,6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9Ш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10 2 00 00000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ежемесячные денежные компенсации педагогическим работникам по проезду на общественном </w:t>
            </w:r>
            <w:r w:rsidRPr="00DE69D5">
              <w:rPr>
                <w:color w:val="000000"/>
                <w:sz w:val="28"/>
                <w:szCs w:val="28"/>
              </w:rPr>
              <w:lastRenderedPageBreak/>
              <w:t>транспорте (кроме такси) к месту работы и обратно,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2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4 552,2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4 819,7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4 931,8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82,6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82,6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82,6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972,6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1 217,5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1 264,2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972,6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1 217,5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1 264,2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972,6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1 217,5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1 264,2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совершенствование питания учащихся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5В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717,0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717,0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717,0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5Ш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732,0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732,0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732,0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7В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Расходы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на питания (завтрак или полдник) детей из многодетных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семей,обучающихся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7Ш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303,9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303,9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303,9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8В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1 665,2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1 593,0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1 645,8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1 665,2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1 593,0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1 645,8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1 665,2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1 593,0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1 645,8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городском"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В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1 170,5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В E4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1 170,5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В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1 170,5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В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1 170,5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округе"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Ш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3 385,3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Отдельные мероприятия в рамках реализации федерального проекта "Современная школа" национального проекта "Образование",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Ш E1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1 635,8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Создание и обеспечение функционирования центров образования естественно-научной и технологической направленностей в образовательных организациях, расположенных в сельской местности и малых городах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Ш E1 51690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1 635,8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Ш E1 51690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1 635,8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Ш E4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1 749,5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Ш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1 749,5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Ш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1 749,5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мероприятия направленные на гармонизацию межэтнических и межконфессиональных отношений среди молодежи учащихся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0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Мероприятия направленные на гармонизацию межэтнических и межконфессиональных отношений среди молодежи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мероприятия направленные на гармонизацию межэтнических и межконфессиональных отношений среди молодежи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0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Мероприятия направленные на гармонизацию межэтнических и межконфессиональных отношений среди молодежи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0 2Ш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0 2Ш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проведение конкурса по вопросам толерантности среди молодежи округа, в общеобразовательной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0 4Ш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 xml:space="preserve">Мероприятия направленные на подготовку и проведение конкурсов по вопросам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толератности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среди молодежи,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0 4Ш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0 4Ш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0Ш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12 013,4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13 046,2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13 340,8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"Социальная поддержка отдельных категорий граждан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7Ц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7Ц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7Ц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11 354,1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13 032,2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13 326,8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11 354,1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13 032,2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13 326,8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Прочие несоциальные выплаты персоналу центра дополнительного образования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коммунальные услуги в центре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1 958,8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1 859,7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1 859,7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1 958,8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1 859,7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1 859,7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деятельности центра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8 400,3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9 965,1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10 309,7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7 101,1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8 107,9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8 452,5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1 196,1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1 652,2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1 652,2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Реализация мер социальной поддержки по оплате жилых помещений и коммунальных услуг работникам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524,6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713,8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501,6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212,2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по предоставлению дополнительных мер социальной поддержки в центре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343,6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343,6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3Ц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622,1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МГН, в дополнительном образовании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2Ц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622,1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Формирование доступной среды жизнедеятельности в центрах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622,1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622,1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6 958,9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6 594,1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6 679,1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летнего оздоровления и занятости детей Среднеканского городского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6 169,0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5 920,4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6 004,9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на базе дошкольных учреждений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04 0 06 00000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1 289,3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 xml:space="preserve">Расходы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организации отдыха и оздоровления детей в лагерях дневного пребывания на базе дошкольных учреждений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 0 06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1 289,3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 0 06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1 289,3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 0 0В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999,2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1 008,7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999,2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1 008,7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277,4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649,7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731,3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 0 0Ц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4 380,9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2 796,6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2 840,4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4 380,9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2 796,6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2 840,4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1 425,9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1 165,9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1 165,9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2 955,0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1 630,7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1 674,5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 0 0Ш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984,9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866,5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984,9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866,5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984,9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866,5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именной стипендии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10 3 00 00000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именной стипендии Главы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10 3 80 00000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именной стипендии Главы МО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Стипендии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Развитие молодежной политики в Среднеканском городском округе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726,9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611,2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39,9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39,9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39,9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Поддержка творческой и талантливой молодежи, проведение конкурсов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2Ц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Поддержка творческой и талантливой молодежи, проведение мероприятий в учреждениях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228,1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Поддержка творческой и талантливой молодежи, проведение мероприятий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228,1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228,1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1 459,2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2 068,9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2 134,6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1 641,6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1 707,3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1Н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1 641,6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1 707,3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1 641,6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1 707,3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1 153,4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1 492,5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1 552,2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155,1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E69D5">
              <w:rPr>
                <w:color w:val="000000"/>
                <w:sz w:val="28"/>
                <w:szCs w:val="28"/>
              </w:rPr>
              <w:lastRenderedPageBreak/>
              <w:t>Организвция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обучения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усовиях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целевой контрактной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подгготовки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зп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ее пределами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профессиональных образовательных организациях на территории Магаданской области и за ее пределами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50 S5980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50 S5980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29 887,1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30 724,8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32 180,8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28 643,1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30 724,8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32 180,8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"Развитие библиотечного дела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Развитие библиотечного дела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 0 0Б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государственную поддержку отрасли культуры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 0 0Б L5190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 0 0Б L5190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обеспечение гарантированного комплектования фондов библиотек Среднеканского городского </w:t>
            </w:r>
            <w:r w:rsidRPr="00DE69D5">
              <w:rPr>
                <w:color w:val="000000"/>
                <w:sz w:val="28"/>
                <w:szCs w:val="28"/>
              </w:rPr>
              <w:lastRenderedPageBreak/>
              <w:t>округа документами на различных носителях информации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приобретение новых изданий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организацию пунктов публичного доступа к электронным информационным ресурсам в библиотеке Среднеканского городского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проведение культурно-массовых мероприятий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"Социальная поддержка отдельных категорий граждан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445,0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Подготовка и проведение мероприятий, ко "Дню пожилых людей"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Подготовка и проведение мероприятий, ко "Дню Победы"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Подготовка и проведение мероприятий, к декаде инвалидов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4Б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Мероприятия в рамках реализации муниципальных программ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0 6К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Организация и проведение агитационных и пропагандистских мероприятий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библиотеки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3Б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подготовку и проведение национальных праздников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7К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Подготовка и проведение национальных праздников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"Развитие культуры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27 901,4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30 279,8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31 735,8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11 806,5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13 392,2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14 132,0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Прочие несоциальные выплаты персоналу библиотечной системы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коммунальные услуги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1 490,0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1 507,8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1 544,8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1 490,0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1 507,8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1 544,8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деятельности библиотечной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10 216,5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10 992,4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11 695,2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9 334,5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9 866,6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10 569,4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1 056,8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1 056,8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69,0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Реализация мер социальной поддержки по оплате жилых помещений и коммунальных услуг в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бибилиотечной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13 556,1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14 881,6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15 667,8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Прочие несоциальные выплаты персоналу клубной системы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коммунальные услуги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2 937,7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3 040,8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3 162,6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2 937,7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3 040,8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3 162,6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деятельности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10 546,4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10 928,8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11 593,2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9 322,9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9 801,5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10 450,3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1 158,3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1 072,3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1 087,9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Модернизация библиотечной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1 620,4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Модернизация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реализацию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2К L2990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728,0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2К L2990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728,0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3Б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Творческие люди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824,0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Творческие люди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824,0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824,0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Адаптация библиотек для доступности инвалидам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Формирование доступной среды жизнедеятельности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1 244,0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"Развитие культуры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1 244,0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Реализация мер социальной поддержки по оплате жилых помещений и коммунальных услуг в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бибилиотечной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542,1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Реализация мер социальной поддержки по оплате жилых помещений и коммунальных услуг в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542,1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542,1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8 413,1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8 485,3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8 633,1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Доплаты к пенсиям муниципальных служащих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3 621,5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3 693,7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3 841,5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Мероприятия в сфере пожарной безопасности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 xml:space="preserve">Субсидии на реализацию мероприятий по оборудованию квартир отдельных категорий граждан автономными пожарными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извещателями</w:t>
            </w:r>
            <w:proofErr w:type="spellEnd"/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3 551,5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3 693,7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3 841,5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1М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3 156,9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3 283,3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3 414,7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3 156,9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3 283,3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3 414,7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2 875,2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2 984,8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3 104,3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281,7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298,5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310,4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Осуществление деятельности органов опеки и попечительства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1П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394,6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410,4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426,8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394,6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410,4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426,8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388,0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38,8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20 780,6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22 938,9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23 772,5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19 254,2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21 138,8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21 970,8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образовани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19 254,2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21 138,8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21 970,8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19 254,2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21 138,8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21 970,8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250,5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коммунальные услуги в учреждениях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3 160,1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3 419,2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3 590,1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3 160,1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3 419,2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3 590,1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деятельности учреждений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15 843,6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17 219,6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17 980,7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13 680,4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15 077,9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15 812,8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1 964,2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1 930,4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1 936,4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211,3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231,5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Массовый спорт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1 262,8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1 536,5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1 538,1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образовани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1 262,8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1 536,5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1 538,1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спортивно-массовые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2С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331,3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331,3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Спортивно-массовые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331,3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331,3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331,3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331,3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выездные спортивно-массовые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3С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801,6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Участие в выездные мероприятиях по видам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801,6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505,2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801,6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4С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405,2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405,2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359,9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405,2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совершенствование спортивной инфраструктуры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5С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282,7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Совершенствование спортивной инфраструктуры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282,7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282,7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образовани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учреждении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образовани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учреждении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>СРЕДСТВА МАССОВОЙ ИНФОРМАЦИИ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Г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Прочие несоциальные выплаты персоналу учреждений периодической печати и издательства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236,6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246,2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236,6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246,2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6 130,4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7 102,3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7 382,2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5 392,4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6 168,9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6 415,6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963,6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lastRenderedPageBreak/>
              <w:t xml:space="preserve">Расходы на осуществление организационных мероприятий по предупреждению и борьбе с </w:t>
            </w:r>
            <w:proofErr w:type="spellStart"/>
            <w:r w:rsidRPr="00DE69D5">
              <w:rPr>
                <w:color w:val="000000"/>
                <w:sz w:val="28"/>
                <w:szCs w:val="28"/>
              </w:rPr>
              <w:t>коронавирусом</w:t>
            </w:r>
            <w:proofErr w:type="spellEnd"/>
            <w:r w:rsidRPr="00DE69D5">
              <w:rPr>
                <w:color w:val="000000"/>
                <w:sz w:val="28"/>
                <w:szCs w:val="28"/>
              </w:rPr>
              <w:t xml:space="preserve"> на территории Среднеканского городского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Г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71 Г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Реализация муниципальной программы "Оздоровление муниципальных финансов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Расходы по управлению муниципальным долгом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Обслуживание муниципального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683C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3,3</w:t>
            </w:r>
          </w:p>
        </w:tc>
      </w:tr>
      <w:tr w:rsidR="00683C3F" w:rsidRPr="00DE69D5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Обслуживание муниципального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center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730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C3F" w:rsidRPr="00DE69D5" w:rsidRDefault="003009B7">
            <w:pPr>
              <w:jc w:val="right"/>
              <w:rPr>
                <w:color w:val="000000"/>
                <w:sz w:val="28"/>
                <w:szCs w:val="28"/>
              </w:rPr>
            </w:pPr>
            <w:r w:rsidRPr="00DE69D5">
              <w:rPr>
                <w:color w:val="000000"/>
                <w:sz w:val="28"/>
                <w:szCs w:val="28"/>
              </w:rPr>
              <w:t>3,3</w:t>
            </w:r>
          </w:p>
        </w:tc>
      </w:tr>
    </w:tbl>
    <w:p w:rsidR="00003430" w:rsidRPr="00DE69D5" w:rsidRDefault="00003430">
      <w:pPr>
        <w:rPr>
          <w:sz w:val="28"/>
          <w:szCs w:val="28"/>
        </w:rPr>
      </w:pPr>
    </w:p>
    <w:sectPr w:rsidR="00003430" w:rsidRPr="00DE69D5" w:rsidSect="008B46D7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1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C3F" w:rsidRDefault="00683C3F" w:rsidP="00683C3F">
      <w:r>
        <w:separator/>
      </w:r>
    </w:p>
  </w:endnote>
  <w:endnote w:type="continuationSeparator" w:id="0">
    <w:p w:rsidR="00683C3F" w:rsidRDefault="00683C3F" w:rsidP="00683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683C3F">
      <w:tc>
        <w:tcPr>
          <w:tcW w:w="15636" w:type="dxa"/>
        </w:tcPr>
        <w:p w:rsidR="00683C3F" w:rsidRDefault="003009B7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683C3F" w:rsidRDefault="00683C3F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C3F" w:rsidRDefault="00683C3F" w:rsidP="00683C3F">
      <w:r>
        <w:separator/>
      </w:r>
    </w:p>
  </w:footnote>
  <w:footnote w:type="continuationSeparator" w:id="0">
    <w:p w:rsidR="00683C3F" w:rsidRDefault="00683C3F" w:rsidP="00683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683C3F">
      <w:tc>
        <w:tcPr>
          <w:tcW w:w="15636" w:type="dxa"/>
        </w:tcPr>
        <w:p w:rsidR="00683C3F" w:rsidRDefault="00683C3F">
          <w:pPr>
            <w:jc w:val="center"/>
            <w:rPr>
              <w:color w:val="000000"/>
            </w:rPr>
          </w:pPr>
          <w:r>
            <w:fldChar w:fldCharType="begin"/>
          </w:r>
          <w:r w:rsidR="003009B7">
            <w:rPr>
              <w:color w:val="000000"/>
            </w:rPr>
            <w:instrText>PAGE</w:instrText>
          </w:r>
          <w:r>
            <w:fldChar w:fldCharType="separate"/>
          </w:r>
          <w:r w:rsidR="008B46D7">
            <w:rPr>
              <w:noProof/>
              <w:color w:val="000000"/>
            </w:rPr>
            <w:t>83</w:t>
          </w:r>
          <w:r>
            <w:fldChar w:fldCharType="end"/>
          </w:r>
        </w:p>
        <w:p w:rsidR="00683C3F" w:rsidRDefault="00683C3F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188360"/>
      <w:docPartObj>
        <w:docPartGallery w:val="Page Numbers (Top of Page)"/>
        <w:docPartUnique/>
      </w:docPartObj>
    </w:sdtPr>
    <w:sdtContent>
      <w:p w:rsidR="008B46D7" w:rsidRDefault="008B46D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p>
    </w:sdtContent>
  </w:sdt>
  <w:p w:rsidR="008B46D7" w:rsidRDefault="008B46D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C3F"/>
    <w:rsid w:val="00003430"/>
    <w:rsid w:val="003009B7"/>
    <w:rsid w:val="00683C3F"/>
    <w:rsid w:val="008B46D7"/>
    <w:rsid w:val="00DE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FED880-9FCF-43AB-82E1-32B2FF18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683C3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E69D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69D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B46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B46D7"/>
  </w:style>
  <w:style w:type="paragraph" w:styleId="a8">
    <w:name w:val="footer"/>
    <w:basedOn w:val="a"/>
    <w:link w:val="a9"/>
    <w:uiPriority w:val="99"/>
    <w:unhideWhenUsed/>
    <w:rsid w:val="008B46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B4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FFE7E-0CDB-42D1-94A4-FA9584282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67</Pages>
  <Words>13341</Words>
  <Characters>76048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cp:lastPrinted>2022-09-23T03:47:00Z</cp:lastPrinted>
  <dcterms:created xsi:type="dcterms:W3CDTF">2022-09-23T01:27:00Z</dcterms:created>
  <dcterms:modified xsi:type="dcterms:W3CDTF">2022-09-23T03:47:00Z</dcterms:modified>
</cp:coreProperties>
</file>