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0AD" w:rsidRDefault="00A020AD" w:rsidP="00A020AD">
      <w:pPr>
        <w:spacing w:after="0" w:line="240" w:lineRule="auto"/>
        <w:jc w:val="center"/>
        <w:rPr>
          <w:rFonts w:ascii="Times New Roman" w:hAnsi="Times New Roman"/>
          <w:b/>
          <w:sz w:val="36"/>
          <w:szCs w:val="40"/>
        </w:rPr>
      </w:pPr>
      <w:r>
        <w:rPr>
          <w:rFonts w:ascii="Times New Roman" w:hAnsi="Times New Roman"/>
          <w:b/>
          <w:sz w:val="36"/>
          <w:szCs w:val="40"/>
        </w:rPr>
        <w:t xml:space="preserve">СОБРАНИЕ ПРЕДСТАВИТЕЛЕЙ </w:t>
      </w:r>
    </w:p>
    <w:p w:rsidR="00A020AD" w:rsidRDefault="00A020AD" w:rsidP="00A020AD">
      <w:pPr>
        <w:spacing w:after="0" w:line="240" w:lineRule="auto"/>
        <w:jc w:val="center"/>
        <w:rPr>
          <w:rFonts w:ascii="Times New Roman" w:hAnsi="Times New Roman"/>
          <w:b/>
          <w:sz w:val="36"/>
          <w:szCs w:val="40"/>
        </w:rPr>
      </w:pPr>
      <w:r>
        <w:rPr>
          <w:rFonts w:ascii="Times New Roman" w:hAnsi="Times New Roman"/>
          <w:b/>
          <w:sz w:val="36"/>
          <w:szCs w:val="40"/>
        </w:rPr>
        <w:t xml:space="preserve">СРЕДНЕКАНСКОГО МУНИЦИПАЛЬНОГО ОКРУГА </w:t>
      </w:r>
    </w:p>
    <w:p w:rsidR="00A020AD" w:rsidRDefault="00A020AD" w:rsidP="00A020AD">
      <w:pPr>
        <w:spacing w:after="0" w:line="240" w:lineRule="auto"/>
        <w:jc w:val="center"/>
        <w:rPr>
          <w:rFonts w:ascii="Times New Roman" w:hAnsi="Times New Roman"/>
          <w:b/>
          <w:sz w:val="36"/>
          <w:szCs w:val="40"/>
        </w:rPr>
      </w:pPr>
      <w:r>
        <w:rPr>
          <w:rFonts w:ascii="Times New Roman" w:hAnsi="Times New Roman"/>
          <w:b/>
          <w:sz w:val="36"/>
          <w:szCs w:val="40"/>
        </w:rPr>
        <w:t>МАГАДАНСКОЙ ОБЛАСТИ</w:t>
      </w:r>
    </w:p>
    <w:p w:rsidR="00A020AD" w:rsidRDefault="00A020AD" w:rsidP="00A020AD">
      <w:pPr>
        <w:spacing w:after="0" w:line="240" w:lineRule="auto"/>
        <w:jc w:val="center"/>
        <w:rPr>
          <w:rFonts w:ascii="Times New Roman" w:hAnsi="Times New Roman"/>
          <w:b/>
          <w:sz w:val="40"/>
          <w:szCs w:val="40"/>
        </w:rPr>
      </w:pPr>
    </w:p>
    <w:p w:rsidR="00A020AD" w:rsidRDefault="00A020AD" w:rsidP="00A020AD">
      <w:pPr>
        <w:spacing w:after="0" w:line="240" w:lineRule="auto"/>
        <w:jc w:val="center"/>
        <w:rPr>
          <w:rFonts w:ascii="Times New Roman" w:hAnsi="Times New Roman"/>
          <w:b/>
          <w:sz w:val="32"/>
          <w:szCs w:val="40"/>
        </w:rPr>
      </w:pPr>
      <w:r>
        <w:rPr>
          <w:rFonts w:ascii="Times New Roman" w:hAnsi="Times New Roman"/>
          <w:b/>
          <w:sz w:val="32"/>
          <w:szCs w:val="40"/>
        </w:rPr>
        <w:t xml:space="preserve">Р Е Ш Е Н И Е (проект) </w:t>
      </w:r>
    </w:p>
    <w:p w:rsidR="00A020AD" w:rsidRDefault="00A020AD" w:rsidP="00A020AD">
      <w:pPr>
        <w:spacing w:after="0" w:line="240" w:lineRule="auto"/>
        <w:jc w:val="center"/>
        <w:rPr>
          <w:rFonts w:ascii="Times New Roman" w:hAnsi="Times New Roman"/>
          <w:b/>
          <w:sz w:val="28"/>
          <w:szCs w:val="28"/>
        </w:rPr>
      </w:pPr>
    </w:p>
    <w:p w:rsidR="00A020AD" w:rsidRDefault="00A020AD" w:rsidP="00A020AD">
      <w:pPr>
        <w:spacing w:after="0" w:line="240" w:lineRule="auto"/>
        <w:jc w:val="center"/>
        <w:rPr>
          <w:rFonts w:ascii="Times New Roman" w:hAnsi="Times New Roman"/>
          <w:b/>
          <w:sz w:val="28"/>
          <w:szCs w:val="28"/>
        </w:rPr>
      </w:pPr>
    </w:p>
    <w:p w:rsidR="00A020AD" w:rsidRDefault="00A020AD" w:rsidP="00A020AD">
      <w:pPr>
        <w:spacing w:after="0" w:line="240" w:lineRule="auto"/>
        <w:jc w:val="both"/>
        <w:rPr>
          <w:rFonts w:ascii="Times New Roman" w:hAnsi="Times New Roman"/>
          <w:sz w:val="24"/>
          <w:szCs w:val="24"/>
        </w:rPr>
      </w:pPr>
      <w:r>
        <w:rPr>
          <w:rFonts w:ascii="Times New Roman" w:hAnsi="Times New Roman"/>
          <w:sz w:val="24"/>
          <w:szCs w:val="24"/>
        </w:rPr>
        <w:t>от__________________ № ______</w:t>
      </w:r>
    </w:p>
    <w:p w:rsidR="00A020AD" w:rsidRDefault="00A020AD" w:rsidP="00A020AD">
      <w:pPr>
        <w:spacing w:after="0" w:line="240" w:lineRule="auto"/>
        <w:jc w:val="both"/>
        <w:rPr>
          <w:rFonts w:ascii="Times New Roman" w:hAnsi="Times New Roman"/>
          <w:sz w:val="24"/>
          <w:szCs w:val="24"/>
        </w:rPr>
      </w:pPr>
      <w:r>
        <w:rPr>
          <w:rFonts w:ascii="Times New Roman" w:hAnsi="Times New Roman"/>
          <w:sz w:val="24"/>
          <w:szCs w:val="24"/>
        </w:rPr>
        <w:t xml:space="preserve">        п. Сеймчан</w:t>
      </w:r>
    </w:p>
    <w:p w:rsidR="00A020AD" w:rsidRDefault="00A020AD" w:rsidP="00A020AD">
      <w:pPr>
        <w:spacing w:after="0" w:line="240" w:lineRule="auto"/>
        <w:jc w:val="center"/>
        <w:rPr>
          <w:rFonts w:ascii="Times New Roman" w:hAnsi="Times New Roman"/>
          <w:b/>
          <w:sz w:val="28"/>
          <w:szCs w:val="28"/>
        </w:rPr>
      </w:pPr>
    </w:p>
    <w:p w:rsidR="00A020AD" w:rsidRPr="00A020AD" w:rsidRDefault="00A020AD" w:rsidP="00A020AD">
      <w:pPr>
        <w:spacing w:after="0" w:line="240" w:lineRule="auto"/>
        <w:rPr>
          <w:rFonts w:ascii="Times New Roman" w:hAnsi="Times New Roman"/>
          <w:b/>
          <w:sz w:val="28"/>
          <w:szCs w:val="28"/>
        </w:rPr>
      </w:pPr>
      <w:r>
        <w:rPr>
          <w:rFonts w:ascii="Times New Roman" w:hAnsi="Times New Roman"/>
          <w:b/>
          <w:sz w:val="28"/>
          <w:szCs w:val="28"/>
        </w:rPr>
        <w:t>Об утверждении м</w:t>
      </w:r>
      <w:r w:rsidRPr="00A020AD">
        <w:rPr>
          <w:rFonts w:ascii="Times New Roman" w:hAnsi="Times New Roman"/>
          <w:b/>
          <w:sz w:val="28"/>
          <w:szCs w:val="28"/>
        </w:rPr>
        <w:t>естны</w:t>
      </w:r>
      <w:r>
        <w:rPr>
          <w:rFonts w:ascii="Times New Roman" w:hAnsi="Times New Roman"/>
          <w:b/>
          <w:sz w:val="28"/>
          <w:szCs w:val="28"/>
        </w:rPr>
        <w:t>х</w:t>
      </w:r>
      <w:r w:rsidRPr="00A020AD">
        <w:rPr>
          <w:rFonts w:ascii="Times New Roman" w:hAnsi="Times New Roman"/>
          <w:b/>
          <w:sz w:val="28"/>
          <w:szCs w:val="28"/>
        </w:rPr>
        <w:t xml:space="preserve"> норматив</w:t>
      </w:r>
      <w:r>
        <w:rPr>
          <w:rFonts w:ascii="Times New Roman" w:hAnsi="Times New Roman"/>
          <w:b/>
          <w:sz w:val="28"/>
          <w:szCs w:val="28"/>
        </w:rPr>
        <w:t>ов</w:t>
      </w:r>
    </w:p>
    <w:p w:rsidR="00A020AD" w:rsidRPr="00A020AD" w:rsidRDefault="00A020AD" w:rsidP="00A020AD">
      <w:pPr>
        <w:spacing w:after="0" w:line="240" w:lineRule="auto"/>
        <w:rPr>
          <w:rFonts w:ascii="Times New Roman" w:hAnsi="Times New Roman"/>
          <w:b/>
          <w:sz w:val="28"/>
          <w:szCs w:val="28"/>
        </w:rPr>
      </w:pPr>
      <w:r w:rsidRPr="00A020AD">
        <w:rPr>
          <w:rFonts w:ascii="Times New Roman" w:hAnsi="Times New Roman"/>
          <w:b/>
          <w:sz w:val="28"/>
          <w:szCs w:val="28"/>
        </w:rPr>
        <w:t>градостроительного проектирования</w:t>
      </w:r>
    </w:p>
    <w:p w:rsidR="00A020AD" w:rsidRDefault="00A020AD" w:rsidP="00A020AD">
      <w:pPr>
        <w:spacing w:after="0" w:line="240" w:lineRule="auto"/>
        <w:rPr>
          <w:rFonts w:ascii="Times New Roman" w:hAnsi="Times New Roman"/>
          <w:b/>
          <w:sz w:val="28"/>
          <w:szCs w:val="28"/>
        </w:rPr>
      </w:pPr>
      <w:r w:rsidRPr="00A020AD">
        <w:rPr>
          <w:rFonts w:ascii="Times New Roman" w:hAnsi="Times New Roman"/>
          <w:b/>
          <w:sz w:val="28"/>
          <w:szCs w:val="28"/>
        </w:rPr>
        <w:t xml:space="preserve">муниципального образования </w:t>
      </w:r>
    </w:p>
    <w:p w:rsidR="00A020AD" w:rsidRDefault="00A020AD" w:rsidP="00A020AD">
      <w:pPr>
        <w:spacing w:after="0" w:line="240" w:lineRule="auto"/>
        <w:rPr>
          <w:rFonts w:ascii="Times New Roman" w:hAnsi="Times New Roman"/>
          <w:b/>
          <w:sz w:val="28"/>
          <w:szCs w:val="28"/>
        </w:rPr>
      </w:pPr>
      <w:r w:rsidRPr="00A020AD">
        <w:rPr>
          <w:rFonts w:ascii="Times New Roman" w:hAnsi="Times New Roman"/>
          <w:b/>
          <w:sz w:val="28"/>
          <w:szCs w:val="28"/>
        </w:rPr>
        <w:t xml:space="preserve">«Среднеканский муниципальный округ </w:t>
      </w:r>
    </w:p>
    <w:p w:rsidR="00A020AD" w:rsidRDefault="00A020AD" w:rsidP="00A020AD">
      <w:pPr>
        <w:spacing w:after="0" w:line="240" w:lineRule="auto"/>
        <w:rPr>
          <w:rFonts w:ascii="Times New Roman" w:hAnsi="Times New Roman"/>
          <w:b/>
          <w:sz w:val="28"/>
          <w:szCs w:val="28"/>
        </w:rPr>
      </w:pPr>
      <w:r w:rsidRPr="00A020AD">
        <w:rPr>
          <w:rFonts w:ascii="Times New Roman" w:hAnsi="Times New Roman"/>
          <w:b/>
          <w:sz w:val="28"/>
          <w:szCs w:val="28"/>
        </w:rPr>
        <w:t>Магаданской области»</w:t>
      </w:r>
      <w:r>
        <w:rPr>
          <w:rFonts w:ascii="Times New Roman" w:hAnsi="Times New Roman"/>
          <w:b/>
          <w:sz w:val="28"/>
          <w:szCs w:val="28"/>
        </w:rPr>
        <w:t xml:space="preserve"> </w:t>
      </w:r>
    </w:p>
    <w:p w:rsidR="00A020AD" w:rsidRDefault="00A020AD" w:rsidP="00A020AD">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rsidR="00A020AD" w:rsidRDefault="00A020AD" w:rsidP="00A020AD">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целях создания условий для устойчивого развития территории </w:t>
      </w:r>
      <w:r w:rsidRPr="001733CB">
        <w:rPr>
          <w:rFonts w:ascii="Times New Roman" w:eastAsia="Times New Roman" w:hAnsi="Times New Roman" w:cs="Times New Roman"/>
          <w:sz w:val="28"/>
          <w:szCs w:val="28"/>
          <w:lang w:eastAsia="ru-RU"/>
        </w:rPr>
        <w:t xml:space="preserve">муниципального образования «Среднеканский </w:t>
      </w:r>
      <w:r>
        <w:rPr>
          <w:rFonts w:ascii="Times New Roman" w:eastAsia="Times New Roman" w:hAnsi="Times New Roman" w:cs="Times New Roman"/>
          <w:sz w:val="28"/>
          <w:szCs w:val="28"/>
          <w:lang w:eastAsia="ru-RU"/>
        </w:rPr>
        <w:t>муниципальный округ Магаданской области</w:t>
      </w:r>
      <w:r w:rsidRPr="001733CB">
        <w:rPr>
          <w:rFonts w:ascii="Times New Roman" w:eastAsia="Times New Roman" w:hAnsi="Times New Roman" w:cs="Times New Roman"/>
          <w:sz w:val="28"/>
          <w:szCs w:val="28"/>
          <w:lang w:eastAsia="ru-RU"/>
        </w:rPr>
        <w:t>», в соответствии с Федеральн</w:t>
      </w:r>
      <w:r>
        <w:rPr>
          <w:rFonts w:ascii="Times New Roman" w:eastAsia="Times New Roman" w:hAnsi="Times New Roman" w:cs="Times New Roman"/>
          <w:sz w:val="28"/>
          <w:szCs w:val="28"/>
          <w:lang w:eastAsia="ru-RU"/>
        </w:rPr>
        <w:t>ым</w:t>
      </w:r>
      <w:r w:rsidRPr="001733CB">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ом от 06.10.</w:t>
      </w:r>
      <w:r w:rsidRPr="001733CB">
        <w:rPr>
          <w:rFonts w:ascii="Times New Roman" w:eastAsia="Times New Roman" w:hAnsi="Times New Roman" w:cs="Times New Roman"/>
          <w:sz w:val="28"/>
          <w:szCs w:val="28"/>
          <w:lang w:eastAsia="ru-RU"/>
        </w:rPr>
        <w:t xml:space="preserve">2003 </w:t>
      </w:r>
      <w:r>
        <w:rPr>
          <w:rFonts w:ascii="Times New Roman" w:eastAsia="Times New Roman" w:hAnsi="Times New Roman" w:cs="Times New Roman"/>
          <w:sz w:val="28"/>
          <w:szCs w:val="28"/>
          <w:lang w:eastAsia="ru-RU"/>
        </w:rPr>
        <w:t xml:space="preserve">г. </w:t>
      </w:r>
      <w:r w:rsidRPr="001733CB">
        <w:rPr>
          <w:rFonts w:ascii="Times New Roman" w:eastAsia="Times New Roman" w:hAnsi="Times New Roman" w:cs="Times New Roman"/>
          <w:sz w:val="28"/>
          <w:szCs w:val="28"/>
          <w:lang w:eastAsia="ru-RU"/>
        </w:rPr>
        <w:t>№ 131-ФЗ «Об общих принципах организации местного самоуправления в Российской Федерации»</w:t>
      </w:r>
      <w:r>
        <w:rPr>
          <w:rFonts w:ascii="Times New Roman" w:eastAsia="Times New Roman" w:hAnsi="Times New Roman" w:cs="Times New Roman"/>
          <w:sz w:val="28"/>
          <w:szCs w:val="28"/>
          <w:lang w:eastAsia="ru-RU"/>
        </w:rPr>
        <w:t>,</w:t>
      </w:r>
      <w:r w:rsidRPr="001733C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Градостроительным Кодексом Российской Федерации</w:t>
      </w:r>
      <w:r w:rsidRPr="001733CB">
        <w:rPr>
          <w:rFonts w:ascii="Times New Roman" w:eastAsia="Times New Roman" w:hAnsi="Times New Roman" w:cs="Times New Roman"/>
          <w:sz w:val="28"/>
          <w:szCs w:val="28"/>
          <w:lang w:eastAsia="ru-RU"/>
        </w:rPr>
        <w:t xml:space="preserve">, </w:t>
      </w:r>
      <w:r w:rsidRPr="00A020AD">
        <w:rPr>
          <w:rFonts w:ascii="Times New Roman" w:eastAsia="Times New Roman" w:hAnsi="Times New Roman" w:cs="Times New Roman"/>
          <w:sz w:val="28"/>
          <w:szCs w:val="28"/>
          <w:lang w:eastAsia="ru-RU"/>
        </w:rPr>
        <w:t>Законом Магаданской области от 09.11.2009 г. №1192-ОЗ «О градостроительной деятельности в Магаданской области»</w:t>
      </w:r>
      <w:r>
        <w:rPr>
          <w:rFonts w:ascii="Times New Roman" w:eastAsia="Times New Roman" w:hAnsi="Times New Roman" w:cs="Times New Roman"/>
          <w:sz w:val="28"/>
          <w:szCs w:val="28"/>
          <w:lang w:eastAsia="ru-RU"/>
        </w:rPr>
        <w:t xml:space="preserve">, </w:t>
      </w:r>
      <w:r w:rsidRPr="001733CB">
        <w:rPr>
          <w:rFonts w:ascii="Times New Roman" w:eastAsia="Times New Roman" w:hAnsi="Times New Roman" w:cs="Times New Roman"/>
          <w:sz w:val="28"/>
          <w:szCs w:val="28"/>
          <w:lang w:eastAsia="ru-RU"/>
        </w:rPr>
        <w:t>руководствуясь Устав</w:t>
      </w:r>
      <w:r>
        <w:rPr>
          <w:rFonts w:ascii="Times New Roman" w:eastAsia="Times New Roman" w:hAnsi="Times New Roman" w:cs="Times New Roman"/>
          <w:sz w:val="28"/>
          <w:szCs w:val="28"/>
          <w:lang w:eastAsia="ru-RU"/>
        </w:rPr>
        <w:t>ом</w:t>
      </w:r>
      <w:r w:rsidRPr="001733CB">
        <w:rPr>
          <w:rFonts w:ascii="Times New Roman" w:eastAsia="Times New Roman" w:hAnsi="Times New Roman" w:cs="Times New Roman"/>
          <w:sz w:val="28"/>
          <w:szCs w:val="28"/>
          <w:lang w:eastAsia="ru-RU"/>
        </w:rPr>
        <w:t xml:space="preserve"> муниципального образования «Среднеканский </w:t>
      </w:r>
      <w:r>
        <w:rPr>
          <w:rFonts w:ascii="Times New Roman" w:eastAsia="Times New Roman" w:hAnsi="Times New Roman" w:cs="Times New Roman"/>
          <w:sz w:val="28"/>
          <w:szCs w:val="28"/>
          <w:lang w:eastAsia="ru-RU"/>
        </w:rPr>
        <w:t>муниципальный округ Магаданской области</w:t>
      </w:r>
      <w:r w:rsidRPr="001733CB">
        <w:rPr>
          <w:rFonts w:ascii="Times New Roman" w:eastAsia="Times New Roman" w:hAnsi="Times New Roman" w:cs="Times New Roman"/>
          <w:sz w:val="28"/>
          <w:szCs w:val="28"/>
          <w:lang w:eastAsia="ru-RU"/>
        </w:rPr>
        <w:t xml:space="preserve">», Собрание представителей Среднеканского </w:t>
      </w:r>
      <w:r>
        <w:rPr>
          <w:rFonts w:ascii="Times New Roman" w:eastAsia="Times New Roman" w:hAnsi="Times New Roman" w:cs="Times New Roman"/>
          <w:sz w:val="28"/>
          <w:szCs w:val="28"/>
          <w:lang w:eastAsia="ru-RU"/>
        </w:rPr>
        <w:t xml:space="preserve">муниципального округа Магаданской области </w:t>
      </w:r>
    </w:p>
    <w:p w:rsidR="00A020AD" w:rsidRPr="00CB64CE" w:rsidRDefault="00A020AD" w:rsidP="00A020AD">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1733CB">
        <w:rPr>
          <w:rFonts w:ascii="Times New Roman" w:eastAsia="Times New Roman" w:hAnsi="Times New Roman" w:cs="Times New Roman"/>
          <w:b/>
          <w:sz w:val="28"/>
          <w:szCs w:val="28"/>
          <w:lang w:eastAsia="ru-RU"/>
        </w:rPr>
        <w:t>решило:</w:t>
      </w:r>
    </w:p>
    <w:p w:rsidR="00A020AD" w:rsidRDefault="00A020AD" w:rsidP="00A020AD">
      <w:pPr>
        <w:spacing w:after="0" w:line="240" w:lineRule="auto"/>
        <w:ind w:firstLine="709"/>
        <w:jc w:val="both"/>
        <w:rPr>
          <w:rFonts w:ascii="Times New Roman" w:eastAsia="Times New Roman" w:hAnsi="Times New Roman" w:cs="Times New Roman"/>
          <w:sz w:val="28"/>
          <w:szCs w:val="28"/>
          <w:lang w:eastAsia="ru-RU"/>
        </w:rPr>
      </w:pPr>
      <w:bookmarkStart w:id="0" w:name="sub_2"/>
      <w:r>
        <w:rPr>
          <w:rFonts w:ascii="Times New Roman" w:eastAsia="Times New Roman" w:hAnsi="Times New Roman" w:cs="Times New Roman"/>
          <w:sz w:val="28"/>
          <w:szCs w:val="28"/>
          <w:lang w:eastAsia="ru-RU"/>
        </w:rPr>
        <w:t xml:space="preserve">1. Утвердить прилагаемые местные нормативы градостроительного проектирования </w:t>
      </w:r>
      <w:r w:rsidRPr="001733CB">
        <w:rPr>
          <w:rFonts w:ascii="Times New Roman" w:eastAsia="Times New Roman" w:hAnsi="Times New Roman" w:cs="Times New Roman"/>
          <w:sz w:val="28"/>
          <w:szCs w:val="28"/>
          <w:lang w:eastAsia="ru-RU"/>
        </w:rPr>
        <w:t xml:space="preserve">муниципального образования «Среднеканский </w:t>
      </w:r>
      <w:r>
        <w:rPr>
          <w:rFonts w:ascii="Times New Roman" w:eastAsia="Times New Roman" w:hAnsi="Times New Roman" w:cs="Times New Roman"/>
          <w:sz w:val="28"/>
          <w:szCs w:val="28"/>
          <w:lang w:eastAsia="ru-RU"/>
        </w:rPr>
        <w:t>муниципальный округа Магаданской области».</w:t>
      </w:r>
    </w:p>
    <w:p w:rsidR="00A020AD" w:rsidRPr="001733CB" w:rsidRDefault="00A020AD" w:rsidP="00A020A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Pr>
          <w:rFonts w:ascii="Times New Roman" w:hAnsi="Times New Roman"/>
          <w:sz w:val="28"/>
          <w:szCs w:val="28"/>
        </w:rPr>
        <w:t>Признать утратившими силу</w:t>
      </w:r>
      <w:r w:rsidRPr="003F053A">
        <w:rPr>
          <w:rFonts w:ascii="Times New Roman" w:hAnsi="Times New Roman"/>
          <w:sz w:val="28"/>
          <w:szCs w:val="28"/>
        </w:rPr>
        <w:t xml:space="preserve"> </w:t>
      </w:r>
      <w:r>
        <w:rPr>
          <w:rFonts w:ascii="Times New Roman" w:hAnsi="Times New Roman"/>
          <w:sz w:val="28"/>
          <w:szCs w:val="28"/>
        </w:rPr>
        <w:t>решение Собрания представителей Среднеканского городского округа от 27.02.2018 № 4 «</w:t>
      </w:r>
      <w:r w:rsidRPr="00A020AD">
        <w:rPr>
          <w:rFonts w:ascii="Times New Roman" w:eastAsia="Times New Roman" w:hAnsi="Times New Roman" w:cs="Times New Roman"/>
          <w:sz w:val="28"/>
          <w:szCs w:val="28"/>
          <w:lang w:eastAsia="ru-RU"/>
        </w:rPr>
        <w:t>Об</w:t>
      </w:r>
      <w:r>
        <w:rPr>
          <w:rFonts w:ascii="Times New Roman" w:eastAsia="Times New Roman" w:hAnsi="Times New Roman" w:cs="Times New Roman"/>
          <w:sz w:val="28"/>
          <w:szCs w:val="28"/>
          <w:lang w:eastAsia="ru-RU"/>
        </w:rPr>
        <w:t xml:space="preserve"> утверждении местных нормативов </w:t>
      </w:r>
      <w:r w:rsidRPr="00A020AD">
        <w:rPr>
          <w:rFonts w:ascii="Times New Roman" w:eastAsia="Times New Roman" w:hAnsi="Times New Roman" w:cs="Times New Roman"/>
          <w:sz w:val="28"/>
          <w:szCs w:val="28"/>
          <w:lang w:eastAsia="ru-RU"/>
        </w:rPr>
        <w:t>гр</w:t>
      </w:r>
      <w:r>
        <w:rPr>
          <w:rFonts w:ascii="Times New Roman" w:eastAsia="Times New Roman" w:hAnsi="Times New Roman" w:cs="Times New Roman"/>
          <w:sz w:val="28"/>
          <w:szCs w:val="28"/>
          <w:lang w:eastAsia="ru-RU"/>
        </w:rPr>
        <w:t>адостроительного проектирования муниципального образования «Среднеканский городской округ</w:t>
      </w:r>
      <w:r w:rsidRPr="001733C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A020AD" w:rsidRPr="008932D7" w:rsidRDefault="00A020AD" w:rsidP="00A020AD">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8932D7">
        <w:rPr>
          <w:rFonts w:ascii="Times New Roman" w:eastAsia="Times New Roman" w:hAnsi="Times New Roman" w:cs="Times New Roman"/>
          <w:sz w:val="28"/>
          <w:szCs w:val="28"/>
          <w:lang w:eastAsia="ru-RU"/>
        </w:rPr>
        <w:t xml:space="preserve">3. </w:t>
      </w:r>
      <w:hyperlink r:id="rId8" w:history="1">
        <w:r w:rsidRPr="008932D7">
          <w:rPr>
            <w:rFonts w:ascii="Times New Roman" w:eastAsia="Times New Roman" w:hAnsi="Times New Roman" w:cs="Times New Roman"/>
            <w:bCs/>
            <w:sz w:val="28"/>
            <w:szCs w:val="28"/>
            <w:lang w:eastAsia="ru-RU"/>
          </w:rPr>
          <w:t>Опубликовать</w:t>
        </w:r>
      </w:hyperlink>
      <w:r w:rsidRPr="008932D7">
        <w:rPr>
          <w:rFonts w:ascii="Times New Roman" w:eastAsia="Times New Roman" w:hAnsi="Times New Roman" w:cs="Times New Roman"/>
          <w:sz w:val="28"/>
          <w:szCs w:val="28"/>
          <w:lang w:eastAsia="ru-RU"/>
        </w:rPr>
        <w:t xml:space="preserve"> настоящее решение в  газете Среднеканского муниципального округа Магаданской области «Новая Колыма. Вести.» и разместить на сайте муниципального образования «Среднеканский муниципальный округ Магаданской области».</w:t>
      </w:r>
    </w:p>
    <w:bookmarkEnd w:id="0"/>
    <w:p w:rsidR="00A020AD" w:rsidRPr="001733CB" w:rsidRDefault="00A020AD" w:rsidP="00A020A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020AD" w:rsidRPr="001733CB" w:rsidRDefault="00A020AD" w:rsidP="00A020A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733CB">
        <w:rPr>
          <w:rFonts w:ascii="Times New Roman" w:eastAsia="Times New Roman" w:hAnsi="Times New Roman" w:cs="Times New Roman"/>
          <w:sz w:val="28"/>
          <w:szCs w:val="28"/>
          <w:lang w:eastAsia="ru-RU"/>
        </w:rPr>
        <w:t>Глав</w:t>
      </w:r>
      <w:r>
        <w:rPr>
          <w:rFonts w:ascii="Times New Roman" w:eastAsia="Times New Roman" w:hAnsi="Times New Roman" w:cs="Times New Roman"/>
          <w:sz w:val="28"/>
          <w:szCs w:val="28"/>
          <w:lang w:eastAsia="ru-RU"/>
        </w:rPr>
        <w:t>а</w:t>
      </w:r>
      <w:r w:rsidRPr="001733CB">
        <w:rPr>
          <w:rFonts w:ascii="Times New Roman" w:eastAsia="Times New Roman" w:hAnsi="Times New Roman" w:cs="Times New Roman"/>
          <w:sz w:val="28"/>
          <w:szCs w:val="28"/>
          <w:lang w:eastAsia="ru-RU"/>
        </w:rPr>
        <w:t xml:space="preserve"> Среднеканского </w:t>
      </w:r>
    </w:p>
    <w:p w:rsidR="00A020AD" w:rsidRPr="001733CB" w:rsidRDefault="00A020AD" w:rsidP="00A020A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округа          </w:t>
      </w:r>
      <w:r w:rsidR="0005262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05262C">
        <w:rPr>
          <w:rFonts w:ascii="Times New Roman" w:eastAsia="Times New Roman" w:hAnsi="Times New Roman" w:cs="Times New Roman"/>
          <w:sz w:val="28"/>
          <w:szCs w:val="28"/>
          <w:lang w:eastAsia="ru-RU"/>
        </w:rPr>
        <w:t>О. Н. Герасимова</w:t>
      </w:r>
    </w:p>
    <w:p w:rsidR="00A020AD" w:rsidRPr="001733CB" w:rsidRDefault="00A020AD" w:rsidP="00A020A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020AD" w:rsidRPr="001733CB" w:rsidRDefault="00A020AD" w:rsidP="00A020A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733CB">
        <w:rPr>
          <w:rFonts w:ascii="Times New Roman" w:eastAsia="Times New Roman" w:hAnsi="Times New Roman" w:cs="Times New Roman"/>
          <w:sz w:val="28"/>
          <w:szCs w:val="28"/>
          <w:lang w:eastAsia="ru-RU"/>
        </w:rPr>
        <w:t>Председатель Собрания представителей</w:t>
      </w:r>
    </w:p>
    <w:p w:rsidR="00A020AD" w:rsidRDefault="00A020AD" w:rsidP="00A020A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733CB">
        <w:rPr>
          <w:rFonts w:ascii="Times New Roman" w:eastAsia="Times New Roman" w:hAnsi="Times New Roman" w:cs="Times New Roman"/>
          <w:sz w:val="28"/>
          <w:szCs w:val="28"/>
          <w:lang w:eastAsia="ru-RU"/>
        </w:rPr>
        <w:t xml:space="preserve">Среднеканского </w:t>
      </w:r>
      <w:r>
        <w:rPr>
          <w:rFonts w:ascii="Times New Roman" w:eastAsia="Times New Roman" w:hAnsi="Times New Roman" w:cs="Times New Roman"/>
          <w:sz w:val="28"/>
          <w:szCs w:val="28"/>
          <w:lang w:eastAsia="ru-RU"/>
        </w:rPr>
        <w:t xml:space="preserve">муниципального округа                                                </w:t>
      </w:r>
      <w:r w:rsidRPr="001733CB">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w:t>
      </w:r>
      <w:r w:rsidRPr="001733CB">
        <w:rPr>
          <w:rFonts w:ascii="Times New Roman" w:eastAsia="Times New Roman" w:hAnsi="Times New Roman" w:cs="Times New Roman"/>
          <w:sz w:val="28"/>
          <w:szCs w:val="28"/>
          <w:lang w:eastAsia="ru-RU"/>
        </w:rPr>
        <w:t>Н. Таланов</w:t>
      </w:r>
    </w:p>
    <w:p w:rsidR="00A020AD" w:rsidRPr="001733CB" w:rsidRDefault="00A020AD" w:rsidP="00A020AD">
      <w:pPr>
        <w:spacing w:after="0" w:line="240" w:lineRule="auto"/>
        <w:jc w:val="right"/>
        <w:rPr>
          <w:rFonts w:ascii="Times New Roman" w:eastAsia="Times New Roman" w:hAnsi="Times New Roman" w:cs="Times New Roman"/>
          <w:bCs/>
          <w:sz w:val="24"/>
          <w:szCs w:val="24"/>
          <w:lang w:eastAsia="x-none"/>
        </w:rPr>
      </w:pPr>
    </w:p>
    <w:p w:rsidR="00374541" w:rsidRDefault="00374541" w:rsidP="00FD1412">
      <w:pPr>
        <w:jc w:val="center"/>
        <w:rPr>
          <w:rFonts w:ascii="Times New Roman" w:hAnsi="Times New Roman" w:cs="Times New Roman"/>
          <w:b/>
          <w:sz w:val="32"/>
          <w:szCs w:val="32"/>
        </w:rPr>
        <w:sectPr w:rsidR="00374541" w:rsidSect="00374541">
          <w:headerReference w:type="default" r:id="rId9"/>
          <w:footerReference w:type="default" r:id="rId10"/>
          <w:pgSz w:w="11906" w:h="16838" w:code="9"/>
          <w:pgMar w:top="709" w:right="849" w:bottom="851" w:left="1134" w:header="709" w:footer="709" w:gutter="0"/>
          <w:cols w:space="708"/>
          <w:titlePg/>
          <w:docGrid w:linePitch="360"/>
        </w:sectPr>
      </w:pPr>
    </w:p>
    <w:p w:rsidR="00A020AD" w:rsidRPr="001733CB" w:rsidRDefault="00A020AD" w:rsidP="00A020AD">
      <w:pPr>
        <w:widowControl w:val="0"/>
        <w:autoSpaceDE w:val="0"/>
        <w:autoSpaceDN w:val="0"/>
        <w:spacing w:after="0" w:line="240" w:lineRule="auto"/>
        <w:jc w:val="right"/>
        <w:outlineLvl w:val="0"/>
        <w:rPr>
          <w:rFonts w:ascii="Times New Roman" w:eastAsia="Times New Roman" w:hAnsi="Times New Roman" w:cs="Times New Roman"/>
          <w:szCs w:val="20"/>
          <w:lang w:eastAsia="ru-RU"/>
        </w:rPr>
      </w:pPr>
      <w:r w:rsidRPr="001733CB">
        <w:rPr>
          <w:rFonts w:ascii="Times New Roman" w:eastAsia="Times New Roman" w:hAnsi="Times New Roman" w:cs="Times New Roman"/>
          <w:szCs w:val="20"/>
          <w:lang w:eastAsia="ru-RU"/>
        </w:rPr>
        <w:lastRenderedPageBreak/>
        <w:t>Приложение</w:t>
      </w:r>
    </w:p>
    <w:p w:rsidR="00A020AD" w:rsidRPr="001733CB" w:rsidRDefault="00A020AD" w:rsidP="00A020AD">
      <w:pPr>
        <w:widowControl w:val="0"/>
        <w:autoSpaceDE w:val="0"/>
        <w:autoSpaceDN w:val="0"/>
        <w:spacing w:after="0" w:line="240" w:lineRule="auto"/>
        <w:jc w:val="right"/>
        <w:rPr>
          <w:rFonts w:ascii="Times New Roman" w:eastAsia="Times New Roman" w:hAnsi="Times New Roman" w:cs="Times New Roman"/>
          <w:szCs w:val="20"/>
          <w:lang w:eastAsia="ru-RU"/>
        </w:rPr>
      </w:pPr>
      <w:r w:rsidRPr="001733CB">
        <w:rPr>
          <w:rFonts w:ascii="Times New Roman" w:eastAsia="Times New Roman" w:hAnsi="Times New Roman" w:cs="Times New Roman"/>
          <w:szCs w:val="20"/>
          <w:lang w:eastAsia="ru-RU"/>
        </w:rPr>
        <w:t>к решению</w:t>
      </w:r>
    </w:p>
    <w:p w:rsidR="00A020AD" w:rsidRPr="001733CB" w:rsidRDefault="00A020AD" w:rsidP="00A020AD">
      <w:pPr>
        <w:widowControl w:val="0"/>
        <w:autoSpaceDE w:val="0"/>
        <w:autoSpaceDN w:val="0"/>
        <w:spacing w:after="0" w:line="240" w:lineRule="auto"/>
        <w:jc w:val="right"/>
        <w:rPr>
          <w:rFonts w:ascii="Times New Roman" w:eastAsia="Times New Roman" w:hAnsi="Times New Roman" w:cs="Times New Roman"/>
          <w:szCs w:val="20"/>
          <w:lang w:eastAsia="ru-RU"/>
        </w:rPr>
      </w:pPr>
      <w:r w:rsidRPr="001733CB">
        <w:rPr>
          <w:rFonts w:ascii="Times New Roman" w:eastAsia="Times New Roman" w:hAnsi="Times New Roman" w:cs="Times New Roman"/>
          <w:szCs w:val="20"/>
          <w:lang w:eastAsia="ru-RU"/>
        </w:rPr>
        <w:t xml:space="preserve">Собрания представителей </w:t>
      </w:r>
    </w:p>
    <w:p w:rsidR="00A020AD" w:rsidRPr="001733CB" w:rsidRDefault="00A020AD" w:rsidP="00A020AD">
      <w:pPr>
        <w:widowControl w:val="0"/>
        <w:autoSpaceDE w:val="0"/>
        <w:autoSpaceDN w:val="0"/>
        <w:spacing w:after="0" w:line="240" w:lineRule="auto"/>
        <w:jc w:val="right"/>
        <w:rPr>
          <w:rFonts w:ascii="Times New Roman" w:eastAsia="Times New Roman" w:hAnsi="Times New Roman" w:cs="Times New Roman"/>
          <w:szCs w:val="20"/>
          <w:lang w:eastAsia="ru-RU"/>
        </w:rPr>
      </w:pPr>
      <w:r w:rsidRPr="001733CB">
        <w:rPr>
          <w:rFonts w:ascii="Times New Roman" w:eastAsia="Times New Roman" w:hAnsi="Times New Roman" w:cs="Times New Roman"/>
          <w:szCs w:val="20"/>
          <w:lang w:eastAsia="ru-RU"/>
        </w:rPr>
        <w:t xml:space="preserve">Среднеканского </w:t>
      </w:r>
      <w:r>
        <w:rPr>
          <w:rFonts w:ascii="Times New Roman" w:eastAsia="Times New Roman" w:hAnsi="Times New Roman" w:cs="Times New Roman"/>
          <w:szCs w:val="20"/>
          <w:lang w:eastAsia="ru-RU"/>
        </w:rPr>
        <w:t>муниципального округа Магаданской области</w:t>
      </w:r>
    </w:p>
    <w:p w:rsidR="00A020AD" w:rsidRPr="007B2D0F" w:rsidRDefault="00A020AD" w:rsidP="00A020AD">
      <w:pPr>
        <w:spacing w:after="0" w:line="240" w:lineRule="auto"/>
        <w:jc w:val="right"/>
        <w:rPr>
          <w:rFonts w:ascii="Times New Roman" w:eastAsia="Times New Roman" w:hAnsi="Times New Roman" w:cs="Times New Roman"/>
          <w:bCs/>
          <w:sz w:val="24"/>
          <w:szCs w:val="24"/>
          <w:lang w:eastAsia="x-none"/>
        </w:rPr>
      </w:pPr>
      <w:r w:rsidRPr="007B2D0F">
        <w:rPr>
          <w:rFonts w:ascii="Times New Roman" w:eastAsia="Times New Roman" w:hAnsi="Times New Roman" w:cs="Times New Roman"/>
          <w:bCs/>
          <w:sz w:val="24"/>
          <w:szCs w:val="24"/>
          <w:lang w:eastAsia="x-none"/>
        </w:rPr>
        <w:t>о</w:t>
      </w:r>
      <w:r w:rsidRPr="007B2D0F">
        <w:rPr>
          <w:rFonts w:ascii="Times New Roman" w:eastAsia="Times New Roman" w:hAnsi="Times New Roman" w:cs="Times New Roman"/>
          <w:bCs/>
          <w:sz w:val="24"/>
          <w:szCs w:val="24"/>
          <w:lang w:val="x-none" w:eastAsia="x-none"/>
        </w:rPr>
        <w:t>т</w:t>
      </w:r>
      <w:r w:rsidRPr="007B2D0F">
        <w:rPr>
          <w:rFonts w:ascii="Times New Roman" w:eastAsia="Times New Roman" w:hAnsi="Times New Roman" w:cs="Times New Roman"/>
          <w:bCs/>
          <w:sz w:val="24"/>
          <w:szCs w:val="24"/>
          <w:lang w:eastAsia="x-none"/>
        </w:rPr>
        <w:t xml:space="preserve">   ___________   № _____</w:t>
      </w:r>
    </w:p>
    <w:p w:rsidR="00BF0155" w:rsidRPr="008D1C00" w:rsidRDefault="00BF0155" w:rsidP="00EA5EF0">
      <w:pPr>
        <w:pStyle w:val="a5"/>
        <w:spacing w:line="276" w:lineRule="auto"/>
        <w:jc w:val="center"/>
        <w:rPr>
          <w:rFonts w:ascii="Times New Roman" w:hAnsi="Times New Roman" w:cs="Times New Roman"/>
          <w:sz w:val="24"/>
          <w:szCs w:val="24"/>
        </w:rPr>
      </w:pPr>
    </w:p>
    <w:p w:rsidR="00BF0155" w:rsidRDefault="00BF0155" w:rsidP="00EA5EF0">
      <w:pPr>
        <w:pStyle w:val="a5"/>
        <w:spacing w:line="276" w:lineRule="auto"/>
        <w:jc w:val="center"/>
        <w:rPr>
          <w:rFonts w:ascii="Times New Roman" w:hAnsi="Times New Roman" w:cs="Times New Roman"/>
          <w:b/>
          <w:sz w:val="52"/>
          <w:szCs w:val="52"/>
        </w:rPr>
      </w:pPr>
    </w:p>
    <w:p w:rsidR="00BF0155" w:rsidRDefault="00BF0155" w:rsidP="00EA5EF0">
      <w:pPr>
        <w:pStyle w:val="a5"/>
        <w:spacing w:line="276" w:lineRule="auto"/>
        <w:jc w:val="center"/>
        <w:rPr>
          <w:rFonts w:ascii="Times New Roman" w:hAnsi="Times New Roman" w:cs="Times New Roman"/>
          <w:b/>
          <w:sz w:val="52"/>
          <w:szCs w:val="52"/>
        </w:rPr>
      </w:pPr>
    </w:p>
    <w:p w:rsidR="00BF0155" w:rsidRDefault="00BF0155" w:rsidP="00EA5EF0">
      <w:pPr>
        <w:pStyle w:val="a5"/>
        <w:spacing w:line="276" w:lineRule="auto"/>
        <w:jc w:val="center"/>
        <w:rPr>
          <w:rFonts w:ascii="Times New Roman" w:hAnsi="Times New Roman" w:cs="Times New Roman"/>
          <w:b/>
          <w:sz w:val="52"/>
          <w:szCs w:val="52"/>
        </w:rPr>
      </w:pPr>
    </w:p>
    <w:p w:rsidR="00BF0155" w:rsidRPr="00A020AD" w:rsidRDefault="00BF0155" w:rsidP="00EA5EF0">
      <w:pPr>
        <w:pStyle w:val="a5"/>
        <w:spacing w:line="276" w:lineRule="auto"/>
        <w:jc w:val="center"/>
        <w:rPr>
          <w:rFonts w:ascii="Times New Roman" w:hAnsi="Times New Roman" w:cs="Times New Roman"/>
          <w:b/>
          <w:sz w:val="40"/>
          <w:szCs w:val="40"/>
        </w:rPr>
      </w:pPr>
    </w:p>
    <w:p w:rsidR="00EA5EF0" w:rsidRPr="00A020AD" w:rsidRDefault="00EA5EF0" w:rsidP="00EA5EF0">
      <w:pPr>
        <w:pStyle w:val="a5"/>
        <w:spacing w:line="276" w:lineRule="auto"/>
        <w:jc w:val="center"/>
        <w:rPr>
          <w:rFonts w:ascii="Times New Roman" w:hAnsi="Times New Roman" w:cs="Times New Roman"/>
          <w:b/>
          <w:sz w:val="40"/>
          <w:szCs w:val="40"/>
        </w:rPr>
      </w:pPr>
      <w:r w:rsidRPr="00A020AD">
        <w:rPr>
          <w:rFonts w:ascii="Times New Roman" w:hAnsi="Times New Roman" w:cs="Times New Roman"/>
          <w:b/>
          <w:sz w:val="40"/>
          <w:szCs w:val="40"/>
        </w:rPr>
        <w:t>Местные нормативы</w:t>
      </w:r>
    </w:p>
    <w:p w:rsidR="00EA5EF0" w:rsidRPr="00A020AD" w:rsidRDefault="00EA5EF0" w:rsidP="00EA5EF0">
      <w:pPr>
        <w:pStyle w:val="a5"/>
        <w:spacing w:line="276" w:lineRule="auto"/>
        <w:jc w:val="center"/>
        <w:rPr>
          <w:rFonts w:ascii="Times New Roman" w:hAnsi="Times New Roman" w:cs="Times New Roman"/>
          <w:b/>
          <w:sz w:val="40"/>
          <w:szCs w:val="40"/>
        </w:rPr>
      </w:pPr>
      <w:r w:rsidRPr="00A020AD">
        <w:rPr>
          <w:rFonts w:ascii="Times New Roman" w:hAnsi="Times New Roman" w:cs="Times New Roman"/>
          <w:b/>
          <w:sz w:val="40"/>
          <w:szCs w:val="40"/>
        </w:rPr>
        <w:t>градостроительного проектирования</w:t>
      </w:r>
    </w:p>
    <w:p w:rsidR="00EA5EF0" w:rsidRPr="00A020AD" w:rsidRDefault="00EA5EF0" w:rsidP="00EA5EF0">
      <w:pPr>
        <w:pStyle w:val="a5"/>
        <w:spacing w:line="276" w:lineRule="auto"/>
        <w:jc w:val="center"/>
        <w:rPr>
          <w:rFonts w:ascii="Times New Roman" w:hAnsi="Times New Roman" w:cs="Times New Roman"/>
          <w:b/>
          <w:sz w:val="40"/>
          <w:szCs w:val="40"/>
        </w:rPr>
      </w:pPr>
      <w:r w:rsidRPr="00A020AD">
        <w:rPr>
          <w:rFonts w:ascii="Times New Roman" w:hAnsi="Times New Roman" w:cs="Times New Roman"/>
          <w:b/>
          <w:sz w:val="40"/>
          <w:szCs w:val="40"/>
        </w:rPr>
        <w:t xml:space="preserve">муниципального образования «Среднеканский </w:t>
      </w:r>
      <w:r w:rsidR="00CF776D" w:rsidRPr="00A020AD">
        <w:rPr>
          <w:rFonts w:ascii="Times New Roman" w:hAnsi="Times New Roman" w:cs="Times New Roman"/>
          <w:b/>
          <w:sz w:val="40"/>
          <w:szCs w:val="40"/>
        </w:rPr>
        <w:t>муниципальный округ Магаданской области</w:t>
      </w:r>
      <w:r w:rsidRPr="00A020AD">
        <w:rPr>
          <w:rFonts w:ascii="Times New Roman" w:hAnsi="Times New Roman" w:cs="Times New Roman"/>
          <w:b/>
          <w:sz w:val="40"/>
          <w:szCs w:val="40"/>
        </w:rPr>
        <w:t>»</w:t>
      </w:r>
    </w:p>
    <w:p w:rsidR="00EA5EF0" w:rsidRPr="004569A5" w:rsidRDefault="00EA5EF0" w:rsidP="00FD1412">
      <w:pPr>
        <w:jc w:val="center"/>
        <w:rPr>
          <w:rFonts w:ascii="Times New Roman" w:hAnsi="Times New Roman" w:cs="Times New Roman"/>
          <w:b/>
          <w:sz w:val="52"/>
          <w:szCs w:val="5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BF37D7" w:rsidRDefault="00BF37D7" w:rsidP="00BF37D7">
      <w:pPr>
        <w:jc w:val="center"/>
        <w:rPr>
          <w:rFonts w:ascii="Times New Roman" w:hAnsi="Times New Roman" w:cs="Times New Roman"/>
          <w:b/>
          <w:sz w:val="24"/>
          <w:szCs w:val="24"/>
        </w:rPr>
      </w:pPr>
    </w:p>
    <w:p w:rsidR="00BF37D7" w:rsidRDefault="00BF37D7" w:rsidP="00BF37D7">
      <w:pPr>
        <w:jc w:val="center"/>
        <w:rPr>
          <w:rFonts w:ascii="Times New Roman" w:hAnsi="Times New Roman" w:cs="Times New Roman"/>
          <w:b/>
          <w:sz w:val="24"/>
          <w:szCs w:val="24"/>
        </w:rPr>
      </w:pPr>
    </w:p>
    <w:p w:rsidR="00BF37D7" w:rsidRDefault="00BF37D7" w:rsidP="00BF37D7">
      <w:pPr>
        <w:jc w:val="center"/>
        <w:rPr>
          <w:rFonts w:ascii="Times New Roman" w:hAnsi="Times New Roman" w:cs="Times New Roman"/>
          <w:b/>
          <w:sz w:val="24"/>
          <w:szCs w:val="24"/>
        </w:rPr>
      </w:pPr>
    </w:p>
    <w:p w:rsidR="00374541" w:rsidRPr="00B90C91" w:rsidRDefault="00374541" w:rsidP="00FD1412">
      <w:pPr>
        <w:jc w:val="center"/>
        <w:rPr>
          <w:rFonts w:ascii="Times New Roman" w:hAnsi="Times New Roman" w:cs="Times New Roman"/>
          <w:sz w:val="32"/>
          <w:szCs w:val="32"/>
        </w:rPr>
        <w:sectPr w:rsidR="00374541" w:rsidRPr="00B90C91" w:rsidSect="00BF37D7">
          <w:pgSz w:w="11906" w:h="16838" w:code="9"/>
          <w:pgMar w:top="709" w:right="849" w:bottom="851" w:left="1134" w:header="709" w:footer="262" w:gutter="0"/>
          <w:pgNumType w:start="2"/>
          <w:cols w:space="708"/>
          <w:titlePg/>
          <w:docGrid w:linePitch="360"/>
        </w:sectPr>
      </w:pPr>
    </w:p>
    <w:p w:rsidR="00FD1412" w:rsidRDefault="00FD1412" w:rsidP="00FD1412">
      <w:pPr>
        <w:jc w:val="center"/>
        <w:rPr>
          <w:rFonts w:ascii="Times New Roman" w:hAnsi="Times New Roman" w:cs="Times New Roman"/>
          <w:b/>
          <w:sz w:val="28"/>
          <w:szCs w:val="28"/>
        </w:rPr>
      </w:pPr>
      <w:r w:rsidRPr="00146200">
        <w:rPr>
          <w:rFonts w:ascii="Times New Roman" w:hAnsi="Times New Roman" w:cs="Times New Roman"/>
          <w:b/>
          <w:sz w:val="28"/>
          <w:szCs w:val="28"/>
        </w:rPr>
        <w:lastRenderedPageBreak/>
        <w:t>Содержание</w:t>
      </w:r>
    </w:p>
    <w:p w:rsidR="001E59AC" w:rsidRDefault="001E59AC" w:rsidP="00FD1412">
      <w:pPr>
        <w:jc w:val="center"/>
        <w:rPr>
          <w:rFonts w:ascii="Times New Roman" w:hAnsi="Times New Roman" w:cs="Times New Roman"/>
          <w:b/>
          <w:sz w:val="28"/>
          <w:szCs w:val="28"/>
        </w:rPr>
      </w:pPr>
    </w:p>
    <w:tbl>
      <w:tblPr>
        <w:tblW w:w="4878" w:type="pct"/>
        <w:tblLook w:val="04A0" w:firstRow="1" w:lastRow="0" w:firstColumn="1" w:lastColumn="0" w:noHBand="0" w:noVBand="1"/>
      </w:tblPr>
      <w:tblGrid>
        <w:gridCol w:w="9892"/>
      </w:tblGrid>
      <w:tr w:rsidR="00CF776D" w:rsidRPr="00F346B8" w:rsidTr="00CF776D">
        <w:tc>
          <w:tcPr>
            <w:tcW w:w="4769" w:type="pct"/>
            <w:hideMark/>
          </w:tcPr>
          <w:p w:rsidR="00CF776D" w:rsidRPr="00F346B8" w:rsidRDefault="00CF776D" w:rsidP="001E59AC">
            <w:pPr>
              <w:tabs>
                <w:tab w:val="left" w:pos="2859"/>
                <w:tab w:val="center" w:pos="4144"/>
              </w:tabs>
              <w:spacing w:before="120" w:after="120" w:line="240" w:lineRule="auto"/>
              <w:rPr>
                <w:rFonts w:ascii="Times New Roman" w:hAnsi="Times New Roman"/>
                <w:sz w:val="24"/>
                <w:szCs w:val="28"/>
              </w:rPr>
            </w:pPr>
          </w:p>
        </w:tc>
      </w:tr>
      <w:tr w:rsidR="00CF776D" w:rsidRPr="00F346B8" w:rsidTr="00CF776D">
        <w:tc>
          <w:tcPr>
            <w:tcW w:w="4769" w:type="pct"/>
            <w:hideMark/>
          </w:tcPr>
          <w:p w:rsidR="00CF776D" w:rsidRPr="00F346B8" w:rsidRDefault="006B4751" w:rsidP="00822304">
            <w:pPr>
              <w:spacing w:before="120" w:after="120" w:line="276" w:lineRule="auto"/>
              <w:rPr>
                <w:rFonts w:ascii="Times New Roman" w:hAnsi="Times New Roman"/>
                <w:sz w:val="24"/>
                <w:szCs w:val="28"/>
              </w:rPr>
            </w:pPr>
            <w:r>
              <w:rPr>
                <w:rFonts w:ascii="Times New Roman" w:hAnsi="Times New Roman"/>
                <w:b/>
                <w:sz w:val="24"/>
                <w:szCs w:val="28"/>
              </w:rPr>
              <w:t xml:space="preserve">Раздел </w:t>
            </w:r>
            <w:r w:rsidR="00574BAE">
              <w:rPr>
                <w:rFonts w:ascii="Times New Roman" w:hAnsi="Times New Roman"/>
                <w:b/>
                <w:sz w:val="24"/>
                <w:szCs w:val="28"/>
                <w:lang w:val="en-US"/>
              </w:rPr>
              <w:t>I</w:t>
            </w:r>
            <w:r w:rsidR="00574BAE">
              <w:rPr>
                <w:rFonts w:ascii="Times New Roman" w:hAnsi="Times New Roman"/>
                <w:b/>
                <w:sz w:val="24"/>
                <w:szCs w:val="28"/>
              </w:rPr>
              <w:t xml:space="preserve">. </w:t>
            </w:r>
            <w:r w:rsidR="00CF776D" w:rsidRPr="00F346B8">
              <w:rPr>
                <w:rFonts w:ascii="Times New Roman" w:hAnsi="Times New Roman"/>
                <w:b/>
                <w:sz w:val="24"/>
                <w:szCs w:val="28"/>
              </w:rPr>
              <w:t>Основная часть.</w:t>
            </w:r>
            <w:r w:rsidR="00CF776D" w:rsidRPr="00F346B8">
              <w:rPr>
                <w:rFonts w:ascii="Times New Roman" w:hAnsi="Times New Roman"/>
                <w:sz w:val="24"/>
                <w:szCs w:val="28"/>
              </w:rPr>
              <w:t xml:space="preserve"> Расчетные показатели минимально допустимого уровня обеспеченности объектами местного значения</w:t>
            </w:r>
            <w:r w:rsidR="00583039">
              <w:rPr>
                <w:rFonts w:ascii="Times New Roman" w:hAnsi="Times New Roman"/>
                <w:sz w:val="24"/>
                <w:szCs w:val="28"/>
              </w:rPr>
              <w:t xml:space="preserve"> муниципального района</w:t>
            </w:r>
            <w:r w:rsidR="00CF776D" w:rsidRPr="00F346B8">
              <w:rPr>
                <w:rFonts w:ascii="Times New Roman" w:hAnsi="Times New Roman"/>
                <w:sz w:val="24"/>
                <w:szCs w:val="28"/>
              </w:rPr>
              <w:t xml:space="preserve">, объектами благоустройства территории </w:t>
            </w:r>
            <w:r w:rsidR="004C77CC">
              <w:rPr>
                <w:rFonts w:ascii="Times New Roman" w:hAnsi="Times New Roman"/>
                <w:sz w:val="24"/>
                <w:szCs w:val="28"/>
              </w:rPr>
              <w:t xml:space="preserve">муниципального </w:t>
            </w:r>
            <w:r w:rsidR="00CF776D" w:rsidRPr="00F346B8">
              <w:rPr>
                <w:rFonts w:ascii="Times New Roman" w:hAnsi="Times New Roman"/>
                <w:sz w:val="24"/>
                <w:szCs w:val="28"/>
              </w:rPr>
              <w:t xml:space="preserve">круга и расчетные показатели максимально допустимого уровня территориальной доступности таких объектов для населения </w:t>
            </w:r>
            <w:r w:rsidR="00A46764">
              <w:rPr>
                <w:rFonts w:ascii="Times New Roman" w:hAnsi="Times New Roman"/>
                <w:sz w:val="24"/>
                <w:szCs w:val="28"/>
              </w:rPr>
              <w:t>муниципального округа</w:t>
            </w:r>
            <w:r w:rsidR="00CF776D" w:rsidRPr="00F346B8">
              <w:rPr>
                <w:rFonts w:ascii="Times New Roman" w:hAnsi="Times New Roman"/>
                <w:sz w:val="24"/>
                <w:szCs w:val="28"/>
              </w:rPr>
              <w:t>_______</w:t>
            </w:r>
            <w:r w:rsidR="00A020AD">
              <w:rPr>
                <w:rFonts w:ascii="Times New Roman" w:hAnsi="Times New Roman"/>
                <w:sz w:val="24"/>
                <w:szCs w:val="28"/>
              </w:rPr>
              <w:t xml:space="preserve">_______________________________________________     4 </w:t>
            </w:r>
          </w:p>
        </w:tc>
      </w:tr>
      <w:tr w:rsidR="00CF776D" w:rsidRPr="00F346B8" w:rsidTr="00CF776D">
        <w:tc>
          <w:tcPr>
            <w:tcW w:w="4769" w:type="pct"/>
          </w:tcPr>
          <w:p w:rsidR="00CF776D" w:rsidRPr="00F346B8" w:rsidRDefault="006B4751" w:rsidP="00822304">
            <w:pPr>
              <w:spacing w:before="120" w:after="120" w:line="276" w:lineRule="auto"/>
              <w:rPr>
                <w:rFonts w:ascii="Times New Roman" w:hAnsi="Times New Roman"/>
                <w:sz w:val="24"/>
                <w:szCs w:val="28"/>
              </w:rPr>
            </w:pPr>
            <w:r>
              <w:rPr>
                <w:rFonts w:ascii="Times New Roman" w:hAnsi="Times New Roman"/>
                <w:b/>
                <w:sz w:val="24"/>
                <w:szCs w:val="28"/>
              </w:rPr>
              <w:t xml:space="preserve">Раздел </w:t>
            </w:r>
            <w:r w:rsidR="00574BAE">
              <w:rPr>
                <w:rFonts w:ascii="Times New Roman" w:hAnsi="Times New Roman"/>
                <w:b/>
                <w:sz w:val="24"/>
                <w:szCs w:val="28"/>
                <w:lang w:val="en-US"/>
              </w:rPr>
              <w:t>II</w:t>
            </w:r>
            <w:r w:rsidR="00574BAE">
              <w:rPr>
                <w:rFonts w:ascii="Times New Roman" w:hAnsi="Times New Roman"/>
                <w:b/>
                <w:sz w:val="24"/>
                <w:szCs w:val="28"/>
              </w:rPr>
              <w:t>.</w:t>
            </w:r>
            <w:r w:rsidR="00574BAE" w:rsidRPr="00574BAE">
              <w:rPr>
                <w:rFonts w:ascii="Times New Roman" w:hAnsi="Times New Roman"/>
                <w:b/>
                <w:sz w:val="24"/>
                <w:szCs w:val="28"/>
              </w:rPr>
              <w:t xml:space="preserve"> </w:t>
            </w:r>
            <w:r w:rsidR="00CF776D" w:rsidRPr="00F346B8">
              <w:rPr>
                <w:rFonts w:ascii="Times New Roman" w:hAnsi="Times New Roman"/>
                <w:b/>
                <w:sz w:val="24"/>
                <w:szCs w:val="28"/>
              </w:rPr>
              <w:t>Материалы по обоснованию расчетных показателей, содержащихся в основной части местны</w:t>
            </w:r>
            <w:r w:rsidR="00A020AD">
              <w:rPr>
                <w:rFonts w:ascii="Times New Roman" w:hAnsi="Times New Roman"/>
                <w:b/>
                <w:sz w:val="24"/>
                <w:szCs w:val="28"/>
              </w:rPr>
              <w:t xml:space="preserve">х нормативов градостроительного </w:t>
            </w:r>
            <w:r w:rsidR="00CF776D" w:rsidRPr="00F346B8">
              <w:rPr>
                <w:rFonts w:ascii="Times New Roman" w:hAnsi="Times New Roman"/>
                <w:b/>
                <w:sz w:val="24"/>
                <w:szCs w:val="28"/>
              </w:rPr>
              <w:t>проектирования</w:t>
            </w:r>
            <w:r w:rsidR="00A020AD">
              <w:rPr>
                <w:rFonts w:ascii="Times New Roman" w:hAnsi="Times New Roman"/>
                <w:sz w:val="24"/>
                <w:szCs w:val="28"/>
              </w:rPr>
              <w:t xml:space="preserve">______     </w:t>
            </w:r>
            <w:r w:rsidR="00822304">
              <w:rPr>
                <w:rFonts w:ascii="Times New Roman" w:hAnsi="Times New Roman"/>
                <w:sz w:val="24"/>
                <w:szCs w:val="28"/>
              </w:rPr>
              <w:t>23</w:t>
            </w:r>
          </w:p>
        </w:tc>
      </w:tr>
      <w:tr w:rsidR="00CF776D" w:rsidRPr="00F346B8" w:rsidTr="00CF776D">
        <w:tc>
          <w:tcPr>
            <w:tcW w:w="4769" w:type="pct"/>
          </w:tcPr>
          <w:p w:rsidR="00CF776D" w:rsidRPr="00F346B8" w:rsidRDefault="006B4751" w:rsidP="009377C0">
            <w:pPr>
              <w:spacing w:before="120" w:after="120" w:line="276" w:lineRule="auto"/>
              <w:rPr>
                <w:rFonts w:ascii="Times New Roman" w:hAnsi="Times New Roman"/>
                <w:b/>
                <w:sz w:val="24"/>
                <w:szCs w:val="28"/>
              </w:rPr>
            </w:pPr>
            <w:r>
              <w:rPr>
                <w:rFonts w:ascii="Times New Roman" w:hAnsi="Times New Roman"/>
                <w:b/>
                <w:sz w:val="24"/>
                <w:szCs w:val="28"/>
              </w:rPr>
              <w:t xml:space="preserve">Раздел </w:t>
            </w:r>
            <w:r w:rsidR="00574BAE">
              <w:rPr>
                <w:rFonts w:ascii="Times New Roman" w:hAnsi="Times New Roman"/>
                <w:b/>
                <w:sz w:val="24"/>
                <w:szCs w:val="28"/>
                <w:lang w:val="en-US"/>
              </w:rPr>
              <w:t>III</w:t>
            </w:r>
            <w:r w:rsidR="00574BAE">
              <w:rPr>
                <w:rFonts w:ascii="Times New Roman" w:hAnsi="Times New Roman"/>
                <w:b/>
                <w:sz w:val="24"/>
                <w:szCs w:val="28"/>
              </w:rPr>
              <w:t>.</w:t>
            </w:r>
            <w:r w:rsidR="00574BAE" w:rsidRPr="00574BAE">
              <w:rPr>
                <w:rFonts w:ascii="Times New Roman" w:hAnsi="Times New Roman"/>
                <w:b/>
                <w:sz w:val="24"/>
                <w:szCs w:val="28"/>
              </w:rPr>
              <w:t xml:space="preserve"> </w:t>
            </w:r>
            <w:r w:rsidR="00CF776D" w:rsidRPr="00F346B8">
              <w:rPr>
                <w:rFonts w:ascii="Times New Roman" w:hAnsi="Times New Roman"/>
                <w:b/>
                <w:sz w:val="24"/>
                <w:szCs w:val="28"/>
              </w:rPr>
              <w:t>Правила и область применения расчетных показателей, содержащихся в основной части местны</w:t>
            </w:r>
            <w:r w:rsidR="00822304">
              <w:rPr>
                <w:rFonts w:ascii="Times New Roman" w:hAnsi="Times New Roman"/>
                <w:b/>
                <w:sz w:val="24"/>
                <w:szCs w:val="28"/>
              </w:rPr>
              <w:t xml:space="preserve">х нормативов градостроительного </w:t>
            </w:r>
            <w:r w:rsidR="00CF776D" w:rsidRPr="00F346B8">
              <w:rPr>
                <w:rFonts w:ascii="Times New Roman" w:hAnsi="Times New Roman"/>
                <w:b/>
                <w:sz w:val="24"/>
                <w:szCs w:val="28"/>
              </w:rPr>
              <w:t>проектирования</w:t>
            </w:r>
            <w:r w:rsidR="00822304">
              <w:rPr>
                <w:rFonts w:ascii="Times New Roman" w:hAnsi="Times New Roman"/>
                <w:sz w:val="24"/>
                <w:szCs w:val="28"/>
              </w:rPr>
              <w:t>______     3</w:t>
            </w:r>
            <w:r w:rsidR="009377C0">
              <w:rPr>
                <w:rFonts w:ascii="Times New Roman" w:hAnsi="Times New Roman"/>
                <w:sz w:val="24"/>
                <w:szCs w:val="28"/>
              </w:rPr>
              <w:t>5</w:t>
            </w:r>
          </w:p>
        </w:tc>
      </w:tr>
    </w:tbl>
    <w:p w:rsidR="00CF776D" w:rsidRDefault="00CF776D"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1E59AC" w:rsidRDefault="001E59AC" w:rsidP="00FD1412">
      <w:pPr>
        <w:jc w:val="center"/>
        <w:rPr>
          <w:rFonts w:ascii="Times New Roman" w:hAnsi="Times New Roman" w:cs="Times New Roman"/>
          <w:b/>
          <w:sz w:val="28"/>
          <w:szCs w:val="28"/>
        </w:rPr>
      </w:pPr>
    </w:p>
    <w:p w:rsidR="00822304" w:rsidRDefault="00822304" w:rsidP="00FD1412">
      <w:pPr>
        <w:jc w:val="center"/>
        <w:rPr>
          <w:rFonts w:ascii="Times New Roman" w:hAnsi="Times New Roman" w:cs="Times New Roman"/>
          <w:b/>
          <w:sz w:val="28"/>
          <w:szCs w:val="28"/>
        </w:rPr>
      </w:pPr>
    </w:p>
    <w:p w:rsidR="00822304" w:rsidRDefault="00822304" w:rsidP="00FD1412">
      <w:pPr>
        <w:jc w:val="center"/>
        <w:rPr>
          <w:rFonts w:ascii="Times New Roman" w:hAnsi="Times New Roman" w:cs="Times New Roman"/>
          <w:b/>
          <w:sz w:val="28"/>
          <w:szCs w:val="28"/>
        </w:rPr>
      </w:pPr>
    </w:p>
    <w:p w:rsidR="001E59AC" w:rsidRDefault="001E59AC" w:rsidP="001E59AC">
      <w:pPr>
        <w:spacing w:after="0" w:line="240" w:lineRule="auto"/>
        <w:jc w:val="center"/>
        <w:rPr>
          <w:rFonts w:ascii="Times New Roman" w:hAnsi="Times New Roman" w:cs="Times New Roman"/>
          <w:b/>
          <w:bCs/>
          <w:sz w:val="24"/>
          <w:szCs w:val="24"/>
          <w:lang w:bidi="ru-RU"/>
        </w:rPr>
      </w:pPr>
      <w:r w:rsidRPr="00322AD3">
        <w:rPr>
          <w:rFonts w:ascii="Times New Roman" w:hAnsi="Times New Roman" w:cs="Times New Roman"/>
          <w:b/>
          <w:bCs/>
          <w:sz w:val="24"/>
          <w:szCs w:val="24"/>
          <w:lang w:bidi="ru-RU"/>
        </w:rPr>
        <w:lastRenderedPageBreak/>
        <w:t>МЕСТНЫЕ НОРМАТИВЫ</w:t>
      </w:r>
    </w:p>
    <w:p w:rsidR="001E59AC" w:rsidRDefault="001E59AC" w:rsidP="001E59AC">
      <w:pPr>
        <w:spacing w:after="0" w:line="240" w:lineRule="auto"/>
        <w:jc w:val="center"/>
        <w:rPr>
          <w:rFonts w:ascii="Times New Roman" w:hAnsi="Times New Roman" w:cs="Times New Roman"/>
          <w:b/>
          <w:bCs/>
          <w:sz w:val="24"/>
          <w:szCs w:val="24"/>
          <w:lang w:bidi="ru-RU"/>
        </w:rPr>
      </w:pPr>
      <w:r w:rsidRPr="00322AD3">
        <w:rPr>
          <w:rFonts w:ascii="Times New Roman" w:hAnsi="Times New Roman" w:cs="Times New Roman"/>
          <w:b/>
          <w:bCs/>
          <w:sz w:val="24"/>
          <w:szCs w:val="24"/>
          <w:lang w:bidi="ru-RU"/>
        </w:rPr>
        <w:t xml:space="preserve"> ГРАДОСТРОИТЕЛЬНОГО ПРОЕКТИРОВ</w:t>
      </w:r>
      <w:r>
        <w:rPr>
          <w:rFonts w:ascii="Times New Roman" w:hAnsi="Times New Roman" w:cs="Times New Roman"/>
          <w:b/>
          <w:bCs/>
          <w:sz w:val="24"/>
          <w:szCs w:val="24"/>
          <w:lang w:bidi="ru-RU"/>
        </w:rPr>
        <w:t xml:space="preserve">АНИЯ СРЕДНЕКАНСКОГО МУНИЦИПАЛЬНОГО </w:t>
      </w:r>
      <w:r w:rsidRPr="00322AD3">
        <w:rPr>
          <w:rFonts w:ascii="Times New Roman" w:hAnsi="Times New Roman" w:cs="Times New Roman"/>
          <w:b/>
          <w:bCs/>
          <w:sz w:val="24"/>
          <w:szCs w:val="24"/>
          <w:lang w:bidi="ru-RU"/>
        </w:rPr>
        <w:t>ОКРУГ</w:t>
      </w:r>
      <w:r>
        <w:rPr>
          <w:rFonts w:ascii="Times New Roman" w:hAnsi="Times New Roman" w:cs="Times New Roman"/>
          <w:b/>
          <w:bCs/>
          <w:sz w:val="24"/>
          <w:szCs w:val="24"/>
          <w:lang w:bidi="ru-RU"/>
        </w:rPr>
        <w:t>А МАГАДАНСКОЙ ОБЛАСТИ</w:t>
      </w:r>
    </w:p>
    <w:p w:rsidR="00085BB8" w:rsidRDefault="00085BB8" w:rsidP="00085BB8">
      <w:pPr>
        <w:pStyle w:val="a5"/>
        <w:ind w:firstLine="709"/>
        <w:jc w:val="center"/>
        <w:rPr>
          <w:rFonts w:ascii="Times New Roman" w:hAnsi="Times New Roman" w:cs="Times New Roman"/>
          <w:b/>
          <w:sz w:val="28"/>
          <w:szCs w:val="28"/>
        </w:rPr>
      </w:pPr>
    </w:p>
    <w:p w:rsidR="00085BB8" w:rsidRPr="001E59AC" w:rsidRDefault="009377C0" w:rsidP="00085BB8">
      <w:pPr>
        <w:pStyle w:val="a5"/>
        <w:ind w:hanging="142"/>
        <w:jc w:val="center"/>
        <w:rPr>
          <w:rFonts w:ascii="Times New Roman" w:hAnsi="Times New Roman" w:cs="Times New Roman"/>
          <w:b/>
          <w:sz w:val="28"/>
          <w:szCs w:val="28"/>
        </w:rPr>
      </w:pPr>
      <w:r>
        <w:rPr>
          <w:rFonts w:ascii="Times New Roman" w:hAnsi="Times New Roman" w:cs="Times New Roman"/>
          <w:b/>
          <w:sz w:val="28"/>
          <w:szCs w:val="28"/>
        </w:rPr>
        <w:t xml:space="preserve">Раздел </w:t>
      </w:r>
      <w:r>
        <w:rPr>
          <w:rFonts w:ascii="Times New Roman" w:hAnsi="Times New Roman" w:cs="Times New Roman"/>
          <w:b/>
          <w:sz w:val="28"/>
          <w:szCs w:val="28"/>
          <w:lang w:val="en-US"/>
        </w:rPr>
        <w:t>I</w:t>
      </w:r>
      <w:r w:rsidR="00085BB8">
        <w:rPr>
          <w:rFonts w:ascii="Times New Roman" w:hAnsi="Times New Roman" w:cs="Times New Roman"/>
          <w:b/>
          <w:sz w:val="28"/>
          <w:szCs w:val="28"/>
        </w:rPr>
        <w:t xml:space="preserve">. </w:t>
      </w:r>
      <w:r w:rsidR="00085BB8" w:rsidRPr="001E59AC">
        <w:rPr>
          <w:rFonts w:ascii="Times New Roman" w:hAnsi="Times New Roman" w:cs="Times New Roman"/>
          <w:b/>
          <w:sz w:val="28"/>
          <w:szCs w:val="28"/>
        </w:rPr>
        <w:t>Основная часть</w:t>
      </w:r>
    </w:p>
    <w:p w:rsidR="00FD1412" w:rsidRPr="00085BB8" w:rsidRDefault="00085BB8" w:rsidP="001E59AC">
      <w:pPr>
        <w:jc w:val="center"/>
        <w:rPr>
          <w:rFonts w:ascii="Times New Roman" w:hAnsi="Times New Roman" w:cs="Times New Roman"/>
          <w:b/>
          <w:sz w:val="24"/>
          <w:szCs w:val="24"/>
        </w:rPr>
      </w:pPr>
      <w:r w:rsidRPr="00085BB8">
        <w:rPr>
          <w:rFonts w:ascii="Times New Roman" w:hAnsi="Times New Roman" w:cs="Times New Roman"/>
          <w:b/>
          <w:sz w:val="24"/>
          <w:szCs w:val="24"/>
        </w:rPr>
        <w:t xml:space="preserve">1. </w:t>
      </w:r>
      <w:r w:rsidR="001E59AC" w:rsidRPr="00085BB8">
        <w:rPr>
          <w:rFonts w:ascii="Times New Roman" w:hAnsi="Times New Roman" w:cs="Times New Roman"/>
          <w:b/>
          <w:sz w:val="24"/>
          <w:szCs w:val="24"/>
        </w:rPr>
        <w:t xml:space="preserve">Общие положения </w:t>
      </w:r>
    </w:p>
    <w:p w:rsidR="00FD1412" w:rsidRPr="004569A5" w:rsidRDefault="00085BB8" w:rsidP="00C27DBF">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FD1412" w:rsidRPr="004569A5">
        <w:rPr>
          <w:rFonts w:ascii="Times New Roman" w:hAnsi="Times New Roman" w:cs="Times New Roman"/>
          <w:sz w:val="24"/>
          <w:szCs w:val="24"/>
        </w:rPr>
        <w:t xml:space="preserve">Местные нормативы градостроительного проектирования муниципального образования «Среднеканский </w:t>
      </w:r>
      <w:r w:rsidR="00CF776D">
        <w:rPr>
          <w:rFonts w:ascii="Times New Roman" w:hAnsi="Times New Roman" w:cs="Times New Roman"/>
          <w:sz w:val="24"/>
          <w:szCs w:val="24"/>
        </w:rPr>
        <w:t>муниципальный округ Магаданской области</w:t>
      </w:r>
      <w:r w:rsidR="00FD1412" w:rsidRPr="004569A5">
        <w:rPr>
          <w:rFonts w:ascii="Times New Roman" w:hAnsi="Times New Roman" w:cs="Times New Roman"/>
          <w:sz w:val="24"/>
          <w:szCs w:val="24"/>
        </w:rPr>
        <w:t xml:space="preserve">» (далее по тексту — местные нормативы) разработаны в соответствии с Градостроительным кодексом Российской Федерации, </w:t>
      </w:r>
      <w:r w:rsidR="00D64837" w:rsidRPr="004569A5">
        <w:rPr>
          <w:rFonts w:ascii="Times New Roman" w:hAnsi="Times New Roman" w:cs="Times New Roman"/>
          <w:sz w:val="24"/>
          <w:szCs w:val="24"/>
        </w:rPr>
        <w:t>Земельным кодексом Российской Федерации</w:t>
      </w:r>
      <w:r w:rsidR="00D64837">
        <w:rPr>
          <w:rFonts w:ascii="Times New Roman" w:hAnsi="Times New Roman" w:cs="Times New Roman"/>
          <w:sz w:val="24"/>
          <w:szCs w:val="24"/>
        </w:rPr>
        <w:t>,</w:t>
      </w:r>
      <w:r w:rsidR="00D64837" w:rsidRPr="004569A5">
        <w:rPr>
          <w:rFonts w:ascii="Times New Roman" w:hAnsi="Times New Roman" w:cs="Times New Roman"/>
          <w:sz w:val="24"/>
          <w:szCs w:val="24"/>
        </w:rPr>
        <w:t xml:space="preserve"> </w:t>
      </w:r>
      <w:r w:rsidR="00FD1412" w:rsidRPr="004569A5">
        <w:rPr>
          <w:rFonts w:ascii="Times New Roman" w:hAnsi="Times New Roman" w:cs="Times New Roman"/>
          <w:sz w:val="24"/>
          <w:szCs w:val="24"/>
        </w:rPr>
        <w:t>Федеральным законом от 06.10.2003 г. № 131-ФЗ «Об общих принципах организации местного самоуправления в Российской Федерации»</w:t>
      </w:r>
      <w:r w:rsidR="00D64837">
        <w:rPr>
          <w:rFonts w:ascii="Times New Roman" w:hAnsi="Times New Roman" w:cs="Times New Roman"/>
          <w:sz w:val="24"/>
          <w:szCs w:val="24"/>
        </w:rPr>
        <w:t>.</w:t>
      </w:r>
    </w:p>
    <w:p w:rsidR="004F2A4D" w:rsidRPr="004569A5" w:rsidRDefault="00085BB8" w:rsidP="00C27DBF">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r w:rsidR="004F2A4D" w:rsidRPr="004569A5">
        <w:rPr>
          <w:rFonts w:ascii="Times New Roman" w:hAnsi="Times New Roman" w:cs="Times New Roman"/>
          <w:sz w:val="24"/>
          <w:szCs w:val="24"/>
        </w:rPr>
        <w:t xml:space="preserve">Местные нормативы являются муниципальным правовым актом, устанавливающим требования к планировочной организации муниципального образования «Среднеканский </w:t>
      </w:r>
      <w:r w:rsidR="00CF776D">
        <w:rPr>
          <w:rFonts w:ascii="Times New Roman" w:hAnsi="Times New Roman" w:cs="Times New Roman"/>
          <w:sz w:val="24"/>
          <w:szCs w:val="24"/>
        </w:rPr>
        <w:t>муниципальный округ Магаданской области</w:t>
      </w:r>
      <w:r w:rsidR="004F2A4D" w:rsidRPr="004569A5">
        <w:rPr>
          <w:rFonts w:ascii="Times New Roman" w:hAnsi="Times New Roman" w:cs="Times New Roman"/>
          <w:sz w:val="24"/>
          <w:szCs w:val="24"/>
        </w:rPr>
        <w:t>» (далее –</w:t>
      </w:r>
      <w:r w:rsidR="001E59AC">
        <w:rPr>
          <w:rFonts w:ascii="Times New Roman" w:hAnsi="Times New Roman" w:cs="Times New Roman"/>
          <w:sz w:val="24"/>
          <w:szCs w:val="24"/>
        </w:rPr>
        <w:t xml:space="preserve"> </w:t>
      </w:r>
      <w:r w:rsidR="00CF776D">
        <w:rPr>
          <w:rFonts w:ascii="Times New Roman" w:hAnsi="Times New Roman" w:cs="Times New Roman"/>
          <w:sz w:val="24"/>
          <w:szCs w:val="24"/>
        </w:rPr>
        <w:t>муниципальный округ</w:t>
      </w:r>
      <w:r w:rsidR="004F2A4D" w:rsidRPr="004569A5">
        <w:rPr>
          <w:rFonts w:ascii="Times New Roman" w:hAnsi="Times New Roman" w:cs="Times New Roman"/>
          <w:sz w:val="24"/>
          <w:szCs w:val="24"/>
        </w:rPr>
        <w:t xml:space="preserve">). </w:t>
      </w:r>
    </w:p>
    <w:p w:rsidR="00FD1412" w:rsidRPr="004569A5" w:rsidRDefault="00FD1412" w:rsidP="00C27DBF">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Местные нормативы призваны обеспечивать благоприятные условия </w:t>
      </w:r>
      <w:r w:rsidR="002B3770" w:rsidRPr="004569A5">
        <w:rPr>
          <w:rFonts w:ascii="Times New Roman" w:hAnsi="Times New Roman" w:cs="Times New Roman"/>
          <w:sz w:val="24"/>
          <w:szCs w:val="24"/>
        </w:rPr>
        <w:t xml:space="preserve">путем введения </w:t>
      </w:r>
      <w:r w:rsidRPr="004569A5">
        <w:rPr>
          <w:rFonts w:ascii="Times New Roman" w:hAnsi="Times New Roman" w:cs="Times New Roman"/>
          <w:sz w:val="24"/>
          <w:szCs w:val="24"/>
        </w:rPr>
        <w:t>расчетных показателей</w:t>
      </w:r>
      <w:r w:rsidR="00C207B8" w:rsidRPr="004569A5">
        <w:rPr>
          <w:rFonts w:ascii="Times New Roman" w:hAnsi="Times New Roman" w:cs="Times New Roman"/>
          <w:sz w:val="24"/>
          <w:szCs w:val="24"/>
        </w:rPr>
        <w:t xml:space="preserve"> минимально допустимого уровня обеспеченности и </w:t>
      </w:r>
      <w:r w:rsidR="002B3770" w:rsidRPr="004569A5">
        <w:rPr>
          <w:rFonts w:ascii="Times New Roman" w:hAnsi="Times New Roman" w:cs="Times New Roman"/>
          <w:sz w:val="24"/>
          <w:szCs w:val="24"/>
        </w:rPr>
        <w:t>максимально</w:t>
      </w:r>
      <w:r w:rsidR="00C207B8" w:rsidRPr="004569A5">
        <w:rPr>
          <w:rFonts w:ascii="Times New Roman" w:hAnsi="Times New Roman" w:cs="Times New Roman"/>
          <w:sz w:val="24"/>
          <w:szCs w:val="24"/>
        </w:rPr>
        <w:t xml:space="preserve"> допустимого </w:t>
      </w:r>
      <w:r w:rsidR="002B3770" w:rsidRPr="004569A5">
        <w:rPr>
          <w:rFonts w:ascii="Times New Roman" w:hAnsi="Times New Roman" w:cs="Times New Roman"/>
          <w:sz w:val="24"/>
          <w:szCs w:val="24"/>
        </w:rPr>
        <w:t>уровня</w:t>
      </w:r>
      <w:r w:rsidR="00C207B8" w:rsidRPr="004569A5">
        <w:rPr>
          <w:rFonts w:ascii="Times New Roman" w:hAnsi="Times New Roman" w:cs="Times New Roman"/>
          <w:sz w:val="24"/>
          <w:szCs w:val="24"/>
        </w:rPr>
        <w:t xml:space="preserve"> территориальной доступности для </w:t>
      </w:r>
      <w:r w:rsidR="002B3770" w:rsidRPr="004569A5">
        <w:rPr>
          <w:rFonts w:ascii="Times New Roman" w:hAnsi="Times New Roman" w:cs="Times New Roman"/>
          <w:sz w:val="24"/>
          <w:szCs w:val="24"/>
        </w:rPr>
        <w:t xml:space="preserve">жизнедеятельности населения Среднеканского </w:t>
      </w:r>
      <w:r w:rsidR="00CF776D">
        <w:rPr>
          <w:rFonts w:ascii="Times New Roman" w:hAnsi="Times New Roman" w:cs="Times New Roman"/>
          <w:sz w:val="24"/>
          <w:szCs w:val="24"/>
        </w:rPr>
        <w:t>муниципального округа Магаданской области</w:t>
      </w:r>
      <w:r w:rsidRPr="004569A5">
        <w:rPr>
          <w:rFonts w:ascii="Times New Roman" w:hAnsi="Times New Roman" w:cs="Times New Roman"/>
          <w:sz w:val="24"/>
          <w:szCs w:val="24"/>
        </w:rPr>
        <w:t>, предупреждения и устранения вредного воздействия на население факторов среды обитания</w:t>
      </w:r>
      <w:r w:rsidR="002B3770" w:rsidRPr="004569A5">
        <w:rPr>
          <w:rFonts w:ascii="Times New Roman" w:hAnsi="Times New Roman" w:cs="Times New Roman"/>
          <w:sz w:val="24"/>
          <w:szCs w:val="24"/>
        </w:rPr>
        <w:t>,</w:t>
      </w:r>
      <w:r w:rsidRPr="004569A5">
        <w:rPr>
          <w:rFonts w:ascii="Times New Roman" w:hAnsi="Times New Roman" w:cs="Times New Roman"/>
          <w:sz w:val="24"/>
          <w:szCs w:val="24"/>
        </w:rPr>
        <w:t xml:space="preserve"> с учетом территориальных, природно</w:t>
      </w:r>
      <w:r w:rsidR="00F673A9" w:rsidRPr="004569A5">
        <w:rPr>
          <w:rFonts w:ascii="Times New Roman" w:hAnsi="Times New Roman" w:cs="Times New Roman"/>
          <w:sz w:val="24"/>
          <w:szCs w:val="24"/>
        </w:rPr>
        <w:t>-</w:t>
      </w:r>
      <w:r w:rsidRPr="004569A5">
        <w:rPr>
          <w:rFonts w:ascii="Times New Roman" w:hAnsi="Times New Roman" w:cs="Times New Roman"/>
          <w:sz w:val="24"/>
          <w:szCs w:val="24"/>
        </w:rPr>
        <w:t>климатических, геологических, социально-экономических и иных особенностей</w:t>
      </w:r>
      <w:r w:rsidR="002B3770" w:rsidRPr="004569A5">
        <w:rPr>
          <w:rFonts w:ascii="Times New Roman" w:hAnsi="Times New Roman" w:cs="Times New Roman"/>
          <w:sz w:val="24"/>
          <w:szCs w:val="24"/>
        </w:rPr>
        <w:t>.</w:t>
      </w:r>
    </w:p>
    <w:p w:rsidR="00B8022D" w:rsidRPr="004569A5" w:rsidRDefault="00085BB8" w:rsidP="00C27DBF">
      <w:pPr>
        <w:pStyle w:val="a5"/>
        <w:ind w:left="709"/>
        <w:jc w:val="both"/>
        <w:rPr>
          <w:rFonts w:ascii="Times New Roman" w:hAnsi="Times New Roman" w:cs="Times New Roman"/>
          <w:sz w:val="24"/>
          <w:szCs w:val="24"/>
        </w:rPr>
      </w:pPr>
      <w:r>
        <w:rPr>
          <w:rFonts w:ascii="Times New Roman" w:hAnsi="Times New Roman" w:cs="Times New Roman"/>
          <w:sz w:val="24"/>
          <w:szCs w:val="24"/>
        </w:rPr>
        <w:t xml:space="preserve">1.2. </w:t>
      </w:r>
      <w:r w:rsidR="00B8022D" w:rsidRPr="004569A5">
        <w:rPr>
          <w:rFonts w:ascii="Times New Roman" w:hAnsi="Times New Roman" w:cs="Times New Roman"/>
          <w:sz w:val="24"/>
          <w:szCs w:val="24"/>
        </w:rPr>
        <w:t xml:space="preserve">Местные нормативы разрабатываются в целях: </w:t>
      </w:r>
    </w:p>
    <w:p w:rsidR="00B8022D" w:rsidRPr="004569A5" w:rsidRDefault="00B8022D" w:rsidP="00B8022D">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организации управления градостроительной деятельностью в </w:t>
      </w:r>
      <w:r w:rsidR="001E59AC">
        <w:rPr>
          <w:rFonts w:ascii="Times New Roman" w:hAnsi="Times New Roman" w:cs="Times New Roman"/>
          <w:sz w:val="24"/>
          <w:szCs w:val="24"/>
        </w:rPr>
        <w:t>муниципальном</w:t>
      </w:r>
      <w:r w:rsidRPr="004569A5">
        <w:rPr>
          <w:rFonts w:ascii="Times New Roman" w:hAnsi="Times New Roman" w:cs="Times New Roman"/>
          <w:sz w:val="24"/>
          <w:szCs w:val="24"/>
        </w:rPr>
        <w:t xml:space="preserve"> округе средствами установления требований к объектам территориального планирования, градостроительного зонирования, планировки территории; </w:t>
      </w:r>
    </w:p>
    <w:p w:rsidR="00B8022D" w:rsidRPr="004569A5" w:rsidRDefault="00B8022D" w:rsidP="00B8022D">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обоснованного определения параметров развития территорий </w:t>
      </w:r>
      <w:r w:rsidR="00CF776D">
        <w:rPr>
          <w:rFonts w:ascii="Times New Roman" w:hAnsi="Times New Roman" w:cs="Times New Roman"/>
          <w:sz w:val="24"/>
          <w:szCs w:val="24"/>
        </w:rPr>
        <w:t>муниципального округа Магаданской области</w:t>
      </w:r>
      <w:r w:rsidRPr="004569A5">
        <w:rPr>
          <w:rFonts w:ascii="Times New Roman" w:hAnsi="Times New Roman" w:cs="Times New Roman"/>
          <w:sz w:val="24"/>
          <w:szCs w:val="24"/>
        </w:rPr>
        <w:t xml:space="preserve"> при подготовке генерального плана (внесении в него изменений), с последующим уточнением, осуществляемым на этапах градостроительного зонирования и планировки территории; </w:t>
      </w:r>
    </w:p>
    <w:p w:rsidR="00C95765" w:rsidRDefault="00B8022D" w:rsidP="004F2A4D">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w:t>
      </w:r>
      <w:r w:rsidR="00B90C91">
        <w:rPr>
          <w:rFonts w:ascii="Times New Roman" w:hAnsi="Times New Roman" w:cs="Times New Roman"/>
          <w:sz w:val="24"/>
          <w:szCs w:val="24"/>
        </w:rPr>
        <w:t>рования, планировки территории.</w:t>
      </w: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085BB8" w:rsidRDefault="00085BB8" w:rsidP="004F2A4D">
      <w:pPr>
        <w:pStyle w:val="a5"/>
        <w:ind w:firstLine="709"/>
        <w:jc w:val="both"/>
        <w:rPr>
          <w:rFonts w:ascii="Times New Roman" w:hAnsi="Times New Roman" w:cs="Times New Roman"/>
          <w:sz w:val="24"/>
          <w:szCs w:val="24"/>
        </w:rPr>
      </w:pPr>
    </w:p>
    <w:p w:rsidR="00085BB8" w:rsidRDefault="00085BB8" w:rsidP="004F2A4D">
      <w:pPr>
        <w:pStyle w:val="a5"/>
        <w:ind w:firstLine="709"/>
        <w:jc w:val="both"/>
        <w:rPr>
          <w:rFonts w:ascii="Times New Roman" w:hAnsi="Times New Roman" w:cs="Times New Roman"/>
          <w:sz w:val="24"/>
          <w:szCs w:val="24"/>
        </w:rPr>
      </w:pPr>
    </w:p>
    <w:p w:rsidR="00085BB8" w:rsidRDefault="00085BB8" w:rsidP="004F2A4D">
      <w:pPr>
        <w:pStyle w:val="a5"/>
        <w:ind w:firstLine="709"/>
        <w:jc w:val="both"/>
        <w:rPr>
          <w:rFonts w:ascii="Times New Roman" w:hAnsi="Times New Roman" w:cs="Times New Roman"/>
          <w:sz w:val="24"/>
          <w:szCs w:val="24"/>
        </w:rPr>
      </w:pPr>
    </w:p>
    <w:p w:rsidR="00085BB8" w:rsidRDefault="00085BB8" w:rsidP="004F2A4D">
      <w:pPr>
        <w:pStyle w:val="a5"/>
        <w:ind w:firstLine="709"/>
        <w:jc w:val="both"/>
        <w:rPr>
          <w:rFonts w:ascii="Times New Roman" w:hAnsi="Times New Roman" w:cs="Times New Roman"/>
          <w:sz w:val="24"/>
          <w:szCs w:val="24"/>
        </w:rPr>
      </w:pPr>
    </w:p>
    <w:p w:rsidR="00085BB8" w:rsidRDefault="00085BB8" w:rsidP="004F2A4D">
      <w:pPr>
        <w:pStyle w:val="a5"/>
        <w:ind w:firstLine="709"/>
        <w:jc w:val="both"/>
        <w:rPr>
          <w:rFonts w:ascii="Times New Roman" w:hAnsi="Times New Roman" w:cs="Times New Roman"/>
          <w:sz w:val="24"/>
          <w:szCs w:val="24"/>
        </w:rPr>
      </w:pPr>
    </w:p>
    <w:p w:rsidR="00085BB8" w:rsidRDefault="00085BB8" w:rsidP="004F2A4D">
      <w:pPr>
        <w:pStyle w:val="a5"/>
        <w:ind w:firstLine="709"/>
        <w:jc w:val="both"/>
        <w:rPr>
          <w:rFonts w:ascii="Times New Roman" w:hAnsi="Times New Roman" w:cs="Times New Roman"/>
          <w:sz w:val="24"/>
          <w:szCs w:val="24"/>
        </w:rPr>
      </w:pPr>
    </w:p>
    <w:p w:rsidR="001E59AC" w:rsidRDefault="001E59AC" w:rsidP="004F2A4D">
      <w:pPr>
        <w:pStyle w:val="a5"/>
        <w:ind w:firstLine="709"/>
        <w:jc w:val="both"/>
        <w:rPr>
          <w:rFonts w:ascii="Times New Roman" w:hAnsi="Times New Roman" w:cs="Times New Roman"/>
          <w:sz w:val="24"/>
          <w:szCs w:val="24"/>
        </w:rPr>
      </w:pPr>
    </w:p>
    <w:p w:rsidR="001E59AC" w:rsidRPr="00085BB8" w:rsidRDefault="00085BB8" w:rsidP="00085BB8">
      <w:pPr>
        <w:pStyle w:val="a5"/>
        <w:ind w:left="720"/>
        <w:jc w:val="center"/>
        <w:rPr>
          <w:rFonts w:ascii="Times New Roman" w:hAnsi="Times New Roman" w:cs="Times New Roman"/>
          <w:b/>
          <w:sz w:val="24"/>
          <w:szCs w:val="24"/>
        </w:rPr>
      </w:pPr>
      <w:r w:rsidRPr="00085BB8">
        <w:rPr>
          <w:rFonts w:ascii="Times New Roman" w:hAnsi="Times New Roman" w:cs="Times New Roman"/>
          <w:b/>
          <w:sz w:val="24"/>
          <w:szCs w:val="24"/>
        </w:rPr>
        <w:lastRenderedPageBreak/>
        <w:t>2. Расчетные показатели минимально допустимого уровня обеспеченности объектами местного значения муниципального района, объектами благоустройства территории муниципального круга и расчетные показатели максимально допустимого уровня территориальной доступности таких объектов</w:t>
      </w:r>
      <w:r w:rsidR="004477F3" w:rsidRPr="004477F3">
        <w:t xml:space="preserve"> </w:t>
      </w:r>
      <w:r w:rsidR="004477F3" w:rsidRPr="004477F3">
        <w:rPr>
          <w:rFonts w:ascii="Times New Roman" w:hAnsi="Times New Roman" w:cs="Times New Roman"/>
          <w:b/>
          <w:sz w:val="24"/>
          <w:szCs w:val="24"/>
        </w:rPr>
        <w:t>местного значения для населения муниципального округа</w:t>
      </w:r>
    </w:p>
    <w:p w:rsidR="00085BB8" w:rsidRPr="00085BB8" w:rsidRDefault="00085BB8" w:rsidP="00085BB8">
      <w:pPr>
        <w:pStyle w:val="a5"/>
        <w:ind w:left="720"/>
        <w:jc w:val="center"/>
        <w:rPr>
          <w:rFonts w:ascii="Times New Roman" w:hAnsi="Times New Roman" w:cs="Times New Roman"/>
          <w:sz w:val="24"/>
          <w:szCs w:val="24"/>
        </w:rPr>
      </w:pPr>
    </w:p>
    <w:p w:rsidR="00F673A9" w:rsidRPr="004569A5" w:rsidRDefault="00C467E2"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 xml:space="preserve">1. </w:t>
      </w:r>
      <w:r w:rsidR="00F673A9" w:rsidRPr="004569A5">
        <w:rPr>
          <w:rFonts w:ascii="Times New Roman" w:hAnsi="Times New Roman" w:cs="Times New Roman"/>
          <w:sz w:val="24"/>
          <w:szCs w:val="24"/>
        </w:rPr>
        <w:t>Объекты местного значения в области жилищного строительства.</w:t>
      </w:r>
    </w:p>
    <w:p w:rsidR="00662E78" w:rsidRPr="004569A5" w:rsidRDefault="00C467E2"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Расчетные показатели объектов жилищного строительства</w:t>
      </w:r>
      <w:r w:rsidR="00FE66DB">
        <w:rPr>
          <w:rFonts w:ascii="Times New Roman" w:hAnsi="Times New Roman" w:cs="Times New Roman"/>
          <w:sz w:val="24"/>
          <w:szCs w:val="24"/>
        </w:rPr>
        <w:t xml:space="preserve"> приведены</w:t>
      </w:r>
      <w:r w:rsidR="00F673A9" w:rsidRPr="004569A5">
        <w:rPr>
          <w:rFonts w:ascii="Times New Roman" w:hAnsi="Times New Roman" w:cs="Times New Roman"/>
          <w:sz w:val="24"/>
          <w:szCs w:val="24"/>
        </w:rPr>
        <w:t xml:space="preserve">: </w:t>
      </w:r>
    </w:p>
    <w:p w:rsidR="00662E7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w:t>
      </w:r>
    </w:p>
    <w:tbl>
      <w:tblPr>
        <w:tblStyle w:val="a8"/>
        <w:tblW w:w="9776" w:type="dxa"/>
        <w:tblLook w:val="04A0" w:firstRow="1" w:lastRow="0" w:firstColumn="1" w:lastColumn="0" w:noHBand="0" w:noVBand="1"/>
      </w:tblPr>
      <w:tblGrid>
        <w:gridCol w:w="594"/>
        <w:gridCol w:w="5780"/>
        <w:gridCol w:w="2126"/>
        <w:gridCol w:w="1276"/>
      </w:tblGrid>
      <w:tr w:rsidR="004569A5" w:rsidRPr="004569A5" w:rsidTr="00B8022D">
        <w:tc>
          <w:tcPr>
            <w:tcW w:w="594" w:type="dxa"/>
          </w:tcPr>
          <w:p w:rsidR="00662E78" w:rsidRPr="004569A5" w:rsidRDefault="00662E78" w:rsidP="00B8022D">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5780" w:type="dxa"/>
          </w:tcPr>
          <w:p w:rsidR="00662E78" w:rsidRPr="004569A5" w:rsidRDefault="00662E78" w:rsidP="00B8022D">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662E78" w:rsidRPr="004569A5" w:rsidRDefault="00662E78" w:rsidP="00B8022D">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662E78" w:rsidRPr="004569A5" w:rsidRDefault="00662E78" w:rsidP="00B8022D">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662E78" w:rsidRPr="00D64837" w:rsidRDefault="00662E78" w:rsidP="00F673A9">
            <w:pPr>
              <w:pStyle w:val="a5"/>
              <w:jc w:val="both"/>
              <w:rPr>
                <w:rFonts w:ascii="Times New Roman" w:hAnsi="Times New Roman" w:cs="Times New Roman"/>
                <w:sz w:val="24"/>
                <w:szCs w:val="24"/>
              </w:rPr>
            </w:pPr>
            <w:r w:rsidRPr="00D64837">
              <w:rPr>
                <w:rFonts w:ascii="Times New Roman" w:hAnsi="Times New Roman" w:cs="Times New Roman"/>
                <w:sz w:val="24"/>
                <w:szCs w:val="24"/>
              </w:rPr>
              <w:t>1</w:t>
            </w:r>
          </w:p>
        </w:tc>
        <w:tc>
          <w:tcPr>
            <w:tcW w:w="5780" w:type="dxa"/>
          </w:tcPr>
          <w:p w:rsidR="00662E78" w:rsidRPr="00D64837" w:rsidRDefault="00662E78" w:rsidP="00F673A9">
            <w:pPr>
              <w:pStyle w:val="a5"/>
              <w:jc w:val="both"/>
              <w:rPr>
                <w:rFonts w:ascii="Times New Roman" w:hAnsi="Times New Roman" w:cs="Times New Roman"/>
                <w:sz w:val="24"/>
                <w:szCs w:val="24"/>
              </w:rPr>
            </w:pPr>
            <w:r w:rsidRPr="00D64837">
              <w:rPr>
                <w:rFonts w:ascii="Times New Roman" w:hAnsi="Times New Roman" w:cs="Times New Roman"/>
                <w:sz w:val="24"/>
                <w:szCs w:val="24"/>
              </w:rPr>
              <w:t>Средняя жилищная обеспеченность населения</w:t>
            </w:r>
          </w:p>
        </w:tc>
        <w:tc>
          <w:tcPr>
            <w:tcW w:w="2126" w:type="dxa"/>
          </w:tcPr>
          <w:p w:rsidR="00662E78" w:rsidRPr="00D64837" w:rsidRDefault="00662E78" w:rsidP="00F673A9">
            <w:pPr>
              <w:pStyle w:val="a5"/>
              <w:jc w:val="both"/>
              <w:rPr>
                <w:rFonts w:ascii="Times New Roman" w:hAnsi="Times New Roman" w:cs="Times New Roman"/>
                <w:sz w:val="24"/>
                <w:szCs w:val="24"/>
              </w:rPr>
            </w:pPr>
            <w:r w:rsidRPr="00D64837">
              <w:rPr>
                <w:rFonts w:ascii="Times New Roman" w:hAnsi="Times New Roman" w:cs="Times New Roman"/>
                <w:sz w:val="24"/>
                <w:szCs w:val="24"/>
              </w:rPr>
              <w:t>м2/чел.</w:t>
            </w:r>
          </w:p>
        </w:tc>
        <w:tc>
          <w:tcPr>
            <w:tcW w:w="1276" w:type="dxa"/>
          </w:tcPr>
          <w:p w:rsidR="00662E78" w:rsidRPr="00D64837" w:rsidRDefault="00915B4E" w:rsidP="00F673A9">
            <w:pPr>
              <w:pStyle w:val="a5"/>
              <w:jc w:val="both"/>
              <w:rPr>
                <w:rFonts w:ascii="Times New Roman" w:hAnsi="Times New Roman" w:cs="Times New Roman"/>
                <w:sz w:val="24"/>
                <w:szCs w:val="24"/>
              </w:rPr>
            </w:pPr>
            <w:r w:rsidRPr="00D64837">
              <w:rPr>
                <w:rFonts w:ascii="Times New Roman" w:hAnsi="Times New Roman" w:cs="Times New Roman"/>
                <w:sz w:val="24"/>
                <w:szCs w:val="24"/>
              </w:rPr>
              <w:t>36,7</w:t>
            </w:r>
          </w:p>
        </w:tc>
      </w:tr>
      <w:tr w:rsidR="004569A5" w:rsidRPr="004569A5" w:rsidTr="00B8022D">
        <w:tc>
          <w:tcPr>
            <w:tcW w:w="594" w:type="dxa"/>
          </w:tcPr>
          <w:p w:rsidR="00662E78" w:rsidRPr="004569A5" w:rsidRDefault="00662E7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5780" w:type="dxa"/>
          </w:tcPr>
          <w:p w:rsidR="00662E78" w:rsidRPr="004569A5" w:rsidRDefault="00662E7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Плотность населения жилого района, не менее</w:t>
            </w:r>
          </w:p>
        </w:tc>
        <w:tc>
          <w:tcPr>
            <w:tcW w:w="2126" w:type="dxa"/>
          </w:tcPr>
          <w:p w:rsidR="00662E78" w:rsidRPr="004569A5" w:rsidRDefault="00662E7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чел./га</w:t>
            </w:r>
          </w:p>
        </w:tc>
        <w:tc>
          <w:tcPr>
            <w:tcW w:w="1276" w:type="dxa"/>
          </w:tcPr>
          <w:p w:rsidR="00662E78" w:rsidRPr="004569A5" w:rsidRDefault="00690402" w:rsidP="00F673A9">
            <w:pPr>
              <w:pStyle w:val="a5"/>
              <w:jc w:val="both"/>
              <w:rPr>
                <w:rFonts w:ascii="Times New Roman" w:hAnsi="Times New Roman" w:cs="Times New Roman"/>
                <w:sz w:val="24"/>
                <w:szCs w:val="24"/>
              </w:rPr>
            </w:pPr>
            <w:r>
              <w:rPr>
                <w:rFonts w:ascii="Times New Roman" w:hAnsi="Times New Roman" w:cs="Times New Roman"/>
                <w:sz w:val="24"/>
                <w:szCs w:val="24"/>
              </w:rPr>
              <w:t>70-</w:t>
            </w:r>
            <w:r w:rsidR="00EC311E">
              <w:rPr>
                <w:rFonts w:ascii="Times New Roman" w:hAnsi="Times New Roman" w:cs="Times New Roman"/>
                <w:sz w:val="24"/>
                <w:szCs w:val="24"/>
              </w:rPr>
              <w:t>130</w:t>
            </w:r>
          </w:p>
        </w:tc>
      </w:tr>
    </w:tbl>
    <w:p w:rsidR="00C95765" w:rsidRPr="00EC311E" w:rsidRDefault="00C467E2" w:rsidP="00F673A9">
      <w:pPr>
        <w:pStyle w:val="a5"/>
        <w:jc w:val="both"/>
        <w:rPr>
          <w:rFonts w:ascii="Times New Roman" w:hAnsi="Times New Roman" w:cs="Times New Roman"/>
          <w:sz w:val="24"/>
          <w:szCs w:val="24"/>
          <w:lang w:val="en-US"/>
        </w:rPr>
      </w:pPr>
      <w:r w:rsidRPr="004569A5">
        <w:rPr>
          <w:rFonts w:ascii="Times New Roman" w:hAnsi="Times New Roman" w:cs="Times New Roman"/>
          <w:sz w:val="24"/>
          <w:szCs w:val="24"/>
        </w:rPr>
        <w:tab/>
      </w:r>
    </w:p>
    <w:p w:rsidR="00662E78" w:rsidRPr="004569A5" w:rsidRDefault="00C95765"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Показатели плотности застройки участков территориальных зон.</w:t>
      </w:r>
    </w:p>
    <w:p w:rsidR="00662E78" w:rsidRPr="004569A5" w:rsidRDefault="00C467E2"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Основными показателями плотности застройки являются: </w:t>
      </w:r>
    </w:p>
    <w:p w:rsidR="00662E78" w:rsidRPr="004569A5" w:rsidRDefault="00F673A9" w:rsidP="00C467E2">
      <w:pPr>
        <w:pStyle w:val="a5"/>
        <w:numPr>
          <w:ilvl w:val="0"/>
          <w:numId w:val="7"/>
        </w:numPr>
        <w:ind w:left="0"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коэффициент застройки — отношение площади, занятой под зданиями и сооружениями, к площади участка (квартала); </w:t>
      </w:r>
    </w:p>
    <w:p w:rsidR="00F673A9" w:rsidRPr="004569A5" w:rsidRDefault="00F673A9" w:rsidP="00F673A9">
      <w:pPr>
        <w:pStyle w:val="a5"/>
        <w:numPr>
          <w:ilvl w:val="0"/>
          <w:numId w:val="7"/>
        </w:numPr>
        <w:ind w:left="0" w:firstLine="709"/>
        <w:jc w:val="both"/>
        <w:rPr>
          <w:rFonts w:ascii="Times New Roman" w:hAnsi="Times New Roman" w:cs="Times New Roman"/>
          <w:sz w:val="24"/>
          <w:szCs w:val="24"/>
        </w:rPr>
      </w:pPr>
      <w:r w:rsidRPr="004569A5">
        <w:rPr>
          <w:rFonts w:ascii="Times New Roman" w:hAnsi="Times New Roman" w:cs="Times New Roman"/>
          <w:sz w:val="24"/>
          <w:szCs w:val="24"/>
        </w:rPr>
        <w:t>коэффициент плотности застройки — отношение площади всех этажей зданий и сооружений к площади участка.</w:t>
      </w:r>
    </w:p>
    <w:p w:rsidR="00662E78" w:rsidRPr="004569A5" w:rsidRDefault="00662E78" w:rsidP="00F673A9">
      <w:pPr>
        <w:pStyle w:val="a5"/>
        <w:jc w:val="both"/>
        <w:rPr>
          <w:rFonts w:ascii="Times New Roman" w:hAnsi="Times New Roman" w:cs="Times New Roman"/>
          <w:sz w:val="24"/>
          <w:szCs w:val="24"/>
        </w:rPr>
      </w:pPr>
    </w:p>
    <w:p w:rsidR="00F673A9" w:rsidRDefault="00C95765"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Показатели плотности застройки участков территориальных зон:</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2</w:t>
      </w:r>
    </w:p>
    <w:tbl>
      <w:tblPr>
        <w:tblStyle w:val="a8"/>
        <w:tblW w:w="9985" w:type="dxa"/>
        <w:tblLook w:val="04A0" w:firstRow="1" w:lastRow="0" w:firstColumn="1" w:lastColumn="0" w:noHBand="0" w:noVBand="1"/>
      </w:tblPr>
      <w:tblGrid>
        <w:gridCol w:w="594"/>
        <w:gridCol w:w="6064"/>
        <w:gridCol w:w="1636"/>
        <w:gridCol w:w="1691"/>
      </w:tblGrid>
      <w:tr w:rsidR="004569A5" w:rsidRPr="004569A5" w:rsidTr="00B8022D">
        <w:tc>
          <w:tcPr>
            <w:tcW w:w="594" w:type="dxa"/>
          </w:tcPr>
          <w:p w:rsidR="00C467E2"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p w:rsidR="00C467E2" w:rsidRPr="004569A5" w:rsidRDefault="00C467E2" w:rsidP="00307013">
            <w:pPr>
              <w:pStyle w:val="a5"/>
              <w:jc w:val="center"/>
              <w:rPr>
                <w:rFonts w:ascii="Times New Roman" w:hAnsi="Times New Roman" w:cs="Times New Roman"/>
                <w:sz w:val="24"/>
                <w:szCs w:val="24"/>
              </w:rPr>
            </w:pPr>
          </w:p>
        </w:tc>
        <w:tc>
          <w:tcPr>
            <w:tcW w:w="6064" w:type="dxa"/>
          </w:tcPr>
          <w:p w:rsidR="00C467E2"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Территориальные зоны</w:t>
            </w:r>
          </w:p>
        </w:tc>
        <w:tc>
          <w:tcPr>
            <w:tcW w:w="1636" w:type="dxa"/>
          </w:tcPr>
          <w:p w:rsidR="00684F69"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Коэффициент застройки,</w:t>
            </w:r>
          </w:p>
          <w:p w:rsidR="00C467E2"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не более</w:t>
            </w:r>
          </w:p>
        </w:tc>
        <w:tc>
          <w:tcPr>
            <w:tcW w:w="1691" w:type="dxa"/>
          </w:tcPr>
          <w:p w:rsidR="00684F69"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Коэффициент плотности застройки,</w:t>
            </w:r>
          </w:p>
          <w:p w:rsidR="00C467E2" w:rsidRPr="004569A5" w:rsidRDefault="00684F69"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не более</w:t>
            </w:r>
          </w:p>
        </w:tc>
      </w:tr>
      <w:tr w:rsidR="004569A5" w:rsidRPr="004569A5" w:rsidTr="00B8022D">
        <w:trPr>
          <w:trHeight w:val="302"/>
        </w:trPr>
        <w:tc>
          <w:tcPr>
            <w:tcW w:w="594" w:type="dxa"/>
            <w:vMerge w:val="restart"/>
          </w:tcPr>
          <w:p w:rsidR="00684F69" w:rsidRPr="004569A5" w:rsidRDefault="00684F69" w:rsidP="00C467E2">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1 </w:t>
            </w:r>
          </w:p>
          <w:p w:rsidR="00684F69" w:rsidRPr="004569A5" w:rsidRDefault="00684F69" w:rsidP="00F673A9">
            <w:pPr>
              <w:pStyle w:val="a5"/>
              <w:jc w:val="both"/>
              <w:rPr>
                <w:rFonts w:ascii="Times New Roman" w:hAnsi="Times New Roman" w:cs="Times New Roman"/>
                <w:sz w:val="24"/>
                <w:szCs w:val="24"/>
              </w:rPr>
            </w:pPr>
          </w:p>
        </w:tc>
        <w:tc>
          <w:tcPr>
            <w:tcW w:w="9391" w:type="dxa"/>
            <w:gridSpan w:val="3"/>
          </w:tcPr>
          <w:p w:rsidR="00684F69" w:rsidRPr="004569A5" w:rsidRDefault="00684F69" w:rsidP="00307013">
            <w:pPr>
              <w:pStyle w:val="a5"/>
              <w:rPr>
                <w:rFonts w:ascii="Times New Roman" w:hAnsi="Times New Roman" w:cs="Times New Roman"/>
                <w:sz w:val="24"/>
                <w:szCs w:val="24"/>
              </w:rPr>
            </w:pPr>
            <w:r w:rsidRPr="004569A5">
              <w:rPr>
                <w:rFonts w:ascii="Times New Roman" w:hAnsi="Times New Roman" w:cs="Times New Roman"/>
                <w:sz w:val="24"/>
                <w:szCs w:val="24"/>
              </w:rPr>
              <w:t>Жилая:</w:t>
            </w:r>
          </w:p>
        </w:tc>
      </w:tr>
      <w:tr w:rsidR="004569A5" w:rsidRPr="004569A5" w:rsidTr="00B8022D">
        <w:trPr>
          <w:trHeight w:val="526"/>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застройка многоквартирными многоэтажными жилыми домами</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0,4</w:t>
            </w:r>
          </w:p>
        </w:tc>
        <w:tc>
          <w:tcPr>
            <w:tcW w:w="1691"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1,2</w:t>
            </w:r>
          </w:p>
        </w:tc>
      </w:tr>
      <w:tr w:rsidR="004569A5" w:rsidRPr="004569A5" w:rsidTr="00B8022D">
        <w:trPr>
          <w:trHeight w:val="286"/>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то же — реконструируемая</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0,6 </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1,6</w:t>
            </w:r>
          </w:p>
        </w:tc>
      </w:tr>
      <w:tr w:rsidR="004569A5" w:rsidRPr="004569A5" w:rsidTr="00B9119C">
        <w:trPr>
          <w:trHeight w:val="379"/>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застройка многоквартирными жилыми домами малой и средней этажности</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0,4</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0,8</w:t>
            </w:r>
          </w:p>
        </w:tc>
      </w:tr>
      <w:tr w:rsidR="004569A5" w:rsidRPr="004569A5" w:rsidTr="00B9119C">
        <w:trPr>
          <w:trHeight w:val="401"/>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застройка блокированными жилыми домами с приквартирными земельными участками</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0,3</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0,6</w:t>
            </w:r>
          </w:p>
        </w:tc>
      </w:tr>
      <w:tr w:rsidR="004569A5" w:rsidRPr="004569A5" w:rsidTr="00B9119C">
        <w:trPr>
          <w:trHeight w:val="253"/>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застройка одно-двухквартирными жилыми домами с приусадебными земельными участками</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0,2</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0,4</w:t>
            </w:r>
          </w:p>
        </w:tc>
      </w:tr>
      <w:tr w:rsidR="004569A5" w:rsidRPr="004569A5" w:rsidTr="00B8022D">
        <w:tc>
          <w:tcPr>
            <w:tcW w:w="594" w:type="dxa"/>
            <w:vMerge w:val="restart"/>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9391" w:type="dxa"/>
            <w:gridSpan w:val="3"/>
          </w:tcPr>
          <w:p w:rsidR="00684F69" w:rsidRPr="004569A5" w:rsidRDefault="00684F69" w:rsidP="00307013">
            <w:pPr>
              <w:pStyle w:val="a5"/>
              <w:rPr>
                <w:rFonts w:ascii="Times New Roman" w:hAnsi="Times New Roman" w:cs="Times New Roman"/>
                <w:sz w:val="24"/>
                <w:szCs w:val="24"/>
              </w:rPr>
            </w:pPr>
            <w:r w:rsidRPr="004569A5">
              <w:rPr>
                <w:rFonts w:ascii="Times New Roman" w:hAnsi="Times New Roman" w:cs="Times New Roman"/>
                <w:sz w:val="24"/>
                <w:szCs w:val="24"/>
              </w:rPr>
              <w:t>Общественно-деловая:</w:t>
            </w:r>
          </w:p>
        </w:tc>
      </w:tr>
      <w:tr w:rsidR="004569A5" w:rsidRPr="004569A5" w:rsidTr="00B8022D">
        <w:tc>
          <w:tcPr>
            <w:tcW w:w="594" w:type="dxa"/>
            <w:vMerge/>
          </w:tcPr>
          <w:p w:rsidR="00684F69" w:rsidRPr="004569A5" w:rsidRDefault="00684F69" w:rsidP="00F673A9">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многофункциональная застройка</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w:t>
            </w:r>
          </w:p>
        </w:tc>
      </w:tr>
      <w:tr w:rsidR="004569A5" w:rsidRPr="004569A5" w:rsidTr="00B8022D">
        <w:tc>
          <w:tcPr>
            <w:tcW w:w="594" w:type="dxa"/>
            <w:vMerge/>
          </w:tcPr>
          <w:p w:rsidR="00684F69" w:rsidRPr="004569A5" w:rsidRDefault="00684F69" w:rsidP="00F673A9">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специализированная общественная застройка</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0,8</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2,4</w:t>
            </w:r>
          </w:p>
        </w:tc>
      </w:tr>
      <w:tr w:rsidR="004569A5" w:rsidRPr="004569A5" w:rsidTr="00B8022D">
        <w:tc>
          <w:tcPr>
            <w:tcW w:w="594" w:type="dxa"/>
            <w:vMerge w:val="restart"/>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Производственная: </w:t>
            </w:r>
          </w:p>
        </w:tc>
        <w:tc>
          <w:tcPr>
            <w:tcW w:w="1636" w:type="dxa"/>
          </w:tcPr>
          <w:p w:rsidR="00684F69" w:rsidRPr="004569A5" w:rsidRDefault="00684F69" w:rsidP="00F673A9">
            <w:pPr>
              <w:pStyle w:val="a5"/>
              <w:jc w:val="both"/>
              <w:rPr>
                <w:rFonts w:ascii="Times New Roman" w:hAnsi="Times New Roman" w:cs="Times New Roman"/>
                <w:sz w:val="24"/>
                <w:szCs w:val="24"/>
              </w:rPr>
            </w:pPr>
          </w:p>
        </w:tc>
        <w:tc>
          <w:tcPr>
            <w:tcW w:w="1691" w:type="dxa"/>
          </w:tcPr>
          <w:p w:rsidR="00684F69" w:rsidRPr="004569A5" w:rsidRDefault="00684F69" w:rsidP="00F673A9">
            <w:pPr>
              <w:pStyle w:val="a5"/>
              <w:jc w:val="both"/>
              <w:rPr>
                <w:rFonts w:ascii="Times New Roman" w:hAnsi="Times New Roman" w:cs="Times New Roman"/>
                <w:sz w:val="24"/>
                <w:szCs w:val="24"/>
              </w:rPr>
            </w:pPr>
          </w:p>
        </w:tc>
      </w:tr>
      <w:tr w:rsidR="004569A5" w:rsidRPr="004569A5" w:rsidTr="00B8022D">
        <w:tc>
          <w:tcPr>
            <w:tcW w:w="594" w:type="dxa"/>
            <w:vMerge/>
          </w:tcPr>
          <w:p w:rsidR="00684F69" w:rsidRPr="004569A5" w:rsidRDefault="00684F69" w:rsidP="00684F69">
            <w:pPr>
              <w:pStyle w:val="a5"/>
              <w:jc w:val="both"/>
              <w:rPr>
                <w:rFonts w:ascii="Times New Roman" w:hAnsi="Times New Roman" w:cs="Times New Roman"/>
                <w:sz w:val="24"/>
                <w:szCs w:val="24"/>
              </w:rPr>
            </w:pPr>
          </w:p>
        </w:tc>
        <w:tc>
          <w:tcPr>
            <w:tcW w:w="6064"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промышленная</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0,8</w:t>
            </w:r>
          </w:p>
        </w:tc>
        <w:tc>
          <w:tcPr>
            <w:tcW w:w="1691"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2,4</w:t>
            </w:r>
          </w:p>
        </w:tc>
      </w:tr>
      <w:tr w:rsidR="004569A5" w:rsidRPr="004569A5" w:rsidTr="00B8022D">
        <w:tc>
          <w:tcPr>
            <w:tcW w:w="594" w:type="dxa"/>
            <w:vMerge/>
          </w:tcPr>
          <w:p w:rsidR="00684F69" w:rsidRPr="004569A5" w:rsidRDefault="00684F69" w:rsidP="00684F69">
            <w:pPr>
              <w:pStyle w:val="a5"/>
              <w:jc w:val="both"/>
              <w:rPr>
                <w:rFonts w:ascii="Times New Roman" w:hAnsi="Times New Roman" w:cs="Times New Roman"/>
                <w:sz w:val="24"/>
                <w:szCs w:val="24"/>
              </w:rPr>
            </w:pPr>
          </w:p>
        </w:tc>
        <w:tc>
          <w:tcPr>
            <w:tcW w:w="6064"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научно-производственная (без учёта опытных полей и полигонов, резервных территорий и санитарно-защитных зон)</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0,6</w:t>
            </w:r>
          </w:p>
        </w:tc>
        <w:tc>
          <w:tcPr>
            <w:tcW w:w="1691"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r>
      <w:tr w:rsidR="004569A5" w:rsidRPr="004569A5" w:rsidTr="00B8022D">
        <w:tc>
          <w:tcPr>
            <w:tcW w:w="594" w:type="dxa"/>
            <w:vMerge/>
          </w:tcPr>
          <w:p w:rsidR="00684F69" w:rsidRPr="004569A5" w:rsidRDefault="00684F69" w:rsidP="00684F69">
            <w:pPr>
              <w:pStyle w:val="a5"/>
              <w:jc w:val="both"/>
              <w:rPr>
                <w:rFonts w:ascii="Times New Roman" w:hAnsi="Times New Roman" w:cs="Times New Roman"/>
                <w:sz w:val="24"/>
                <w:szCs w:val="24"/>
              </w:rPr>
            </w:pPr>
          </w:p>
        </w:tc>
        <w:tc>
          <w:tcPr>
            <w:tcW w:w="6064"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коммунально-складская</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0,6</w:t>
            </w:r>
          </w:p>
        </w:tc>
        <w:tc>
          <w:tcPr>
            <w:tcW w:w="1691"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1,8</w:t>
            </w:r>
          </w:p>
        </w:tc>
      </w:tr>
    </w:tbl>
    <w:p w:rsidR="00684F69" w:rsidRPr="004569A5" w:rsidRDefault="00F673A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     </w:t>
      </w:r>
      <w:r w:rsidR="00684F69" w:rsidRPr="004569A5">
        <w:rPr>
          <w:rFonts w:ascii="Times New Roman" w:hAnsi="Times New Roman" w:cs="Times New Roman"/>
          <w:sz w:val="24"/>
          <w:szCs w:val="24"/>
        </w:rPr>
        <w:tab/>
      </w:r>
    </w:p>
    <w:p w:rsidR="00684F69" w:rsidRPr="004569A5" w:rsidRDefault="003F43DD"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Примечания: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1. Для жилых, общественно-жилых, общественно-деловых зон коэффициенты застройки и коэффициенты плотности застройки приведены для территории квартала (брутто) с учетом необходимых по расчёту учреждений и предприятий обслуживания, гаражей; стоянок для автомобилей, зелёных насаждений, площадок и других объектов благоустройства.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ab/>
      </w:r>
      <w:r w:rsidR="00F673A9" w:rsidRPr="004569A5">
        <w:rPr>
          <w:rFonts w:ascii="Times New Roman" w:hAnsi="Times New Roman" w:cs="Times New Roman"/>
          <w:sz w:val="24"/>
          <w:szCs w:val="24"/>
        </w:rPr>
        <w:t xml:space="preserve">2. Для производственных зон указанные коэффициенты приведены для кварталов производственной застройки, включающей один или несколько объектов.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3. При подсчёте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4. Границами кварталов являются красные линии.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5. В условиях реконструкции существующей застройки плотность застройки допускается повышать, но не более чем на 30% при соблюдении санитарно-гигиенических и противопожарных норм. </w:t>
      </w:r>
    </w:p>
    <w:p w:rsidR="00F673A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6. При реконструкции сложившихся кварталов жилых зон (включая надстройку этажей, мансард) необходимо предусматривать требуемый по расчёту объём учреждений и предприятий обслуживания для проживающего в этих кварталах населения. Допускается учитывать имеющиеся в соседних кварталах учреждения обслуживания при соблюдении нормативных радиусов их доступности (кроме дошкольных учреждений и начальных школ).</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Параметры и обеспеченность элементами благоустройства жилой зоны. </w:t>
      </w:r>
    </w:p>
    <w:p w:rsidR="00684F69"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3</w:t>
      </w:r>
    </w:p>
    <w:tbl>
      <w:tblPr>
        <w:tblStyle w:val="a8"/>
        <w:tblW w:w="9918" w:type="dxa"/>
        <w:tblLook w:val="04A0" w:firstRow="1" w:lastRow="0" w:firstColumn="1" w:lastColumn="0" w:noHBand="0" w:noVBand="1"/>
      </w:tblPr>
      <w:tblGrid>
        <w:gridCol w:w="594"/>
        <w:gridCol w:w="5638"/>
        <w:gridCol w:w="1295"/>
        <w:gridCol w:w="2391"/>
      </w:tblGrid>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п/п</w:t>
            </w:r>
          </w:p>
        </w:tc>
        <w:tc>
          <w:tcPr>
            <w:tcW w:w="5638" w:type="dxa"/>
          </w:tcPr>
          <w:p w:rsidR="00684F69" w:rsidRPr="004569A5" w:rsidRDefault="00684F69" w:rsidP="00432135">
            <w:pPr>
              <w:pStyle w:val="a5"/>
              <w:jc w:val="center"/>
              <w:rPr>
                <w:rFonts w:ascii="Times New Roman" w:hAnsi="Times New Roman" w:cs="Times New Roman"/>
                <w:sz w:val="24"/>
                <w:szCs w:val="24"/>
              </w:rPr>
            </w:pPr>
            <w:r w:rsidRPr="004569A5">
              <w:rPr>
                <w:rFonts w:ascii="Times New Roman" w:hAnsi="Times New Roman" w:cs="Times New Roman"/>
                <w:sz w:val="24"/>
                <w:szCs w:val="24"/>
              </w:rPr>
              <w:t>Площадки</w:t>
            </w:r>
          </w:p>
        </w:tc>
        <w:tc>
          <w:tcPr>
            <w:tcW w:w="1295" w:type="dxa"/>
          </w:tcPr>
          <w:p w:rsidR="00684F69" w:rsidRPr="00EC311E" w:rsidRDefault="00684F69" w:rsidP="00432135">
            <w:pPr>
              <w:pStyle w:val="a5"/>
              <w:jc w:val="center"/>
              <w:rPr>
                <w:rFonts w:ascii="Times New Roman" w:hAnsi="Times New Roman" w:cs="Times New Roman"/>
                <w:sz w:val="24"/>
                <w:szCs w:val="24"/>
              </w:rPr>
            </w:pPr>
            <w:r w:rsidRPr="00EC311E">
              <w:rPr>
                <w:rFonts w:ascii="Times New Roman" w:hAnsi="Times New Roman" w:cs="Times New Roman"/>
                <w:sz w:val="24"/>
                <w:szCs w:val="24"/>
              </w:rPr>
              <w:t>Удельные размеры площадок, м2/чел.</w:t>
            </w:r>
          </w:p>
        </w:tc>
        <w:tc>
          <w:tcPr>
            <w:tcW w:w="2391" w:type="dxa"/>
          </w:tcPr>
          <w:p w:rsidR="00684F69" w:rsidRPr="00EC311E" w:rsidRDefault="00684F69" w:rsidP="00432135">
            <w:pPr>
              <w:pStyle w:val="a5"/>
              <w:jc w:val="center"/>
              <w:rPr>
                <w:rFonts w:ascii="Times New Roman" w:hAnsi="Times New Roman" w:cs="Times New Roman"/>
                <w:sz w:val="24"/>
                <w:szCs w:val="24"/>
              </w:rPr>
            </w:pPr>
            <w:r w:rsidRPr="00EC311E">
              <w:rPr>
                <w:rFonts w:ascii="Times New Roman" w:hAnsi="Times New Roman" w:cs="Times New Roman"/>
                <w:sz w:val="24"/>
                <w:szCs w:val="24"/>
              </w:rPr>
              <w:t>Расстояния от площадок до окон жилых и общественных зданий, м</w:t>
            </w:r>
          </w:p>
        </w:tc>
      </w:tr>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5638"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Для игр детей дошкольного и младшего школьного возраста</w:t>
            </w:r>
          </w:p>
        </w:tc>
        <w:tc>
          <w:tcPr>
            <w:tcW w:w="1295"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0,7</w:t>
            </w:r>
          </w:p>
        </w:tc>
        <w:tc>
          <w:tcPr>
            <w:tcW w:w="2391"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12</w:t>
            </w:r>
          </w:p>
        </w:tc>
      </w:tr>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5638"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Для отдыха взрослого населения</w:t>
            </w:r>
          </w:p>
        </w:tc>
        <w:tc>
          <w:tcPr>
            <w:tcW w:w="1295"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0,15</w:t>
            </w:r>
          </w:p>
        </w:tc>
        <w:tc>
          <w:tcPr>
            <w:tcW w:w="2391"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10</w:t>
            </w:r>
          </w:p>
        </w:tc>
      </w:tr>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5638"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Для занятия физкультурой (в зависимости от шумовых характеристик)</w:t>
            </w:r>
          </w:p>
        </w:tc>
        <w:tc>
          <w:tcPr>
            <w:tcW w:w="1295"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2,0</w:t>
            </w:r>
          </w:p>
        </w:tc>
        <w:tc>
          <w:tcPr>
            <w:tcW w:w="2391" w:type="dxa"/>
          </w:tcPr>
          <w:p w:rsidR="00684F69" w:rsidRPr="00EC311E" w:rsidRDefault="00684F69" w:rsidP="00684F69">
            <w:pPr>
              <w:pStyle w:val="a5"/>
              <w:jc w:val="both"/>
              <w:rPr>
                <w:rFonts w:ascii="Times New Roman" w:hAnsi="Times New Roman" w:cs="Times New Roman"/>
                <w:sz w:val="24"/>
                <w:szCs w:val="24"/>
              </w:rPr>
            </w:pPr>
            <w:r w:rsidRPr="00EC311E">
              <w:rPr>
                <w:rFonts w:ascii="Times New Roman" w:hAnsi="Times New Roman" w:cs="Times New Roman"/>
                <w:sz w:val="24"/>
                <w:szCs w:val="24"/>
              </w:rPr>
              <w:t xml:space="preserve">10 – 40 </w:t>
            </w:r>
          </w:p>
          <w:p w:rsidR="00684F69" w:rsidRPr="00EC311E" w:rsidRDefault="00684F69" w:rsidP="00F673A9">
            <w:pPr>
              <w:pStyle w:val="a5"/>
              <w:jc w:val="both"/>
              <w:rPr>
                <w:rFonts w:ascii="Times New Roman" w:hAnsi="Times New Roman" w:cs="Times New Roman"/>
                <w:sz w:val="24"/>
                <w:szCs w:val="24"/>
              </w:rPr>
            </w:pPr>
          </w:p>
        </w:tc>
      </w:tr>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5638"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Для хозяйственных целей и выгула собак</w:t>
            </w:r>
          </w:p>
        </w:tc>
        <w:tc>
          <w:tcPr>
            <w:tcW w:w="1295"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0,3</w:t>
            </w:r>
          </w:p>
        </w:tc>
        <w:tc>
          <w:tcPr>
            <w:tcW w:w="2391"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20 (для хозяйственных целей) 40 (для выгула собак)</w:t>
            </w:r>
          </w:p>
        </w:tc>
      </w:tr>
    </w:tbl>
    <w:p w:rsidR="00F673A9" w:rsidRPr="004569A5" w:rsidRDefault="00F673A9" w:rsidP="00F673A9">
      <w:pPr>
        <w:pStyle w:val="a5"/>
        <w:jc w:val="both"/>
        <w:rPr>
          <w:rFonts w:ascii="Times New Roman" w:hAnsi="Times New Roman" w:cs="Times New Roman"/>
          <w:sz w:val="24"/>
          <w:szCs w:val="24"/>
        </w:rPr>
      </w:pP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Примечания: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1. Допускается уменьшать, но не более чем на 50% удельные размеры площадок: для игр детей, отдыха взрослого населения и занятий физкультурой при застройке зданиями 9 этажей и выше, а также в условиях сложившейся исторической застройки.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 Допускается уменьшать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 </w:t>
      </w:r>
    </w:p>
    <w:p w:rsidR="00F673A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3. Допускается размещать площадки для игр детей, отдыха взрослого населения и занятий физкультурой во встроенно-</w:t>
      </w:r>
      <w:r w:rsidRPr="004569A5">
        <w:rPr>
          <w:rFonts w:ascii="Times New Roman" w:hAnsi="Times New Roman" w:cs="Times New Roman"/>
          <w:sz w:val="24"/>
          <w:szCs w:val="24"/>
        </w:rPr>
        <w:t>пристроенных помещениях</w:t>
      </w:r>
      <w:r w:rsidR="00F673A9" w:rsidRPr="004569A5">
        <w:rPr>
          <w:rFonts w:ascii="Times New Roman" w:hAnsi="Times New Roman" w:cs="Times New Roman"/>
          <w:sz w:val="24"/>
          <w:szCs w:val="24"/>
        </w:rPr>
        <w:t xml:space="preserve"> в составе строящегося объекта, а также на эксплуатируемых кровлях.</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 xml:space="preserve">2. </w:t>
      </w:r>
      <w:r w:rsidR="00F673A9" w:rsidRPr="004569A5">
        <w:rPr>
          <w:rFonts w:ascii="Times New Roman" w:hAnsi="Times New Roman" w:cs="Times New Roman"/>
          <w:sz w:val="24"/>
          <w:szCs w:val="24"/>
        </w:rPr>
        <w:t xml:space="preserve"> Объекты местного значения в области образования.</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Расчетные показатели объектов дошкольного образования: </w:t>
      </w:r>
    </w:p>
    <w:p w:rsidR="00684F69"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4</w:t>
      </w:r>
    </w:p>
    <w:tbl>
      <w:tblPr>
        <w:tblStyle w:val="a8"/>
        <w:tblW w:w="9917" w:type="dxa"/>
        <w:tblLook w:val="04A0" w:firstRow="1" w:lastRow="0" w:firstColumn="1" w:lastColumn="0" w:noHBand="0" w:noVBand="1"/>
      </w:tblPr>
      <w:tblGrid>
        <w:gridCol w:w="594"/>
        <w:gridCol w:w="6064"/>
        <w:gridCol w:w="1984"/>
        <w:gridCol w:w="1275"/>
      </w:tblGrid>
      <w:tr w:rsidR="004569A5" w:rsidRPr="004569A5" w:rsidTr="004569A5">
        <w:tc>
          <w:tcPr>
            <w:tcW w:w="594" w:type="dxa"/>
          </w:tcPr>
          <w:p w:rsidR="00684F69" w:rsidRPr="004569A5" w:rsidRDefault="00684F69"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684F69" w:rsidRPr="004569A5" w:rsidRDefault="00684F69"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1984" w:type="dxa"/>
          </w:tcPr>
          <w:p w:rsidR="00684F69" w:rsidRPr="004569A5" w:rsidRDefault="00684F69"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5" w:type="dxa"/>
          </w:tcPr>
          <w:p w:rsidR="00684F69" w:rsidRPr="004569A5" w:rsidRDefault="00684F69"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4569A5">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Обеспеченность дошкольными образовательными организациями</w:t>
            </w:r>
          </w:p>
        </w:tc>
        <w:tc>
          <w:tcPr>
            <w:tcW w:w="1984" w:type="dxa"/>
          </w:tcPr>
          <w:p w:rsidR="00684F69" w:rsidRPr="004569A5" w:rsidRDefault="00684F69" w:rsidP="00D809FD">
            <w:pPr>
              <w:pStyle w:val="a5"/>
              <w:jc w:val="both"/>
              <w:rPr>
                <w:rFonts w:ascii="Times New Roman" w:hAnsi="Times New Roman" w:cs="Times New Roman"/>
                <w:sz w:val="24"/>
                <w:szCs w:val="24"/>
              </w:rPr>
            </w:pPr>
            <w:r w:rsidRPr="004569A5">
              <w:rPr>
                <w:rFonts w:ascii="Times New Roman" w:hAnsi="Times New Roman" w:cs="Times New Roman"/>
                <w:sz w:val="24"/>
                <w:szCs w:val="24"/>
              </w:rPr>
              <w:t>мест</w:t>
            </w:r>
            <w:r w:rsidR="00B90C91">
              <w:rPr>
                <w:rFonts w:ascii="Times New Roman" w:hAnsi="Times New Roman" w:cs="Times New Roman"/>
                <w:sz w:val="24"/>
                <w:szCs w:val="24"/>
              </w:rPr>
              <w:t>.</w:t>
            </w:r>
          </w:p>
        </w:tc>
        <w:tc>
          <w:tcPr>
            <w:tcW w:w="1275" w:type="dxa"/>
          </w:tcPr>
          <w:p w:rsidR="00684F69" w:rsidRPr="004569A5" w:rsidRDefault="00D809FD" w:rsidP="00F673A9">
            <w:pPr>
              <w:pStyle w:val="a5"/>
              <w:jc w:val="both"/>
              <w:rPr>
                <w:rFonts w:ascii="Times New Roman" w:hAnsi="Times New Roman" w:cs="Times New Roman"/>
                <w:sz w:val="24"/>
                <w:szCs w:val="24"/>
              </w:rPr>
            </w:pPr>
            <w:r>
              <w:rPr>
                <w:rFonts w:ascii="Times New Roman" w:hAnsi="Times New Roman" w:cs="Times New Roman"/>
                <w:sz w:val="24"/>
                <w:szCs w:val="24"/>
              </w:rPr>
              <w:t>277</w:t>
            </w:r>
          </w:p>
        </w:tc>
      </w:tr>
      <w:tr w:rsidR="004569A5" w:rsidRPr="004569A5" w:rsidTr="004569A5">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2</w:t>
            </w: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территориальной доступности дошкольных образовательных организаций</w:t>
            </w:r>
          </w:p>
        </w:tc>
        <w:tc>
          <w:tcPr>
            <w:tcW w:w="198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5"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300</w:t>
            </w:r>
          </w:p>
        </w:tc>
      </w:tr>
    </w:tbl>
    <w:p w:rsidR="00684F69" w:rsidRPr="004569A5" w:rsidRDefault="00684F69" w:rsidP="00F673A9">
      <w:pPr>
        <w:pStyle w:val="a5"/>
        <w:jc w:val="both"/>
        <w:rPr>
          <w:rFonts w:ascii="Times New Roman" w:hAnsi="Times New Roman" w:cs="Times New Roman"/>
          <w:sz w:val="24"/>
          <w:szCs w:val="24"/>
        </w:rPr>
      </w:pPr>
    </w:p>
    <w:p w:rsidR="000618AD" w:rsidRPr="004569A5" w:rsidRDefault="000618AD"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Примечания: Максимально допустимый уровень территориальной доступности определяется заданием на проектирование: </w:t>
      </w:r>
    </w:p>
    <w:p w:rsidR="000618AD" w:rsidRPr="004569A5" w:rsidRDefault="000618AD"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 для специализированных и оздоровительных детских дошкольных организаций; </w:t>
      </w:r>
    </w:p>
    <w:p w:rsidR="00314D68" w:rsidRPr="004569A5" w:rsidRDefault="000618AD"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 для специальных яслей-садов общего типа (языковых, спортивных и т. п.); </w:t>
      </w:r>
      <w:r w:rsidRPr="004569A5">
        <w:rPr>
          <w:rFonts w:ascii="Times New Roman" w:hAnsi="Times New Roman" w:cs="Times New Roman"/>
          <w:sz w:val="24"/>
          <w:szCs w:val="24"/>
        </w:rPr>
        <w:tab/>
      </w:r>
      <w:r w:rsidR="00F673A9" w:rsidRPr="004569A5">
        <w:rPr>
          <w:rFonts w:ascii="Times New Roman" w:hAnsi="Times New Roman" w:cs="Times New Roman"/>
          <w:sz w:val="24"/>
          <w:szCs w:val="24"/>
        </w:rPr>
        <w:t>- при застро</w:t>
      </w:r>
      <w:r w:rsidR="0054286D">
        <w:rPr>
          <w:rFonts w:ascii="Times New Roman" w:hAnsi="Times New Roman" w:cs="Times New Roman"/>
          <w:sz w:val="24"/>
          <w:szCs w:val="24"/>
        </w:rPr>
        <w:t>йке малоэтажными жилыми домами.</w:t>
      </w:r>
    </w:p>
    <w:p w:rsidR="00314D68"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ab/>
        <w:t xml:space="preserve">Расчетные показатели объектов начального общего, основного общего и среднего общего образования: </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5</w:t>
      </w:r>
    </w:p>
    <w:tbl>
      <w:tblPr>
        <w:tblStyle w:val="a8"/>
        <w:tblW w:w="9918" w:type="dxa"/>
        <w:tblLayout w:type="fixed"/>
        <w:tblLook w:val="04A0" w:firstRow="1" w:lastRow="0" w:firstColumn="1" w:lastColumn="0" w:noHBand="0" w:noVBand="1"/>
      </w:tblPr>
      <w:tblGrid>
        <w:gridCol w:w="594"/>
        <w:gridCol w:w="6064"/>
        <w:gridCol w:w="1984"/>
        <w:gridCol w:w="1276"/>
      </w:tblGrid>
      <w:tr w:rsidR="004569A5" w:rsidRPr="004569A5" w:rsidTr="004569A5">
        <w:tc>
          <w:tcPr>
            <w:tcW w:w="59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198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4569A5">
        <w:tc>
          <w:tcPr>
            <w:tcW w:w="59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Обеспеченность общеобразовательными организациями при обучении в одну смену</w:t>
            </w:r>
          </w:p>
        </w:tc>
        <w:tc>
          <w:tcPr>
            <w:tcW w:w="1984" w:type="dxa"/>
          </w:tcPr>
          <w:p w:rsidR="00314D68" w:rsidRPr="004569A5" w:rsidRDefault="00314D68" w:rsidP="00B90C91">
            <w:pPr>
              <w:pStyle w:val="a5"/>
              <w:jc w:val="both"/>
              <w:rPr>
                <w:rFonts w:ascii="Times New Roman" w:hAnsi="Times New Roman" w:cs="Times New Roman"/>
                <w:sz w:val="24"/>
                <w:szCs w:val="24"/>
              </w:rPr>
            </w:pPr>
            <w:r w:rsidRPr="004569A5">
              <w:rPr>
                <w:rFonts w:ascii="Times New Roman" w:hAnsi="Times New Roman" w:cs="Times New Roman"/>
                <w:sz w:val="24"/>
                <w:szCs w:val="24"/>
              </w:rPr>
              <w:t>мест</w:t>
            </w:r>
            <w:r w:rsidR="00B90C91">
              <w:rPr>
                <w:rFonts w:ascii="Times New Roman" w:hAnsi="Times New Roman" w:cs="Times New Roman"/>
                <w:sz w:val="24"/>
                <w:szCs w:val="24"/>
              </w:rPr>
              <w:t>.</w:t>
            </w:r>
          </w:p>
        </w:tc>
        <w:tc>
          <w:tcPr>
            <w:tcW w:w="1276" w:type="dxa"/>
          </w:tcPr>
          <w:p w:rsidR="00314D68" w:rsidRPr="004569A5" w:rsidRDefault="00B90C91" w:rsidP="00314D68">
            <w:pPr>
              <w:pStyle w:val="a5"/>
              <w:jc w:val="both"/>
              <w:rPr>
                <w:rFonts w:ascii="Times New Roman" w:hAnsi="Times New Roman" w:cs="Times New Roman"/>
                <w:sz w:val="24"/>
                <w:szCs w:val="24"/>
              </w:rPr>
            </w:pPr>
            <w:r>
              <w:rPr>
                <w:rFonts w:ascii="Times New Roman" w:hAnsi="Times New Roman" w:cs="Times New Roman"/>
                <w:sz w:val="24"/>
                <w:szCs w:val="24"/>
              </w:rPr>
              <w:t>668</w:t>
            </w:r>
          </w:p>
        </w:tc>
      </w:tr>
      <w:tr w:rsidR="004569A5" w:rsidRPr="004569A5" w:rsidTr="004569A5">
        <w:tc>
          <w:tcPr>
            <w:tcW w:w="59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пешеходной доступности общеобразовательных организаций</w:t>
            </w:r>
          </w:p>
        </w:tc>
        <w:tc>
          <w:tcPr>
            <w:tcW w:w="198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r w:rsidR="004569A5" w:rsidRPr="004569A5" w:rsidTr="004569A5">
        <w:trPr>
          <w:trHeight w:val="871"/>
        </w:trPr>
        <w:tc>
          <w:tcPr>
            <w:tcW w:w="594" w:type="dxa"/>
            <w:vMerge w:val="restart"/>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транспортной доступности общеобразовательных организаций в одну сторону, в том числе:</w:t>
            </w:r>
          </w:p>
        </w:tc>
        <w:tc>
          <w:tcPr>
            <w:tcW w:w="1984" w:type="dxa"/>
            <w:vMerge w:val="restart"/>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p w:rsidR="00314D68" w:rsidRPr="004569A5" w:rsidRDefault="00314D68" w:rsidP="00314D68">
            <w:pPr>
              <w:pStyle w:val="a5"/>
              <w:jc w:val="both"/>
              <w:rPr>
                <w:rFonts w:ascii="Times New Roman" w:hAnsi="Times New Roman" w:cs="Times New Roman"/>
                <w:sz w:val="24"/>
                <w:szCs w:val="24"/>
              </w:rPr>
            </w:pPr>
          </w:p>
        </w:tc>
        <w:tc>
          <w:tcPr>
            <w:tcW w:w="1276" w:type="dxa"/>
          </w:tcPr>
          <w:p w:rsidR="00314D68" w:rsidRPr="004569A5" w:rsidRDefault="00314D68" w:rsidP="00314D68">
            <w:pPr>
              <w:pStyle w:val="a5"/>
              <w:jc w:val="both"/>
              <w:rPr>
                <w:rFonts w:ascii="Times New Roman" w:hAnsi="Times New Roman" w:cs="Times New Roman"/>
                <w:sz w:val="24"/>
                <w:szCs w:val="24"/>
              </w:rPr>
            </w:pPr>
          </w:p>
        </w:tc>
      </w:tr>
      <w:tr w:rsidR="004569A5" w:rsidRPr="004569A5" w:rsidTr="004569A5">
        <w:trPr>
          <w:trHeight w:val="363"/>
        </w:trPr>
        <w:tc>
          <w:tcPr>
            <w:tcW w:w="594" w:type="dxa"/>
            <w:vMerge/>
          </w:tcPr>
          <w:p w:rsidR="00314D68" w:rsidRPr="004569A5" w:rsidRDefault="00314D68" w:rsidP="00314D68">
            <w:pPr>
              <w:pStyle w:val="a5"/>
              <w:jc w:val="both"/>
              <w:rPr>
                <w:rFonts w:ascii="Times New Roman" w:hAnsi="Times New Roman" w:cs="Times New Roman"/>
                <w:sz w:val="24"/>
                <w:szCs w:val="24"/>
              </w:rPr>
            </w:pP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I ступень обучения — начальное общее, не</w:t>
            </w:r>
            <w:r w:rsidR="003F43DD" w:rsidRPr="004569A5">
              <w:rPr>
                <w:rFonts w:ascii="Times New Roman" w:hAnsi="Times New Roman" w:cs="Times New Roman"/>
                <w:sz w:val="24"/>
                <w:szCs w:val="24"/>
              </w:rPr>
              <w:t xml:space="preserve"> </w:t>
            </w:r>
            <w:r w:rsidRPr="004569A5">
              <w:rPr>
                <w:rFonts w:ascii="Times New Roman" w:hAnsi="Times New Roman" w:cs="Times New Roman"/>
                <w:sz w:val="24"/>
                <w:szCs w:val="24"/>
              </w:rPr>
              <w:t>более</w:t>
            </w:r>
          </w:p>
        </w:tc>
        <w:tc>
          <w:tcPr>
            <w:tcW w:w="1984" w:type="dxa"/>
            <w:vMerge/>
          </w:tcPr>
          <w:p w:rsidR="00314D68" w:rsidRPr="004569A5" w:rsidRDefault="00314D68" w:rsidP="00314D68">
            <w:pPr>
              <w:pStyle w:val="a5"/>
              <w:jc w:val="both"/>
              <w:rPr>
                <w:rFonts w:ascii="Times New Roman" w:hAnsi="Times New Roman" w:cs="Times New Roman"/>
                <w:sz w:val="24"/>
                <w:szCs w:val="24"/>
              </w:rPr>
            </w:pP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tc>
      </w:tr>
      <w:tr w:rsidR="004569A5" w:rsidRPr="004569A5" w:rsidTr="004569A5">
        <w:trPr>
          <w:trHeight w:val="351"/>
        </w:trPr>
        <w:tc>
          <w:tcPr>
            <w:tcW w:w="594" w:type="dxa"/>
            <w:vMerge/>
          </w:tcPr>
          <w:p w:rsidR="00314D68" w:rsidRPr="004569A5" w:rsidRDefault="00314D68" w:rsidP="00314D68">
            <w:pPr>
              <w:pStyle w:val="a5"/>
              <w:jc w:val="both"/>
              <w:rPr>
                <w:rFonts w:ascii="Times New Roman" w:hAnsi="Times New Roman" w:cs="Times New Roman"/>
                <w:sz w:val="24"/>
                <w:szCs w:val="24"/>
              </w:rPr>
            </w:pP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II-III ступень обучения — основное общее, среднее общее, не более</w:t>
            </w:r>
          </w:p>
        </w:tc>
        <w:tc>
          <w:tcPr>
            <w:tcW w:w="1984" w:type="dxa"/>
            <w:vMerge/>
          </w:tcPr>
          <w:p w:rsidR="00314D68" w:rsidRPr="004569A5" w:rsidRDefault="00314D68" w:rsidP="00314D68">
            <w:pPr>
              <w:pStyle w:val="a5"/>
              <w:jc w:val="both"/>
              <w:rPr>
                <w:rFonts w:ascii="Times New Roman" w:hAnsi="Times New Roman" w:cs="Times New Roman"/>
                <w:sz w:val="24"/>
                <w:szCs w:val="24"/>
              </w:rPr>
            </w:pP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50</w:t>
            </w:r>
          </w:p>
        </w:tc>
      </w:tr>
      <w:tr w:rsidR="004569A5" w:rsidRPr="004569A5" w:rsidTr="004569A5">
        <w:tc>
          <w:tcPr>
            <w:tcW w:w="59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Обеспеченность организациями дополнительного образования</w:t>
            </w:r>
          </w:p>
        </w:tc>
        <w:tc>
          <w:tcPr>
            <w:tcW w:w="198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мест/тыс. жит.</w:t>
            </w: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11,5</w:t>
            </w:r>
          </w:p>
          <w:p w:rsidR="00314D68" w:rsidRPr="004569A5" w:rsidRDefault="00314D68" w:rsidP="00314D68">
            <w:pPr>
              <w:pStyle w:val="a5"/>
              <w:jc w:val="both"/>
              <w:rPr>
                <w:rFonts w:ascii="Times New Roman" w:hAnsi="Times New Roman" w:cs="Times New Roman"/>
                <w:sz w:val="24"/>
                <w:szCs w:val="24"/>
              </w:rPr>
            </w:pPr>
          </w:p>
        </w:tc>
      </w:tr>
      <w:tr w:rsidR="004569A5" w:rsidRPr="004569A5" w:rsidTr="004569A5">
        <w:tc>
          <w:tcPr>
            <w:tcW w:w="59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транспортной доступности организаций дополнительного образования</w:t>
            </w:r>
          </w:p>
        </w:tc>
        <w:tc>
          <w:tcPr>
            <w:tcW w:w="198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30</w:t>
            </w:r>
          </w:p>
          <w:p w:rsidR="00314D68" w:rsidRPr="004569A5" w:rsidRDefault="00314D68" w:rsidP="00314D68">
            <w:pPr>
              <w:pStyle w:val="a5"/>
              <w:jc w:val="both"/>
              <w:rPr>
                <w:rFonts w:ascii="Times New Roman" w:hAnsi="Times New Roman" w:cs="Times New Roman"/>
                <w:sz w:val="24"/>
                <w:szCs w:val="24"/>
              </w:rPr>
            </w:pPr>
          </w:p>
        </w:tc>
      </w:tr>
    </w:tbl>
    <w:p w:rsidR="00C95765"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ab/>
        <w:t xml:space="preserve">Примечания: Максимально допустимый уровень территориальной доступности определяется заданием на проектирование: </w:t>
      </w:r>
    </w:p>
    <w:p w:rsidR="00C95765" w:rsidRPr="004569A5" w:rsidRDefault="00314D68" w:rsidP="00B90C91">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для специальных общеобразовательных организаций общего типа (языковых, математических, спортивных и т. п.); </w:t>
      </w:r>
    </w:p>
    <w:p w:rsidR="00F673A9" w:rsidRPr="004569A5" w:rsidRDefault="00314D68" w:rsidP="00B90C91">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при застройке малоэтажными жилыми домами.</w:t>
      </w:r>
    </w:p>
    <w:p w:rsidR="00760F41" w:rsidRPr="004569A5" w:rsidRDefault="00760F41" w:rsidP="00760F41">
      <w:pPr>
        <w:pStyle w:val="a5"/>
        <w:jc w:val="both"/>
        <w:rPr>
          <w:rFonts w:ascii="Times New Roman" w:hAnsi="Times New Roman" w:cs="Times New Roman"/>
          <w:sz w:val="24"/>
          <w:szCs w:val="24"/>
        </w:rPr>
      </w:pPr>
    </w:p>
    <w:p w:rsidR="00F673A9" w:rsidRPr="004569A5" w:rsidRDefault="000618AD" w:rsidP="00C95765">
      <w:pPr>
        <w:pStyle w:val="a5"/>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3.</w:t>
      </w:r>
      <w:r w:rsidR="00F673A9" w:rsidRPr="004569A5">
        <w:rPr>
          <w:rFonts w:ascii="Times New Roman" w:hAnsi="Times New Roman" w:cs="Times New Roman"/>
          <w:sz w:val="24"/>
          <w:szCs w:val="24"/>
        </w:rPr>
        <w:t xml:space="preserve"> Объекты местного значения в области физической культуры и спорта </w:t>
      </w:r>
    </w:p>
    <w:p w:rsidR="000618AD" w:rsidRDefault="000618AD"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Расчетные показатели объектов, относящихся к области физической культуры и спорта: </w:t>
      </w:r>
    </w:p>
    <w:p w:rsidR="00FE66DB" w:rsidRPr="004569A5" w:rsidRDefault="00CC3557" w:rsidP="00CC3557">
      <w:pPr>
        <w:pStyle w:val="a5"/>
        <w:tabs>
          <w:tab w:val="left" w:pos="2835"/>
          <w:tab w:val="right" w:pos="9781"/>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6DB">
        <w:rPr>
          <w:rFonts w:ascii="Times New Roman" w:hAnsi="Times New Roman" w:cs="Times New Roman"/>
          <w:sz w:val="24"/>
          <w:szCs w:val="24"/>
        </w:rPr>
        <w:t>Таблица 6</w:t>
      </w:r>
    </w:p>
    <w:tbl>
      <w:tblPr>
        <w:tblStyle w:val="a8"/>
        <w:tblW w:w="9918" w:type="dxa"/>
        <w:tblLayout w:type="fixed"/>
        <w:tblLook w:val="04A0" w:firstRow="1" w:lastRow="0" w:firstColumn="1" w:lastColumn="0" w:noHBand="0" w:noVBand="1"/>
      </w:tblPr>
      <w:tblGrid>
        <w:gridCol w:w="594"/>
        <w:gridCol w:w="6064"/>
        <w:gridCol w:w="1984"/>
        <w:gridCol w:w="1276"/>
      </w:tblGrid>
      <w:tr w:rsidR="004569A5" w:rsidRPr="004569A5" w:rsidTr="004569A5">
        <w:tc>
          <w:tcPr>
            <w:tcW w:w="59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198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4569A5">
        <w:tc>
          <w:tcPr>
            <w:tcW w:w="59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Плоскостные физкультурно</w:t>
            </w:r>
            <w:r w:rsidR="00EC1A27" w:rsidRPr="004569A5">
              <w:rPr>
                <w:rFonts w:ascii="Times New Roman" w:hAnsi="Times New Roman" w:cs="Times New Roman"/>
                <w:sz w:val="24"/>
                <w:szCs w:val="24"/>
              </w:rPr>
              <w:t>-</w:t>
            </w:r>
            <w:r w:rsidRPr="004569A5">
              <w:rPr>
                <w:rFonts w:ascii="Times New Roman" w:hAnsi="Times New Roman" w:cs="Times New Roman"/>
                <w:sz w:val="24"/>
                <w:szCs w:val="24"/>
              </w:rPr>
              <w:t>спортивные сооружения</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Га на 1000 чел.</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0,195</w:t>
            </w:r>
          </w:p>
        </w:tc>
      </w:tr>
      <w:tr w:rsidR="004569A5" w:rsidRPr="004569A5" w:rsidTr="004569A5">
        <w:trPr>
          <w:trHeight w:val="758"/>
        </w:trPr>
        <w:tc>
          <w:tcPr>
            <w:tcW w:w="594" w:type="dxa"/>
            <w:vMerge w:val="restart"/>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Помещения для физкультурно</w:t>
            </w:r>
            <w:r w:rsidR="00EC1A27" w:rsidRPr="004569A5">
              <w:rPr>
                <w:rFonts w:ascii="Times New Roman" w:hAnsi="Times New Roman" w:cs="Times New Roman"/>
                <w:sz w:val="24"/>
                <w:szCs w:val="24"/>
              </w:rPr>
              <w:t>-</w:t>
            </w:r>
            <w:r w:rsidRPr="004569A5">
              <w:rPr>
                <w:rFonts w:ascii="Times New Roman" w:hAnsi="Times New Roman" w:cs="Times New Roman"/>
                <w:sz w:val="24"/>
                <w:szCs w:val="24"/>
              </w:rPr>
              <w:t>оздоровительных занятий в микрорайоне:</w:t>
            </w:r>
          </w:p>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общей площади на 1000 чел.</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80</w:t>
            </w:r>
          </w:p>
        </w:tc>
      </w:tr>
      <w:tr w:rsidR="004569A5" w:rsidRPr="004569A5" w:rsidTr="004569A5">
        <w:trPr>
          <w:trHeight w:val="344"/>
        </w:trPr>
        <w:tc>
          <w:tcPr>
            <w:tcW w:w="594" w:type="dxa"/>
            <w:vMerge/>
          </w:tcPr>
          <w:p w:rsidR="00314D68" w:rsidRPr="004569A5" w:rsidRDefault="00314D68" w:rsidP="00F673A9">
            <w:pPr>
              <w:pStyle w:val="a5"/>
              <w:jc w:val="both"/>
              <w:rPr>
                <w:rFonts w:ascii="Times New Roman" w:hAnsi="Times New Roman" w:cs="Times New Roman"/>
                <w:sz w:val="24"/>
                <w:szCs w:val="24"/>
              </w:rPr>
            </w:pP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r w:rsidR="004569A5" w:rsidRPr="004569A5" w:rsidTr="004569A5">
        <w:tc>
          <w:tcPr>
            <w:tcW w:w="59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Бассейны</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зеркала воды на 1000 чел.</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75</w:t>
            </w:r>
          </w:p>
        </w:tc>
      </w:tr>
      <w:tr w:rsidR="004569A5" w:rsidRPr="004569A5" w:rsidTr="003F058F">
        <w:trPr>
          <w:trHeight w:val="451"/>
        </w:trPr>
        <w:tc>
          <w:tcPr>
            <w:tcW w:w="594" w:type="dxa"/>
            <w:vMerge w:val="restart"/>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Спортивные залы общего пользования в жилых районах:</w:t>
            </w:r>
          </w:p>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на 1000 чел.</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350</w:t>
            </w:r>
          </w:p>
        </w:tc>
      </w:tr>
      <w:tr w:rsidR="004569A5" w:rsidRPr="004569A5" w:rsidTr="004569A5">
        <w:trPr>
          <w:trHeight w:val="329"/>
        </w:trPr>
        <w:tc>
          <w:tcPr>
            <w:tcW w:w="594" w:type="dxa"/>
            <w:vMerge/>
          </w:tcPr>
          <w:p w:rsidR="00314D68" w:rsidRPr="004569A5" w:rsidRDefault="00314D68" w:rsidP="00F673A9">
            <w:pPr>
              <w:pStyle w:val="a5"/>
              <w:jc w:val="both"/>
              <w:rPr>
                <w:rFonts w:ascii="Times New Roman" w:hAnsi="Times New Roman" w:cs="Times New Roman"/>
                <w:sz w:val="24"/>
                <w:szCs w:val="24"/>
              </w:rPr>
            </w:pP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1500</w:t>
            </w:r>
          </w:p>
        </w:tc>
      </w:tr>
      <w:tr w:rsidR="004569A5" w:rsidRPr="004569A5" w:rsidTr="004569A5">
        <w:tc>
          <w:tcPr>
            <w:tcW w:w="59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Максимально допустимый уровень транспортной доступности физкультурно-спортивных сооружений </w:t>
            </w:r>
            <w:r w:rsidRPr="004569A5">
              <w:rPr>
                <w:rFonts w:ascii="Times New Roman" w:hAnsi="Times New Roman" w:cs="Times New Roman"/>
                <w:sz w:val="24"/>
                <w:szCs w:val="24"/>
              </w:rPr>
              <w:lastRenderedPageBreak/>
              <w:t>городского значения</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мин.</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w:t>
            </w:r>
          </w:p>
        </w:tc>
      </w:tr>
    </w:tbl>
    <w:p w:rsidR="00F673A9" w:rsidRPr="004569A5" w:rsidRDefault="00F673A9"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 xml:space="preserve">4. </w:t>
      </w:r>
      <w:r w:rsidR="00F673A9" w:rsidRPr="004569A5">
        <w:rPr>
          <w:rFonts w:ascii="Times New Roman" w:hAnsi="Times New Roman" w:cs="Times New Roman"/>
          <w:sz w:val="24"/>
          <w:szCs w:val="24"/>
        </w:rPr>
        <w:t>Объекты местного значения в области культуры и социального обеспечения</w:t>
      </w:r>
    </w:p>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Минимальный уровень обеспеченности населения учреждениями культуры и искусства: </w:t>
      </w:r>
    </w:p>
    <w:p w:rsidR="00314D6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7</w:t>
      </w:r>
    </w:p>
    <w:tbl>
      <w:tblPr>
        <w:tblStyle w:val="a8"/>
        <w:tblW w:w="10060" w:type="dxa"/>
        <w:tblLayout w:type="fixed"/>
        <w:tblLook w:val="04A0" w:firstRow="1" w:lastRow="0" w:firstColumn="1" w:lastColumn="0" w:noHBand="0" w:noVBand="1"/>
      </w:tblPr>
      <w:tblGrid>
        <w:gridCol w:w="594"/>
        <w:gridCol w:w="6064"/>
        <w:gridCol w:w="2126"/>
        <w:gridCol w:w="1276"/>
      </w:tblGrid>
      <w:tr w:rsidR="004569A5" w:rsidRPr="004569A5" w:rsidTr="004569A5">
        <w:tc>
          <w:tcPr>
            <w:tcW w:w="59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3F058F">
        <w:trPr>
          <w:trHeight w:val="589"/>
        </w:trPr>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Помещения для проведения культурно-массовой и политико</w:t>
            </w:r>
            <w:r w:rsidR="00EC1A27" w:rsidRPr="004569A5">
              <w:rPr>
                <w:rFonts w:ascii="Times New Roman" w:hAnsi="Times New Roman" w:cs="Times New Roman"/>
                <w:sz w:val="24"/>
                <w:szCs w:val="24"/>
              </w:rPr>
              <w:t>-</w:t>
            </w:r>
            <w:r w:rsidRPr="004569A5">
              <w:rPr>
                <w:rFonts w:ascii="Times New Roman" w:hAnsi="Times New Roman" w:cs="Times New Roman"/>
                <w:sz w:val="24"/>
                <w:szCs w:val="24"/>
              </w:rPr>
              <w:t>воспитательной работы с населением, досуга и любительской деятельности</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площади пола на 1 тыс. чел.</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60</w:t>
            </w: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Танцевальные залы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1C00D4" w:rsidRPr="004569A5" w:rsidRDefault="001C00D4" w:rsidP="001C00D4">
            <w:pPr>
              <w:pStyle w:val="a5"/>
              <w:jc w:val="both"/>
              <w:rPr>
                <w:rFonts w:ascii="Times New Roman" w:hAnsi="Times New Roman" w:cs="Times New Roman"/>
                <w:sz w:val="24"/>
                <w:szCs w:val="24"/>
              </w:rPr>
            </w:pPr>
            <w:r w:rsidRPr="004569A5">
              <w:rPr>
                <w:rFonts w:ascii="Times New Roman" w:hAnsi="Times New Roman" w:cs="Times New Roman"/>
                <w:sz w:val="24"/>
                <w:szCs w:val="24"/>
              </w:rPr>
              <w:t>6</w:t>
            </w:r>
          </w:p>
          <w:p w:rsidR="00314D68" w:rsidRPr="004569A5" w:rsidRDefault="00314D68" w:rsidP="00F673A9">
            <w:pPr>
              <w:pStyle w:val="a5"/>
              <w:jc w:val="both"/>
              <w:rPr>
                <w:rFonts w:ascii="Times New Roman" w:hAnsi="Times New Roman" w:cs="Times New Roman"/>
                <w:sz w:val="24"/>
                <w:szCs w:val="24"/>
              </w:rPr>
            </w:pP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Клубы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Посетительское место на 1 тыс. </w:t>
            </w:r>
            <w:r w:rsidR="003F43DD" w:rsidRPr="004569A5">
              <w:rPr>
                <w:rFonts w:ascii="Times New Roman" w:hAnsi="Times New Roman" w:cs="Times New Roman"/>
                <w:sz w:val="24"/>
                <w:szCs w:val="24"/>
              </w:rPr>
              <w:t>жит.</w:t>
            </w:r>
          </w:p>
        </w:tc>
        <w:tc>
          <w:tcPr>
            <w:tcW w:w="1276" w:type="dxa"/>
          </w:tcPr>
          <w:p w:rsidR="001C00D4" w:rsidRPr="004569A5" w:rsidRDefault="001C00D4" w:rsidP="001C00D4">
            <w:pPr>
              <w:pStyle w:val="a5"/>
              <w:jc w:val="both"/>
              <w:rPr>
                <w:rFonts w:ascii="Times New Roman" w:hAnsi="Times New Roman" w:cs="Times New Roman"/>
                <w:sz w:val="24"/>
                <w:szCs w:val="24"/>
              </w:rPr>
            </w:pPr>
            <w:r w:rsidRPr="004569A5">
              <w:rPr>
                <w:rFonts w:ascii="Times New Roman" w:hAnsi="Times New Roman" w:cs="Times New Roman"/>
                <w:sz w:val="24"/>
                <w:szCs w:val="24"/>
              </w:rPr>
              <w:t>80</w:t>
            </w:r>
          </w:p>
          <w:p w:rsidR="00314D68" w:rsidRPr="004569A5" w:rsidRDefault="00314D68" w:rsidP="00F673A9">
            <w:pPr>
              <w:pStyle w:val="a5"/>
              <w:jc w:val="both"/>
              <w:rPr>
                <w:rFonts w:ascii="Times New Roman" w:hAnsi="Times New Roman" w:cs="Times New Roman"/>
                <w:sz w:val="24"/>
                <w:szCs w:val="24"/>
              </w:rPr>
            </w:pP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Кинотеатры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35</w:t>
            </w: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Театры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8</w:t>
            </w: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Концертные залы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7</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Цирки</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r>
      <w:tr w:rsidR="004569A5" w:rsidRPr="004569A5" w:rsidTr="004569A5">
        <w:tc>
          <w:tcPr>
            <w:tcW w:w="59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8</w:t>
            </w:r>
          </w:p>
        </w:tc>
        <w:tc>
          <w:tcPr>
            <w:tcW w:w="606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Лектории</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r>
      <w:tr w:rsidR="004569A5" w:rsidRPr="004569A5" w:rsidTr="004569A5">
        <w:tc>
          <w:tcPr>
            <w:tcW w:w="59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9</w:t>
            </w:r>
          </w:p>
        </w:tc>
        <w:tc>
          <w:tcPr>
            <w:tcW w:w="606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Залы аттракционов</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площади пола на 1 тыс. чел.</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r>
      <w:tr w:rsidR="004569A5" w:rsidRPr="004569A5" w:rsidTr="004569A5">
        <w:tc>
          <w:tcPr>
            <w:tcW w:w="59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c>
          <w:tcPr>
            <w:tcW w:w="6064" w:type="dxa"/>
          </w:tcPr>
          <w:p w:rsidR="001C00D4" w:rsidRPr="004569A5" w:rsidRDefault="001C00D4" w:rsidP="00F673A9">
            <w:pPr>
              <w:pStyle w:val="a5"/>
              <w:jc w:val="both"/>
              <w:rPr>
                <w:rFonts w:ascii="Times New Roman" w:hAnsi="Times New Roman" w:cs="Times New Roman"/>
                <w:sz w:val="24"/>
                <w:szCs w:val="24"/>
                <w:highlight w:val="yellow"/>
              </w:rPr>
            </w:pPr>
            <w:r w:rsidRPr="004569A5">
              <w:rPr>
                <w:rFonts w:ascii="Times New Roman" w:hAnsi="Times New Roman" w:cs="Times New Roman"/>
                <w:sz w:val="24"/>
                <w:szCs w:val="24"/>
              </w:rPr>
              <w:t>Универсальные спортивно</w:t>
            </w:r>
            <w:r w:rsidR="00EC1A27" w:rsidRPr="004569A5">
              <w:rPr>
                <w:rFonts w:ascii="Times New Roman" w:hAnsi="Times New Roman" w:cs="Times New Roman"/>
                <w:sz w:val="24"/>
                <w:szCs w:val="24"/>
              </w:rPr>
              <w:t>-</w:t>
            </w:r>
            <w:r w:rsidRPr="004569A5">
              <w:rPr>
                <w:rFonts w:ascii="Times New Roman" w:hAnsi="Times New Roman" w:cs="Times New Roman"/>
                <w:sz w:val="24"/>
                <w:szCs w:val="24"/>
              </w:rPr>
              <w:t>зрелищные залы</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9</w:t>
            </w:r>
          </w:p>
        </w:tc>
      </w:tr>
      <w:tr w:rsidR="004569A5" w:rsidRPr="004569A5" w:rsidTr="004569A5">
        <w:trPr>
          <w:trHeight w:val="949"/>
        </w:trPr>
        <w:tc>
          <w:tcPr>
            <w:tcW w:w="594" w:type="dxa"/>
            <w:vMerge w:val="restart"/>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11</w:t>
            </w:r>
          </w:p>
        </w:tc>
        <w:tc>
          <w:tcPr>
            <w:tcW w:w="606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Городские массовые библиотеки</w:t>
            </w:r>
          </w:p>
          <w:p w:rsidR="001C00D4" w:rsidRPr="004569A5" w:rsidRDefault="001C00D4" w:rsidP="00F673A9">
            <w:pPr>
              <w:pStyle w:val="a5"/>
              <w:jc w:val="both"/>
              <w:rPr>
                <w:rFonts w:ascii="Times New Roman" w:hAnsi="Times New Roman" w:cs="Times New Roman"/>
                <w:sz w:val="24"/>
                <w:szCs w:val="24"/>
              </w:rPr>
            </w:pPr>
          </w:p>
          <w:p w:rsidR="001C00D4" w:rsidRPr="004569A5" w:rsidRDefault="001C00D4" w:rsidP="00F673A9">
            <w:pPr>
              <w:pStyle w:val="a5"/>
              <w:jc w:val="both"/>
              <w:rPr>
                <w:rFonts w:ascii="Times New Roman" w:hAnsi="Times New Roman" w:cs="Times New Roman"/>
                <w:sz w:val="24"/>
                <w:szCs w:val="24"/>
              </w:rPr>
            </w:pP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тыс. ед. хранения/ читательское место на 1 тыс. чел.</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4/2</w:t>
            </w:r>
          </w:p>
          <w:p w:rsidR="001C00D4" w:rsidRPr="004569A5" w:rsidRDefault="001C00D4" w:rsidP="00F673A9">
            <w:pPr>
              <w:pStyle w:val="a5"/>
              <w:jc w:val="both"/>
              <w:rPr>
                <w:rFonts w:ascii="Times New Roman" w:hAnsi="Times New Roman" w:cs="Times New Roman"/>
                <w:sz w:val="24"/>
                <w:szCs w:val="24"/>
              </w:rPr>
            </w:pPr>
          </w:p>
        </w:tc>
      </w:tr>
      <w:tr w:rsidR="004569A5" w:rsidRPr="004569A5" w:rsidTr="004569A5">
        <w:trPr>
          <w:trHeight w:val="581"/>
        </w:trPr>
        <w:tc>
          <w:tcPr>
            <w:tcW w:w="594" w:type="dxa"/>
            <w:vMerge/>
          </w:tcPr>
          <w:p w:rsidR="001C00D4" w:rsidRPr="004569A5" w:rsidRDefault="001C00D4" w:rsidP="00F673A9">
            <w:pPr>
              <w:pStyle w:val="a5"/>
              <w:jc w:val="both"/>
              <w:rPr>
                <w:rFonts w:ascii="Times New Roman" w:hAnsi="Times New Roman" w:cs="Times New Roman"/>
                <w:sz w:val="24"/>
                <w:szCs w:val="24"/>
              </w:rPr>
            </w:pPr>
          </w:p>
        </w:tc>
        <w:tc>
          <w:tcPr>
            <w:tcW w:w="6064" w:type="dxa"/>
          </w:tcPr>
          <w:p w:rsidR="001C00D4" w:rsidRPr="004569A5" w:rsidRDefault="001C00D4" w:rsidP="001C00D4">
            <w:pPr>
              <w:pStyle w:val="a5"/>
              <w:jc w:val="both"/>
              <w:rPr>
                <w:rFonts w:ascii="Times New Roman" w:hAnsi="Times New Roman" w:cs="Times New Roman"/>
                <w:sz w:val="24"/>
                <w:szCs w:val="24"/>
              </w:rPr>
            </w:pPr>
            <w:r w:rsidRPr="004569A5">
              <w:rPr>
                <w:rFonts w:ascii="Times New Roman" w:hAnsi="Times New Roman" w:cs="Times New Roman"/>
                <w:sz w:val="24"/>
                <w:szCs w:val="24"/>
              </w:rPr>
              <w:t>Дополнительно в центральной городской библиотеке</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0,1 тыс. ед. хранения/ 0,1 </w:t>
            </w:r>
            <w:r w:rsidR="00595F88" w:rsidRPr="004569A5">
              <w:rPr>
                <w:rFonts w:ascii="Times New Roman" w:hAnsi="Times New Roman" w:cs="Times New Roman"/>
                <w:sz w:val="24"/>
                <w:szCs w:val="24"/>
              </w:rPr>
              <w:t>читательское</w:t>
            </w:r>
            <w:r w:rsidRPr="004569A5">
              <w:rPr>
                <w:rFonts w:ascii="Times New Roman" w:hAnsi="Times New Roman" w:cs="Times New Roman"/>
                <w:sz w:val="24"/>
                <w:szCs w:val="24"/>
              </w:rPr>
              <w:t xml:space="preserve"> место на 1 тыс. чел.</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0,1/0,1</w:t>
            </w:r>
          </w:p>
        </w:tc>
      </w:tr>
      <w:tr w:rsidR="004569A5" w:rsidRPr="004569A5" w:rsidTr="004569A5">
        <w:tc>
          <w:tcPr>
            <w:tcW w:w="59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12</w:t>
            </w:r>
          </w:p>
        </w:tc>
        <w:tc>
          <w:tcPr>
            <w:tcW w:w="606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пешеходной доступности комплексов для организации культурно-массовой деятельности населения</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bl>
    <w:p w:rsidR="001C00D4" w:rsidRPr="004569A5" w:rsidRDefault="001C00D4" w:rsidP="00F673A9">
      <w:pPr>
        <w:pStyle w:val="a5"/>
        <w:jc w:val="both"/>
        <w:rPr>
          <w:rFonts w:ascii="Times New Roman" w:hAnsi="Times New Roman" w:cs="Times New Roman"/>
          <w:sz w:val="24"/>
          <w:szCs w:val="24"/>
        </w:rPr>
      </w:pPr>
    </w:p>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Минимальный уровень обеспеченности населения предприятиями обслуживания и общественного питания: </w:t>
      </w:r>
    </w:p>
    <w:p w:rsidR="001C00D4"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8</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1C00D4" w:rsidRPr="004569A5" w:rsidRDefault="001C00D4"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1C00D4" w:rsidRPr="004569A5" w:rsidRDefault="001C00D4"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1C00D4" w:rsidRPr="004569A5" w:rsidRDefault="001C00D4"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1C00D4" w:rsidRPr="004569A5" w:rsidRDefault="001C00D4"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rPr>
          <w:trHeight w:val="233"/>
        </w:trPr>
        <w:tc>
          <w:tcPr>
            <w:tcW w:w="594" w:type="dxa"/>
            <w:vMerge w:val="restart"/>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Магазины:</w:t>
            </w:r>
          </w:p>
        </w:tc>
        <w:tc>
          <w:tcPr>
            <w:tcW w:w="2126" w:type="dxa"/>
            <w:vMerge w:val="restart"/>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торговой площади на 1 тыс. жителей</w:t>
            </w: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280</w:t>
            </w:r>
          </w:p>
        </w:tc>
      </w:tr>
      <w:tr w:rsidR="004569A5" w:rsidRPr="004569A5" w:rsidTr="00B8022D">
        <w:trPr>
          <w:trHeight w:val="196"/>
        </w:trPr>
        <w:tc>
          <w:tcPr>
            <w:tcW w:w="594" w:type="dxa"/>
            <w:vMerge/>
          </w:tcPr>
          <w:p w:rsidR="00EC1A27" w:rsidRPr="004569A5" w:rsidRDefault="00EC1A27" w:rsidP="00F673A9">
            <w:pPr>
              <w:pStyle w:val="a5"/>
              <w:jc w:val="both"/>
              <w:rPr>
                <w:rFonts w:ascii="Times New Roman" w:hAnsi="Times New Roman" w:cs="Times New Roman"/>
                <w:sz w:val="24"/>
                <w:szCs w:val="24"/>
              </w:rPr>
            </w:pPr>
          </w:p>
        </w:tc>
        <w:tc>
          <w:tcPr>
            <w:tcW w:w="6064" w:type="dxa"/>
          </w:tcPr>
          <w:p w:rsidR="00EC1A27" w:rsidRPr="004569A5" w:rsidRDefault="00EC1A27" w:rsidP="00EC1A27">
            <w:pPr>
              <w:pStyle w:val="a5"/>
              <w:jc w:val="both"/>
              <w:rPr>
                <w:rFonts w:ascii="Times New Roman" w:hAnsi="Times New Roman" w:cs="Times New Roman"/>
                <w:sz w:val="24"/>
                <w:szCs w:val="24"/>
              </w:rPr>
            </w:pPr>
            <w:r w:rsidRPr="004569A5">
              <w:rPr>
                <w:rFonts w:ascii="Times New Roman" w:hAnsi="Times New Roman" w:cs="Times New Roman"/>
                <w:sz w:val="24"/>
                <w:szCs w:val="24"/>
              </w:rPr>
              <w:t>в т. ч. продовольственные</w:t>
            </w:r>
          </w:p>
        </w:tc>
        <w:tc>
          <w:tcPr>
            <w:tcW w:w="2126" w:type="dxa"/>
            <w:vMerge/>
          </w:tcPr>
          <w:p w:rsidR="00EC1A27" w:rsidRPr="004569A5" w:rsidRDefault="00EC1A27" w:rsidP="00F673A9">
            <w:pPr>
              <w:pStyle w:val="a5"/>
              <w:jc w:val="both"/>
              <w:rPr>
                <w:rFonts w:ascii="Times New Roman" w:hAnsi="Times New Roman" w:cs="Times New Roman"/>
                <w:sz w:val="24"/>
                <w:szCs w:val="24"/>
              </w:rPr>
            </w:pP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100</w:t>
            </w:r>
          </w:p>
        </w:tc>
      </w:tr>
      <w:tr w:rsidR="004569A5" w:rsidRPr="004569A5" w:rsidTr="00B8022D">
        <w:trPr>
          <w:trHeight w:val="266"/>
        </w:trPr>
        <w:tc>
          <w:tcPr>
            <w:tcW w:w="594" w:type="dxa"/>
            <w:vMerge/>
          </w:tcPr>
          <w:p w:rsidR="00EC1A27" w:rsidRPr="004569A5" w:rsidRDefault="00EC1A27" w:rsidP="00F673A9">
            <w:pPr>
              <w:pStyle w:val="a5"/>
              <w:jc w:val="both"/>
              <w:rPr>
                <w:rFonts w:ascii="Times New Roman" w:hAnsi="Times New Roman" w:cs="Times New Roman"/>
                <w:sz w:val="24"/>
                <w:szCs w:val="24"/>
              </w:rPr>
            </w:pPr>
          </w:p>
        </w:tc>
        <w:tc>
          <w:tcPr>
            <w:tcW w:w="6064"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непродовольственные</w:t>
            </w:r>
          </w:p>
        </w:tc>
        <w:tc>
          <w:tcPr>
            <w:tcW w:w="2126" w:type="dxa"/>
            <w:vMerge/>
          </w:tcPr>
          <w:p w:rsidR="00EC1A27" w:rsidRPr="004569A5" w:rsidRDefault="00EC1A27" w:rsidP="00F673A9">
            <w:pPr>
              <w:pStyle w:val="a5"/>
              <w:jc w:val="both"/>
              <w:rPr>
                <w:rFonts w:ascii="Times New Roman" w:hAnsi="Times New Roman" w:cs="Times New Roman"/>
                <w:sz w:val="24"/>
                <w:szCs w:val="24"/>
              </w:rPr>
            </w:pP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180</w:t>
            </w:r>
          </w:p>
        </w:tc>
      </w:tr>
      <w:tr w:rsidR="004569A5" w:rsidRPr="004569A5" w:rsidTr="00B8022D">
        <w:tc>
          <w:tcPr>
            <w:tcW w:w="594"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Рыночные комплексы</w:t>
            </w:r>
          </w:p>
        </w:tc>
        <w:tc>
          <w:tcPr>
            <w:tcW w:w="2126"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м2 торговой площади на 1 тыс. </w:t>
            </w:r>
            <w:r w:rsidRPr="004569A5">
              <w:rPr>
                <w:rFonts w:ascii="Times New Roman" w:hAnsi="Times New Roman" w:cs="Times New Roman"/>
                <w:sz w:val="24"/>
                <w:szCs w:val="24"/>
              </w:rPr>
              <w:lastRenderedPageBreak/>
              <w:t>жителей</w:t>
            </w:r>
          </w:p>
        </w:tc>
        <w:tc>
          <w:tcPr>
            <w:tcW w:w="1276"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40</w:t>
            </w:r>
          </w:p>
        </w:tc>
      </w:tr>
      <w:tr w:rsidR="004569A5" w:rsidRPr="004569A5" w:rsidTr="00B8022D">
        <w:tc>
          <w:tcPr>
            <w:tcW w:w="594"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3</w:t>
            </w:r>
          </w:p>
        </w:tc>
        <w:tc>
          <w:tcPr>
            <w:tcW w:w="6064"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Предприятия общественного питания</w:t>
            </w:r>
          </w:p>
        </w:tc>
        <w:tc>
          <w:tcPr>
            <w:tcW w:w="2126"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жителей</w:t>
            </w:r>
          </w:p>
        </w:tc>
        <w:tc>
          <w:tcPr>
            <w:tcW w:w="1276"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w:t>
            </w:r>
          </w:p>
        </w:tc>
      </w:tr>
      <w:tr w:rsidR="004569A5" w:rsidRPr="004569A5" w:rsidTr="003466F9">
        <w:trPr>
          <w:trHeight w:val="810"/>
        </w:trPr>
        <w:tc>
          <w:tcPr>
            <w:tcW w:w="594" w:type="dxa"/>
            <w:vMerge w:val="restart"/>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EC1A27" w:rsidRPr="004569A5" w:rsidRDefault="001D73D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r w:rsidR="00EC1A27" w:rsidRPr="004569A5">
              <w:rPr>
                <w:rFonts w:ascii="Times New Roman" w:hAnsi="Times New Roman" w:cs="Times New Roman"/>
                <w:sz w:val="24"/>
                <w:szCs w:val="24"/>
              </w:rPr>
              <w:t>аксимально допустимый уровень пешеходной доступности предприятий торговли, общественного питания и бытового обслуживания местного значения</w:t>
            </w:r>
          </w:p>
        </w:tc>
        <w:tc>
          <w:tcPr>
            <w:tcW w:w="2126" w:type="dxa"/>
            <w:vMerge w:val="restart"/>
          </w:tcPr>
          <w:p w:rsidR="00EC1A27" w:rsidRPr="004569A5" w:rsidRDefault="00EC1A27" w:rsidP="00EC1A27">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м </w:t>
            </w:r>
          </w:p>
        </w:tc>
        <w:tc>
          <w:tcPr>
            <w:tcW w:w="1276" w:type="dxa"/>
          </w:tcPr>
          <w:p w:rsidR="00EC1A27" w:rsidRPr="004569A5" w:rsidRDefault="00EC1A27" w:rsidP="00EC1A27">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r w:rsidR="004569A5" w:rsidRPr="004569A5" w:rsidTr="00B8022D">
        <w:trPr>
          <w:trHeight w:val="237"/>
        </w:trPr>
        <w:tc>
          <w:tcPr>
            <w:tcW w:w="594" w:type="dxa"/>
            <w:vMerge/>
          </w:tcPr>
          <w:p w:rsidR="00EC1A27" w:rsidRPr="004569A5" w:rsidRDefault="00EC1A27" w:rsidP="00F673A9">
            <w:pPr>
              <w:pStyle w:val="a5"/>
              <w:jc w:val="both"/>
              <w:rPr>
                <w:rFonts w:ascii="Times New Roman" w:hAnsi="Times New Roman" w:cs="Times New Roman"/>
                <w:sz w:val="24"/>
                <w:szCs w:val="24"/>
              </w:rPr>
            </w:pPr>
          </w:p>
        </w:tc>
        <w:tc>
          <w:tcPr>
            <w:tcW w:w="6064"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то же для одно-</w:t>
            </w:r>
            <w:r w:rsidR="003F43DD" w:rsidRPr="004569A5">
              <w:rPr>
                <w:rFonts w:ascii="Times New Roman" w:hAnsi="Times New Roman" w:cs="Times New Roman"/>
                <w:sz w:val="24"/>
                <w:szCs w:val="24"/>
              </w:rPr>
              <w:t>,</w:t>
            </w:r>
            <w:r w:rsidRPr="004569A5">
              <w:rPr>
                <w:rFonts w:ascii="Times New Roman" w:hAnsi="Times New Roman" w:cs="Times New Roman"/>
                <w:sz w:val="24"/>
                <w:szCs w:val="24"/>
              </w:rPr>
              <w:t xml:space="preserve"> двухэтажной застройки</w:t>
            </w:r>
          </w:p>
        </w:tc>
        <w:tc>
          <w:tcPr>
            <w:tcW w:w="2126" w:type="dxa"/>
            <w:vMerge/>
          </w:tcPr>
          <w:p w:rsidR="00EC1A27" w:rsidRPr="004569A5" w:rsidRDefault="00EC1A27" w:rsidP="00F673A9">
            <w:pPr>
              <w:pStyle w:val="a5"/>
              <w:jc w:val="both"/>
              <w:rPr>
                <w:rFonts w:ascii="Times New Roman" w:hAnsi="Times New Roman" w:cs="Times New Roman"/>
                <w:sz w:val="24"/>
                <w:szCs w:val="24"/>
              </w:rPr>
            </w:pP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800</w:t>
            </w:r>
          </w:p>
        </w:tc>
      </w:tr>
    </w:tbl>
    <w:p w:rsidR="00EC1A27" w:rsidRPr="004569A5" w:rsidRDefault="00EC1A27" w:rsidP="00F673A9">
      <w:pPr>
        <w:pStyle w:val="a5"/>
        <w:jc w:val="both"/>
        <w:rPr>
          <w:rFonts w:ascii="Times New Roman" w:hAnsi="Times New Roman" w:cs="Times New Roman"/>
          <w:sz w:val="24"/>
          <w:szCs w:val="24"/>
        </w:rPr>
      </w:pPr>
    </w:p>
    <w:p w:rsidR="00EC1A27"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Расчетные показатели объектов, относящихся к области здравоохранения: </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9</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EC1A27" w:rsidRPr="004569A5" w:rsidRDefault="00EC1A27"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EC1A27" w:rsidRPr="004569A5" w:rsidRDefault="00EC1A27"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EC1A27" w:rsidRPr="004569A5" w:rsidRDefault="00EC1A27"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EC1A27" w:rsidRPr="004569A5" w:rsidRDefault="00EC1A27"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1D73D9"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Стационары всех типов: </w:t>
            </w:r>
          </w:p>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нормативная обеспеченность</w:t>
            </w:r>
          </w:p>
        </w:tc>
        <w:tc>
          <w:tcPr>
            <w:tcW w:w="212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коек на 10 тыс. жит.</w:t>
            </w: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134,7</w:t>
            </w:r>
          </w:p>
        </w:tc>
      </w:tr>
      <w:tr w:rsidR="004569A5" w:rsidRPr="004569A5" w:rsidTr="00B8022D">
        <w:trPr>
          <w:trHeight w:val="381"/>
        </w:trPr>
        <w:tc>
          <w:tcPr>
            <w:tcW w:w="594" w:type="dxa"/>
            <w:vMerge w:val="restart"/>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Амбулаторно-поликлинические учреждения:</w:t>
            </w:r>
          </w:p>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посещений в смену на 10 тыс. жит.</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181,5</w:t>
            </w:r>
          </w:p>
        </w:tc>
      </w:tr>
      <w:tr w:rsidR="004569A5" w:rsidRPr="004569A5" w:rsidTr="00B8022D">
        <w:trPr>
          <w:trHeight w:val="343"/>
        </w:trPr>
        <w:tc>
          <w:tcPr>
            <w:tcW w:w="594" w:type="dxa"/>
            <w:vMerge/>
          </w:tcPr>
          <w:p w:rsidR="00EC1A27" w:rsidRPr="004569A5" w:rsidRDefault="00EC1A27" w:rsidP="00F673A9">
            <w:pPr>
              <w:pStyle w:val="a5"/>
              <w:jc w:val="both"/>
              <w:rPr>
                <w:rFonts w:ascii="Times New Roman" w:hAnsi="Times New Roman" w:cs="Times New Roman"/>
                <w:sz w:val="24"/>
                <w:szCs w:val="24"/>
              </w:rPr>
            </w:pPr>
          </w:p>
        </w:tc>
        <w:tc>
          <w:tcPr>
            <w:tcW w:w="6064" w:type="dxa"/>
          </w:tcPr>
          <w:p w:rsidR="00EC1A27" w:rsidRPr="004569A5" w:rsidRDefault="00EC1A27" w:rsidP="00EC1A27">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w:t>
            </w:r>
          </w:p>
        </w:tc>
        <w:tc>
          <w:tcPr>
            <w:tcW w:w="212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1000</w:t>
            </w:r>
          </w:p>
        </w:tc>
      </w:tr>
      <w:tr w:rsidR="004569A5" w:rsidRPr="004569A5" w:rsidTr="00B8022D">
        <w:trPr>
          <w:trHeight w:val="651"/>
        </w:trPr>
        <w:tc>
          <w:tcPr>
            <w:tcW w:w="594" w:type="dxa"/>
            <w:vMerge w:val="restart"/>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Аптеки</w:t>
            </w:r>
          </w:p>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учреждений на 15 тыс. жит.</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r>
      <w:tr w:rsidR="004569A5" w:rsidRPr="004569A5" w:rsidTr="00B8022D">
        <w:trPr>
          <w:trHeight w:val="360"/>
        </w:trPr>
        <w:tc>
          <w:tcPr>
            <w:tcW w:w="594" w:type="dxa"/>
            <w:vMerge/>
          </w:tcPr>
          <w:p w:rsidR="00C678EE" w:rsidRPr="004569A5" w:rsidRDefault="00C678EE" w:rsidP="00F673A9">
            <w:pPr>
              <w:pStyle w:val="a5"/>
              <w:jc w:val="both"/>
              <w:rPr>
                <w:rFonts w:ascii="Times New Roman" w:hAnsi="Times New Roman" w:cs="Times New Roman"/>
                <w:sz w:val="24"/>
                <w:szCs w:val="24"/>
              </w:rPr>
            </w:pP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r w:rsidR="004569A5" w:rsidRPr="004569A5" w:rsidTr="003466F9">
        <w:trPr>
          <w:trHeight w:val="468"/>
        </w:trPr>
        <w:tc>
          <w:tcPr>
            <w:tcW w:w="594" w:type="dxa"/>
            <w:vMerge w:val="restart"/>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Станции (подстанции) скорой медицинской помощи</w:t>
            </w:r>
          </w:p>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 на 10 тыс. чел.</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r>
      <w:tr w:rsidR="004569A5" w:rsidRPr="004569A5" w:rsidTr="00B8022D">
        <w:trPr>
          <w:trHeight w:val="595"/>
        </w:trPr>
        <w:tc>
          <w:tcPr>
            <w:tcW w:w="594" w:type="dxa"/>
            <w:vMerge/>
          </w:tcPr>
          <w:p w:rsidR="00C678EE" w:rsidRPr="004569A5" w:rsidRDefault="00C678EE" w:rsidP="00F673A9">
            <w:pPr>
              <w:pStyle w:val="a5"/>
              <w:jc w:val="both"/>
              <w:rPr>
                <w:rFonts w:ascii="Times New Roman" w:hAnsi="Times New Roman" w:cs="Times New Roman"/>
                <w:sz w:val="24"/>
                <w:szCs w:val="24"/>
              </w:rPr>
            </w:pP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 на специальном автомобиле</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tc>
        <w:tc>
          <w:tcPr>
            <w:tcW w:w="1276" w:type="dxa"/>
          </w:tcPr>
          <w:p w:rsidR="00C678EE" w:rsidRPr="004569A5" w:rsidRDefault="00C678EE" w:rsidP="00C678EE">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p w:rsidR="00C678EE" w:rsidRPr="004569A5" w:rsidRDefault="00C678EE" w:rsidP="00F673A9">
            <w:pPr>
              <w:pStyle w:val="a5"/>
              <w:jc w:val="both"/>
              <w:rPr>
                <w:rFonts w:ascii="Times New Roman" w:hAnsi="Times New Roman" w:cs="Times New Roman"/>
                <w:sz w:val="24"/>
                <w:szCs w:val="24"/>
              </w:rPr>
            </w:pPr>
          </w:p>
        </w:tc>
      </w:tr>
    </w:tbl>
    <w:p w:rsidR="00C678EE" w:rsidRPr="004569A5" w:rsidRDefault="00C678EE" w:rsidP="00F673A9">
      <w:pPr>
        <w:pStyle w:val="a5"/>
        <w:jc w:val="both"/>
        <w:rPr>
          <w:rFonts w:ascii="Times New Roman" w:hAnsi="Times New Roman" w:cs="Times New Roman"/>
          <w:sz w:val="24"/>
          <w:szCs w:val="24"/>
        </w:rPr>
      </w:pPr>
    </w:p>
    <w:p w:rsidR="00F673A9" w:rsidRPr="004569A5" w:rsidRDefault="00C95765" w:rsidP="001E59AC">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5.</w:t>
      </w:r>
      <w:r w:rsidR="00F673A9" w:rsidRPr="004569A5">
        <w:rPr>
          <w:rFonts w:ascii="Times New Roman" w:hAnsi="Times New Roman" w:cs="Times New Roman"/>
          <w:sz w:val="24"/>
          <w:szCs w:val="24"/>
        </w:rPr>
        <w:t xml:space="preserve"> Объекты местного значения в области рекреации</w:t>
      </w:r>
    </w:p>
    <w:p w:rsidR="0054286D" w:rsidRDefault="00C678EE" w:rsidP="0054286D">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Расчётные показатели территорий общего пользования рекреационного назначения: </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10</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C678EE" w:rsidRPr="004569A5" w:rsidRDefault="00C678EE"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C678EE" w:rsidRPr="004569A5" w:rsidRDefault="00C678EE"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C678EE" w:rsidRPr="004569A5" w:rsidRDefault="00C678EE"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C678EE" w:rsidRPr="004569A5" w:rsidRDefault="00C678EE"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Площадь общегородских озелененных территорий общего пользования</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м2/чел.</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r>
      <w:tr w:rsidR="004569A5" w:rsidRPr="004569A5" w:rsidTr="00B8022D">
        <w:tc>
          <w:tcPr>
            <w:tcW w:w="59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Площадь озелененных территорий жилых районов</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м2/чел.</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w:t>
            </w:r>
          </w:p>
        </w:tc>
      </w:tr>
      <w:tr w:rsidR="004569A5" w:rsidRPr="004569A5" w:rsidTr="00B8022D">
        <w:tc>
          <w:tcPr>
            <w:tcW w:w="59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транспортной доступности городских и районных парков</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tc>
        <w:tc>
          <w:tcPr>
            <w:tcW w:w="1276" w:type="dxa"/>
          </w:tcPr>
          <w:p w:rsidR="00C678EE" w:rsidRPr="004569A5" w:rsidRDefault="00C678EE" w:rsidP="00C678EE">
            <w:pPr>
              <w:pStyle w:val="a5"/>
              <w:jc w:val="both"/>
              <w:rPr>
                <w:rFonts w:ascii="Times New Roman" w:hAnsi="Times New Roman" w:cs="Times New Roman"/>
                <w:sz w:val="24"/>
                <w:szCs w:val="24"/>
              </w:rPr>
            </w:pPr>
            <w:r w:rsidRPr="004569A5">
              <w:rPr>
                <w:rFonts w:ascii="Times New Roman" w:hAnsi="Times New Roman" w:cs="Times New Roman"/>
                <w:sz w:val="24"/>
                <w:szCs w:val="24"/>
              </w:rPr>
              <w:t>20</w:t>
            </w:r>
          </w:p>
          <w:p w:rsidR="00C678EE" w:rsidRPr="004569A5" w:rsidRDefault="00C678EE" w:rsidP="00F673A9">
            <w:pPr>
              <w:pStyle w:val="a5"/>
              <w:jc w:val="both"/>
              <w:rPr>
                <w:rFonts w:ascii="Times New Roman" w:hAnsi="Times New Roman" w:cs="Times New Roman"/>
                <w:sz w:val="24"/>
                <w:szCs w:val="24"/>
              </w:rPr>
            </w:pPr>
          </w:p>
        </w:tc>
      </w:tr>
    </w:tbl>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6.</w:t>
      </w:r>
      <w:r w:rsidR="00F673A9" w:rsidRPr="004569A5">
        <w:rPr>
          <w:rFonts w:ascii="Times New Roman" w:hAnsi="Times New Roman" w:cs="Times New Roman"/>
          <w:sz w:val="24"/>
          <w:szCs w:val="24"/>
        </w:rPr>
        <w:t xml:space="preserve"> Объекты местного значения в области энергетики и инженерной инфраструктуры</w:t>
      </w:r>
    </w:p>
    <w:p w:rsidR="00F673A9"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Удельная расчётная электрическая нагрузка:</w:t>
      </w:r>
    </w:p>
    <w:p w:rsidR="00595F8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11</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595F88" w:rsidRPr="004569A5" w:rsidRDefault="00811F45"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95F88" w:rsidRPr="004569A5" w:rsidRDefault="00595F88" w:rsidP="00C95765">
            <w:pPr>
              <w:pStyle w:val="a5"/>
              <w:jc w:val="center"/>
              <w:rPr>
                <w:rFonts w:ascii="Times New Roman" w:hAnsi="Times New Roman" w:cs="Times New Roman"/>
                <w:sz w:val="24"/>
                <w:szCs w:val="24"/>
              </w:rPr>
            </w:pP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95F88" w:rsidRPr="004569A5" w:rsidRDefault="00595F88" w:rsidP="008235CB">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Многоквартирные </w:t>
            </w:r>
            <w:r w:rsidR="008235CB">
              <w:rPr>
                <w:rFonts w:ascii="Times New Roman" w:hAnsi="Times New Roman" w:cs="Times New Roman"/>
                <w:sz w:val="24"/>
                <w:szCs w:val="24"/>
              </w:rPr>
              <w:t>и индивидуальные жилые дома, административные объекты</w:t>
            </w:r>
          </w:p>
        </w:tc>
        <w:tc>
          <w:tcPr>
            <w:tcW w:w="2126"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Вт/м2</w:t>
            </w:r>
          </w:p>
        </w:tc>
        <w:tc>
          <w:tcPr>
            <w:tcW w:w="1276" w:type="dxa"/>
          </w:tcPr>
          <w:p w:rsidR="00595F88" w:rsidRPr="00CC3EC0" w:rsidRDefault="00224929" w:rsidP="00F673A9">
            <w:pPr>
              <w:pStyle w:val="a5"/>
              <w:jc w:val="both"/>
              <w:rPr>
                <w:rFonts w:ascii="Times New Roman" w:hAnsi="Times New Roman" w:cs="Times New Roman"/>
                <w:sz w:val="24"/>
                <w:szCs w:val="24"/>
              </w:rPr>
            </w:pPr>
            <w:r>
              <w:rPr>
                <w:rFonts w:ascii="Times New Roman" w:hAnsi="Times New Roman" w:cs="Times New Roman"/>
                <w:sz w:val="24"/>
                <w:szCs w:val="24"/>
              </w:rPr>
              <w:t>2</w:t>
            </w:r>
            <w:r w:rsidR="00CC3EC0" w:rsidRPr="00CC3EC0">
              <w:rPr>
                <w:rFonts w:ascii="Times New Roman" w:hAnsi="Times New Roman" w:cs="Times New Roman"/>
                <w:sz w:val="24"/>
                <w:szCs w:val="24"/>
              </w:rPr>
              <w:t>1</w:t>
            </w:r>
            <w:r>
              <w:rPr>
                <w:rFonts w:ascii="Times New Roman" w:hAnsi="Times New Roman" w:cs="Times New Roman"/>
                <w:sz w:val="24"/>
                <w:szCs w:val="24"/>
              </w:rPr>
              <w:t>00</w:t>
            </w:r>
          </w:p>
        </w:tc>
      </w:tr>
    </w:tbl>
    <w:p w:rsidR="00C678EE" w:rsidRPr="004569A5" w:rsidRDefault="00C678EE" w:rsidP="00F673A9">
      <w:pPr>
        <w:pStyle w:val="a5"/>
        <w:jc w:val="both"/>
        <w:rPr>
          <w:rFonts w:ascii="Times New Roman" w:hAnsi="Times New Roman" w:cs="Times New Roman"/>
          <w:sz w:val="24"/>
          <w:szCs w:val="24"/>
        </w:rPr>
      </w:pPr>
    </w:p>
    <w:p w:rsidR="00595F88"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Объекты, относящиеся к области теплоснабжения: </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12</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95F88" w:rsidRPr="004569A5" w:rsidRDefault="00595F88" w:rsidP="00595F88">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Средняя продолжительность отопительного периода </w:t>
            </w:r>
          </w:p>
        </w:tc>
        <w:tc>
          <w:tcPr>
            <w:tcW w:w="2126"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сутки</w:t>
            </w:r>
          </w:p>
        </w:tc>
        <w:tc>
          <w:tcPr>
            <w:tcW w:w="1276" w:type="dxa"/>
          </w:tcPr>
          <w:p w:rsidR="00595F88" w:rsidRPr="00620878" w:rsidRDefault="00620878" w:rsidP="00F673A9">
            <w:pPr>
              <w:pStyle w:val="a5"/>
              <w:jc w:val="both"/>
              <w:rPr>
                <w:rFonts w:ascii="Times New Roman" w:hAnsi="Times New Roman" w:cs="Times New Roman"/>
                <w:sz w:val="24"/>
                <w:szCs w:val="24"/>
              </w:rPr>
            </w:pPr>
            <w:r w:rsidRPr="00620878">
              <w:rPr>
                <w:rFonts w:ascii="Times New Roman" w:hAnsi="Times New Roman" w:cs="Times New Roman"/>
                <w:sz w:val="24"/>
                <w:szCs w:val="24"/>
              </w:rPr>
              <w:t>259</w:t>
            </w: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98481C"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Удельная тепловая нагрузка на отопление зданий (для </w:t>
            </w:r>
            <w:r w:rsidRPr="004569A5">
              <w:rPr>
                <w:rFonts w:ascii="Times New Roman" w:hAnsi="Times New Roman" w:cs="Times New Roman"/>
                <w:sz w:val="24"/>
                <w:szCs w:val="24"/>
              </w:rPr>
              <w:lastRenderedPageBreak/>
              <w:t>зданий с высотой потолков не более 3 м)</w:t>
            </w:r>
          </w:p>
        </w:tc>
        <w:tc>
          <w:tcPr>
            <w:tcW w:w="2126" w:type="dxa"/>
          </w:tcPr>
          <w:p w:rsidR="00595F88" w:rsidRPr="004569A5" w:rsidRDefault="00620878" w:rsidP="00F673A9">
            <w:pPr>
              <w:pStyle w:val="a5"/>
              <w:jc w:val="both"/>
              <w:rPr>
                <w:rFonts w:ascii="Times New Roman" w:hAnsi="Times New Roman" w:cs="Times New Roman"/>
                <w:sz w:val="24"/>
                <w:szCs w:val="24"/>
              </w:rPr>
            </w:pPr>
            <w:r>
              <w:rPr>
                <w:rFonts w:ascii="Times New Roman" w:hAnsi="Times New Roman" w:cs="Times New Roman"/>
                <w:sz w:val="24"/>
                <w:szCs w:val="24"/>
              </w:rPr>
              <w:lastRenderedPageBreak/>
              <w:t>Гкал</w:t>
            </w:r>
            <w:r w:rsidR="00595F88" w:rsidRPr="004569A5">
              <w:rPr>
                <w:rFonts w:ascii="Times New Roman" w:hAnsi="Times New Roman" w:cs="Times New Roman"/>
                <w:sz w:val="24"/>
                <w:szCs w:val="24"/>
              </w:rPr>
              <w:t xml:space="preserve">/м2 </w:t>
            </w:r>
            <w:r w:rsidR="00595F88" w:rsidRPr="004569A5">
              <w:rPr>
                <w:rFonts w:ascii="Times New Roman" w:hAnsi="Times New Roman" w:cs="Times New Roman"/>
                <w:sz w:val="24"/>
                <w:szCs w:val="24"/>
              </w:rPr>
              <w:lastRenderedPageBreak/>
              <w:t>отапливаемой площади</w:t>
            </w:r>
          </w:p>
        </w:tc>
        <w:tc>
          <w:tcPr>
            <w:tcW w:w="1276" w:type="dxa"/>
          </w:tcPr>
          <w:p w:rsidR="00595F88" w:rsidRPr="00620878" w:rsidRDefault="00620878" w:rsidP="00595F88">
            <w:pPr>
              <w:pStyle w:val="a5"/>
              <w:jc w:val="both"/>
              <w:rPr>
                <w:rFonts w:ascii="Times New Roman" w:hAnsi="Times New Roman" w:cs="Times New Roman"/>
                <w:sz w:val="24"/>
                <w:szCs w:val="24"/>
              </w:rPr>
            </w:pPr>
            <w:r w:rsidRPr="00620878">
              <w:rPr>
                <w:rFonts w:ascii="Times New Roman" w:hAnsi="Times New Roman" w:cs="Times New Roman"/>
                <w:sz w:val="24"/>
                <w:szCs w:val="24"/>
              </w:rPr>
              <w:lastRenderedPageBreak/>
              <w:t>0,410</w:t>
            </w:r>
          </w:p>
          <w:p w:rsidR="00595F88" w:rsidRPr="00620878" w:rsidRDefault="00595F88" w:rsidP="00F673A9">
            <w:pPr>
              <w:pStyle w:val="a5"/>
              <w:jc w:val="both"/>
              <w:rPr>
                <w:rFonts w:ascii="Times New Roman" w:hAnsi="Times New Roman" w:cs="Times New Roman"/>
                <w:sz w:val="24"/>
                <w:szCs w:val="24"/>
              </w:rPr>
            </w:pPr>
          </w:p>
        </w:tc>
      </w:tr>
    </w:tbl>
    <w:p w:rsidR="00811F45" w:rsidRPr="004569A5" w:rsidRDefault="00811F45" w:rsidP="00C95765">
      <w:pPr>
        <w:pStyle w:val="a5"/>
        <w:jc w:val="both"/>
        <w:rPr>
          <w:rFonts w:ascii="Times New Roman" w:hAnsi="Times New Roman" w:cs="Times New Roman"/>
          <w:sz w:val="24"/>
          <w:szCs w:val="24"/>
        </w:rPr>
      </w:pPr>
    </w:p>
    <w:p w:rsidR="00595F88" w:rsidRPr="004569A5" w:rsidRDefault="00811F45"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Удельный расход воды на 1 жителя: </w:t>
      </w:r>
    </w:p>
    <w:p w:rsidR="00595F8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13</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Жилые дома высотой до 12 этажей</w:t>
            </w:r>
          </w:p>
        </w:tc>
        <w:tc>
          <w:tcPr>
            <w:tcW w:w="2126"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м3/сутки</w:t>
            </w:r>
          </w:p>
        </w:tc>
        <w:tc>
          <w:tcPr>
            <w:tcW w:w="1276" w:type="dxa"/>
          </w:tcPr>
          <w:p w:rsidR="00595F88" w:rsidRPr="00620878" w:rsidRDefault="00595F88" w:rsidP="00F673A9">
            <w:pPr>
              <w:pStyle w:val="a5"/>
              <w:jc w:val="both"/>
              <w:rPr>
                <w:rFonts w:ascii="Times New Roman" w:hAnsi="Times New Roman" w:cs="Times New Roman"/>
                <w:sz w:val="24"/>
                <w:szCs w:val="24"/>
              </w:rPr>
            </w:pPr>
            <w:r w:rsidRPr="00620878">
              <w:rPr>
                <w:rFonts w:ascii="Times New Roman" w:hAnsi="Times New Roman" w:cs="Times New Roman"/>
                <w:sz w:val="24"/>
                <w:szCs w:val="24"/>
              </w:rPr>
              <w:t>0,25</w:t>
            </w:r>
            <w:r w:rsidR="00620878" w:rsidRPr="00620878">
              <w:rPr>
                <w:rFonts w:ascii="Times New Roman" w:hAnsi="Times New Roman" w:cs="Times New Roman"/>
                <w:sz w:val="24"/>
                <w:szCs w:val="24"/>
              </w:rPr>
              <w:t>2</w:t>
            </w:r>
          </w:p>
        </w:tc>
      </w:tr>
      <w:tr w:rsidR="00060BE7" w:rsidRPr="004569A5" w:rsidTr="00B8022D">
        <w:tc>
          <w:tcPr>
            <w:tcW w:w="594"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Социальные объекты (больницы, детские сады, школы)</w:t>
            </w:r>
          </w:p>
        </w:tc>
        <w:tc>
          <w:tcPr>
            <w:tcW w:w="2126"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м3/сутки</w:t>
            </w:r>
          </w:p>
        </w:tc>
        <w:tc>
          <w:tcPr>
            <w:tcW w:w="1276" w:type="dxa"/>
          </w:tcPr>
          <w:p w:rsidR="00060BE7" w:rsidRPr="00620878" w:rsidRDefault="00060BE7" w:rsidP="00620878">
            <w:pPr>
              <w:pStyle w:val="a5"/>
              <w:jc w:val="both"/>
              <w:rPr>
                <w:rFonts w:ascii="Times New Roman" w:hAnsi="Times New Roman" w:cs="Times New Roman"/>
                <w:sz w:val="24"/>
                <w:szCs w:val="24"/>
              </w:rPr>
            </w:pPr>
            <w:r w:rsidRPr="00620878">
              <w:rPr>
                <w:rFonts w:ascii="Times New Roman" w:hAnsi="Times New Roman" w:cs="Times New Roman"/>
                <w:sz w:val="24"/>
                <w:szCs w:val="24"/>
              </w:rPr>
              <w:t>0,0</w:t>
            </w:r>
            <w:r w:rsidR="00620878" w:rsidRPr="00620878">
              <w:rPr>
                <w:rFonts w:ascii="Times New Roman" w:hAnsi="Times New Roman" w:cs="Times New Roman"/>
                <w:sz w:val="24"/>
                <w:szCs w:val="24"/>
              </w:rPr>
              <w:t>174</w:t>
            </w:r>
          </w:p>
        </w:tc>
      </w:tr>
      <w:tr w:rsidR="00060BE7" w:rsidRPr="004569A5" w:rsidTr="00B8022D">
        <w:tc>
          <w:tcPr>
            <w:tcW w:w="594"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Административные объекты</w:t>
            </w:r>
          </w:p>
        </w:tc>
        <w:tc>
          <w:tcPr>
            <w:tcW w:w="2126"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м3/сутки</w:t>
            </w:r>
          </w:p>
        </w:tc>
        <w:tc>
          <w:tcPr>
            <w:tcW w:w="1276" w:type="dxa"/>
          </w:tcPr>
          <w:p w:rsidR="00060BE7" w:rsidRPr="00620878" w:rsidRDefault="00620878" w:rsidP="00060BE7">
            <w:pPr>
              <w:pStyle w:val="a5"/>
              <w:jc w:val="both"/>
              <w:rPr>
                <w:rFonts w:ascii="Times New Roman" w:hAnsi="Times New Roman" w:cs="Times New Roman"/>
                <w:sz w:val="24"/>
                <w:szCs w:val="24"/>
              </w:rPr>
            </w:pPr>
            <w:r w:rsidRPr="00620878">
              <w:rPr>
                <w:rFonts w:ascii="Times New Roman" w:hAnsi="Times New Roman" w:cs="Times New Roman"/>
                <w:sz w:val="24"/>
                <w:szCs w:val="24"/>
              </w:rPr>
              <w:t>0,0096</w:t>
            </w:r>
          </w:p>
        </w:tc>
      </w:tr>
    </w:tbl>
    <w:p w:rsidR="00595F88" w:rsidRPr="004569A5" w:rsidRDefault="00595F88" w:rsidP="00F673A9">
      <w:pPr>
        <w:pStyle w:val="a5"/>
        <w:jc w:val="both"/>
        <w:rPr>
          <w:rFonts w:ascii="Times New Roman" w:hAnsi="Times New Roman" w:cs="Times New Roman"/>
          <w:sz w:val="24"/>
          <w:szCs w:val="24"/>
        </w:rPr>
      </w:pPr>
    </w:p>
    <w:p w:rsidR="00595F88" w:rsidRPr="004569A5" w:rsidRDefault="00F673A9" w:rsidP="00C832C0">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Объекты, относящиеся к области водоотведения:</w:t>
      </w:r>
      <w:r w:rsidR="00C832C0">
        <w:rPr>
          <w:rFonts w:ascii="Times New Roman" w:hAnsi="Times New Roman" w:cs="Times New Roman"/>
          <w:sz w:val="24"/>
          <w:szCs w:val="24"/>
        </w:rPr>
        <w:tab/>
      </w:r>
    </w:p>
    <w:p w:rsidR="00C95765"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14</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Хозяйственно-бытовые стоки от жилой застройки</w:t>
            </w:r>
          </w:p>
        </w:tc>
        <w:tc>
          <w:tcPr>
            <w:tcW w:w="2126"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м3/сутки</w:t>
            </w:r>
            <w:r w:rsidR="00620878">
              <w:rPr>
                <w:rFonts w:ascii="Times New Roman" w:hAnsi="Times New Roman" w:cs="Times New Roman"/>
                <w:sz w:val="24"/>
                <w:szCs w:val="24"/>
              </w:rPr>
              <w:t xml:space="preserve"> на 1 жит.</w:t>
            </w:r>
          </w:p>
        </w:tc>
        <w:tc>
          <w:tcPr>
            <w:tcW w:w="1276" w:type="dxa"/>
          </w:tcPr>
          <w:p w:rsidR="00595F88" w:rsidRPr="004569A5" w:rsidRDefault="00620878" w:rsidP="00595F88">
            <w:pPr>
              <w:pStyle w:val="a5"/>
              <w:jc w:val="both"/>
              <w:rPr>
                <w:rFonts w:ascii="Times New Roman" w:hAnsi="Times New Roman" w:cs="Times New Roman"/>
                <w:sz w:val="24"/>
                <w:szCs w:val="24"/>
              </w:rPr>
            </w:pPr>
            <w:r>
              <w:rPr>
                <w:rFonts w:ascii="Times New Roman" w:hAnsi="Times New Roman" w:cs="Times New Roman"/>
                <w:sz w:val="24"/>
                <w:szCs w:val="24"/>
              </w:rPr>
              <w:t>0,252</w:t>
            </w:r>
          </w:p>
          <w:p w:rsidR="00595F88" w:rsidRPr="004569A5" w:rsidRDefault="00595F88" w:rsidP="00F673A9">
            <w:pPr>
              <w:pStyle w:val="a5"/>
              <w:jc w:val="both"/>
              <w:rPr>
                <w:rFonts w:ascii="Times New Roman" w:hAnsi="Times New Roman" w:cs="Times New Roman"/>
                <w:sz w:val="24"/>
                <w:szCs w:val="24"/>
              </w:rPr>
            </w:pPr>
          </w:p>
        </w:tc>
      </w:tr>
    </w:tbl>
    <w:p w:rsidR="00595F88" w:rsidRPr="004569A5" w:rsidRDefault="00595F88"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 xml:space="preserve">7. </w:t>
      </w:r>
      <w:r w:rsidR="00F673A9" w:rsidRPr="004569A5">
        <w:rPr>
          <w:rFonts w:ascii="Times New Roman" w:hAnsi="Times New Roman" w:cs="Times New Roman"/>
          <w:sz w:val="24"/>
          <w:szCs w:val="24"/>
        </w:rPr>
        <w:t>Объекты местного значения в области автомобильных дорог местного значения</w:t>
      </w:r>
    </w:p>
    <w:p w:rsidR="00D014E0" w:rsidRDefault="00595F88" w:rsidP="00FD42E2">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Основные параметры улиц и дорог местного значения: </w:t>
      </w:r>
    </w:p>
    <w:p w:rsidR="00595F8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15</w:t>
      </w:r>
    </w:p>
    <w:tbl>
      <w:tblPr>
        <w:tblStyle w:val="a8"/>
        <w:tblW w:w="10060" w:type="dxa"/>
        <w:tblLayout w:type="fixed"/>
        <w:tblLook w:val="04A0" w:firstRow="1" w:lastRow="0" w:firstColumn="1" w:lastColumn="0" w:noHBand="0" w:noVBand="1"/>
      </w:tblPr>
      <w:tblGrid>
        <w:gridCol w:w="562"/>
        <w:gridCol w:w="1701"/>
        <w:gridCol w:w="1418"/>
        <w:gridCol w:w="1417"/>
        <w:gridCol w:w="1276"/>
        <w:gridCol w:w="1276"/>
        <w:gridCol w:w="1134"/>
        <w:gridCol w:w="1276"/>
      </w:tblGrid>
      <w:tr w:rsidR="004569A5" w:rsidRPr="004569A5" w:rsidTr="002821B3">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п/п</w:t>
            </w:r>
          </w:p>
        </w:tc>
        <w:tc>
          <w:tcPr>
            <w:tcW w:w="1701"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Категория дорог и улиц</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Расчетная скорость движения, км/ч</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Ширина полосы движения, м</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Число полос движения</w:t>
            </w:r>
          </w:p>
        </w:tc>
        <w:tc>
          <w:tcPr>
            <w:tcW w:w="127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Наименьший радиус кривых в плане, м</w:t>
            </w:r>
          </w:p>
          <w:p w:rsidR="005B70A8" w:rsidRPr="004569A5" w:rsidRDefault="005B70A8" w:rsidP="00F673A9">
            <w:pPr>
              <w:pStyle w:val="a5"/>
              <w:jc w:val="both"/>
              <w:rPr>
                <w:rFonts w:ascii="Times New Roman" w:hAnsi="Times New Roman" w:cs="Times New Roman"/>
                <w:sz w:val="24"/>
                <w:szCs w:val="24"/>
              </w:rPr>
            </w:pPr>
          </w:p>
        </w:tc>
        <w:tc>
          <w:tcPr>
            <w:tcW w:w="113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Наибол</w:t>
            </w:r>
            <w:r w:rsidR="00811F45" w:rsidRPr="004569A5">
              <w:rPr>
                <w:rFonts w:ascii="Times New Roman" w:hAnsi="Times New Roman" w:cs="Times New Roman"/>
                <w:sz w:val="24"/>
                <w:szCs w:val="24"/>
              </w:rPr>
              <w:t>ьший продольный уклон, промилле</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Шири</w:t>
            </w:r>
            <w:r w:rsidR="00811F45" w:rsidRPr="004569A5">
              <w:rPr>
                <w:rFonts w:ascii="Times New Roman" w:hAnsi="Times New Roman" w:cs="Times New Roman"/>
                <w:sz w:val="24"/>
                <w:szCs w:val="24"/>
              </w:rPr>
              <w:t>на пешеходной части тротуара, м</w:t>
            </w:r>
          </w:p>
        </w:tc>
      </w:tr>
      <w:tr w:rsidR="004569A5" w:rsidRPr="004569A5" w:rsidTr="002821B3">
        <w:trPr>
          <w:trHeight w:val="475"/>
        </w:trPr>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1701" w:type="dxa"/>
          </w:tcPr>
          <w:p w:rsidR="005B70A8" w:rsidRPr="004569A5" w:rsidRDefault="00F7175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В жилой застройке</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40-30</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3,00</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2-3</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50-90</w:t>
            </w:r>
          </w:p>
        </w:tc>
        <w:tc>
          <w:tcPr>
            <w:tcW w:w="113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70-80</w:t>
            </w:r>
          </w:p>
        </w:tc>
        <w:tc>
          <w:tcPr>
            <w:tcW w:w="127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2821B3">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1701" w:type="dxa"/>
          </w:tcPr>
          <w:p w:rsidR="005B70A8" w:rsidRPr="004569A5" w:rsidRDefault="00F7175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В научно-производственных зонах</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3,5</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2-4</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90</w:t>
            </w:r>
          </w:p>
        </w:tc>
        <w:tc>
          <w:tcPr>
            <w:tcW w:w="113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60</w:t>
            </w:r>
          </w:p>
        </w:tc>
        <w:tc>
          <w:tcPr>
            <w:tcW w:w="127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2821B3">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1701"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В промышленны</w:t>
            </w:r>
            <w:r w:rsidR="00F71758" w:rsidRPr="004569A5">
              <w:rPr>
                <w:rFonts w:ascii="Times New Roman" w:hAnsi="Times New Roman" w:cs="Times New Roman"/>
                <w:sz w:val="24"/>
                <w:szCs w:val="24"/>
              </w:rPr>
              <w:t>х и коммунально-складских зонах</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3,5</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2-4</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90</w:t>
            </w:r>
          </w:p>
        </w:tc>
        <w:tc>
          <w:tcPr>
            <w:tcW w:w="113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60</w:t>
            </w:r>
          </w:p>
        </w:tc>
        <w:tc>
          <w:tcPr>
            <w:tcW w:w="127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2821B3">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1701"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Парковые дороги</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3,00</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75</w:t>
            </w:r>
          </w:p>
        </w:tc>
        <w:tc>
          <w:tcPr>
            <w:tcW w:w="1134"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80 </w:t>
            </w:r>
          </w:p>
          <w:p w:rsidR="005B70A8" w:rsidRPr="004569A5" w:rsidRDefault="005B70A8" w:rsidP="00F673A9">
            <w:pPr>
              <w:pStyle w:val="a5"/>
              <w:jc w:val="both"/>
              <w:rPr>
                <w:rFonts w:ascii="Times New Roman" w:hAnsi="Times New Roman" w:cs="Times New Roman"/>
                <w:sz w:val="24"/>
                <w:szCs w:val="24"/>
              </w:rPr>
            </w:pP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w:t>
            </w:r>
          </w:p>
        </w:tc>
      </w:tr>
    </w:tbl>
    <w:p w:rsidR="00811F45"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8.</w:t>
      </w:r>
      <w:r w:rsidR="00F673A9" w:rsidRPr="004569A5">
        <w:rPr>
          <w:rFonts w:ascii="Times New Roman" w:hAnsi="Times New Roman" w:cs="Times New Roman"/>
          <w:sz w:val="24"/>
          <w:szCs w:val="24"/>
        </w:rPr>
        <w:t xml:space="preserve"> Объекты местного значения, имеющих промышленное и коммунально-складское назначение</w:t>
      </w:r>
    </w:p>
    <w:p w:rsidR="00F673A9"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Расчетные показатели складов различного назначения:</w:t>
      </w:r>
    </w:p>
    <w:p w:rsidR="005B70A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16</w:t>
      </w:r>
    </w:p>
    <w:tbl>
      <w:tblPr>
        <w:tblStyle w:val="a8"/>
        <w:tblW w:w="10059" w:type="dxa"/>
        <w:tblLook w:val="04A0" w:firstRow="1" w:lastRow="0" w:firstColumn="1" w:lastColumn="0" w:noHBand="0" w:noVBand="1"/>
      </w:tblPr>
      <w:tblGrid>
        <w:gridCol w:w="594"/>
        <w:gridCol w:w="6064"/>
        <w:gridCol w:w="2126"/>
        <w:gridCol w:w="1275"/>
      </w:tblGrid>
      <w:tr w:rsidR="004569A5" w:rsidRPr="004569A5" w:rsidTr="00B8022D">
        <w:trPr>
          <w:trHeight w:val="679"/>
        </w:trPr>
        <w:tc>
          <w:tcPr>
            <w:tcW w:w="594" w:type="dxa"/>
          </w:tcPr>
          <w:p w:rsidR="005B70A8"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5"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B70A8" w:rsidRPr="004569A5" w:rsidRDefault="005B70A8" w:rsidP="000265D9">
            <w:pPr>
              <w:pStyle w:val="a5"/>
              <w:jc w:val="center"/>
              <w:rPr>
                <w:rFonts w:ascii="Times New Roman" w:hAnsi="Times New Roman" w:cs="Times New Roman"/>
                <w:sz w:val="24"/>
                <w:szCs w:val="24"/>
              </w:rPr>
            </w:pP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Площадь общетоварных складов продовольственных товаров</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на 1 тыс.</w:t>
            </w:r>
            <w:r w:rsidR="003F43DD"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77</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Площадь общетоварных складов непродовольственных </w:t>
            </w:r>
            <w:r w:rsidRPr="004569A5">
              <w:rPr>
                <w:rFonts w:ascii="Times New Roman" w:hAnsi="Times New Roman" w:cs="Times New Roman"/>
                <w:sz w:val="24"/>
                <w:szCs w:val="24"/>
              </w:rPr>
              <w:lastRenderedPageBreak/>
              <w:t>товаров</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м2 на 1 тыс.</w:t>
            </w:r>
            <w:r w:rsidR="003F43DD"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217</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3</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Размеры земельных участков складов строительных материалов </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на 1 тыс.</w:t>
            </w:r>
            <w:r w:rsidR="003F43DD"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300</w:t>
            </w:r>
          </w:p>
          <w:p w:rsidR="005B70A8" w:rsidRPr="004569A5" w:rsidRDefault="005B70A8" w:rsidP="00F673A9">
            <w:pPr>
              <w:pStyle w:val="a5"/>
              <w:jc w:val="both"/>
              <w:rPr>
                <w:rFonts w:ascii="Times New Roman" w:hAnsi="Times New Roman" w:cs="Times New Roman"/>
                <w:sz w:val="24"/>
                <w:szCs w:val="24"/>
              </w:rPr>
            </w:pPr>
          </w:p>
        </w:tc>
      </w:tr>
    </w:tbl>
    <w:p w:rsidR="005B70A8" w:rsidRPr="004569A5" w:rsidRDefault="005B70A8"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9.</w:t>
      </w:r>
      <w:r w:rsidR="00F673A9" w:rsidRPr="004569A5">
        <w:rPr>
          <w:rFonts w:ascii="Times New Roman" w:hAnsi="Times New Roman" w:cs="Times New Roman"/>
          <w:sz w:val="24"/>
          <w:szCs w:val="24"/>
        </w:rPr>
        <w:t xml:space="preserve"> Объекты местного значения в области сельского хозяйства</w:t>
      </w:r>
    </w:p>
    <w:p w:rsidR="00F673A9"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Вместимость специализированных складов сельскохозяйственного назначения:</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17</w:t>
      </w:r>
    </w:p>
    <w:tbl>
      <w:tblPr>
        <w:tblStyle w:val="a8"/>
        <w:tblW w:w="10059" w:type="dxa"/>
        <w:tblLook w:val="04A0" w:firstRow="1" w:lastRow="0" w:firstColumn="1" w:lastColumn="0" w:noHBand="0" w:noVBand="1"/>
      </w:tblPr>
      <w:tblGrid>
        <w:gridCol w:w="594"/>
        <w:gridCol w:w="6064"/>
        <w:gridCol w:w="2126"/>
        <w:gridCol w:w="1275"/>
      </w:tblGrid>
      <w:tr w:rsidR="004569A5" w:rsidRPr="004569A5" w:rsidTr="00B8022D">
        <w:tc>
          <w:tcPr>
            <w:tcW w:w="594" w:type="dxa"/>
          </w:tcPr>
          <w:p w:rsidR="005B70A8"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5"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B70A8" w:rsidRPr="004569A5" w:rsidRDefault="005B70A8" w:rsidP="000265D9">
            <w:pPr>
              <w:pStyle w:val="a5"/>
              <w:jc w:val="center"/>
              <w:rPr>
                <w:rFonts w:ascii="Times New Roman" w:hAnsi="Times New Roman" w:cs="Times New Roman"/>
                <w:sz w:val="24"/>
                <w:szCs w:val="24"/>
              </w:rPr>
            </w:pP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Фруктохранилища</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тонн на 1 тыс.</w:t>
            </w:r>
            <w:r w:rsidR="001D73D9"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17</w:t>
            </w: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Овощехранилища</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тонн на 1 тыс.</w:t>
            </w:r>
            <w:r w:rsidR="001D73D9"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54</w:t>
            </w: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Картофелехранилища</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тонн на 1 тыс.</w:t>
            </w:r>
            <w:r w:rsidR="001D73D9"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F7175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57</w:t>
            </w:r>
          </w:p>
        </w:tc>
      </w:tr>
    </w:tbl>
    <w:p w:rsidR="005B70A8" w:rsidRPr="004569A5" w:rsidRDefault="005B70A8"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10.</w:t>
      </w:r>
      <w:r w:rsidR="001E59AC" w:rsidRPr="004569A5">
        <w:rPr>
          <w:rFonts w:ascii="Times New Roman" w:hAnsi="Times New Roman" w:cs="Times New Roman"/>
          <w:sz w:val="24"/>
          <w:szCs w:val="24"/>
        </w:rPr>
        <w:t xml:space="preserve"> Объекты</w:t>
      </w:r>
      <w:r w:rsidR="00F673A9" w:rsidRPr="004569A5">
        <w:rPr>
          <w:rFonts w:ascii="Times New Roman" w:hAnsi="Times New Roman" w:cs="Times New Roman"/>
          <w:sz w:val="24"/>
          <w:szCs w:val="24"/>
        </w:rPr>
        <w:t xml:space="preserve"> местного значения в области предупреждения и ликвидации последствий чрезвычайных ситуаций</w:t>
      </w:r>
    </w:p>
    <w:p w:rsidR="00F673A9"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Расчётные показатели пожарных депо:</w:t>
      </w:r>
    </w:p>
    <w:p w:rsidR="001D73D9"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18</w:t>
      </w:r>
    </w:p>
    <w:tbl>
      <w:tblPr>
        <w:tblStyle w:val="a8"/>
        <w:tblW w:w="10060" w:type="dxa"/>
        <w:tblLayout w:type="fixed"/>
        <w:tblLook w:val="04A0" w:firstRow="1" w:lastRow="0" w:firstColumn="1" w:lastColumn="0" w:noHBand="0" w:noVBand="1"/>
      </w:tblPr>
      <w:tblGrid>
        <w:gridCol w:w="594"/>
        <w:gridCol w:w="6064"/>
        <w:gridCol w:w="2126"/>
        <w:gridCol w:w="1276"/>
      </w:tblGrid>
      <w:tr w:rsidR="004569A5" w:rsidRPr="004569A5" w:rsidTr="004569A5">
        <w:tc>
          <w:tcPr>
            <w:tcW w:w="594" w:type="dxa"/>
          </w:tcPr>
          <w:p w:rsidR="005B70A8"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B70A8" w:rsidRPr="004569A5" w:rsidRDefault="005B70A8" w:rsidP="000265D9">
            <w:pPr>
              <w:pStyle w:val="a5"/>
              <w:jc w:val="center"/>
              <w:rPr>
                <w:rFonts w:ascii="Times New Roman" w:hAnsi="Times New Roman" w:cs="Times New Roman"/>
                <w:sz w:val="24"/>
                <w:szCs w:val="24"/>
              </w:rPr>
            </w:pPr>
          </w:p>
        </w:tc>
      </w:tr>
      <w:tr w:rsidR="004569A5" w:rsidRPr="004569A5" w:rsidTr="004569A5">
        <w:trPr>
          <w:trHeight w:val="910"/>
        </w:trPr>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Количество пожарных депо/пожарных автомобилей для городов с населением от500 до 800 тыс. чел.</w:t>
            </w:r>
          </w:p>
        </w:tc>
        <w:tc>
          <w:tcPr>
            <w:tcW w:w="212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депо/авто</w:t>
            </w:r>
          </w:p>
          <w:p w:rsidR="005B70A8" w:rsidRPr="004569A5" w:rsidRDefault="005B70A8" w:rsidP="00F673A9">
            <w:pPr>
              <w:pStyle w:val="a5"/>
              <w:jc w:val="both"/>
              <w:rPr>
                <w:rFonts w:ascii="Times New Roman" w:hAnsi="Times New Roman" w:cs="Times New Roman"/>
                <w:sz w:val="24"/>
                <w:szCs w:val="24"/>
              </w:rPr>
            </w:pP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23/ 4*12+</w:t>
            </w:r>
            <w:r w:rsidR="00F71758" w:rsidRPr="004569A5">
              <w:rPr>
                <w:rFonts w:ascii="Times New Roman" w:hAnsi="Times New Roman" w:cs="Times New Roman"/>
                <w:sz w:val="24"/>
                <w:szCs w:val="24"/>
              </w:rPr>
              <w:t>7*8+12*6</w:t>
            </w:r>
          </w:p>
        </w:tc>
      </w:tr>
      <w:tr w:rsidR="004569A5" w:rsidRPr="004569A5" w:rsidTr="004569A5">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Радиус обслуживания пожарного депо</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r>
    </w:tbl>
    <w:p w:rsidR="001D73D9"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5B70A8" w:rsidRPr="004569A5" w:rsidRDefault="001D73D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Примечание: </w:t>
      </w:r>
    </w:p>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В числителе - общее количество пожарных депо, в знаменателе - количество пожарных депо и количество пожарных автомобилей в каждом депо.</w:t>
      </w:r>
    </w:p>
    <w:p w:rsidR="00F673A9"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Количество специальных пожарных автомобилей для городов с числом жителей от 350 до 700 тыс.</w:t>
      </w:r>
      <w:r w:rsidR="001D73D9" w:rsidRPr="004569A5">
        <w:rPr>
          <w:rFonts w:ascii="Times New Roman" w:hAnsi="Times New Roman" w:cs="Times New Roman"/>
          <w:sz w:val="24"/>
          <w:szCs w:val="24"/>
        </w:rPr>
        <w:t xml:space="preserve"> </w:t>
      </w:r>
      <w:r w:rsidR="00F673A9" w:rsidRPr="004569A5">
        <w:rPr>
          <w:rFonts w:ascii="Times New Roman" w:hAnsi="Times New Roman" w:cs="Times New Roman"/>
          <w:sz w:val="24"/>
          <w:szCs w:val="24"/>
        </w:rPr>
        <w:t>чел.:</w:t>
      </w:r>
    </w:p>
    <w:p w:rsidR="005B70A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19</w:t>
      </w:r>
    </w:p>
    <w:tbl>
      <w:tblPr>
        <w:tblStyle w:val="a8"/>
        <w:tblW w:w="10060" w:type="dxa"/>
        <w:tblLook w:val="04A0" w:firstRow="1" w:lastRow="0" w:firstColumn="1" w:lastColumn="0" w:noHBand="0" w:noVBand="1"/>
      </w:tblPr>
      <w:tblGrid>
        <w:gridCol w:w="594"/>
        <w:gridCol w:w="6064"/>
        <w:gridCol w:w="1984"/>
        <w:gridCol w:w="1418"/>
      </w:tblGrid>
      <w:tr w:rsidR="004569A5" w:rsidRPr="004569A5" w:rsidTr="004569A5">
        <w:tc>
          <w:tcPr>
            <w:tcW w:w="594" w:type="dxa"/>
          </w:tcPr>
          <w:p w:rsidR="005B70A8"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198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418"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B70A8" w:rsidRPr="004569A5" w:rsidRDefault="005B70A8" w:rsidP="000265D9">
            <w:pPr>
              <w:pStyle w:val="a5"/>
              <w:jc w:val="center"/>
              <w:rPr>
                <w:rFonts w:ascii="Times New Roman" w:hAnsi="Times New Roman" w:cs="Times New Roman"/>
                <w:sz w:val="24"/>
                <w:szCs w:val="24"/>
              </w:rPr>
            </w:pPr>
          </w:p>
        </w:tc>
      </w:tr>
      <w:tr w:rsidR="004569A5" w:rsidRPr="004569A5" w:rsidTr="004569A5">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Автолестницы и автоподъёмники</w:t>
            </w:r>
          </w:p>
        </w:tc>
        <w:tc>
          <w:tcPr>
            <w:tcW w:w="198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автомобиль</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 — 6</w:t>
            </w:r>
          </w:p>
        </w:tc>
      </w:tr>
      <w:tr w:rsidR="004569A5" w:rsidRPr="004569A5" w:rsidTr="004569A5">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Автомобили газодымозащитной службы</w:t>
            </w:r>
          </w:p>
        </w:tc>
        <w:tc>
          <w:tcPr>
            <w:tcW w:w="198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автомобиль</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r>
      <w:tr w:rsidR="004569A5" w:rsidRPr="004569A5" w:rsidTr="004569A5">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Автомобили связи и освещения</w:t>
            </w:r>
          </w:p>
        </w:tc>
        <w:tc>
          <w:tcPr>
            <w:tcW w:w="198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автомобиль</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r>
    </w:tbl>
    <w:p w:rsidR="00F673A9" w:rsidRPr="004569A5" w:rsidRDefault="00F673A9" w:rsidP="00F673A9">
      <w:pPr>
        <w:pStyle w:val="a5"/>
        <w:jc w:val="both"/>
        <w:rPr>
          <w:rFonts w:ascii="Times New Roman" w:hAnsi="Times New Roman" w:cs="Times New Roman"/>
          <w:sz w:val="24"/>
          <w:szCs w:val="24"/>
        </w:rPr>
      </w:pPr>
    </w:p>
    <w:p w:rsidR="00F673A9" w:rsidRPr="00C832C0"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 xml:space="preserve">11. </w:t>
      </w:r>
      <w:r w:rsidR="00F673A9" w:rsidRPr="00C832C0">
        <w:rPr>
          <w:rFonts w:ascii="Times New Roman" w:hAnsi="Times New Roman" w:cs="Times New Roman"/>
          <w:sz w:val="24"/>
          <w:szCs w:val="24"/>
        </w:rPr>
        <w:t>Объекты местного значения в области утилизации и переработки бытовых отходов</w:t>
      </w:r>
    </w:p>
    <w:p w:rsidR="00F673A9" w:rsidRPr="00C832C0" w:rsidRDefault="005B70A8"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ab/>
      </w:r>
      <w:r w:rsidR="00F673A9" w:rsidRPr="00C832C0">
        <w:rPr>
          <w:rFonts w:ascii="Times New Roman" w:hAnsi="Times New Roman" w:cs="Times New Roman"/>
          <w:sz w:val="24"/>
          <w:szCs w:val="24"/>
        </w:rPr>
        <w:t>Расчётные показатели:</w:t>
      </w:r>
    </w:p>
    <w:p w:rsidR="005B70A8" w:rsidRPr="00C832C0" w:rsidRDefault="00FE66DB" w:rsidP="00FE66DB">
      <w:pPr>
        <w:pStyle w:val="a5"/>
        <w:jc w:val="right"/>
        <w:rPr>
          <w:rFonts w:ascii="Times New Roman" w:hAnsi="Times New Roman" w:cs="Times New Roman"/>
          <w:sz w:val="24"/>
          <w:szCs w:val="24"/>
        </w:rPr>
      </w:pPr>
      <w:r w:rsidRPr="00C832C0">
        <w:rPr>
          <w:rFonts w:ascii="Times New Roman" w:hAnsi="Times New Roman" w:cs="Times New Roman"/>
          <w:sz w:val="24"/>
          <w:szCs w:val="24"/>
        </w:rPr>
        <w:t>Таблица 20</w:t>
      </w:r>
    </w:p>
    <w:tbl>
      <w:tblPr>
        <w:tblStyle w:val="a8"/>
        <w:tblW w:w="10060" w:type="dxa"/>
        <w:tblLook w:val="04A0" w:firstRow="1" w:lastRow="0" w:firstColumn="1" w:lastColumn="0" w:noHBand="0" w:noVBand="1"/>
      </w:tblPr>
      <w:tblGrid>
        <w:gridCol w:w="594"/>
        <w:gridCol w:w="6064"/>
        <w:gridCol w:w="1984"/>
        <w:gridCol w:w="1418"/>
      </w:tblGrid>
      <w:tr w:rsidR="00BF0155" w:rsidRPr="00C832C0" w:rsidTr="004569A5">
        <w:tc>
          <w:tcPr>
            <w:tcW w:w="594" w:type="dxa"/>
          </w:tcPr>
          <w:p w:rsidR="00770B29" w:rsidRPr="00C832C0" w:rsidRDefault="00811F45" w:rsidP="000265D9">
            <w:pPr>
              <w:pStyle w:val="a5"/>
              <w:jc w:val="center"/>
              <w:rPr>
                <w:rFonts w:ascii="Times New Roman" w:hAnsi="Times New Roman" w:cs="Times New Roman"/>
                <w:sz w:val="24"/>
                <w:szCs w:val="24"/>
              </w:rPr>
            </w:pPr>
            <w:r w:rsidRPr="00C832C0">
              <w:rPr>
                <w:rFonts w:ascii="Times New Roman" w:hAnsi="Times New Roman" w:cs="Times New Roman"/>
                <w:sz w:val="24"/>
                <w:szCs w:val="24"/>
              </w:rPr>
              <w:t>№ п/п</w:t>
            </w:r>
          </w:p>
        </w:tc>
        <w:tc>
          <w:tcPr>
            <w:tcW w:w="6064" w:type="dxa"/>
          </w:tcPr>
          <w:p w:rsidR="00770B29" w:rsidRPr="00C832C0" w:rsidRDefault="00770B29" w:rsidP="000265D9">
            <w:pPr>
              <w:pStyle w:val="a5"/>
              <w:jc w:val="center"/>
              <w:rPr>
                <w:rFonts w:ascii="Times New Roman" w:hAnsi="Times New Roman" w:cs="Times New Roman"/>
                <w:sz w:val="24"/>
                <w:szCs w:val="24"/>
              </w:rPr>
            </w:pPr>
            <w:r w:rsidRPr="00C832C0">
              <w:rPr>
                <w:rFonts w:ascii="Times New Roman" w:hAnsi="Times New Roman" w:cs="Times New Roman"/>
                <w:sz w:val="24"/>
                <w:szCs w:val="24"/>
              </w:rPr>
              <w:t>Показатель</w:t>
            </w:r>
          </w:p>
        </w:tc>
        <w:tc>
          <w:tcPr>
            <w:tcW w:w="1984" w:type="dxa"/>
          </w:tcPr>
          <w:p w:rsidR="00770B29" w:rsidRPr="00C832C0" w:rsidRDefault="00770B29" w:rsidP="000265D9">
            <w:pPr>
              <w:pStyle w:val="a5"/>
              <w:jc w:val="center"/>
              <w:rPr>
                <w:rFonts w:ascii="Times New Roman" w:hAnsi="Times New Roman" w:cs="Times New Roman"/>
                <w:sz w:val="24"/>
                <w:szCs w:val="24"/>
              </w:rPr>
            </w:pPr>
            <w:r w:rsidRPr="00C832C0">
              <w:rPr>
                <w:rFonts w:ascii="Times New Roman" w:hAnsi="Times New Roman" w:cs="Times New Roman"/>
                <w:sz w:val="24"/>
                <w:szCs w:val="24"/>
              </w:rPr>
              <w:t>Единица измерения</w:t>
            </w:r>
          </w:p>
        </w:tc>
        <w:tc>
          <w:tcPr>
            <w:tcW w:w="1418" w:type="dxa"/>
          </w:tcPr>
          <w:p w:rsidR="00770B29" w:rsidRPr="00C832C0" w:rsidRDefault="00770B29" w:rsidP="000265D9">
            <w:pPr>
              <w:pStyle w:val="a5"/>
              <w:jc w:val="center"/>
              <w:rPr>
                <w:rFonts w:ascii="Times New Roman" w:hAnsi="Times New Roman" w:cs="Times New Roman"/>
                <w:sz w:val="24"/>
                <w:szCs w:val="24"/>
              </w:rPr>
            </w:pPr>
            <w:r w:rsidRPr="00C832C0">
              <w:rPr>
                <w:rFonts w:ascii="Times New Roman" w:hAnsi="Times New Roman" w:cs="Times New Roman"/>
                <w:sz w:val="24"/>
                <w:szCs w:val="24"/>
              </w:rPr>
              <w:t>Норматив</w:t>
            </w:r>
          </w:p>
          <w:p w:rsidR="00770B29" w:rsidRPr="00C832C0" w:rsidRDefault="00770B29" w:rsidP="000265D9">
            <w:pPr>
              <w:pStyle w:val="a5"/>
              <w:jc w:val="center"/>
              <w:rPr>
                <w:rFonts w:ascii="Times New Roman" w:hAnsi="Times New Roman" w:cs="Times New Roman"/>
                <w:sz w:val="24"/>
                <w:szCs w:val="24"/>
              </w:rPr>
            </w:pPr>
          </w:p>
        </w:tc>
      </w:tr>
      <w:tr w:rsidR="00BF0155" w:rsidRPr="00C832C0" w:rsidTr="004569A5">
        <w:trPr>
          <w:trHeight w:val="333"/>
        </w:trPr>
        <w:tc>
          <w:tcPr>
            <w:tcW w:w="59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1</w:t>
            </w:r>
          </w:p>
        </w:tc>
        <w:tc>
          <w:tcPr>
            <w:tcW w:w="606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Количество твердых бытовых отходов:</w:t>
            </w:r>
          </w:p>
        </w:tc>
        <w:tc>
          <w:tcPr>
            <w:tcW w:w="1984" w:type="dxa"/>
          </w:tcPr>
          <w:p w:rsidR="00770B29" w:rsidRPr="00C832C0" w:rsidRDefault="00770B29" w:rsidP="00F673A9">
            <w:pPr>
              <w:pStyle w:val="a5"/>
              <w:jc w:val="both"/>
              <w:rPr>
                <w:rFonts w:ascii="Times New Roman" w:hAnsi="Times New Roman" w:cs="Times New Roman"/>
                <w:sz w:val="24"/>
                <w:szCs w:val="24"/>
              </w:rPr>
            </w:pPr>
          </w:p>
        </w:tc>
        <w:tc>
          <w:tcPr>
            <w:tcW w:w="1418" w:type="dxa"/>
          </w:tcPr>
          <w:p w:rsidR="00770B29" w:rsidRPr="00C832C0" w:rsidRDefault="00770B29" w:rsidP="00F673A9">
            <w:pPr>
              <w:pStyle w:val="a5"/>
              <w:jc w:val="both"/>
              <w:rPr>
                <w:rFonts w:ascii="Times New Roman" w:hAnsi="Times New Roman" w:cs="Times New Roman"/>
                <w:sz w:val="24"/>
                <w:szCs w:val="24"/>
              </w:rPr>
            </w:pPr>
          </w:p>
        </w:tc>
      </w:tr>
      <w:tr w:rsidR="00BF0155" w:rsidRPr="00C832C0" w:rsidTr="00B90C91">
        <w:trPr>
          <w:trHeight w:val="268"/>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от жилых зданий, оборудованных водопроводом, канализацией, центральным отоплением и газом</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кг. </w:t>
            </w:r>
            <w:r w:rsidR="003F43DD" w:rsidRPr="00C832C0">
              <w:rPr>
                <w:rFonts w:ascii="Times New Roman" w:hAnsi="Times New Roman" w:cs="Times New Roman"/>
                <w:sz w:val="24"/>
                <w:szCs w:val="24"/>
              </w:rPr>
              <w:t>на чел</w:t>
            </w:r>
            <w:r w:rsidRPr="00C832C0">
              <w:rPr>
                <w:rFonts w:ascii="Times New Roman" w:hAnsi="Times New Roman" w:cs="Times New Roman"/>
                <w:sz w:val="24"/>
                <w:szCs w:val="24"/>
              </w:rPr>
              <w:t>.</w:t>
            </w:r>
            <w:r w:rsidR="003F43DD" w:rsidRPr="00C832C0">
              <w:rPr>
                <w:rFonts w:ascii="Times New Roman" w:hAnsi="Times New Roman" w:cs="Times New Roman"/>
                <w:sz w:val="24"/>
                <w:szCs w:val="24"/>
              </w:rPr>
              <w:t xml:space="preserve"> </w:t>
            </w:r>
            <w:r w:rsidRPr="00C832C0">
              <w:rPr>
                <w:rFonts w:ascii="Times New Roman" w:hAnsi="Times New Roman" w:cs="Times New Roman"/>
                <w:sz w:val="24"/>
                <w:szCs w:val="24"/>
              </w:rPr>
              <w:t>в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190-225</w:t>
            </w:r>
          </w:p>
        </w:tc>
      </w:tr>
      <w:tr w:rsidR="00BF0155" w:rsidRPr="00C832C0" w:rsidTr="00B90C91">
        <w:trPr>
          <w:trHeight w:val="243"/>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tcPr>
          <w:p w:rsidR="00770B29" w:rsidRPr="00C832C0" w:rsidRDefault="00770B29" w:rsidP="00F673A9">
            <w:pPr>
              <w:pStyle w:val="a5"/>
              <w:jc w:val="both"/>
              <w:rPr>
                <w:rFonts w:ascii="Times New Roman" w:hAnsi="Times New Roman" w:cs="Times New Roman"/>
                <w:sz w:val="24"/>
                <w:szCs w:val="24"/>
              </w:rPr>
            </w:pPr>
          </w:p>
        </w:tc>
        <w:tc>
          <w:tcPr>
            <w:tcW w:w="1984" w:type="dxa"/>
          </w:tcPr>
          <w:p w:rsidR="00770B29" w:rsidRPr="00C832C0" w:rsidRDefault="00770B29" w:rsidP="003F43DD">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w:t>
            </w:r>
            <w:r w:rsidR="003F43DD" w:rsidRPr="00C832C0">
              <w:rPr>
                <w:rFonts w:ascii="Times New Roman" w:hAnsi="Times New Roman" w:cs="Times New Roman"/>
                <w:sz w:val="24"/>
                <w:szCs w:val="24"/>
              </w:rPr>
              <w:t xml:space="preserve">на чел. </w:t>
            </w:r>
            <w:r w:rsidRPr="00C832C0">
              <w:rPr>
                <w:rFonts w:ascii="Times New Roman" w:hAnsi="Times New Roman" w:cs="Times New Roman"/>
                <w:sz w:val="24"/>
                <w:szCs w:val="24"/>
              </w:rPr>
              <w:t>в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900-1000</w:t>
            </w:r>
          </w:p>
        </w:tc>
      </w:tr>
      <w:tr w:rsidR="00BF0155" w:rsidRPr="00C832C0" w:rsidTr="004569A5">
        <w:trPr>
          <w:trHeight w:val="281"/>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от прочих жилых зданий</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кг.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300-450</w:t>
            </w:r>
          </w:p>
        </w:tc>
      </w:tr>
      <w:tr w:rsidR="00BF0155" w:rsidRPr="00C832C0" w:rsidTr="00BF0155">
        <w:trPr>
          <w:trHeight w:val="297"/>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tcPr>
          <w:p w:rsidR="00770B29" w:rsidRPr="00C832C0" w:rsidRDefault="00770B29" w:rsidP="00F673A9">
            <w:pPr>
              <w:pStyle w:val="a5"/>
              <w:jc w:val="both"/>
              <w:rPr>
                <w:rFonts w:ascii="Times New Roman" w:hAnsi="Times New Roman" w:cs="Times New Roman"/>
                <w:sz w:val="24"/>
                <w:szCs w:val="24"/>
              </w:rPr>
            </w:pP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1100-1500</w:t>
            </w:r>
          </w:p>
        </w:tc>
      </w:tr>
      <w:tr w:rsidR="00BF0155" w:rsidRPr="00C832C0" w:rsidTr="00B90C91">
        <w:trPr>
          <w:trHeight w:val="86"/>
        </w:trPr>
        <w:tc>
          <w:tcPr>
            <w:tcW w:w="59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2</w:t>
            </w:r>
          </w:p>
        </w:tc>
        <w:tc>
          <w:tcPr>
            <w:tcW w:w="606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Общее количество по городу с учетом общественных </w:t>
            </w:r>
            <w:r w:rsidRPr="00C832C0">
              <w:rPr>
                <w:rFonts w:ascii="Times New Roman" w:hAnsi="Times New Roman" w:cs="Times New Roman"/>
                <w:sz w:val="24"/>
                <w:szCs w:val="24"/>
              </w:rPr>
              <w:lastRenderedPageBreak/>
              <w:t>зданий</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lastRenderedPageBreak/>
              <w:t xml:space="preserve">кг.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280-300</w:t>
            </w:r>
          </w:p>
        </w:tc>
      </w:tr>
      <w:tr w:rsidR="00BF0155" w:rsidRPr="00C832C0" w:rsidTr="00B90C91">
        <w:trPr>
          <w:trHeight w:val="276"/>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tcPr>
          <w:p w:rsidR="00770B29" w:rsidRPr="00C832C0" w:rsidRDefault="00770B29" w:rsidP="00F673A9">
            <w:pPr>
              <w:pStyle w:val="a5"/>
              <w:jc w:val="both"/>
              <w:rPr>
                <w:rFonts w:ascii="Times New Roman" w:hAnsi="Times New Roman" w:cs="Times New Roman"/>
                <w:sz w:val="24"/>
                <w:szCs w:val="24"/>
              </w:rPr>
            </w:pP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1400-1500</w:t>
            </w:r>
          </w:p>
        </w:tc>
      </w:tr>
      <w:tr w:rsidR="00BF0155" w:rsidRPr="00C832C0" w:rsidTr="004569A5">
        <w:tc>
          <w:tcPr>
            <w:tcW w:w="59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lastRenderedPageBreak/>
              <w:t>3</w:t>
            </w:r>
          </w:p>
        </w:tc>
        <w:tc>
          <w:tcPr>
            <w:tcW w:w="606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Жидкие из выгребов (при отсутствии канализации)</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2000-3500</w:t>
            </w:r>
          </w:p>
        </w:tc>
      </w:tr>
      <w:tr w:rsidR="00BF0155" w:rsidRPr="00C832C0" w:rsidTr="00B90C91">
        <w:trPr>
          <w:trHeight w:val="70"/>
        </w:trPr>
        <w:tc>
          <w:tcPr>
            <w:tcW w:w="59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4</w:t>
            </w:r>
          </w:p>
        </w:tc>
        <w:tc>
          <w:tcPr>
            <w:tcW w:w="606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Смёт с 1 кв.</w:t>
            </w:r>
            <w:r w:rsidR="003F43DD" w:rsidRPr="00C832C0">
              <w:rPr>
                <w:rFonts w:ascii="Times New Roman" w:hAnsi="Times New Roman" w:cs="Times New Roman"/>
                <w:sz w:val="24"/>
                <w:szCs w:val="24"/>
              </w:rPr>
              <w:t xml:space="preserve"> </w:t>
            </w:r>
            <w:r w:rsidRPr="00C832C0">
              <w:rPr>
                <w:rFonts w:ascii="Times New Roman" w:hAnsi="Times New Roman" w:cs="Times New Roman"/>
                <w:sz w:val="24"/>
                <w:szCs w:val="24"/>
              </w:rPr>
              <w:t>м твердых покрытий улиц, площадей и парков</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кг.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5 — 15</w:t>
            </w:r>
          </w:p>
        </w:tc>
      </w:tr>
      <w:tr w:rsidR="00BF0155" w:rsidRPr="00C832C0" w:rsidTr="004569A5">
        <w:trPr>
          <w:trHeight w:val="209"/>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tcPr>
          <w:p w:rsidR="00770B29" w:rsidRPr="00C832C0" w:rsidRDefault="00770B29" w:rsidP="00F673A9">
            <w:pPr>
              <w:pStyle w:val="a5"/>
              <w:jc w:val="both"/>
              <w:rPr>
                <w:rFonts w:ascii="Times New Roman" w:hAnsi="Times New Roman" w:cs="Times New Roman"/>
                <w:sz w:val="24"/>
                <w:szCs w:val="24"/>
              </w:rPr>
            </w:pP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8 — 20</w:t>
            </w:r>
          </w:p>
        </w:tc>
      </w:tr>
      <w:tr w:rsidR="004569A5" w:rsidRPr="00C832C0" w:rsidTr="00B90C91">
        <w:trPr>
          <w:trHeight w:val="205"/>
        </w:trPr>
        <w:tc>
          <w:tcPr>
            <w:tcW w:w="59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5</w:t>
            </w:r>
          </w:p>
        </w:tc>
        <w:tc>
          <w:tcPr>
            <w:tcW w:w="606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Максимальная территориальная доступность площадок для мусороконтейнеров</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м</w:t>
            </w:r>
          </w:p>
        </w:tc>
        <w:tc>
          <w:tcPr>
            <w:tcW w:w="1418" w:type="dxa"/>
          </w:tcPr>
          <w:p w:rsidR="00770B29" w:rsidRPr="00C832C0" w:rsidRDefault="00770B29" w:rsidP="00770B29">
            <w:pPr>
              <w:pStyle w:val="a5"/>
              <w:jc w:val="both"/>
              <w:rPr>
                <w:rFonts w:ascii="Times New Roman" w:hAnsi="Times New Roman" w:cs="Times New Roman"/>
                <w:sz w:val="24"/>
                <w:szCs w:val="24"/>
              </w:rPr>
            </w:pPr>
            <w:r w:rsidRPr="00C832C0">
              <w:rPr>
                <w:rFonts w:ascii="Times New Roman" w:hAnsi="Times New Roman" w:cs="Times New Roman"/>
                <w:sz w:val="24"/>
                <w:szCs w:val="24"/>
              </w:rPr>
              <w:t>100</w:t>
            </w:r>
          </w:p>
          <w:p w:rsidR="00770B29" w:rsidRPr="00C832C0" w:rsidRDefault="00770B29" w:rsidP="00F673A9">
            <w:pPr>
              <w:pStyle w:val="a5"/>
              <w:jc w:val="both"/>
              <w:rPr>
                <w:rFonts w:ascii="Times New Roman" w:hAnsi="Times New Roman" w:cs="Times New Roman"/>
                <w:sz w:val="24"/>
                <w:szCs w:val="24"/>
              </w:rPr>
            </w:pPr>
          </w:p>
        </w:tc>
      </w:tr>
    </w:tbl>
    <w:p w:rsidR="00F673A9" w:rsidRPr="00C832C0" w:rsidRDefault="00F673A9"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085BB8">
        <w:rPr>
          <w:rFonts w:ascii="Times New Roman" w:hAnsi="Times New Roman" w:cs="Times New Roman"/>
          <w:sz w:val="24"/>
          <w:szCs w:val="24"/>
        </w:rPr>
        <w:t xml:space="preserve">12. </w:t>
      </w:r>
      <w:r w:rsidR="001E59AC" w:rsidRPr="004569A5">
        <w:rPr>
          <w:rFonts w:ascii="Times New Roman" w:hAnsi="Times New Roman" w:cs="Times New Roman"/>
          <w:sz w:val="24"/>
          <w:szCs w:val="24"/>
        </w:rPr>
        <w:t>Объекты</w:t>
      </w:r>
      <w:r w:rsidR="00F673A9" w:rsidRPr="004569A5">
        <w:rPr>
          <w:rFonts w:ascii="Times New Roman" w:hAnsi="Times New Roman" w:cs="Times New Roman"/>
          <w:sz w:val="24"/>
          <w:szCs w:val="24"/>
        </w:rPr>
        <w:t xml:space="preserve"> местного значения в области оказания ритуальных услуг и содержания мест захоронения</w:t>
      </w:r>
    </w:p>
    <w:p w:rsidR="00F673A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Расчётные показатели объектов ритуальных услуг:</w:t>
      </w:r>
    </w:p>
    <w:p w:rsidR="00770B29"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21</w:t>
      </w:r>
    </w:p>
    <w:tbl>
      <w:tblPr>
        <w:tblStyle w:val="a8"/>
        <w:tblW w:w="9918" w:type="dxa"/>
        <w:tblLook w:val="04A0" w:firstRow="1" w:lastRow="0" w:firstColumn="1" w:lastColumn="0" w:noHBand="0" w:noVBand="1"/>
      </w:tblPr>
      <w:tblGrid>
        <w:gridCol w:w="594"/>
        <w:gridCol w:w="6064"/>
        <w:gridCol w:w="1984"/>
        <w:gridCol w:w="1276"/>
      </w:tblGrid>
      <w:tr w:rsidR="004569A5" w:rsidRPr="004569A5" w:rsidTr="004569A5">
        <w:tc>
          <w:tcPr>
            <w:tcW w:w="594" w:type="dxa"/>
          </w:tcPr>
          <w:p w:rsidR="00770B29"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770B29" w:rsidRPr="004569A5" w:rsidRDefault="00770B29"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1984" w:type="dxa"/>
          </w:tcPr>
          <w:p w:rsidR="00770B29" w:rsidRPr="004569A5" w:rsidRDefault="00770B29"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770B29" w:rsidRPr="004569A5" w:rsidRDefault="00770B29"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770B29" w:rsidRPr="004569A5" w:rsidRDefault="00770B29" w:rsidP="000265D9">
            <w:pPr>
              <w:pStyle w:val="a5"/>
              <w:jc w:val="center"/>
              <w:rPr>
                <w:rFonts w:ascii="Times New Roman" w:hAnsi="Times New Roman" w:cs="Times New Roman"/>
                <w:sz w:val="24"/>
                <w:szCs w:val="24"/>
              </w:rPr>
            </w:pPr>
          </w:p>
        </w:tc>
      </w:tr>
      <w:tr w:rsidR="004569A5" w:rsidRPr="004569A5" w:rsidTr="004569A5">
        <w:tc>
          <w:tcPr>
            <w:tcW w:w="59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Кладбище традиционного захоронения</w:t>
            </w:r>
          </w:p>
        </w:tc>
        <w:tc>
          <w:tcPr>
            <w:tcW w:w="198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Га на 1000 чел.</w:t>
            </w:r>
          </w:p>
        </w:tc>
        <w:tc>
          <w:tcPr>
            <w:tcW w:w="1276"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0,24</w:t>
            </w:r>
          </w:p>
        </w:tc>
      </w:tr>
      <w:tr w:rsidR="004569A5" w:rsidRPr="004569A5" w:rsidTr="00B90C91">
        <w:trPr>
          <w:trHeight w:val="103"/>
        </w:trPr>
        <w:tc>
          <w:tcPr>
            <w:tcW w:w="59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Кладбище урновых захоронений после кремации</w:t>
            </w:r>
          </w:p>
        </w:tc>
        <w:tc>
          <w:tcPr>
            <w:tcW w:w="198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Га на 1000 чел.</w:t>
            </w:r>
          </w:p>
        </w:tc>
        <w:tc>
          <w:tcPr>
            <w:tcW w:w="1276" w:type="dxa"/>
          </w:tcPr>
          <w:p w:rsidR="00770B29" w:rsidRPr="004569A5" w:rsidRDefault="00B90C91" w:rsidP="00F673A9">
            <w:pPr>
              <w:pStyle w:val="a5"/>
              <w:jc w:val="both"/>
              <w:rPr>
                <w:rFonts w:ascii="Times New Roman" w:hAnsi="Times New Roman" w:cs="Times New Roman"/>
                <w:sz w:val="24"/>
                <w:szCs w:val="24"/>
              </w:rPr>
            </w:pPr>
            <w:r>
              <w:rPr>
                <w:rFonts w:ascii="Times New Roman" w:hAnsi="Times New Roman" w:cs="Times New Roman"/>
                <w:sz w:val="24"/>
                <w:szCs w:val="24"/>
              </w:rPr>
              <w:t>0,02</w:t>
            </w:r>
          </w:p>
        </w:tc>
      </w:tr>
    </w:tbl>
    <w:p w:rsidR="00FD1412" w:rsidRPr="004569A5" w:rsidRDefault="00FD1412" w:rsidP="00FD1412">
      <w:pPr>
        <w:pStyle w:val="a5"/>
        <w:rPr>
          <w:rFonts w:ascii="Times New Roman" w:hAnsi="Times New Roman" w:cs="Times New Roman"/>
          <w:sz w:val="24"/>
          <w:szCs w:val="24"/>
        </w:rPr>
      </w:pPr>
    </w:p>
    <w:p w:rsidR="004477F3" w:rsidRPr="004477F3" w:rsidRDefault="004477F3" w:rsidP="004477F3">
      <w:pPr>
        <w:pStyle w:val="a5"/>
        <w:ind w:firstLine="708"/>
        <w:rPr>
          <w:rFonts w:ascii="Times New Roman" w:hAnsi="Times New Roman" w:cs="Times New Roman"/>
          <w:sz w:val="24"/>
          <w:szCs w:val="24"/>
        </w:rPr>
      </w:pPr>
      <w:r w:rsidRPr="004477F3">
        <w:rPr>
          <w:rFonts w:ascii="Times New Roman" w:hAnsi="Times New Roman" w:cs="Times New Roman"/>
          <w:sz w:val="24"/>
          <w:szCs w:val="24"/>
        </w:rPr>
        <w:t>13. Требования по обеспечению охраны окружающей среды</w:t>
      </w:r>
    </w:p>
    <w:p w:rsidR="004477F3" w:rsidRPr="004569A5" w:rsidRDefault="004477F3" w:rsidP="004477F3">
      <w:pPr>
        <w:pStyle w:val="a5"/>
        <w:ind w:firstLine="708"/>
        <w:jc w:val="both"/>
        <w:rPr>
          <w:rFonts w:ascii="Times New Roman" w:hAnsi="Times New Roman" w:cs="Times New Roman"/>
          <w:sz w:val="24"/>
          <w:szCs w:val="24"/>
        </w:rPr>
      </w:pPr>
      <w:r w:rsidRPr="004569A5">
        <w:rPr>
          <w:rFonts w:ascii="Times New Roman" w:hAnsi="Times New Roman" w:cs="Times New Roman"/>
          <w:sz w:val="24"/>
          <w:szCs w:val="24"/>
        </w:rPr>
        <w:t>При планировке и застройке поселений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w:t>
      </w:r>
      <w:r>
        <w:rPr>
          <w:rFonts w:ascii="Times New Roman" w:hAnsi="Times New Roman" w:cs="Times New Roman"/>
          <w:sz w:val="24"/>
          <w:szCs w:val="24"/>
        </w:rPr>
        <w:t>ения.</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Рациональное использование и охрана природных ресурсов</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Выбор территории для строительства новых и развития существующих городских поселений следует предусматривать на основе утвержденной в установленном порядке документации о территориальном планировании в соответствии с градостроительным, земельным, горным, санитарным, природоохранным и другим законодательством Российской Федерации, правовыми актами субъектов Российской Федерации.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Запрещается проектирование и строительство поселений, промышленных комплексов и других объектов до получения от соответствующей территориальной геологической организации данных об отсутствии полезных ископаемых в недрах под земельным участком намечаемой застройки.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органов Федерального горного и промышленного надзора России в установленном ими порядке только при условии обеспечения возможности извлечения полезных ископаемых или доказанности экономической целесообразности застройки.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 необходимости извлечения полезных ископаемых из недр под ранее застроенными площадями (подработка объектов) меры по обеспечению наиболее полного извлечения запасов полезных ископаемых и безопасности подрабатываемых объектов должны устанавливаться в соответствии с требованиями СП 21.13330</w:t>
      </w:r>
      <w:r w:rsidR="005059AC">
        <w:rPr>
          <w:rFonts w:ascii="Times New Roman" w:hAnsi="Times New Roman" w:cs="Times New Roman"/>
          <w:sz w:val="24"/>
          <w:szCs w:val="24"/>
        </w:rPr>
        <w:t>.2016</w:t>
      </w:r>
      <w:r w:rsidRPr="004569A5">
        <w:rPr>
          <w:rFonts w:ascii="Times New Roman" w:hAnsi="Times New Roman" w:cs="Times New Roman"/>
          <w:sz w:val="24"/>
          <w:szCs w:val="24"/>
        </w:rPr>
        <w:t xml:space="preserve">, нормативных документов Ростехнадзора, регламентирующих порядок застройки площадей залегания полезных ископаемых. </w:t>
      </w:r>
      <w:r w:rsidRPr="004569A5">
        <w:rPr>
          <w:rFonts w:ascii="Times New Roman" w:hAnsi="Times New Roman" w:cs="Times New Roman"/>
          <w:sz w:val="24"/>
          <w:szCs w:val="24"/>
        </w:rPr>
        <w:tab/>
        <w:t>Пригодность нарушенных земель для различных видов использования после рекультивации следует оценивать согласно ГОСТ 17.5.3.04</w:t>
      </w:r>
      <w:r w:rsidR="00740191">
        <w:rPr>
          <w:rFonts w:ascii="Times New Roman" w:hAnsi="Times New Roman" w:cs="Times New Roman"/>
          <w:sz w:val="24"/>
          <w:szCs w:val="24"/>
        </w:rPr>
        <w:t>-83</w:t>
      </w:r>
      <w:r w:rsidRPr="004569A5">
        <w:rPr>
          <w:rFonts w:ascii="Times New Roman" w:hAnsi="Times New Roman" w:cs="Times New Roman"/>
          <w:sz w:val="24"/>
          <w:szCs w:val="24"/>
        </w:rPr>
        <w:t xml:space="preserve"> и ГОСТ 17.5.1.02</w:t>
      </w:r>
      <w:r w:rsidR="00740191">
        <w:rPr>
          <w:rFonts w:ascii="Times New Roman" w:hAnsi="Times New Roman" w:cs="Times New Roman"/>
          <w:sz w:val="24"/>
          <w:szCs w:val="24"/>
        </w:rPr>
        <w:t>-84</w:t>
      </w:r>
      <w:r w:rsidRPr="004569A5">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планировке и застройке населенных пунктов и их пригородных зон следует обеспечивать соблюдение установленных Законом </w:t>
      </w:r>
      <w:r>
        <w:rPr>
          <w:rFonts w:ascii="Times New Roman" w:hAnsi="Times New Roman" w:cs="Times New Roman"/>
          <w:sz w:val="24"/>
          <w:szCs w:val="24"/>
        </w:rPr>
        <w:t>«</w:t>
      </w:r>
      <w:r w:rsidRPr="004569A5">
        <w:rPr>
          <w:rFonts w:ascii="Times New Roman" w:hAnsi="Times New Roman" w:cs="Times New Roman"/>
          <w:sz w:val="24"/>
          <w:szCs w:val="24"/>
        </w:rPr>
        <w:t>Об особоохраняемых природных территориях</w:t>
      </w:r>
      <w:r>
        <w:rPr>
          <w:rFonts w:ascii="Times New Roman" w:hAnsi="Times New Roman" w:cs="Times New Roman"/>
          <w:sz w:val="24"/>
          <w:szCs w:val="24"/>
        </w:rPr>
        <w:t>»</w:t>
      </w:r>
      <w:r w:rsidRPr="004569A5">
        <w:rPr>
          <w:rFonts w:ascii="Times New Roman" w:hAnsi="Times New Roman" w:cs="Times New Roman"/>
          <w:sz w:val="24"/>
          <w:szCs w:val="24"/>
        </w:rPr>
        <w:t xml:space="preserve"> режимных требований с учетом особенностей следующих категорий особоохраняемых территорий - государственных природных заповедников, в том числе биосферных, национальных парков, государственных природных заказников, памятников </w:t>
      </w:r>
      <w:r w:rsidRPr="004569A5">
        <w:rPr>
          <w:rFonts w:ascii="Times New Roman" w:hAnsi="Times New Roman" w:cs="Times New Roman"/>
          <w:sz w:val="24"/>
          <w:szCs w:val="24"/>
        </w:rPr>
        <w:lastRenderedPageBreak/>
        <w:t xml:space="preserve">природы, дендрологических парков и ботанических садов, а также лечебно-оздоровительных местностей и курортов.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прилегающих к природным заповедникам и национальным паркам земельных участках следует предусматривать охранные зоны с установленным для них режимом деятельности.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Природный заповедник полностью исключается из хозяйственного использования. На специально выделенных участках частичного хозяйственного использования допускается деятельность, которая направлена на обеспечение жизнедеятельности проживающих граждан на его территории. </w:t>
      </w:r>
    </w:p>
    <w:p w:rsidR="004477F3"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территории национальных парков устанавливается дифференцированный режим особой охраны на различных функциональных зонах: </w:t>
      </w:r>
      <w:r w:rsidRPr="004569A5">
        <w:rPr>
          <w:rFonts w:ascii="Times New Roman" w:hAnsi="Times New Roman" w:cs="Times New Roman"/>
          <w:sz w:val="24"/>
          <w:szCs w:val="24"/>
        </w:rPr>
        <w:tab/>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а) заповедная, где запрещена любая хозяйственная деятельность и рекреационное использование территории;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б) особоохраняемая, где допускается строго регулируемое посещение;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познавательного туризма;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 рекреационная, предназначенная для отдыха и спорта.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соответствующих функциональных зонах допускается строительство и эксплуатация физкультурно-оздоровительных, спортивных и спортивно-технических сооружений и объектов инженерной, транспортной и социальной инфраструктур. Запрещается строительство магистральных дорог, трубопроводов, строительство и эксплуатация хозяйственных и жилых объектов, не связанных с функционированием национальных парков.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природных парках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 где устанавливаются режимы особой охраны. Возможна организация охранных зон.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составе округов санитарной и горно-санитарной охраны лечебно-оздоровительных местностей и курортов выделяются зоны с различным режимом охраны: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первая зона, на территории которой запрещаются все виды хозяйственной деятельности, за исключением работ, связанных с исследованиями и использованием природных лечебных ресурсов в лечебных и оздоровительных целях при условии применения экологически чистых и рациональных технологий; </w:t>
      </w:r>
      <w:r w:rsidRPr="004569A5">
        <w:rPr>
          <w:rFonts w:ascii="Times New Roman" w:hAnsi="Times New Roman" w:cs="Times New Roman"/>
          <w:sz w:val="24"/>
          <w:szCs w:val="24"/>
        </w:rPr>
        <w:tab/>
        <w:t xml:space="preserve">вторая зона, на территории которой запрещается размещение объектов и сооружений, не связанных непосредственно с созданием и развитием сферы курортного лечения и отдыха, а также проведение работ, загрязняющих окружающую природную среду, природные лечебные ресурсы и приводящих к их истощению; </w:t>
      </w:r>
    </w:p>
    <w:p w:rsidR="004477F3"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третья зона, на территории которой вводятся ограничения на размещение промышленных и сельскохозяйственных организаций и сооружений, а также на осуществление хозяйственной деятельности, сопровождающейся загрязнением окружающей природной среды, природных лечебных ресурсов и их истощением. </w:t>
      </w:r>
      <w:r w:rsidRPr="004569A5">
        <w:rPr>
          <w:rFonts w:ascii="Times New Roman" w:hAnsi="Times New Roman" w:cs="Times New Roman"/>
          <w:sz w:val="24"/>
          <w:szCs w:val="24"/>
        </w:rPr>
        <w:tab/>
      </w:r>
    </w:p>
    <w:p w:rsidR="004477F3"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Примечания.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Размещение зданий и сооружений в охранных зонах (округах) заповедников и других особоохраняемых территорий допускается, если строительство указанных объектов или их эксплуатация не будут угрожать их сохранности. Условия размещения таких объектов устанавливаются при назначении границ охранных зон (округов) и режима их хозяйственного использования.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Размещение объектов в пределах водоохранных зон регламентируется Положением о водоохранных зонах и прибрежных защитных полосах открытых водных объектов, представленным в Водном кодексе Российской Федерации.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Размещение объектов в пределах второго и третьего поясов зон санитарной охраны источников питьевого водоснабжения следует осуществлять в соответствии с требованиями СанПиН 2.1.4.1110</w:t>
      </w:r>
      <w:r w:rsidR="00C246E7">
        <w:rPr>
          <w:rFonts w:ascii="Times New Roman" w:hAnsi="Times New Roman" w:cs="Times New Roman"/>
          <w:sz w:val="24"/>
          <w:szCs w:val="24"/>
        </w:rPr>
        <w:t>-02</w:t>
      </w:r>
      <w:r w:rsidRPr="004569A5">
        <w:rPr>
          <w:rFonts w:ascii="Times New Roman" w:hAnsi="Times New Roman" w:cs="Times New Roman"/>
          <w:sz w:val="24"/>
          <w:szCs w:val="24"/>
        </w:rPr>
        <w:t>.</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Размещение зданий, сооружений и коммуникаций инженерной и транспортной инфраструктур запрещается: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 экологическим требованиям: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на землях заповедников, заказников, природных национальных парков, ботанических садов, дендрологических парков и водоохранных полос (зон), если проектируемые объекты не связаны с целевым назначением этих территорий;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землях зеленых зон населенных пунктов, городских лесов, если проектируемые объекты не предназначены для целей отдыха, спорта или для обслуживания пригородного лесного хозяйства;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первом поясе зоны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земельных участках, уровень загрязнения почв и грунтов которых превышает установленные нормы;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 требованиям безопасности и возможных экологических последствий: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зонах охраны гидрометеорологических станций;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зонах отвалов породы горнодобывающих и горно-перерабатывающих предприятий, в зонах возможного проявления оползней, селевых потоков и снежных лавин;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зонах возможного затопления (при глубине затопления 1,5 м и более), не имеющих соответствующих сооружений инженерной защиты; в охранных зонах магистральных продуктопроводов. </w:t>
      </w:r>
    </w:p>
    <w:p w:rsidR="004477F3" w:rsidRPr="004569A5" w:rsidRDefault="004477F3" w:rsidP="004477F3">
      <w:pPr>
        <w:pStyle w:val="a5"/>
        <w:ind w:firstLine="708"/>
        <w:jc w:val="both"/>
        <w:rPr>
          <w:rFonts w:ascii="Times New Roman" w:hAnsi="Times New Roman" w:cs="Times New Roman"/>
          <w:sz w:val="24"/>
          <w:szCs w:val="24"/>
        </w:rPr>
      </w:pPr>
      <w:r w:rsidRPr="004569A5">
        <w:rPr>
          <w:rFonts w:ascii="Times New Roman" w:hAnsi="Times New Roman" w:cs="Times New Roman"/>
          <w:sz w:val="24"/>
          <w:szCs w:val="24"/>
        </w:rPr>
        <w:t>В пределах пригородных зон населенных пунктов на землях лесного фонда следует предусматривать формирование зеленых зон. Территориальная организация зеленых зон населенных пунктов должна предусматривать разделение на лесопарковую и лесохозяйственную части, выделение мест отдыха населения и охранных территорий, обеспечивающие выполнение оздоровительных и природоохранных функций леса согласно ГОСТ 17.6.3.01</w:t>
      </w:r>
      <w:r w:rsidR="00EF1E81">
        <w:rPr>
          <w:rFonts w:ascii="Times New Roman" w:hAnsi="Times New Roman" w:cs="Times New Roman"/>
          <w:sz w:val="24"/>
          <w:szCs w:val="24"/>
        </w:rPr>
        <w:t>-78</w:t>
      </w:r>
      <w:r w:rsidRPr="004569A5">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зеленых зонах запрещается хозяйственная деятельность, отрицательно влияющая на выполнение ими экологических, санитарно-гигиенических, рекреационных функций.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Изъятие под застройку земель Гослесфонда (перевод лесных земель в нелесные) допускается только в исключительных случаях в соответствии с Лесным кодексом Российской Федерации. </w:t>
      </w:r>
    </w:p>
    <w:p w:rsidR="004477F3"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территориальных границах населенного пункта и зеленой зоны следует предусматривать формирование единого природного каркаса на базе гидрографической сети, с учетом геоморфологии и рельефа, включая: </w:t>
      </w:r>
      <w:r w:rsidRPr="004569A5">
        <w:rPr>
          <w:rFonts w:ascii="Times New Roman" w:hAnsi="Times New Roman" w:cs="Times New Roman"/>
          <w:sz w:val="24"/>
          <w:szCs w:val="24"/>
        </w:rPr>
        <w:tab/>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особоохраняемые природные территории, городские леса и лесопарки, другие зоны рекреационного назначения, естественные экосистемы, сельскохозяйственные земли, зоны с особыми условиями использования территорий (зоны охраны объектов природного и культурного наследия;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водоохранные зоны;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зоны охраны источников водоснабжения), ценные леса зеленых зон (противоэрозионные, берегозащитные, почвозащитные, места обитания редких видов животных и др.).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Параметры и режимы регулирования градостроительной и хозяйственной деятельности следует устанавливать с учетом Земельного, Лесного и Водного</w:t>
      </w:r>
      <w:r>
        <w:rPr>
          <w:rFonts w:ascii="Times New Roman" w:hAnsi="Times New Roman" w:cs="Times New Roman"/>
          <w:sz w:val="24"/>
          <w:szCs w:val="24"/>
        </w:rPr>
        <w:t xml:space="preserve"> кодексов Российской Федерации.</w:t>
      </w:r>
    </w:p>
    <w:p w:rsidR="004477F3" w:rsidRPr="004569A5" w:rsidRDefault="004477F3" w:rsidP="004477F3">
      <w:pPr>
        <w:pStyle w:val="a5"/>
        <w:ind w:firstLine="851"/>
        <w:jc w:val="both"/>
        <w:rPr>
          <w:rFonts w:ascii="Times New Roman" w:hAnsi="Times New Roman" w:cs="Times New Roman"/>
          <w:sz w:val="24"/>
          <w:szCs w:val="24"/>
        </w:rPr>
      </w:pPr>
      <w:r>
        <w:rPr>
          <w:rFonts w:ascii="Times New Roman" w:hAnsi="Times New Roman" w:cs="Times New Roman"/>
          <w:sz w:val="24"/>
          <w:szCs w:val="24"/>
        </w:rPr>
        <w:t>14.</w:t>
      </w:r>
      <w:r w:rsidRPr="004569A5">
        <w:rPr>
          <w:rFonts w:ascii="Times New Roman" w:hAnsi="Times New Roman" w:cs="Times New Roman"/>
          <w:sz w:val="24"/>
          <w:szCs w:val="24"/>
        </w:rPr>
        <w:t xml:space="preserve"> Защита атмосферного воздуха, поверхностных и подземных вод и почв от загрязнения</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планировке и застройке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Мероприятия по защите водоемов и водотоков необходимо предусматривать в соответствии с требованиями Водного кодекса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Жилые, общественно-деловые, смешанные и рекреационные зоны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поселения. Размещение их ниже указанных выпусков допускается при соблюдении СП 32.13330</w:t>
      </w:r>
      <w:r w:rsidR="00AD3BD1">
        <w:rPr>
          <w:rFonts w:ascii="Times New Roman" w:hAnsi="Times New Roman" w:cs="Times New Roman"/>
          <w:sz w:val="24"/>
          <w:szCs w:val="24"/>
        </w:rPr>
        <w:t>.2018</w:t>
      </w:r>
      <w:r w:rsidRPr="004569A5">
        <w:rPr>
          <w:rFonts w:ascii="Times New Roman" w:hAnsi="Times New Roman" w:cs="Times New Roman"/>
          <w:sz w:val="24"/>
          <w:szCs w:val="24"/>
        </w:rPr>
        <w:t xml:space="preserve">, Правил охраны поверхностных вод, утвержденных и согласованных в установленном порядке.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Производственные предприятия, требующие устройства грузовых причалов, пристаней и других портовых сооружений, следует размещать по течению реки ниже жилых, общественноделовых и рекреационных зон на расстоянии не менее 200 м.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планировке и застройке территории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Положением о водоохранных зонах и прибрежных защитных полосах водных объектов, утвержденным Постановлением Правительства Российской Федерации.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w:t>
      </w:r>
      <w:r w:rsidR="00526057">
        <w:rPr>
          <w:rFonts w:ascii="Times New Roman" w:hAnsi="Times New Roman" w:cs="Times New Roman"/>
          <w:sz w:val="24"/>
          <w:szCs w:val="24"/>
        </w:rPr>
        <w:t>-80</w:t>
      </w:r>
      <w:r w:rsidRPr="004569A5">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Для источников хозяйственно-питьевого водоснабжения устанавливаются округа (II и III) санитарной охраны согласно СанПиН 2.1.4.1110</w:t>
      </w:r>
      <w:r w:rsidR="00526057">
        <w:rPr>
          <w:rFonts w:ascii="Times New Roman" w:hAnsi="Times New Roman" w:cs="Times New Roman"/>
          <w:sz w:val="24"/>
          <w:szCs w:val="24"/>
        </w:rPr>
        <w:t>-02</w:t>
      </w:r>
      <w:r w:rsidRPr="004569A5">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декоративных водоемах и в замкнутых водоемах, расположенных на территории </w:t>
      </w:r>
      <w:r>
        <w:rPr>
          <w:rFonts w:ascii="Times New Roman" w:hAnsi="Times New Roman" w:cs="Times New Roman"/>
          <w:sz w:val="24"/>
          <w:szCs w:val="24"/>
        </w:rPr>
        <w:t>округа</w:t>
      </w:r>
      <w:r w:rsidRPr="004569A5">
        <w:rPr>
          <w:rFonts w:ascii="Times New Roman" w:hAnsi="Times New Roman" w:cs="Times New Roman"/>
          <w:sz w:val="24"/>
          <w:szCs w:val="24"/>
        </w:rPr>
        <w:t xml:space="preserve"> и используемых для купания, следует предусматривать периодический обмен воды за осенне-летний период в зависимости от площади их зеркала. В декоративных водоемах при площади зеркала до 3 га - 2 раза, а более 3 га - 1 раз; в замкнутых водоемах для купания - соответственно 4 и 3 раза, а при площади более 6 га - 2 раза.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В замкнутых водоемах, расположенных на территории поселений, глубина воды в весенне-летний период должна быть не менее 1,5 м, а в прибрежной зоне, при условии периодического удаления водной растительности, не менее 1 м. Площадь водного зеркала и пляжей водоемов следует принимать в соответствии с ГОСТ 17.1.5.02</w:t>
      </w:r>
      <w:r w:rsidR="00526057">
        <w:rPr>
          <w:rFonts w:ascii="Times New Roman" w:hAnsi="Times New Roman" w:cs="Times New Roman"/>
          <w:sz w:val="24"/>
          <w:szCs w:val="24"/>
        </w:rPr>
        <w:t>-80</w:t>
      </w:r>
      <w:r w:rsidRPr="004569A5">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Мероприятия по защите почв от загрязнения и их санирование следует предусматривать в соответствии с требованиями СанПиН 2.1.7.1287</w:t>
      </w:r>
      <w:r w:rsidR="00526057">
        <w:rPr>
          <w:rFonts w:ascii="Times New Roman" w:hAnsi="Times New Roman" w:cs="Times New Roman"/>
          <w:sz w:val="24"/>
          <w:szCs w:val="24"/>
        </w:rPr>
        <w:t>-03</w:t>
      </w:r>
      <w:r w:rsidRPr="004569A5">
        <w:rPr>
          <w:rFonts w:ascii="Times New Roman" w:hAnsi="Times New Roman" w:cs="Times New Roman"/>
          <w:sz w:val="24"/>
          <w:szCs w:val="24"/>
        </w:rPr>
        <w:t xml:space="preserve">. 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Для категории чрезвычайно опасного загрязнения почв рекомендуется вывоз и утилизация почв на специализированных полигонах.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w:t>
      </w:r>
      <w:r w:rsidR="00526057">
        <w:rPr>
          <w:rFonts w:ascii="Times New Roman" w:hAnsi="Times New Roman" w:cs="Times New Roman"/>
          <w:sz w:val="24"/>
          <w:szCs w:val="24"/>
        </w:rPr>
        <w:t>-87</w:t>
      </w:r>
      <w:r w:rsidRPr="004569A5">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(городские почвы, почвы сельскохозяйственного назначения, прочие).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Мероприятия по защите подземных вод следует предусматривать в соответствии с санитарными и экологическими требов</w:t>
      </w:r>
      <w:r>
        <w:rPr>
          <w:rFonts w:ascii="Times New Roman" w:hAnsi="Times New Roman" w:cs="Times New Roman"/>
          <w:sz w:val="24"/>
          <w:szCs w:val="24"/>
        </w:rPr>
        <w:t>аниями по охране подземных вод.</w:t>
      </w:r>
    </w:p>
    <w:p w:rsidR="004477F3" w:rsidRPr="004569A5" w:rsidRDefault="004477F3" w:rsidP="004477F3">
      <w:pPr>
        <w:pStyle w:val="a5"/>
        <w:ind w:firstLine="851"/>
        <w:rPr>
          <w:rFonts w:ascii="Times New Roman" w:hAnsi="Times New Roman" w:cs="Times New Roman"/>
          <w:sz w:val="24"/>
          <w:szCs w:val="24"/>
        </w:rPr>
      </w:pPr>
      <w:r>
        <w:rPr>
          <w:rFonts w:ascii="Times New Roman" w:hAnsi="Times New Roman" w:cs="Times New Roman"/>
          <w:sz w:val="24"/>
          <w:szCs w:val="24"/>
        </w:rPr>
        <w:t>15</w:t>
      </w:r>
      <w:r w:rsidRPr="004569A5">
        <w:rPr>
          <w:rFonts w:ascii="Times New Roman" w:hAnsi="Times New Roman" w:cs="Times New Roman"/>
          <w:sz w:val="24"/>
          <w:szCs w:val="24"/>
        </w:rPr>
        <w:t xml:space="preserve">. Защита от шума, вибрации, электромагнитных полей, радиации </w:t>
      </w:r>
    </w:p>
    <w:p w:rsidR="004477F3"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СП 51.13330</w:t>
      </w:r>
      <w:r w:rsidR="0091583B">
        <w:rPr>
          <w:rFonts w:ascii="Times New Roman" w:hAnsi="Times New Roman" w:cs="Times New Roman"/>
          <w:sz w:val="24"/>
          <w:szCs w:val="24"/>
        </w:rPr>
        <w:t>-2011</w:t>
      </w:r>
      <w:r w:rsidRPr="004569A5">
        <w:rPr>
          <w:rFonts w:ascii="Times New Roman" w:hAnsi="Times New Roman" w:cs="Times New Roman"/>
          <w:sz w:val="24"/>
          <w:szCs w:val="24"/>
        </w:rPr>
        <w:t xml:space="preserve">. </w:t>
      </w:r>
      <w:r w:rsidRPr="004569A5">
        <w:rPr>
          <w:rFonts w:ascii="Times New Roman" w:hAnsi="Times New Roman" w:cs="Times New Roman"/>
          <w:sz w:val="24"/>
          <w:szCs w:val="24"/>
        </w:rPr>
        <w:tab/>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2963</w:t>
      </w:r>
      <w:r w:rsidR="0091583B">
        <w:rPr>
          <w:rFonts w:ascii="Times New Roman" w:hAnsi="Times New Roman" w:cs="Times New Roman"/>
          <w:sz w:val="24"/>
          <w:szCs w:val="24"/>
        </w:rPr>
        <w:t>-84</w:t>
      </w:r>
      <w:r w:rsidRPr="004569A5">
        <w:rPr>
          <w:rFonts w:ascii="Times New Roman" w:hAnsi="Times New Roman" w:cs="Times New Roman"/>
          <w:sz w:val="24"/>
          <w:szCs w:val="24"/>
        </w:rPr>
        <w:t>, СанПиН 2971</w:t>
      </w:r>
      <w:r w:rsidR="0091583B">
        <w:rPr>
          <w:rFonts w:ascii="Times New Roman" w:hAnsi="Times New Roman" w:cs="Times New Roman"/>
          <w:sz w:val="24"/>
          <w:szCs w:val="24"/>
        </w:rPr>
        <w:t>-84</w:t>
      </w:r>
      <w:r w:rsidRPr="004569A5">
        <w:rPr>
          <w:rFonts w:ascii="Times New Roman" w:hAnsi="Times New Roman" w:cs="Times New Roman"/>
          <w:sz w:val="24"/>
          <w:szCs w:val="24"/>
        </w:rPr>
        <w:t xml:space="preserve"> и ПУЭ.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 Размещение атомных станций и защита людей от внешнего облучения осуществляется в установленном порядке. Размещение, проектирование и эксплуатация систем централизованного теплоснабжения от атомных станций осуществляются с учетом Санитарных требований к проектированию и эксплуатации систем централизованного теплоснабжения от атомных с</w:t>
      </w:r>
      <w:r>
        <w:rPr>
          <w:rFonts w:ascii="Times New Roman" w:hAnsi="Times New Roman" w:cs="Times New Roman"/>
          <w:sz w:val="24"/>
          <w:szCs w:val="24"/>
        </w:rPr>
        <w:t>танций.</w:t>
      </w:r>
    </w:p>
    <w:p w:rsidR="004477F3" w:rsidRPr="004569A5" w:rsidRDefault="004477F3" w:rsidP="004477F3">
      <w:pPr>
        <w:pStyle w:val="a5"/>
        <w:ind w:firstLine="851"/>
        <w:jc w:val="both"/>
        <w:rPr>
          <w:rFonts w:ascii="Times New Roman" w:hAnsi="Times New Roman" w:cs="Times New Roman"/>
          <w:sz w:val="24"/>
          <w:szCs w:val="24"/>
        </w:rPr>
      </w:pPr>
      <w:r>
        <w:rPr>
          <w:rFonts w:ascii="Times New Roman" w:hAnsi="Times New Roman" w:cs="Times New Roman"/>
          <w:sz w:val="24"/>
          <w:szCs w:val="24"/>
        </w:rPr>
        <w:lastRenderedPageBreak/>
        <w:t>16</w:t>
      </w:r>
      <w:r w:rsidRPr="004569A5">
        <w:rPr>
          <w:rFonts w:ascii="Times New Roman" w:hAnsi="Times New Roman" w:cs="Times New Roman"/>
          <w:sz w:val="24"/>
          <w:szCs w:val="24"/>
        </w:rPr>
        <w:t>. Улучшение микроклимата</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 планировке и застройке территорий населенных пунктов следует учитывать климатические параме</w:t>
      </w:r>
      <w:r w:rsidR="00D45162">
        <w:rPr>
          <w:rFonts w:ascii="Times New Roman" w:hAnsi="Times New Roman" w:cs="Times New Roman"/>
          <w:sz w:val="24"/>
          <w:szCs w:val="24"/>
        </w:rPr>
        <w:t xml:space="preserve">тры в соответствии с СНиП 23-01-99 </w:t>
      </w:r>
      <w:r w:rsidRPr="004569A5">
        <w:rPr>
          <w:rFonts w:ascii="Times New Roman" w:hAnsi="Times New Roman" w:cs="Times New Roman"/>
          <w:sz w:val="24"/>
          <w:szCs w:val="24"/>
        </w:rPr>
        <w:t xml:space="preserve">и предусматривать мероприятия по улучшению мезо- и микроклиматических условий поселений (защита от ветра, обеспечение проветривания территорий, оптимизация температурно-влажного режима путем озеленения и обводнения, рациональное использование солнечной радиации и др.). </w:t>
      </w:r>
    </w:p>
    <w:p w:rsidR="004477F3" w:rsidRPr="00FE10BF"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Размещение и ориентация жилых и общественных зданий должны обеспечивать продолжительность инсоляции помещений и территорий в соответствии с Санитарными нормами и правилами обеспечения непрерывной инсоляцией жилых и общественных зданий и территорий жилой застройки. Нормируемая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w:t>
      </w:r>
      <w:r>
        <w:rPr>
          <w:rFonts w:ascii="Times New Roman" w:hAnsi="Times New Roman" w:cs="Times New Roman"/>
          <w:sz w:val="24"/>
          <w:szCs w:val="24"/>
        </w:rPr>
        <w:t>округа</w:t>
      </w:r>
      <w:r w:rsidRPr="004569A5">
        <w:rPr>
          <w:rFonts w:ascii="Times New Roman" w:hAnsi="Times New Roman" w:cs="Times New Roman"/>
          <w:sz w:val="24"/>
          <w:szCs w:val="24"/>
        </w:rPr>
        <w:t xml:space="preserve">, географической широты согласно </w:t>
      </w:r>
      <w:r w:rsidRPr="00FE10BF">
        <w:rPr>
          <w:rFonts w:ascii="Times New Roman" w:hAnsi="Times New Roman" w:cs="Times New Roman"/>
          <w:sz w:val="24"/>
          <w:szCs w:val="24"/>
        </w:rPr>
        <w:t>СанПиН 2.2.1/2.1.1.1076</w:t>
      </w:r>
      <w:r w:rsidR="00D406C8">
        <w:rPr>
          <w:rFonts w:ascii="Times New Roman" w:hAnsi="Times New Roman" w:cs="Times New Roman"/>
          <w:sz w:val="24"/>
          <w:szCs w:val="24"/>
        </w:rPr>
        <w:t>-01</w:t>
      </w:r>
      <w:r>
        <w:rPr>
          <w:rFonts w:ascii="Times New Roman" w:hAnsi="Times New Roman" w:cs="Times New Roman"/>
          <w:sz w:val="24"/>
          <w:szCs w:val="24"/>
        </w:rPr>
        <w:t>.</w:t>
      </w:r>
    </w:p>
    <w:p w:rsidR="004477F3" w:rsidRDefault="004477F3" w:rsidP="004477F3">
      <w:pPr>
        <w:pStyle w:val="a5"/>
        <w:ind w:firstLine="851"/>
        <w:jc w:val="both"/>
        <w:rPr>
          <w:rFonts w:ascii="Times New Roman" w:hAnsi="Times New Roman" w:cs="Times New Roman"/>
          <w:sz w:val="24"/>
          <w:szCs w:val="24"/>
        </w:rPr>
      </w:pPr>
      <w:r w:rsidRPr="00FE10BF">
        <w:rPr>
          <w:rFonts w:ascii="Times New Roman" w:hAnsi="Times New Roman" w:cs="Times New Roman"/>
          <w:sz w:val="24"/>
          <w:szCs w:val="24"/>
        </w:rPr>
        <w:t xml:space="preserve">Примечания. </w:t>
      </w:r>
    </w:p>
    <w:p w:rsidR="004477F3" w:rsidRPr="004569A5" w:rsidRDefault="004477F3" w:rsidP="004477F3">
      <w:pPr>
        <w:pStyle w:val="a5"/>
        <w:ind w:firstLine="851"/>
        <w:jc w:val="both"/>
        <w:rPr>
          <w:rFonts w:ascii="Times New Roman" w:hAnsi="Times New Roman" w:cs="Times New Roman"/>
          <w:sz w:val="24"/>
          <w:szCs w:val="24"/>
        </w:rPr>
      </w:pPr>
      <w:r w:rsidRPr="00FE10BF">
        <w:rPr>
          <w:rFonts w:ascii="Times New Roman" w:hAnsi="Times New Roman" w:cs="Times New Roman"/>
          <w:sz w:val="24"/>
          <w:szCs w:val="24"/>
        </w:rPr>
        <w:t xml:space="preserve">1. В условиях застройки в отдельных случаях допускается одноразовая прерывность инсоляции жилых помещений при условии </w:t>
      </w:r>
      <w:r w:rsidRPr="004569A5">
        <w:rPr>
          <w:rFonts w:ascii="Times New Roman" w:hAnsi="Times New Roman" w:cs="Times New Roman"/>
          <w:sz w:val="24"/>
          <w:szCs w:val="24"/>
        </w:rPr>
        <w:t xml:space="preserve">увеличения суммарной продолжительности инсоляции в течение дня на 0,5 ч.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2. В жилых домах усадебной застройки, в многоквартирных жилых домах меридиального типа, где инсолируются все комнаты квартиры, а также при реконструкции или размещении застройки в особо сложных градостроительных условиях (исторически ценная городская среда, дорогостоящая инженерная подготовка, общественно-деловые зоны) допускается сокращение продолжительности инсоляции на 0,5 ч.</w:t>
      </w:r>
    </w:p>
    <w:p w:rsidR="004477F3" w:rsidRPr="004477F3" w:rsidRDefault="004477F3" w:rsidP="004477F3">
      <w:pPr>
        <w:pStyle w:val="a5"/>
        <w:ind w:firstLine="708"/>
        <w:rPr>
          <w:rFonts w:ascii="Times New Roman" w:hAnsi="Times New Roman" w:cs="Times New Roman"/>
          <w:sz w:val="24"/>
          <w:szCs w:val="24"/>
        </w:rPr>
      </w:pPr>
      <w:r w:rsidRPr="004477F3">
        <w:rPr>
          <w:rFonts w:ascii="Times New Roman" w:hAnsi="Times New Roman" w:cs="Times New Roman"/>
          <w:sz w:val="24"/>
          <w:szCs w:val="24"/>
        </w:rPr>
        <w:t>16. Требования по обеспечению защиты населе</w:t>
      </w:r>
      <w:r>
        <w:rPr>
          <w:rFonts w:ascii="Times New Roman" w:hAnsi="Times New Roman" w:cs="Times New Roman"/>
          <w:sz w:val="24"/>
          <w:szCs w:val="24"/>
        </w:rPr>
        <w:t xml:space="preserve">ния и территорий от воздействия </w:t>
      </w:r>
      <w:r w:rsidRPr="004477F3">
        <w:rPr>
          <w:rFonts w:ascii="Times New Roman" w:hAnsi="Times New Roman" w:cs="Times New Roman"/>
          <w:sz w:val="24"/>
          <w:szCs w:val="24"/>
        </w:rPr>
        <w:t>чрезвычайных ситуаций природного и техногенного характера</w:t>
      </w:r>
    </w:p>
    <w:p w:rsidR="004477F3" w:rsidRPr="004569A5" w:rsidRDefault="004477F3" w:rsidP="004477F3">
      <w:pPr>
        <w:pStyle w:val="a5"/>
        <w:ind w:firstLine="708"/>
        <w:jc w:val="both"/>
        <w:rPr>
          <w:rFonts w:ascii="Times New Roman" w:hAnsi="Times New Roman" w:cs="Times New Roman"/>
          <w:sz w:val="24"/>
          <w:szCs w:val="24"/>
        </w:rPr>
      </w:pPr>
      <w:r w:rsidRPr="004569A5">
        <w:rPr>
          <w:rFonts w:ascii="Times New Roman" w:hAnsi="Times New Roman" w:cs="Times New Roman"/>
          <w:sz w:val="24"/>
          <w:szCs w:val="24"/>
        </w:rPr>
        <w:t>Оценка территории новой и реконструируемой застройки производится по источникам и прогнозу возникновения чрезвычайных ситуаций природного и техногенного характера с учетом исходных данных и требований Главного управления Министерства по чрезвычайным ситуациям России по Магаданской области. Мероприятия по предупреждению чрезвычайных ситуаций, входящие в состав документации по планировке территории и проектной документации, должны соответствовать нормативным правовым актам Российской Федерации и Магаданской области. Мероприятия по предотвращению и ликвидации последствий чрезвычайных ситуаций для населения разрабатываются комиссией по предупреждению и ликвидации чрезвычайных ситуаций и обеспечению пожарной безопасности муниципального образования. Локальные мероприятия в жилых зонах по предотвращению и ликвидации последствий чрезвычайных ситуаций выполняются организацией систем контроля, оповещения, эвакуации и оказания медицинской помощи населению, предусмотренных в соответствии с заданием Главного управления Министерства по чрезвычайным ситуациям России по Магадан</w:t>
      </w:r>
      <w:r>
        <w:rPr>
          <w:rFonts w:ascii="Times New Roman" w:hAnsi="Times New Roman" w:cs="Times New Roman"/>
          <w:sz w:val="24"/>
          <w:szCs w:val="24"/>
        </w:rPr>
        <w:t xml:space="preserve">ской области.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Защита территории и населения от опасных природных воздействий</w:t>
      </w:r>
    </w:p>
    <w:p w:rsidR="004477F3"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Определение источников чрезвычайных ситуаций, которые могут оказывать негативное воздействие на территорию муниципального образования «Среднеканский </w:t>
      </w:r>
      <w:r>
        <w:rPr>
          <w:rFonts w:ascii="Times New Roman" w:hAnsi="Times New Roman" w:cs="Times New Roman"/>
          <w:sz w:val="24"/>
          <w:szCs w:val="24"/>
        </w:rPr>
        <w:t>муниципальный округ Магаданской области</w:t>
      </w:r>
      <w:r w:rsidRPr="004569A5">
        <w:rPr>
          <w:rFonts w:ascii="Times New Roman" w:hAnsi="Times New Roman" w:cs="Times New Roman"/>
          <w:sz w:val="24"/>
          <w:szCs w:val="24"/>
        </w:rPr>
        <w:t>» необходимо проводить согласно ГОСТ Р 22.0.06-9</w:t>
      </w:r>
      <w:r w:rsidR="005F2D9D">
        <w:rPr>
          <w:rFonts w:ascii="Times New Roman" w:hAnsi="Times New Roman" w:cs="Times New Roman"/>
          <w:sz w:val="24"/>
          <w:szCs w:val="24"/>
        </w:rPr>
        <w:t>7</w:t>
      </w:r>
      <w:r w:rsidRPr="004569A5">
        <w:rPr>
          <w:rFonts w:ascii="Times New Roman" w:hAnsi="Times New Roman" w:cs="Times New Roman"/>
          <w:sz w:val="24"/>
          <w:szCs w:val="24"/>
        </w:rPr>
        <w:t xml:space="preserve"> «Источники природных чрезвычайных ситуаций. Поражающие факторы». </w:t>
      </w:r>
      <w:r>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 проектировании мероприятий по предупреждению чрезвычайных ситуаций необходимо руководствоваться Федеральным законом</w:t>
      </w:r>
      <w:r w:rsidR="00F86E08">
        <w:rPr>
          <w:rFonts w:ascii="Times New Roman" w:hAnsi="Times New Roman" w:cs="Times New Roman"/>
          <w:sz w:val="24"/>
          <w:szCs w:val="24"/>
        </w:rPr>
        <w:t xml:space="preserve"> от 21.12.</w:t>
      </w:r>
      <w:r w:rsidRPr="004569A5">
        <w:rPr>
          <w:rFonts w:ascii="Times New Roman" w:hAnsi="Times New Roman" w:cs="Times New Roman"/>
          <w:sz w:val="24"/>
          <w:szCs w:val="24"/>
        </w:rPr>
        <w:t xml:space="preserve">1994 года № 68-ФЗ «О защите населения и территорий от чрезвычайных ситуаций природного и техногенного характера».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территории муниципального образования «Среднеканский </w:t>
      </w:r>
      <w:r>
        <w:rPr>
          <w:rFonts w:ascii="Times New Roman" w:hAnsi="Times New Roman" w:cs="Times New Roman"/>
          <w:sz w:val="24"/>
          <w:szCs w:val="24"/>
        </w:rPr>
        <w:t>муниципальный округ Магаданской области</w:t>
      </w:r>
      <w:r w:rsidRPr="004569A5">
        <w:rPr>
          <w:rFonts w:ascii="Times New Roman" w:hAnsi="Times New Roman" w:cs="Times New Roman"/>
          <w:sz w:val="24"/>
          <w:szCs w:val="24"/>
        </w:rPr>
        <w:t xml:space="preserve">», в местах, подверженных действию опасных природных явлений, зонирование территорий следует предусматривать с учетом уменьшения степени риска и обеспечения устойчивости функционирования. В зонах с наибольшей степенью риска следует размещать парки, сады, открытые спортивные площадки и другие свободные от застройки элементы.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от землетрясений</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Нормативным документом для проектирования является комплекс карт общего сейсмического районирования (далее ОСР) территории Российской Федерации ОСР–97, а также СП 14.1</w:t>
      </w:r>
      <w:r w:rsidR="005F2D9D">
        <w:rPr>
          <w:rFonts w:ascii="Times New Roman" w:hAnsi="Times New Roman" w:cs="Times New Roman"/>
          <w:sz w:val="24"/>
          <w:szCs w:val="24"/>
        </w:rPr>
        <w:t>3330.2018</w:t>
      </w:r>
      <w:r w:rsidRPr="004569A5">
        <w:rPr>
          <w:rFonts w:ascii="Times New Roman" w:hAnsi="Times New Roman" w:cs="Times New Roman"/>
          <w:sz w:val="24"/>
          <w:szCs w:val="24"/>
        </w:rPr>
        <w:t xml:space="preserve"> «Строительство в сейсмических районах» (Актуализированная редакция СНиП II-7-81*). Карты ОСР предназначены для антисейсмических мероприятий при строительстве объектов трех категорий степени ответственности и сроков службы: − Карта A (10%-ный риск, период повторяемости Т=500 лет); − Карта B (5%-ный риск, период повторяемости Т=1000 лет); − Карта C (1%-ный риск, период повторяемости Т=5000 лет).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Согласно СП 14.13330.201</w:t>
      </w:r>
      <w:r w:rsidR="0096690F">
        <w:rPr>
          <w:rFonts w:ascii="Times New Roman" w:hAnsi="Times New Roman" w:cs="Times New Roman"/>
          <w:sz w:val="24"/>
          <w:szCs w:val="24"/>
        </w:rPr>
        <w:t>8</w:t>
      </w:r>
      <w:r w:rsidRPr="004569A5">
        <w:rPr>
          <w:rFonts w:ascii="Times New Roman" w:hAnsi="Times New Roman" w:cs="Times New Roman"/>
          <w:sz w:val="24"/>
          <w:szCs w:val="24"/>
        </w:rPr>
        <w:t xml:space="preserve">, карта А рекомендована для массового строительства, карты В и С – для объектов повышенной ответственности и особо ответственных объектов.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Для разработки мероприятий по инженерной защите территории от опасных геологических процессов необходимо руководствоваться СП 116.13330.2012 «СНиП 22-022003*» Инженерная защита территорий, зданий и сооружений от опасных геологических процессов.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разработке мероприятий по обеспечению системы прогнозирования опасных геологических явлений необходимо </w:t>
      </w:r>
      <w:r w:rsidR="0096690F">
        <w:rPr>
          <w:rFonts w:ascii="Times New Roman" w:hAnsi="Times New Roman" w:cs="Times New Roman"/>
          <w:sz w:val="24"/>
          <w:szCs w:val="24"/>
        </w:rPr>
        <w:t>руководствоваться ГОСТ Р 22.1.06-2023</w:t>
      </w:r>
      <w:r w:rsidRPr="004569A5">
        <w:rPr>
          <w:rFonts w:ascii="Times New Roman" w:hAnsi="Times New Roman" w:cs="Times New Roman"/>
          <w:sz w:val="24"/>
          <w:szCs w:val="24"/>
        </w:rPr>
        <w:t xml:space="preserve"> «Безопасность в чрезвычайных ситуациях. Мониторинг и прогноз</w:t>
      </w:r>
      <w:r>
        <w:rPr>
          <w:rFonts w:ascii="Times New Roman" w:hAnsi="Times New Roman" w:cs="Times New Roman"/>
          <w:sz w:val="24"/>
          <w:szCs w:val="24"/>
        </w:rPr>
        <w:t>ирование</w:t>
      </w:r>
      <w:r w:rsidR="0096690F">
        <w:rPr>
          <w:rFonts w:ascii="Times New Roman" w:hAnsi="Times New Roman" w:cs="Times New Roman"/>
          <w:sz w:val="24"/>
          <w:szCs w:val="24"/>
        </w:rPr>
        <w:t xml:space="preserve"> опасных геологических явлений и процессов</w:t>
      </w:r>
      <w:r>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от подтопления</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Территории населенного пункта, расположенные на прибрежных участках, должны быть защищены от затопления паводковыми и грунтовыми водами.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качестве основных средств инженерной защиты от затопления следует предусматривать: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Обвалование территорий со стороны водных объектов;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Искусственное повышение рельефа территории до незатопляемых планировочных отметок;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Аккумуляцию, регулирование, отвод поверхностных сбросных и дренажных вод с затопленных, временно затопляемых территорий и низинных нарушенных земель;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Сооружения инженерной защиты, в том числе: дамбы обвалования, дренажи, дренажные и водосбросные сети и другие.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качестве вспомогательных средств инженерной защиты следует использовать естественные свойства природных систем и их компонентов, усиливающие эффективность основных средств инженерной защиты.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состав проекта инженерной защиты территории от подтоплений следует включать организационно-технические мероприятия, предусматривающие пропуск весенних половодий и дождевых паводков.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Сооружения и мероприятия для защиты от затопления проектируются в соответствии с требованиями СП 104.13330.2012 «Инженерная защита территорий от затопления и</w:t>
      </w:r>
      <w:r w:rsidR="003C37F9">
        <w:rPr>
          <w:rFonts w:ascii="Times New Roman" w:hAnsi="Times New Roman" w:cs="Times New Roman"/>
          <w:sz w:val="24"/>
          <w:szCs w:val="24"/>
        </w:rPr>
        <w:t xml:space="preserve"> подтопления» и СП 58.13330.2019</w:t>
      </w:r>
      <w:r w:rsidRPr="004569A5">
        <w:rPr>
          <w:rFonts w:ascii="Times New Roman" w:hAnsi="Times New Roman" w:cs="Times New Roman"/>
          <w:sz w:val="24"/>
          <w:szCs w:val="24"/>
        </w:rPr>
        <w:t xml:space="preserve"> «Гидротехнические сооружения. Основные положения».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водоснабжения, эксплуатации промышленных и коммунальных объектов, а также в интересах энергетики, транспорта, рекреации и охраны природы, предусматривая в проектах возможность создания вариантов сооружений инженерной защиты м</w:t>
      </w:r>
      <w:r>
        <w:rPr>
          <w:rFonts w:ascii="Times New Roman" w:hAnsi="Times New Roman" w:cs="Times New Roman"/>
          <w:sz w:val="24"/>
          <w:szCs w:val="24"/>
        </w:rPr>
        <w:t>ногофункционального назначения.</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от сильных ветров (ураганов)</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качестве защиты от опасных метеорологических явлений необходимо своевременное реагирование эксплуатирующих организаций, выполняющих содержание инженерных систем и сооружений, а также автомобильного полотна.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зимнее время необходимо своевременное реагирование, когда необходима очистка от снежного покрова проезжей части, подсыпка высевок каменных пород для снижения скользкости при возникновении гололедных явлений.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Необходимо проведение комплекса инженерно-технических мероприятий по организации метеле- и ветрозащите путей сообщения, а также снижению риска </w:t>
      </w:r>
      <w:r w:rsidRPr="004569A5">
        <w:rPr>
          <w:rFonts w:ascii="Times New Roman" w:hAnsi="Times New Roman" w:cs="Times New Roman"/>
          <w:sz w:val="24"/>
          <w:szCs w:val="24"/>
        </w:rPr>
        <w:lastRenderedPageBreak/>
        <w:t xml:space="preserve">функционирования объектов жизнеобеспечения в условиях сильных ветров и снеговых нагрузок.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целях уменьшения рисков возникновения чрезвычайных ситуациях необходимо: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По результатам инвентаризации технического состояния конструкций рекламных щитов и всех видов настенной рекламы предусматривать мероприятия для их укрепления,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Площадки для отдыха и автостоянки при проектировании необходимо размещать в местах, защищенных от обрушений конструкций любого вида,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Производить высадку пород деревьев, устойчивых к сильным ветрам, соблюдать строительные нормы и правила.</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возникновении неблагоприятных метеорологических явлениях необходимо: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Своевременное оповещение населения;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Контролирование состояния инженерных коммуникаций;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Контрол</w:t>
      </w:r>
      <w:r>
        <w:rPr>
          <w:rFonts w:ascii="Times New Roman" w:hAnsi="Times New Roman" w:cs="Times New Roman"/>
          <w:sz w:val="24"/>
          <w:szCs w:val="24"/>
        </w:rPr>
        <w:t xml:space="preserve">ирование транспортных потоков.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Требования по защите территории от лесных (ландшафтных пожаров) </w:t>
      </w:r>
      <w:r w:rsidRPr="004569A5">
        <w:rPr>
          <w:rFonts w:ascii="Times New Roman" w:hAnsi="Times New Roman" w:cs="Times New Roman"/>
          <w:sz w:val="24"/>
          <w:szCs w:val="24"/>
        </w:rPr>
        <w:tab/>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Тушение пожаров в лесах осуществляется в соответствии с Лесным кодексом Российской Федер</w:t>
      </w:r>
      <w:r w:rsidR="00F86E08">
        <w:rPr>
          <w:rFonts w:ascii="Times New Roman" w:hAnsi="Times New Roman" w:cs="Times New Roman"/>
          <w:sz w:val="24"/>
          <w:szCs w:val="24"/>
        </w:rPr>
        <w:t>ации, Федеральным законом от 21.12.</w:t>
      </w:r>
      <w:r w:rsidRPr="004569A5">
        <w:rPr>
          <w:rFonts w:ascii="Times New Roman" w:hAnsi="Times New Roman" w:cs="Times New Roman"/>
          <w:sz w:val="24"/>
          <w:szCs w:val="24"/>
        </w:rPr>
        <w:t>1994 года №</w:t>
      </w:r>
      <w:r w:rsidR="009E6EA0">
        <w:rPr>
          <w:rFonts w:ascii="Times New Roman" w:hAnsi="Times New Roman" w:cs="Times New Roman"/>
          <w:sz w:val="24"/>
          <w:szCs w:val="24"/>
        </w:rPr>
        <w:t xml:space="preserve"> </w:t>
      </w:r>
      <w:r w:rsidRPr="004569A5">
        <w:rPr>
          <w:rFonts w:ascii="Times New Roman" w:hAnsi="Times New Roman" w:cs="Times New Roman"/>
          <w:sz w:val="24"/>
          <w:szCs w:val="24"/>
        </w:rPr>
        <w:t>68-ФЗ «О защите населения и территорий от чрезвычайных ситуаций природного и техногенного характе</w:t>
      </w:r>
      <w:r w:rsidR="00F86E08">
        <w:rPr>
          <w:rFonts w:ascii="Times New Roman" w:hAnsi="Times New Roman" w:cs="Times New Roman"/>
          <w:sz w:val="24"/>
          <w:szCs w:val="24"/>
        </w:rPr>
        <w:t>ра» и Федеральным законом от 21.12.</w:t>
      </w:r>
      <w:r w:rsidRPr="004569A5">
        <w:rPr>
          <w:rFonts w:ascii="Times New Roman" w:hAnsi="Times New Roman" w:cs="Times New Roman"/>
          <w:sz w:val="24"/>
          <w:szCs w:val="24"/>
        </w:rPr>
        <w:t>1994 г. № 69</w:t>
      </w:r>
      <w:r>
        <w:rPr>
          <w:rFonts w:ascii="Times New Roman" w:hAnsi="Times New Roman" w:cs="Times New Roman"/>
          <w:sz w:val="24"/>
          <w:szCs w:val="24"/>
        </w:rPr>
        <w:t xml:space="preserve">-ФЗ «О пожарной безопасности». </w:t>
      </w:r>
    </w:p>
    <w:p w:rsidR="004477F3" w:rsidRPr="004569A5" w:rsidRDefault="004477F3" w:rsidP="004477F3">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17. </w:t>
      </w:r>
      <w:r w:rsidRPr="004569A5">
        <w:rPr>
          <w:rFonts w:ascii="Times New Roman" w:hAnsi="Times New Roman" w:cs="Times New Roman"/>
          <w:sz w:val="24"/>
          <w:szCs w:val="24"/>
        </w:rPr>
        <w:t>Требования по защите территории от негативного воздействия потенциально опасных объектов</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Размещение пожаровзрывоопасных объектов на территориях населенных пунктов должно осуществляться в соответствии с требованиями Федерального закона №123-ФЗ от 22.07.2008г. «Технический регламент о требованиях пожарной безопасности».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границами населенных пунктов,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 Иные производственные 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населенных пунктов. При этом расчетное значение пожарного риска не должно превышать допустимое значение пожарного риска, установленное Федеральным законом «Технический регламент о требованиях пожарной безопасности».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размещении пожаровзрывоопасных объектов в границах населенного пункта необходимо учитывать возможность воздействия опасных факторов пожара на соседние объекты, климатические и географические особенности, рельеф местности, направление течения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Ф1 – Ф4,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50 м.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сооружений и строений автозаправочных станций с оборудованием, в котором присутствуют топливо или его пары:</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 − До границ земельных участков детских дошкольных образовательных учреждений, общеобразовательных учреждений, общеобразовательных учреждений интернатного типа, лечебных учреждений стационарного типа, одноквартирных жилых зданий;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До окон или дверей (для жилых и общественных зданий).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Для всех потенциально опасных объектов, которые расположены или будут расположены на территории муниципального образования должны быть разработаны паспорта безопасности. Типовой паспорт безопасности опасного объекта утвержден </w:t>
      </w:r>
      <w:r w:rsidR="005C7E69">
        <w:rPr>
          <w:rFonts w:ascii="Times New Roman" w:hAnsi="Times New Roman" w:cs="Times New Roman"/>
          <w:sz w:val="24"/>
          <w:szCs w:val="24"/>
        </w:rPr>
        <w:t>Постановлением Правительства РФ от 14.07.2022 № 1265 «</w:t>
      </w:r>
      <w:r w:rsidR="005C7E69" w:rsidRPr="005C7E69">
        <w:rPr>
          <w:rFonts w:ascii="Times New Roman" w:hAnsi="Times New Roman" w:cs="Times New Roman"/>
          <w:sz w:val="24"/>
          <w:szCs w:val="24"/>
        </w:rPr>
        <w:t>Об утверждении Правил разработки и формы паспорта безопасности потенциально опасного объекта</w:t>
      </w:r>
      <w:r w:rsidR="005C7E69">
        <w:rPr>
          <w:rFonts w:ascii="Times New Roman" w:hAnsi="Times New Roman" w:cs="Times New Roman"/>
          <w:sz w:val="24"/>
          <w:szCs w:val="24"/>
        </w:rPr>
        <w:t>»</w:t>
      </w:r>
      <w:r w:rsidRPr="004569A5">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Проверка правильности идентификации опасных производственных объектов производится в соответствии с Приказом Ростехнадзора от </w:t>
      </w:r>
      <w:r w:rsidR="00AB1544">
        <w:rPr>
          <w:rFonts w:ascii="Times New Roman" w:hAnsi="Times New Roman" w:cs="Times New Roman"/>
          <w:sz w:val="24"/>
          <w:szCs w:val="24"/>
        </w:rPr>
        <w:t>30.11.2020</w:t>
      </w:r>
      <w:r w:rsidRPr="004569A5">
        <w:rPr>
          <w:rFonts w:ascii="Times New Roman" w:hAnsi="Times New Roman" w:cs="Times New Roman"/>
          <w:sz w:val="24"/>
          <w:szCs w:val="24"/>
        </w:rPr>
        <w:t xml:space="preserve"> г. № </w:t>
      </w:r>
      <w:r w:rsidR="00AB1544">
        <w:rPr>
          <w:rFonts w:ascii="Times New Roman" w:hAnsi="Times New Roman" w:cs="Times New Roman"/>
          <w:sz w:val="24"/>
          <w:szCs w:val="24"/>
        </w:rPr>
        <w:t>471</w:t>
      </w:r>
      <w:r w:rsidRPr="004569A5">
        <w:rPr>
          <w:rFonts w:ascii="Times New Roman" w:hAnsi="Times New Roman" w:cs="Times New Roman"/>
          <w:sz w:val="24"/>
          <w:szCs w:val="24"/>
        </w:rPr>
        <w:t xml:space="preserve"> «</w:t>
      </w:r>
      <w:r w:rsidR="00AB1544">
        <w:rPr>
          <w:rFonts w:ascii="Times New Roman" w:hAnsi="Times New Roman" w:cs="Times New Roman"/>
          <w:sz w:val="24"/>
          <w:szCs w:val="24"/>
        </w:rPr>
        <w:t>Об утверждении т</w:t>
      </w:r>
      <w:r w:rsidR="00AB1544" w:rsidRPr="00AB1544">
        <w:rPr>
          <w:rFonts w:ascii="Times New Roman" w:hAnsi="Times New Roman" w:cs="Times New Roman"/>
          <w:sz w:val="24"/>
          <w:szCs w:val="24"/>
        </w:rPr>
        <w:t>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формы свидетельства о регистрации опасных производственных объектов в государственном реестре опасных производственных объектов</w:t>
      </w:r>
      <w:r w:rsidRPr="004569A5">
        <w:rPr>
          <w:rFonts w:ascii="Times New Roman" w:hAnsi="Times New Roman" w:cs="Times New Roman"/>
          <w:sz w:val="24"/>
          <w:szCs w:val="24"/>
        </w:rPr>
        <w:t xml:space="preserve">».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Согласно постановлению Правительства</w:t>
      </w:r>
      <w:r w:rsidR="00AB1544">
        <w:rPr>
          <w:rFonts w:ascii="Times New Roman" w:hAnsi="Times New Roman" w:cs="Times New Roman"/>
          <w:sz w:val="24"/>
          <w:szCs w:val="24"/>
        </w:rPr>
        <w:t xml:space="preserve"> Российской Федерации от 17.05.2023</w:t>
      </w:r>
      <w:r w:rsidRPr="004569A5">
        <w:rPr>
          <w:rFonts w:ascii="Times New Roman" w:hAnsi="Times New Roman" w:cs="Times New Roman"/>
          <w:sz w:val="24"/>
          <w:szCs w:val="24"/>
        </w:rPr>
        <w:t xml:space="preserve"> г. № </w:t>
      </w:r>
      <w:r w:rsidR="00AB1544">
        <w:rPr>
          <w:rFonts w:ascii="Times New Roman" w:hAnsi="Times New Roman" w:cs="Times New Roman"/>
          <w:sz w:val="24"/>
          <w:szCs w:val="24"/>
        </w:rPr>
        <w:t>769</w:t>
      </w:r>
      <w:r w:rsidRPr="004569A5">
        <w:rPr>
          <w:rFonts w:ascii="Times New Roman" w:hAnsi="Times New Roman" w:cs="Times New Roman"/>
          <w:sz w:val="24"/>
          <w:szCs w:val="24"/>
        </w:rPr>
        <w:t xml:space="preserve"> «</w:t>
      </w:r>
      <w:r w:rsidR="00AB1544" w:rsidRPr="00AB1544">
        <w:rPr>
          <w:rFonts w:ascii="Times New Roman" w:hAnsi="Times New Roman" w:cs="Times New Roman"/>
          <w:sz w:val="24"/>
          <w:szCs w:val="24"/>
        </w:rPr>
        <w:t>О порядке создания, реконструкции и поддержания в состоянии постоянной готовности к использованию систем оповещения населения</w:t>
      </w:r>
      <w:r w:rsidRPr="004569A5">
        <w:rPr>
          <w:rFonts w:ascii="Times New Roman" w:hAnsi="Times New Roman" w:cs="Times New Roman"/>
          <w:sz w:val="24"/>
          <w:szCs w:val="24"/>
        </w:rPr>
        <w:t xml:space="preserve">» все потенциально опасные объекты должны быть оборудованы локальной системой оповещения, которая предназначена для оповещения работников предприятия, а также населения, проживающего вблизи потенциально опасного объекта.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Общие требования к эксплуатации взрывопожароопасных объектов:</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Хранить в складах (помещениях) вещества и материалы необходимо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т.</w:t>
      </w:r>
      <w:r>
        <w:rPr>
          <w:rFonts w:ascii="Times New Roman" w:hAnsi="Times New Roman" w:cs="Times New Roman"/>
          <w:sz w:val="24"/>
          <w:szCs w:val="24"/>
        </w:rPr>
        <w:t xml:space="preserve"> </w:t>
      </w:r>
      <w:r w:rsidRPr="004569A5">
        <w:rPr>
          <w:rFonts w:ascii="Times New Roman" w:hAnsi="Times New Roman" w:cs="Times New Roman"/>
          <w:sz w:val="24"/>
          <w:szCs w:val="24"/>
        </w:rPr>
        <w:t xml:space="preserve">п;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Баллоны с ГГ, емкости (бутылки, бутыли, другая тара) с ЛВЖ и ГЖ, а также аэрозольные упаковки должны быть защищены от солнечного и иного теплового воздействия;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Электрооборудование складов по окончании рабочего дня должно обесточиваться. Дежурное освещение в помещениях складов, а также эксплуатация газовых плит, электронагревательных приборов и установка штепсельных розеток не допускается;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При хранении материалов на открытой площадке площадь одной секции (штабеля) не должна превышать 300 кв.м, а противопожарные разрывы между штабелями должны быть не менее 6 м.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В зданиях, расположенных на территории баз и складов, не разрешается проживание персонала и других лиц.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В цеховых кладовых не разрешается хранение ЛВЖ и ГЖ в количестве, превышающем установленные на предприятии нормы. На рабочих местах количество этих жидкостей не должно превышать сменную потребность.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Не разрешается хранение горючих материалов или негорючих материалов в горючей таре в помещениях подвальных и цокольных этажей, не имеющих окон с приямками для дымоудаления, а также при сообщении общих лестничных </w:t>
      </w:r>
      <w:r>
        <w:rPr>
          <w:rFonts w:ascii="Times New Roman" w:hAnsi="Times New Roman" w:cs="Times New Roman"/>
          <w:sz w:val="24"/>
          <w:szCs w:val="24"/>
        </w:rPr>
        <w:t xml:space="preserve">клеток зданий с этими этажами. </w:t>
      </w:r>
    </w:p>
    <w:p w:rsidR="004477F3" w:rsidRPr="004569A5" w:rsidRDefault="004477F3" w:rsidP="004477F3">
      <w:pPr>
        <w:pStyle w:val="a5"/>
        <w:ind w:firstLine="851"/>
        <w:jc w:val="both"/>
        <w:rPr>
          <w:rFonts w:ascii="Times New Roman" w:hAnsi="Times New Roman" w:cs="Times New Roman"/>
          <w:sz w:val="24"/>
          <w:szCs w:val="24"/>
        </w:rPr>
      </w:pPr>
      <w:r>
        <w:rPr>
          <w:rFonts w:ascii="Times New Roman" w:hAnsi="Times New Roman" w:cs="Times New Roman"/>
          <w:sz w:val="24"/>
          <w:szCs w:val="24"/>
        </w:rPr>
        <w:t>18</w:t>
      </w:r>
      <w:r w:rsidRPr="004569A5">
        <w:rPr>
          <w:rFonts w:ascii="Times New Roman" w:hAnsi="Times New Roman" w:cs="Times New Roman"/>
          <w:sz w:val="24"/>
          <w:szCs w:val="24"/>
        </w:rPr>
        <w:t>. Требования по защите территории при дорожно-транспортных происшествиях</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Для предотвращения ДТП и ЧС, связанных с перевозками на автотранспорте необходимо улучшать регулирование движения на проблемных участках, </w:t>
      </w:r>
      <w:r w:rsidRPr="00EE7E36">
        <w:rPr>
          <w:rFonts w:ascii="Times New Roman" w:hAnsi="Times New Roman" w:cs="Times New Roman"/>
          <w:sz w:val="24"/>
          <w:szCs w:val="24"/>
        </w:rPr>
        <w:t xml:space="preserve">как силами ГИБДД, </w:t>
      </w:r>
      <w:r w:rsidRPr="004569A5">
        <w:rPr>
          <w:rFonts w:ascii="Times New Roman" w:hAnsi="Times New Roman" w:cs="Times New Roman"/>
          <w:sz w:val="24"/>
          <w:szCs w:val="24"/>
        </w:rPr>
        <w:t xml:space="preserve">так и выставлением дополнительных знаков, оборудованием разметки и дорожных ограждений. Необходимо запретить (сократить) проезд крупногабаритных автопоездов через жилые кварталы, особенно различных автоцистерн и топливозаправщиков, определив для них оптимально безопасный маршрут.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Основные мероприятия по развитию транспортной инфраструктуры необходимо направить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Решение задачи совершенствования существующего транспортного каркаса должно осуществляться по следующим направлениям: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повышение качественных характеристик дорожной сети;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развитие придорожного сервиса (автозаправочные комплексы, станции технического обслуж</w:t>
      </w:r>
      <w:r>
        <w:rPr>
          <w:rFonts w:ascii="Times New Roman" w:hAnsi="Times New Roman" w:cs="Times New Roman"/>
          <w:sz w:val="24"/>
          <w:szCs w:val="24"/>
        </w:rPr>
        <w:t xml:space="preserve">ивания, кафе, мотели и т. п.). </w:t>
      </w:r>
    </w:p>
    <w:p w:rsidR="004477F3" w:rsidRPr="004569A5" w:rsidRDefault="004477F3" w:rsidP="004477F3">
      <w:pPr>
        <w:pStyle w:val="a5"/>
        <w:ind w:firstLine="851"/>
        <w:jc w:val="both"/>
        <w:rPr>
          <w:rFonts w:ascii="Times New Roman" w:hAnsi="Times New Roman" w:cs="Times New Roman"/>
          <w:sz w:val="24"/>
          <w:szCs w:val="24"/>
        </w:rPr>
      </w:pPr>
      <w:r>
        <w:rPr>
          <w:rFonts w:ascii="Times New Roman" w:hAnsi="Times New Roman" w:cs="Times New Roman"/>
          <w:sz w:val="24"/>
          <w:szCs w:val="24"/>
        </w:rPr>
        <w:t>19.</w:t>
      </w:r>
      <w:r w:rsidRPr="004569A5">
        <w:rPr>
          <w:rFonts w:ascii="Times New Roman" w:hAnsi="Times New Roman" w:cs="Times New Roman"/>
          <w:sz w:val="24"/>
          <w:szCs w:val="24"/>
        </w:rPr>
        <w:t xml:space="preserve"> Требования по защите территории при авариях на трубопроводном транспорте</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объектах трубопроводного транспорта необходима установка системы мониторинга и управления инженерными системами зданий и сооружений (СМИС), информационно-сопряженными с автоматизированными системами дежурно-диспетчерских служб объектов и ЕДДС с целью предупреждения возникновения и ликвидации чрезвычайных ситуаций, в том числе вызванных террористическим актами, согласно ГОСТ Р 22.1.12-2005.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разработке проектной документации, по газификации муниципального образования, необходимо учитывать защитные зоны </w:t>
      </w:r>
      <w:r>
        <w:rPr>
          <w:rFonts w:ascii="Times New Roman" w:hAnsi="Times New Roman" w:cs="Times New Roman"/>
          <w:sz w:val="24"/>
          <w:szCs w:val="24"/>
        </w:rPr>
        <w:t xml:space="preserve">до магистральных газопроводов. </w:t>
      </w:r>
    </w:p>
    <w:p w:rsidR="004477F3" w:rsidRPr="004569A5" w:rsidRDefault="004477F3" w:rsidP="004477F3">
      <w:pPr>
        <w:pStyle w:val="a5"/>
        <w:ind w:firstLine="851"/>
        <w:jc w:val="both"/>
        <w:rPr>
          <w:rFonts w:ascii="Times New Roman" w:hAnsi="Times New Roman" w:cs="Times New Roman"/>
          <w:sz w:val="24"/>
          <w:szCs w:val="24"/>
        </w:rPr>
      </w:pPr>
      <w:r>
        <w:rPr>
          <w:rFonts w:ascii="Times New Roman" w:hAnsi="Times New Roman" w:cs="Times New Roman"/>
          <w:sz w:val="24"/>
          <w:szCs w:val="24"/>
        </w:rPr>
        <w:t>20.</w:t>
      </w:r>
      <w:r w:rsidRPr="004569A5">
        <w:rPr>
          <w:rFonts w:ascii="Times New Roman" w:hAnsi="Times New Roman" w:cs="Times New Roman"/>
          <w:sz w:val="24"/>
          <w:szCs w:val="24"/>
        </w:rPr>
        <w:t xml:space="preserve"> Противопожарные требования при осуществлении градостроительной деятельности</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Противопожарные требования следует принимать в соответствии с главой 15 </w:t>
      </w:r>
      <w:r>
        <w:rPr>
          <w:rFonts w:ascii="Times New Roman" w:hAnsi="Times New Roman" w:cs="Times New Roman"/>
          <w:sz w:val="24"/>
          <w:szCs w:val="24"/>
        </w:rPr>
        <w:t>«</w:t>
      </w:r>
      <w:r w:rsidRPr="004569A5">
        <w:rPr>
          <w:rFonts w:ascii="Times New Roman" w:hAnsi="Times New Roman" w:cs="Times New Roman"/>
          <w:sz w:val="24"/>
          <w:szCs w:val="24"/>
        </w:rPr>
        <w:t>Требования пожарной безопасности при градостроительной деятельности</w:t>
      </w:r>
      <w:r>
        <w:rPr>
          <w:rFonts w:ascii="Times New Roman" w:hAnsi="Times New Roman" w:cs="Times New Roman"/>
          <w:sz w:val="24"/>
          <w:szCs w:val="24"/>
        </w:rPr>
        <w:t>»</w:t>
      </w:r>
      <w:r w:rsidRPr="004569A5">
        <w:rPr>
          <w:rFonts w:ascii="Times New Roman" w:hAnsi="Times New Roman" w:cs="Times New Roman"/>
          <w:sz w:val="24"/>
          <w:szCs w:val="24"/>
        </w:rPr>
        <w:t xml:space="preserve"> раздела II </w:t>
      </w:r>
      <w:r>
        <w:rPr>
          <w:rFonts w:ascii="Times New Roman" w:hAnsi="Times New Roman" w:cs="Times New Roman"/>
          <w:sz w:val="24"/>
          <w:szCs w:val="24"/>
        </w:rPr>
        <w:t>«</w:t>
      </w:r>
      <w:r w:rsidRPr="004569A5">
        <w:rPr>
          <w:rFonts w:ascii="Times New Roman" w:hAnsi="Times New Roman" w:cs="Times New Roman"/>
          <w:sz w:val="24"/>
          <w:szCs w:val="24"/>
        </w:rPr>
        <w:t>Требования пожарной безопасности при проектировании, строительстве и эксплуатации поселений и городских округов</w:t>
      </w:r>
      <w:r>
        <w:rPr>
          <w:rFonts w:ascii="Times New Roman" w:hAnsi="Times New Roman" w:cs="Times New Roman"/>
          <w:sz w:val="24"/>
          <w:szCs w:val="24"/>
        </w:rPr>
        <w:t>»</w:t>
      </w:r>
      <w:r w:rsidRPr="004569A5">
        <w:rPr>
          <w:rFonts w:ascii="Times New Roman" w:hAnsi="Times New Roman" w:cs="Times New Roman"/>
          <w:sz w:val="24"/>
          <w:szCs w:val="24"/>
        </w:rPr>
        <w:t xml:space="preserve"> Технического регламента о требованиях пожарной безопасности (Федеральный закон от 22</w:t>
      </w:r>
      <w:r w:rsidR="00AB1544">
        <w:rPr>
          <w:rFonts w:ascii="Times New Roman" w:hAnsi="Times New Roman" w:cs="Times New Roman"/>
          <w:sz w:val="24"/>
          <w:szCs w:val="24"/>
        </w:rPr>
        <w:t>.07.</w:t>
      </w:r>
      <w:r w:rsidRPr="004569A5">
        <w:rPr>
          <w:rFonts w:ascii="Times New Roman" w:hAnsi="Times New Roman" w:cs="Times New Roman"/>
          <w:sz w:val="24"/>
          <w:szCs w:val="24"/>
        </w:rPr>
        <w:t xml:space="preserve">2008 г. </w:t>
      </w:r>
      <w:r>
        <w:rPr>
          <w:rFonts w:ascii="Times New Roman" w:hAnsi="Times New Roman" w:cs="Times New Roman"/>
          <w:sz w:val="24"/>
          <w:szCs w:val="24"/>
        </w:rPr>
        <w:t>№</w:t>
      </w:r>
      <w:r w:rsidRPr="004569A5">
        <w:rPr>
          <w:rFonts w:ascii="Times New Roman" w:hAnsi="Times New Roman" w:cs="Times New Roman"/>
          <w:sz w:val="24"/>
          <w:szCs w:val="24"/>
        </w:rPr>
        <w:t xml:space="preserve"> 123-ФЗ), </w:t>
      </w:r>
      <w:r w:rsidR="001D521A">
        <w:rPr>
          <w:rFonts w:ascii="Times New Roman" w:hAnsi="Times New Roman" w:cs="Times New Roman"/>
          <w:sz w:val="24"/>
          <w:szCs w:val="24"/>
        </w:rPr>
        <w:t>СП</w:t>
      </w:r>
      <w:r w:rsidR="00E46FE8">
        <w:rPr>
          <w:rFonts w:ascii="Times New Roman" w:hAnsi="Times New Roman" w:cs="Times New Roman"/>
          <w:sz w:val="24"/>
          <w:szCs w:val="24"/>
        </w:rPr>
        <w:t xml:space="preserve"> 380.1325800.2018</w:t>
      </w:r>
      <w:r w:rsidRPr="004569A5">
        <w:rPr>
          <w:rFonts w:ascii="Times New Roman" w:hAnsi="Times New Roman" w:cs="Times New Roman"/>
          <w:sz w:val="24"/>
          <w:szCs w:val="24"/>
        </w:rPr>
        <w:t>, Федеральным законом от 21</w:t>
      </w:r>
      <w:r w:rsidR="001F34DF">
        <w:rPr>
          <w:rFonts w:ascii="Times New Roman" w:hAnsi="Times New Roman" w:cs="Times New Roman"/>
          <w:sz w:val="24"/>
          <w:szCs w:val="24"/>
        </w:rPr>
        <w:t>.12.</w:t>
      </w:r>
      <w:r w:rsidRPr="004569A5">
        <w:rPr>
          <w:rFonts w:ascii="Times New Roman" w:hAnsi="Times New Roman" w:cs="Times New Roman"/>
          <w:sz w:val="24"/>
          <w:szCs w:val="24"/>
        </w:rPr>
        <w:t>1994 г. №</w:t>
      </w:r>
      <w:r>
        <w:rPr>
          <w:rFonts w:ascii="Times New Roman" w:hAnsi="Times New Roman" w:cs="Times New Roman"/>
          <w:sz w:val="24"/>
          <w:szCs w:val="24"/>
        </w:rPr>
        <w:t xml:space="preserve"> </w:t>
      </w:r>
      <w:r w:rsidRPr="004569A5">
        <w:rPr>
          <w:rFonts w:ascii="Times New Roman" w:hAnsi="Times New Roman" w:cs="Times New Roman"/>
          <w:sz w:val="24"/>
          <w:szCs w:val="24"/>
        </w:rPr>
        <w:t>69</w:t>
      </w:r>
      <w:r>
        <w:rPr>
          <w:rFonts w:ascii="Times New Roman" w:hAnsi="Times New Roman" w:cs="Times New Roman"/>
          <w:sz w:val="24"/>
          <w:szCs w:val="24"/>
        </w:rPr>
        <w:t xml:space="preserve"> </w:t>
      </w:r>
      <w:r w:rsidRPr="004569A5">
        <w:rPr>
          <w:rFonts w:ascii="Times New Roman" w:hAnsi="Times New Roman" w:cs="Times New Roman"/>
          <w:sz w:val="24"/>
          <w:szCs w:val="24"/>
        </w:rPr>
        <w:t xml:space="preserve">ФЗ «О пожарной безопасности».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Состав и функциональные характеристики систем обеспечения пожарной безопасности населенных пунктов должны входить в проектную документацию в виде раздела «Перечень мероприятий по обеспечению пожарной безопасности».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Пожаротушение на разрабатываемой территории должно выполняться силами подразделений пожарной охраны.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Места дислокации подразделений пожарной охраны на территории муниципального образования должны определяться на основании расчетного определения максимально допустимого расстояния от объекта предполагаемого пожара до ближайшего пожарного депо, согласно методикам, приведенным в СП 11.13130.2009 «Места дислокации подразделений пожарной охраны».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Время прибытия первого подразделения к месту вызова определяется согласно Федеральному закону от 22</w:t>
      </w:r>
      <w:r w:rsidR="001F34DF">
        <w:rPr>
          <w:rFonts w:ascii="Times New Roman" w:hAnsi="Times New Roman" w:cs="Times New Roman"/>
          <w:sz w:val="24"/>
          <w:szCs w:val="24"/>
        </w:rPr>
        <w:t>.07.</w:t>
      </w:r>
      <w:r w:rsidRPr="004569A5">
        <w:rPr>
          <w:rFonts w:ascii="Times New Roman" w:hAnsi="Times New Roman" w:cs="Times New Roman"/>
          <w:sz w:val="24"/>
          <w:szCs w:val="24"/>
        </w:rPr>
        <w:t>2008 г. №</w:t>
      </w:r>
      <w:r>
        <w:rPr>
          <w:rFonts w:ascii="Times New Roman" w:hAnsi="Times New Roman" w:cs="Times New Roman"/>
          <w:sz w:val="24"/>
          <w:szCs w:val="24"/>
        </w:rPr>
        <w:t xml:space="preserve"> </w:t>
      </w:r>
      <w:r w:rsidRPr="004569A5">
        <w:rPr>
          <w:rFonts w:ascii="Times New Roman" w:hAnsi="Times New Roman" w:cs="Times New Roman"/>
          <w:sz w:val="24"/>
          <w:szCs w:val="24"/>
        </w:rPr>
        <w:t xml:space="preserve">123-ФЗ «Технический регламент о требованиях пожарной безопасности».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На территории поселения должно предусматриваться противопожарное водоснабжение, которое осуществляется по средствам наружного противопожарного водопровода, как правило, объединенного с хозяйственно-питьевым или производственным водопроводом.  Расход воды на наружное пожаротушение принимается в соответствии с требованиями Федерального закона от 22</w:t>
      </w:r>
      <w:r w:rsidR="001F34DF">
        <w:rPr>
          <w:rFonts w:ascii="Times New Roman" w:hAnsi="Times New Roman" w:cs="Times New Roman"/>
          <w:sz w:val="24"/>
          <w:szCs w:val="24"/>
        </w:rPr>
        <w:t>.07.</w:t>
      </w:r>
      <w:r w:rsidRPr="004569A5">
        <w:rPr>
          <w:rFonts w:ascii="Times New Roman" w:hAnsi="Times New Roman" w:cs="Times New Roman"/>
          <w:sz w:val="24"/>
          <w:szCs w:val="24"/>
        </w:rPr>
        <w:t>2008 г. № 123-ФЗ «Технический регламент о требованиях пожарной безопасности». Технические параметры объектов противопожарного водоснабжения регламентируются СП 8.13130.</w:t>
      </w:r>
      <w:r w:rsidR="00432A4D">
        <w:rPr>
          <w:rFonts w:ascii="Times New Roman" w:hAnsi="Times New Roman" w:cs="Times New Roman"/>
          <w:sz w:val="24"/>
          <w:szCs w:val="24"/>
        </w:rPr>
        <w:t>2020</w:t>
      </w:r>
      <w:r w:rsidRPr="004569A5">
        <w:rPr>
          <w:rFonts w:ascii="Times New Roman" w:hAnsi="Times New Roman" w:cs="Times New Roman"/>
          <w:sz w:val="24"/>
          <w:szCs w:val="24"/>
        </w:rPr>
        <w:t xml:space="preserve"> «Системы противопожарной защиты. </w:t>
      </w:r>
      <w:r w:rsidR="00432A4D">
        <w:rPr>
          <w:rFonts w:ascii="Times New Roman" w:hAnsi="Times New Roman" w:cs="Times New Roman"/>
          <w:sz w:val="24"/>
          <w:szCs w:val="24"/>
        </w:rPr>
        <w:t>Н</w:t>
      </w:r>
      <w:r w:rsidRPr="004569A5">
        <w:rPr>
          <w:rFonts w:ascii="Times New Roman" w:hAnsi="Times New Roman" w:cs="Times New Roman"/>
          <w:sz w:val="24"/>
          <w:szCs w:val="24"/>
        </w:rPr>
        <w:t>аружно</w:t>
      </w:r>
      <w:r w:rsidR="00432A4D">
        <w:rPr>
          <w:rFonts w:ascii="Times New Roman" w:hAnsi="Times New Roman" w:cs="Times New Roman"/>
          <w:sz w:val="24"/>
          <w:szCs w:val="24"/>
        </w:rPr>
        <w:t xml:space="preserve">е </w:t>
      </w:r>
      <w:r w:rsidRPr="004569A5">
        <w:rPr>
          <w:rFonts w:ascii="Times New Roman" w:hAnsi="Times New Roman" w:cs="Times New Roman"/>
          <w:sz w:val="24"/>
          <w:szCs w:val="24"/>
        </w:rPr>
        <w:t>противопожарно</w:t>
      </w:r>
      <w:r w:rsidR="00432A4D">
        <w:rPr>
          <w:rFonts w:ascii="Times New Roman" w:hAnsi="Times New Roman" w:cs="Times New Roman"/>
          <w:sz w:val="24"/>
          <w:szCs w:val="24"/>
        </w:rPr>
        <w:t xml:space="preserve">е </w:t>
      </w:r>
      <w:r w:rsidRPr="004569A5">
        <w:rPr>
          <w:rFonts w:ascii="Times New Roman" w:hAnsi="Times New Roman" w:cs="Times New Roman"/>
          <w:sz w:val="24"/>
          <w:szCs w:val="24"/>
        </w:rPr>
        <w:t xml:space="preserve">водоснабжения».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Противопожарные расстояния между жилыми, общественными и административными зданиями, зданиями, сооружениями и строениями промышленных организаций в зависимости от степени огнестойкости и класса их конструктивной пожарной опасности следует принимать в соответствии с требованиями Федерального закона от 22</w:t>
      </w:r>
      <w:r w:rsidR="001F34DF">
        <w:rPr>
          <w:rFonts w:ascii="Times New Roman" w:hAnsi="Times New Roman" w:cs="Times New Roman"/>
          <w:sz w:val="24"/>
          <w:szCs w:val="24"/>
        </w:rPr>
        <w:t>.07.</w:t>
      </w:r>
      <w:r w:rsidRPr="004569A5">
        <w:rPr>
          <w:rFonts w:ascii="Times New Roman" w:hAnsi="Times New Roman" w:cs="Times New Roman"/>
          <w:sz w:val="24"/>
          <w:szCs w:val="24"/>
        </w:rPr>
        <w:t>2008 г. № 123-ФЗ «Технический регламент о треб</w:t>
      </w:r>
      <w:r>
        <w:rPr>
          <w:rFonts w:ascii="Times New Roman" w:hAnsi="Times New Roman" w:cs="Times New Roman"/>
          <w:sz w:val="24"/>
          <w:szCs w:val="24"/>
        </w:rPr>
        <w:t>ованиях пожарной безопасности».</w:t>
      </w:r>
    </w:p>
    <w:p w:rsidR="004477F3" w:rsidRPr="004569A5" w:rsidRDefault="004477F3" w:rsidP="004477F3">
      <w:pPr>
        <w:pStyle w:val="a5"/>
        <w:ind w:firstLine="851"/>
        <w:jc w:val="both"/>
        <w:rPr>
          <w:rFonts w:ascii="Times New Roman" w:hAnsi="Times New Roman" w:cs="Times New Roman"/>
          <w:sz w:val="24"/>
          <w:szCs w:val="24"/>
        </w:rPr>
      </w:pPr>
      <w:r>
        <w:rPr>
          <w:rFonts w:ascii="Times New Roman" w:hAnsi="Times New Roman" w:cs="Times New Roman"/>
          <w:sz w:val="24"/>
          <w:szCs w:val="24"/>
        </w:rPr>
        <w:t>21</w:t>
      </w:r>
      <w:r w:rsidRPr="004569A5">
        <w:rPr>
          <w:rFonts w:ascii="Times New Roman" w:hAnsi="Times New Roman" w:cs="Times New Roman"/>
          <w:sz w:val="24"/>
          <w:szCs w:val="24"/>
        </w:rPr>
        <w:t>. Санитарно-гигиенические требования при осуществлении градостроительной деятельности</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Для создания и использования оптимальных санитарно-геологических и микроклиматических условий, необходимо применение инженерной подготовки территории: обеспечение пригодности территории для градостроительного использования. </w:t>
      </w:r>
    </w:p>
    <w:p w:rsidR="004477F3" w:rsidRPr="004569A5"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Для размещения жилой зоны следует выбирать участки, наиболее благоприятные в санитарно-гигиеническом и инженерно-геологическом отношениях, требующие минимального </w:t>
      </w:r>
      <w:r w:rsidRPr="004569A5">
        <w:rPr>
          <w:rFonts w:ascii="Times New Roman" w:hAnsi="Times New Roman" w:cs="Times New Roman"/>
          <w:sz w:val="24"/>
          <w:szCs w:val="24"/>
        </w:rPr>
        <w:lastRenderedPageBreak/>
        <w:t xml:space="preserve">объема инженерной подготовки, планировочных работ и мероприятий по сохранению естественно состояния природной среды. </w:t>
      </w:r>
    </w:p>
    <w:p w:rsidR="004477F3" w:rsidRDefault="004477F3" w:rsidP="004477F3">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Территория, отводимая для размещения жилой застройки, должна соответствовать требованиям, предъявляемым к состоянию окружающей среды, в том числе содержанию потенциально опасных для человека химических и биологических веществ, биологических и микробиологических организмов в почве, качеству атмосферного воздуха, уровню ионизирующего излучения, физических факторов (шум, инфразвук, вибрация, электромагнитные поля) в соответствии с санитарным законодательством Российской Федерации. Инженерно-техническое оснащение жилищного фонда должно обеспечивать возможность регулирования в процессе эксплуатации санитарно-гигиенические параметры воздушной среды.</w:t>
      </w:r>
    </w:p>
    <w:p w:rsidR="004477F3" w:rsidRDefault="004477F3" w:rsidP="004477F3">
      <w:pPr>
        <w:pStyle w:val="a5"/>
        <w:ind w:firstLine="851"/>
        <w:jc w:val="both"/>
        <w:rPr>
          <w:rFonts w:ascii="Times New Roman" w:hAnsi="Times New Roman" w:cs="Times New Roman"/>
          <w:sz w:val="24"/>
          <w:szCs w:val="24"/>
        </w:rPr>
      </w:pPr>
    </w:p>
    <w:p w:rsidR="002821B3" w:rsidRDefault="002821B3" w:rsidP="00FE3A2B">
      <w:pPr>
        <w:pStyle w:val="a5"/>
        <w:ind w:left="360"/>
        <w:jc w:val="center"/>
        <w:rPr>
          <w:rFonts w:ascii="Times New Roman" w:hAnsi="Times New Roman" w:cs="Times New Roman"/>
          <w:b/>
          <w:sz w:val="24"/>
          <w:szCs w:val="24"/>
        </w:rPr>
      </w:pPr>
    </w:p>
    <w:p w:rsidR="004477F3" w:rsidRDefault="004477F3" w:rsidP="004477F3">
      <w:pPr>
        <w:pStyle w:val="a5"/>
        <w:rPr>
          <w:rFonts w:ascii="Times New Roman" w:hAnsi="Times New Roman" w:cs="Times New Roman"/>
          <w:b/>
          <w:sz w:val="24"/>
          <w:szCs w:val="24"/>
        </w:rPr>
        <w:sectPr w:rsidR="004477F3" w:rsidSect="00A020AD">
          <w:pgSz w:w="11906" w:h="16838" w:code="9"/>
          <w:pgMar w:top="709" w:right="707" w:bottom="851" w:left="1276" w:header="709" w:footer="418" w:gutter="0"/>
          <w:cols w:space="708"/>
          <w:titlePg/>
          <w:docGrid w:linePitch="360"/>
        </w:sectPr>
      </w:pPr>
    </w:p>
    <w:p w:rsidR="00EA5EF0" w:rsidRPr="006B4751" w:rsidRDefault="00085BB8" w:rsidP="00085BB8">
      <w:pPr>
        <w:pStyle w:val="a5"/>
        <w:ind w:left="360"/>
        <w:jc w:val="center"/>
        <w:rPr>
          <w:rFonts w:ascii="Times New Roman" w:hAnsi="Times New Roman" w:cs="Times New Roman"/>
          <w:b/>
          <w:sz w:val="28"/>
          <w:szCs w:val="24"/>
        </w:rPr>
      </w:pPr>
      <w:r w:rsidRPr="006B4751">
        <w:rPr>
          <w:rFonts w:ascii="Times New Roman" w:hAnsi="Times New Roman" w:cs="Times New Roman"/>
          <w:b/>
          <w:sz w:val="28"/>
          <w:szCs w:val="24"/>
        </w:rPr>
        <w:lastRenderedPageBreak/>
        <w:t xml:space="preserve">Раздел </w:t>
      </w:r>
      <w:r w:rsidR="009377C0">
        <w:rPr>
          <w:rFonts w:ascii="Times New Roman" w:hAnsi="Times New Roman" w:cs="Times New Roman"/>
          <w:b/>
          <w:sz w:val="28"/>
          <w:szCs w:val="24"/>
          <w:lang w:val="en-US"/>
        </w:rPr>
        <w:t>II</w:t>
      </w:r>
      <w:r w:rsidRPr="006B4751">
        <w:rPr>
          <w:rFonts w:ascii="Times New Roman" w:hAnsi="Times New Roman" w:cs="Times New Roman"/>
          <w:b/>
          <w:sz w:val="28"/>
          <w:szCs w:val="24"/>
        </w:rPr>
        <w:t xml:space="preserve">.  </w:t>
      </w:r>
      <w:r w:rsidR="001E59AC" w:rsidRPr="006B4751">
        <w:rPr>
          <w:rFonts w:ascii="Times New Roman" w:hAnsi="Times New Roman" w:cs="Times New Roman"/>
          <w:b/>
          <w:sz w:val="28"/>
          <w:szCs w:val="24"/>
        </w:rPr>
        <w:t>Материалы по обоснованию расчетных показателей, содержащихся в основной части местных нормативов градостроительного проектирования</w:t>
      </w:r>
    </w:p>
    <w:p w:rsidR="006B4751" w:rsidRPr="004569A5" w:rsidRDefault="006B4751" w:rsidP="00571FA1">
      <w:pPr>
        <w:pStyle w:val="a5"/>
        <w:ind w:left="720"/>
        <w:rPr>
          <w:rFonts w:ascii="Times New Roman" w:hAnsi="Times New Roman" w:cs="Times New Roman"/>
          <w:sz w:val="24"/>
          <w:szCs w:val="24"/>
        </w:rPr>
      </w:pPr>
    </w:p>
    <w:p w:rsidR="005D0D44" w:rsidRPr="005D0D44" w:rsidRDefault="005D0D44" w:rsidP="005D0D44">
      <w:pPr>
        <w:pStyle w:val="a5"/>
        <w:ind w:firstLine="709"/>
        <w:jc w:val="both"/>
        <w:rPr>
          <w:rFonts w:ascii="Times New Roman" w:hAnsi="Times New Roman" w:cs="Times New Roman"/>
          <w:sz w:val="24"/>
          <w:szCs w:val="24"/>
        </w:rPr>
      </w:pPr>
      <w:r w:rsidRPr="005D0D44">
        <w:rPr>
          <w:rFonts w:ascii="Times New Roman" w:hAnsi="Times New Roman" w:cs="Times New Roman"/>
          <w:sz w:val="24"/>
          <w:szCs w:val="24"/>
        </w:rPr>
        <w:t xml:space="preserve">Методика разработки местных нормативов градостроительного проектирования </w:t>
      </w:r>
      <w:r>
        <w:rPr>
          <w:rFonts w:ascii="Times New Roman" w:hAnsi="Times New Roman" w:cs="Times New Roman"/>
          <w:sz w:val="24"/>
          <w:szCs w:val="24"/>
        </w:rPr>
        <w:t>муниципального</w:t>
      </w:r>
      <w:r w:rsidRPr="005D0D44">
        <w:rPr>
          <w:rFonts w:ascii="Times New Roman" w:hAnsi="Times New Roman" w:cs="Times New Roman"/>
          <w:sz w:val="24"/>
          <w:szCs w:val="24"/>
        </w:rPr>
        <w:t xml:space="preserve"> округа заключается в выработке расчетных показателей на основе проведённого комплексного анализа по следующим направлениям:</w:t>
      </w:r>
    </w:p>
    <w:p w:rsidR="005D0D44" w:rsidRPr="005D0D44" w:rsidRDefault="005D0D44" w:rsidP="005D0D44">
      <w:pPr>
        <w:pStyle w:val="a5"/>
        <w:ind w:firstLine="709"/>
        <w:jc w:val="both"/>
        <w:rPr>
          <w:rFonts w:ascii="Times New Roman" w:hAnsi="Times New Roman" w:cs="Times New Roman"/>
          <w:sz w:val="24"/>
          <w:szCs w:val="24"/>
        </w:rPr>
      </w:pPr>
      <w:r w:rsidRPr="005D0D44">
        <w:rPr>
          <w:rFonts w:ascii="Times New Roman" w:hAnsi="Times New Roman" w:cs="Times New Roman"/>
          <w:sz w:val="24"/>
          <w:szCs w:val="24"/>
        </w:rPr>
        <w:t>- сложившаяся ситуация в градостроительной деятельности, документы стратегического планирования, документы социально-экономического развития, документы территориального планирования Магаданской области и округа;</w:t>
      </w:r>
    </w:p>
    <w:p w:rsidR="005D0D44" w:rsidRPr="005D0D44" w:rsidRDefault="005D0D44" w:rsidP="005D0D44">
      <w:pPr>
        <w:pStyle w:val="a5"/>
        <w:ind w:firstLine="709"/>
        <w:jc w:val="both"/>
        <w:rPr>
          <w:rFonts w:ascii="Times New Roman" w:hAnsi="Times New Roman" w:cs="Times New Roman"/>
          <w:sz w:val="24"/>
          <w:szCs w:val="24"/>
        </w:rPr>
      </w:pPr>
      <w:r w:rsidRPr="005D0D44">
        <w:rPr>
          <w:rFonts w:ascii="Times New Roman" w:hAnsi="Times New Roman" w:cs="Times New Roman"/>
          <w:sz w:val="24"/>
          <w:szCs w:val="24"/>
        </w:rPr>
        <w:t>- использование т</w:t>
      </w:r>
      <w:r>
        <w:rPr>
          <w:rFonts w:ascii="Times New Roman" w:hAnsi="Times New Roman" w:cs="Times New Roman"/>
          <w:sz w:val="24"/>
          <w:szCs w:val="24"/>
        </w:rPr>
        <w:t>ерритории</w:t>
      </w:r>
      <w:r w:rsidRPr="005D0D44">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w:t>
      </w:r>
      <w:r w:rsidRPr="005D0D44">
        <w:rPr>
          <w:rFonts w:ascii="Times New Roman" w:hAnsi="Times New Roman" w:cs="Times New Roman"/>
          <w:sz w:val="24"/>
          <w:szCs w:val="24"/>
        </w:rPr>
        <w:t xml:space="preserve">округа с выработкой научно обоснованных предложений по размещению объектов местного значения </w:t>
      </w:r>
      <w:r>
        <w:rPr>
          <w:rFonts w:ascii="Times New Roman" w:hAnsi="Times New Roman" w:cs="Times New Roman"/>
          <w:sz w:val="24"/>
          <w:szCs w:val="24"/>
        </w:rPr>
        <w:t>муниципального</w:t>
      </w:r>
      <w:r w:rsidRPr="005D0D44">
        <w:rPr>
          <w:rFonts w:ascii="Times New Roman" w:hAnsi="Times New Roman" w:cs="Times New Roman"/>
          <w:sz w:val="24"/>
          <w:szCs w:val="24"/>
        </w:rPr>
        <w:t xml:space="preserve"> округа, определение их основных характеристик и характеристик зон с особыми условиями использования территорий (там, где установление таких зон требуется в связи с размещением данных объектов);</w:t>
      </w:r>
    </w:p>
    <w:p w:rsidR="005D0D44" w:rsidRPr="005D0D44" w:rsidRDefault="005D0D44" w:rsidP="005D0D44">
      <w:pPr>
        <w:pStyle w:val="a5"/>
        <w:ind w:firstLine="709"/>
        <w:jc w:val="both"/>
        <w:rPr>
          <w:rFonts w:ascii="Times New Roman" w:hAnsi="Times New Roman" w:cs="Times New Roman"/>
          <w:sz w:val="24"/>
          <w:szCs w:val="24"/>
        </w:rPr>
      </w:pPr>
      <w:r w:rsidRPr="005D0D44">
        <w:rPr>
          <w:rFonts w:ascii="Times New Roman" w:hAnsi="Times New Roman" w:cs="Times New Roman"/>
          <w:sz w:val="24"/>
          <w:szCs w:val="24"/>
        </w:rPr>
        <w:t xml:space="preserve">- демографическая ситуация с прогнозом численности населения </w:t>
      </w:r>
      <w:r>
        <w:rPr>
          <w:rFonts w:ascii="Times New Roman" w:hAnsi="Times New Roman" w:cs="Times New Roman"/>
          <w:sz w:val="24"/>
          <w:szCs w:val="24"/>
        </w:rPr>
        <w:t>муниципальног</w:t>
      </w:r>
      <w:r w:rsidRPr="005D0D44">
        <w:rPr>
          <w:rFonts w:ascii="Times New Roman" w:hAnsi="Times New Roman" w:cs="Times New Roman"/>
          <w:sz w:val="24"/>
          <w:szCs w:val="24"/>
        </w:rPr>
        <w:t>о округа на период до 2040 года;</w:t>
      </w:r>
    </w:p>
    <w:p w:rsidR="005D0D44" w:rsidRDefault="005D0D44" w:rsidP="005D0D44">
      <w:pPr>
        <w:pStyle w:val="a5"/>
        <w:ind w:firstLine="709"/>
        <w:jc w:val="both"/>
        <w:rPr>
          <w:rFonts w:ascii="Times New Roman" w:hAnsi="Times New Roman" w:cs="Times New Roman"/>
          <w:sz w:val="24"/>
          <w:szCs w:val="24"/>
        </w:rPr>
      </w:pPr>
      <w:r w:rsidRPr="005D0D44">
        <w:rPr>
          <w:rFonts w:ascii="Times New Roman" w:hAnsi="Times New Roman" w:cs="Times New Roman"/>
          <w:sz w:val="24"/>
          <w:szCs w:val="24"/>
        </w:rPr>
        <w:t xml:space="preserve">- коммунальная и социальная инфраструктура </w:t>
      </w:r>
      <w:r>
        <w:rPr>
          <w:rFonts w:ascii="Times New Roman" w:hAnsi="Times New Roman" w:cs="Times New Roman"/>
          <w:sz w:val="24"/>
          <w:szCs w:val="24"/>
        </w:rPr>
        <w:t>муниципального</w:t>
      </w:r>
      <w:r w:rsidRPr="005D0D44">
        <w:rPr>
          <w:rFonts w:ascii="Times New Roman" w:hAnsi="Times New Roman" w:cs="Times New Roman"/>
          <w:sz w:val="24"/>
          <w:szCs w:val="24"/>
        </w:rPr>
        <w:t xml:space="preserve"> округа.</w:t>
      </w:r>
    </w:p>
    <w:p w:rsidR="009C037A" w:rsidRPr="004569A5" w:rsidRDefault="009C037A" w:rsidP="005D0D44">
      <w:pPr>
        <w:autoSpaceDE w:val="0"/>
        <w:autoSpaceDN w:val="0"/>
        <w:adjustRightInd w:val="0"/>
        <w:spacing w:after="0" w:line="240" w:lineRule="auto"/>
        <w:ind w:firstLine="708"/>
        <w:jc w:val="both"/>
        <w:rPr>
          <w:rFonts w:ascii="Times New Roman" w:hAnsi="Times New Roman" w:cs="Times New Roman"/>
          <w:sz w:val="24"/>
          <w:szCs w:val="24"/>
        </w:rPr>
      </w:pPr>
      <w:r w:rsidRPr="003E77EC">
        <w:rPr>
          <w:rFonts w:ascii="Times New Roman" w:hAnsi="Times New Roman" w:cs="Times New Roman"/>
          <w:sz w:val="24"/>
          <w:szCs w:val="24"/>
        </w:rPr>
        <w:t xml:space="preserve">Территория Среднеканского </w:t>
      </w:r>
      <w:r w:rsidR="00CF776D">
        <w:rPr>
          <w:rFonts w:ascii="Times New Roman" w:hAnsi="Times New Roman" w:cs="Times New Roman"/>
          <w:sz w:val="24"/>
          <w:szCs w:val="24"/>
        </w:rPr>
        <w:t>муниципального округа Магаданской области</w:t>
      </w:r>
      <w:r w:rsidRPr="003E77EC">
        <w:rPr>
          <w:rFonts w:ascii="Times New Roman" w:hAnsi="Times New Roman" w:cs="Times New Roman"/>
          <w:sz w:val="24"/>
          <w:szCs w:val="24"/>
        </w:rPr>
        <w:t xml:space="preserve"> вход</w:t>
      </w:r>
      <w:r>
        <w:rPr>
          <w:rFonts w:ascii="Times New Roman" w:hAnsi="Times New Roman" w:cs="Times New Roman"/>
          <w:sz w:val="24"/>
          <w:szCs w:val="24"/>
        </w:rPr>
        <w:t>и</w:t>
      </w:r>
      <w:r w:rsidRPr="003E77EC">
        <w:rPr>
          <w:rFonts w:ascii="Times New Roman" w:hAnsi="Times New Roman" w:cs="Times New Roman"/>
          <w:sz w:val="24"/>
          <w:szCs w:val="24"/>
        </w:rPr>
        <w:t>т в состав административных районов Магаданской области общей площадью 91,8 тыс. км</w:t>
      </w:r>
      <w:r w:rsidRPr="003E77EC">
        <w:rPr>
          <w:rFonts w:ascii="Times New Roman" w:hAnsi="Times New Roman" w:cs="Times New Roman"/>
          <w:sz w:val="24"/>
          <w:szCs w:val="24"/>
          <w:vertAlign w:val="superscript"/>
        </w:rPr>
        <w:t>2</w:t>
      </w:r>
      <w:r w:rsidRPr="003E77EC">
        <w:rPr>
          <w:rFonts w:ascii="Times New Roman" w:hAnsi="Times New Roman" w:cs="Times New Roman"/>
          <w:sz w:val="24"/>
          <w:szCs w:val="24"/>
        </w:rPr>
        <w:t xml:space="preserve">, в границах которого находится 2 населенных пункта: поселок Сеймчан, село Верхний Сеймчан и 2 поселения село Колымское, </w:t>
      </w:r>
      <w:r w:rsidRPr="0032527F">
        <w:rPr>
          <w:rFonts w:ascii="Times New Roman" w:hAnsi="Times New Roman" w:cs="Times New Roman"/>
          <w:sz w:val="24"/>
          <w:szCs w:val="24"/>
        </w:rPr>
        <w:t xml:space="preserve">село Балыгычан. Административным центром </w:t>
      </w:r>
      <w:r w:rsidR="00CF776D">
        <w:rPr>
          <w:rFonts w:ascii="Times New Roman" w:hAnsi="Times New Roman" w:cs="Times New Roman"/>
          <w:sz w:val="24"/>
          <w:szCs w:val="24"/>
        </w:rPr>
        <w:t>муниципального округа Магаданской области</w:t>
      </w:r>
      <w:r w:rsidRPr="0032527F">
        <w:rPr>
          <w:rFonts w:ascii="Times New Roman" w:hAnsi="Times New Roman" w:cs="Times New Roman"/>
          <w:sz w:val="24"/>
          <w:szCs w:val="24"/>
        </w:rPr>
        <w:t xml:space="preserve"> является посёлок Сеймчан</w:t>
      </w:r>
      <w:r>
        <w:rPr>
          <w:rFonts w:ascii="Times New Roman" w:hAnsi="Times New Roman" w:cs="Times New Roman"/>
          <w:sz w:val="24"/>
          <w:szCs w:val="24"/>
        </w:rPr>
        <w:t xml:space="preserve">, </w:t>
      </w:r>
      <w:r w:rsidRPr="0032527F">
        <w:rPr>
          <w:rFonts w:ascii="Times New Roman" w:hAnsi="Times New Roman" w:cs="Times New Roman"/>
          <w:sz w:val="24"/>
          <w:szCs w:val="24"/>
        </w:rPr>
        <w:t>связан с областным центром г. Магаданом воздушным</w:t>
      </w:r>
      <w:r>
        <w:rPr>
          <w:rFonts w:ascii="Times New Roman" w:hAnsi="Times New Roman" w:cs="Times New Roman"/>
          <w:sz w:val="24"/>
          <w:szCs w:val="24"/>
        </w:rPr>
        <w:t xml:space="preserve"> </w:t>
      </w:r>
      <w:r w:rsidRPr="0032527F">
        <w:rPr>
          <w:rFonts w:ascii="Times New Roman" w:hAnsi="Times New Roman" w:cs="Times New Roman"/>
          <w:sz w:val="24"/>
          <w:szCs w:val="24"/>
        </w:rPr>
        <w:t>сообщением – 3</w:t>
      </w:r>
      <w:r w:rsidR="00FD241A">
        <w:rPr>
          <w:rFonts w:ascii="Times New Roman" w:hAnsi="Times New Roman" w:cs="Times New Roman"/>
          <w:sz w:val="24"/>
          <w:szCs w:val="24"/>
        </w:rPr>
        <w:t>5</w:t>
      </w:r>
      <w:r w:rsidRPr="0032527F">
        <w:rPr>
          <w:rFonts w:ascii="Times New Roman" w:hAnsi="Times New Roman" w:cs="Times New Roman"/>
          <w:sz w:val="24"/>
          <w:szCs w:val="24"/>
        </w:rPr>
        <w:t>0км, автодорогой – 50</w:t>
      </w:r>
      <w:r w:rsidR="00FD241A">
        <w:rPr>
          <w:rFonts w:ascii="Times New Roman" w:hAnsi="Times New Roman" w:cs="Times New Roman"/>
          <w:sz w:val="24"/>
          <w:szCs w:val="24"/>
        </w:rPr>
        <w:t>0</w:t>
      </w:r>
      <w:r w:rsidR="00983736">
        <w:rPr>
          <w:rFonts w:ascii="Times New Roman" w:hAnsi="Times New Roman" w:cs="Times New Roman"/>
          <w:sz w:val="24"/>
          <w:szCs w:val="24"/>
        </w:rPr>
        <w:t xml:space="preserve"> </w:t>
      </w:r>
      <w:r w:rsidRPr="0032527F">
        <w:rPr>
          <w:rFonts w:ascii="Times New Roman" w:hAnsi="Times New Roman" w:cs="Times New Roman"/>
          <w:sz w:val="24"/>
          <w:szCs w:val="24"/>
        </w:rPr>
        <w:t>км.</w:t>
      </w:r>
    </w:p>
    <w:p w:rsidR="003E77EC" w:rsidRPr="003E77EC" w:rsidRDefault="003E77EC" w:rsidP="00C03310">
      <w:pPr>
        <w:pStyle w:val="a5"/>
        <w:ind w:firstLine="709"/>
        <w:jc w:val="both"/>
        <w:rPr>
          <w:rFonts w:ascii="Times New Roman" w:hAnsi="Times New Roman" w:cs="Times New Roman"/>
          <w:sz w:val="24"/>
          <w:szCs w:val="24"/>
        </w:rPr>
      </w:pPr>
      <w:r w:rsidRPr="003E77EC">
        <w:rPr>
          <w:rFonts w:ascii="Times New Roman" w:hAnsi="Times New Roman" w:cs="Times New Roman"/>
          <w:sz w:val="24"/>
          <w:szCs w:val="24"/>
        </w:rPr>
        <w:t>В климатическом отношении район относится к резкоконтинентальной климатической провинции. Среднегодовая многолетняя температура-минус 12 градусов. Абсолютный минимум составляет минус 62-64</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градуса. Лето короткое, но сравнительно теплое, средняя температура июня, июля, августа-около13 градусов. Абсолютный максимум равен 38-40 градусов. Район характеризуется развитием вечной мерзлоты, мощность которой –до 70-140</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м. Направления ветров - в основном северные, скорости обычно небольшие-0-3</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м/сек.</w:t>
      </w:r>
      <w:r w:rsidR="00FD42E2">
        <w:rPr>
          <w:rFonts w:ascii="Times New Roman" w:hAnsi="Times New Roman" w:cs="Times New Roman"/>
          <w:sz w:val="24"/>
          <w:szCs w:val="24"/>
        </w:rPr>
        <w:t xml:space="preserve">  </w:t>
      </w:r>
      <w:r w:rsidRPr="003E77EC">
        <w:rPr>
          <w:rFonts w:ascii="Times New Roman" w:hAnsi="Times New Roman" w:cs="Times New Roman"/>
          <w:sz w:val="24"/>
          <w:szCs w:val="24"/>
        </w:rPr>
        <w:t>Снежный покров залегает в течение 7-8 месяцев и достигает высоты 50-70, до</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90см.</w:t>
      </w:r>
      <w:r>
        <w:rPr>
          <w:rFonts w:ascii="Times New Roman" w:hAnsi="Times New Roman" w:cs="Times New Roman"/>
          <w:sz w:val="24"/>
          <w:szCs w:val="24"/>
        </w:rPr>
        <w:t xml:space="preserve"> </w:t>
      </w:r>
      <w:r w:rsidRPr="003E77EC">
        <w:rPr>
          <w:rFonts w:ascii="Times New Roman" w:hAnsi="Times New Roman" w:cs="Times New Roman"/>
          <w:sz w:val="24"/>
          <w:szCs w:val="24"/>
        </w:rPr>
        <w:t>В теплый период года характерно усиление скорости ветра, по сравнению с зимой. Годовая сумма осадков обычно не превышает 300мм. Территория района расположена в субарктическом агроклиматическом поясе и оценивается как неблагоприятная для развития земледелия. Период активный вегетации-до 90 дней. Условия увлажненности почв в вегетационный период характеризуются как достаточные. Микроклимат отдельных межгорных впадин позволяет выращивать любые овощи в открытом грунте.</w:t>
      </w:r>
    </w:p>
    <w:p w:rsidR="003E77EC" w:rsidRPr="003E77EC" w:rsidRDefault="003E77EC" w:rsidP="003E77EC">
      <w:pPr>
        <w:pStyle w:val="a5"/>
        <w:jc w:val="both"/>
        <w:rPr>
          <w:rFonts w:ascii="Times New Roman" w:hAnsi="Times New Roman" w:cs="Times New Roman"/>
          <w:sz w:val="24"/>
          <w:szCs w:val="24"/>
        </w:rPr>
      </w:pPr>
      <w:r w:rsidRPr="003E77EC">
        <w:rPr>
          <w:rFonts w:ascii="Times New Roman" w:hAnsi="Times New Roman" w:cs="Times New Roman"/>
          <w:sz w:val="24"/>
          <w:szCs w:val="24"/>
        </w:rPr>
        <w:t xml:space="preserve">    </w:t>
      </w:r>
      <w:r>
        <w:rPr>
          <w:rFonts w:ascii="Times New Roman" w:hAnsi="Times New Roman" w:cs="Times New Roman"/>
          <w:sz w:val="24"/>
          <w:szCs w:val="24"/>
        </w:rPr>
        <w:tab/>
      </w:r>
      <w:r w:rsidRPr="003E77EC">
        <w:rPr>
          <w:rFonts w:ascii="Times New Roman" w:hAnsi="Times New Roman" w:cs="Times New Roman"/>
          <w:sz w:val="24"/>
          <w:szCs w:val="24"/>
        </w:rPr>
        <w:t>Район расположен в пределах Яно-Чукотской горной страны, представляющей собой сложное сочетание горных   хребтов, плато, равнин, впадин разных размеров и очертаний. Хребты имеют северо-западное простирание. Наиболее значительные из них -хр.</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Черского, Полярный Коркодонский, Омсукчанский. Наиболее высокие абсолютные отметки гор достигают 2000м и более. Периферические части горных сооружений и большие пространства между ними заняты холмистыми и платообразными плоскогорьями (Юкагирское и Сугойское) и межгорными впадинами. Наиболее крупная - Сеймчано-</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Буюндинская впадина с абсолютными отметками 200-250м. Это заболоченная и залесенная равнина, длиной 140</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км и шириной 25-40</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км, богатая лесными, сенокосными и сельскохозяйственными угодьями. В целом же большая часть территории района характеризуется ограниченно благоприятными условиями для хозяйственного освоения по условиям рельефа.</w:t>
      </w:r>
    </w:p>
    <w:p w:rsidR="003E77EC" w:rsidRPr="003E77EC" w:rsidRDefault="003E77EC" w:rsidP="005D0D44">
      <w:pPr>
        <w:pStyle w:val="a5"/>
        <w:ind w:firstLine="708"/>
        <w:jc w:val="both"/>
        <w:rPr>
          <w:rFonts w:ascii="Times New Roman" w:hAnsi="Times New Roman" w:cs="Times New Roman"/>
          <w:sz w:val="24"/>
          <w:szCs w:val="24"/>
        </w:rPr>
      </w:pPr>
      <w:r w:rsidRPr="003E77EC">
        <w:rPr>
          <w:rFonts w:ascii="Times New Roman" w:hAnsi="Times New Roman" w:cs="Times New Roman"/>
          <w:sz w:val="24"/>
          <w:szCs w:val="24"/>
        </w:rPr>
        <w:t>Гидрогеологические исследования проводились вблизи населенных пунктов для целей питьевого и промышленного водоснабжения. При этом разведаны и утверждены запасы подземных вод на месторождениях Нижнее-Сеймчанском и Среднеканском в количестве 21, 97</w:t>
      </w:r>
      <w:r w:rsidR="009377C0">
        <w:rPr>
          <w:rFonts w:ascii="Times New Roman" w:hAnsi="Times New Roman" w:cs="Times New Roman"/>
          <w:sz w:val="24"/>
          <w:szCs w:val="24"/>
        </w:rPr>
        <w:t xml:space="preserve"> </w:t>
      </w:r>
      <w:r w:rsidRPr="003E77EC">
        <w:rPr>
          <w:rFonts w:ascii="Times New Roman" w:hAnsi="Times New Roman" w:cs="Times New Roman"/>
          <w:sz w:val="24"/>
          <w:szCs w:val="24"/>
        </w:rPr>
        <w:lastRenderedPageBreak/>
        <w:t>тыс.м куб/сутки, расчетный срок эксплуатации - неограниченный. Месторождения приурочены к таликовым зонам трещиноватости юрских песчаников и сланцев. Минерализация 0,04-0,3мг/л, качество, отвечает санитарным нормам.</w:t>
      </w:r>
    </w:p>
    <w:p w:rsidR="003E77EC" w:rsidRPr="003E77EC" w:rsidRDefault="003E77EC" w:rsidP="003E77EC">
      <w:pPr>
        <w:pStyle w:val="a5"/>
        <w:jc w:val="both"/>
        <w:rPr>
          <w:rFonts w:ascii="Times New Roman" w:hAnsi="Times New Roman" w:cs="Times New Roman"/>
          <w:sz w:val="24"/>
          <w:szCs w:val="24"/>
        </w:rPr>
      </w:pPr>
      <w:r>
        <w:rPr>
          <w:rFonts w:ascii="Times New Roman" w:hAnsi="Times New Roman" w:cs="Times New Roman"/>
          <w:sz w:val="24"/>
          <w:szCs w:val="24"/>
        </w:rPr>
        <w:tab/>
      </w:r>
      <w:r w:rsidRPr="003E77EC">
        <w:rPr>
          <w:rFonts w:ascii="Times New Roman" w:hAnsi="Times New Roman" w:cs="Times New Roman"/>
          <w:sz w:val="24"/>
          <w:szCs w:val="24"/>
        </w:rPr>
        <w:t>На территории района развита достаточно густая речная сеть. Главной водной магистралью района является река Колыма, протекающая от южной до северо-западной границы на протяжении 560км. Река судоходна в течение всего периода навигации. Наиболее крупные притоки Колымы-Буюнда, Сугой, Коркодон, Балыгычан. По этим рекам можно подниматься маломерными судами. Территории, прилегающие к Колыме, имеют практически неограниченные ресурсы поверхностных вод, которые даже в минимальный меженный период превышают 250куб.м/сек.</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 xml:space="preserve">         </w:t>
      </w:r>
      <w:r w:rsidRPr="00C03310">
        <w:rPr>
          <w:rFonts w:ascii="Times New Roman" w:hAnsi="Times New Roman" w:cs="Times New Roman"/>
          <w:sz w:val="24"/>
          <w:szCs w:val="24"/>
        </w:rPr>
        <w:tab/>
        <w:t>Животный мир района довольно разнообразный и многочисленный. Часто можно встретить лосей, оленей, снежных баранов, коз, медведей, лис, соболей, белок, горностаев. Более редки- волк, росомаха, норка, выдра, рысь, в реках и озерах довольно много ондатры.</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Из промысловых птиц - глухари, куропатки, рябчики, летом - много перелетной дичи- лебедей, гусей, уток.</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Территория района расположена в зоне тундры и тайги, что и определяет характер растительности. В лесотундре и тайге из древесных пород преобладает даурская лиственница, из кустарниковых - кедровый стланик и кустарниковая береза. Леса, особенно лиственные, в основном простираются по речным поймам. Их расположение носит ленточно-островной характер. Здесь произрастают: тополь, ива-чозения, береза, осина. Из кустарниковых - черемуха, ольха, рябина, смородина, шиповник, жимолость. На территории расположены -заказник «Омолонский» и 4 уникальных объекта природы: «Замковое», «Сеймчанский», «Джегдянский», и «Остров на Колыме».</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 xml:space="preserve">В реках района довольно много рыбы разного видового состава: более всего – хариуса и эндемичного вида - чукучана, а также налим, щука, окунь, карась, ленок, сиг, чебак, чир, нельма и редко - осетр.    Ежегодный вылов рыбы составляет десятки тысяч штук. </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Рекреационно-туристические и бальнеологические ресурсы</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Уникальная своеобразная природа района выступает в качестве ее существенного туристско-рекреационного ресурса. Горы, множество рек и озер, каньоны, водопады, скальные амфитеатры, богатый растительный и животный миры, а также многочисленные памятники далекого и недалекого прошлого, связанного с освоением Северо-Востока страны, представляют собой основу для развития систем отдыха и различных форм туризма.</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 xml:space="preserve">Бальнеологические ресурсы специально не изучались, установлен ряд холодных минеральных источников, горячих источников - нет. </w:t>
      </w:r>
    </w:p>
    <w:p w:rsidR="00C03310" w:rsidRPr="00FE66DB" w:rsidRDefault="00FE66DB" w:rsidP="00FE66DB">
      <w:pPr>
        <w:pStyle w:val="a5"/>
        <w:rPr>
          <w:rFonts w:ascii="Times New Roman" w:hAnsi="Times New Roman" w:cs="Times New Roman"/>
          <w:sz w:val="24"/>
          <w:szCs w:val="24"/>
          <w:bdr w:val="none" w:sz="0" w:space="0" w:color="auto" w:frame="1"/>
          <w:shd w:val="clear" w:color="auto" w:fill="FFFFFF"/>
        </w:rPr>
      </w:pPr>
      <w:r>
        <w:rPr>
          <w:rFonts w:ascii="Times New Roman" w:hAnsi="Times New Roman" w:cs="Times New Roman"/>
          <w:sz w:val="24"/>
          <w:szCs w:val="24"/>
          <w:bdr w:val="none" w:sz="0" w:space="0" w:color="auto" w:frame="1"/>
          <w:shd w:val="clear" w:color="auto" w:fill="FFFFFF"/>
        </w:rPr>
        <w:tab/>
      </w:r>
      <w:r w:rsidR="00036653" w:rsidRPr="00FE66DB">
        <w:rPr>
          <w:rFonts w:ascii="Times New Roman" w:hAnsi="Times New Roman" w:cs="Times New Roman"/>
          <w:sz w:val="24"/>
          <w:szCs w:val="24"/>
          <w:bdr w:val="none" w:sz="0" w:space="0" w:color="auto" w:frame="1"/>
          <w:shd w:val="clear" w:color="auto" w:fill="FFFFFF"/>
        </w:rPr>
        <w:t>Распределени</w:t>
      </w:r>
      <w:r w:rsidR="00C03310" w:rsidRPr="00FE66DB">
        <w:rPr>
          <w:rFonts w:ascii="Times New Roman" w:hAnsi="Times New Roman" w:cs="Times New Roman"/>
          <w:sz w:val="24"/>
          <w:szCs w:val="24"/>
          <w:bdr w:val="none" w:sz="0" w:space="0" w:color="auto" w:frame="1"/>
          <w:shd w:val="clear" w:color="auto" w:fill="FFFFFF"/>
        </w:rPr>
        <w:t xml:space="preserve">е земель по целевому </w:t>
      </w:r>
      <w:r w:rsidR="00267BD6" w:rsidRPr="00FE66DB">
        <w:rPr>
          <w:rFonts w:ascii="Times New Roman" w:hAnsi="Times New Roman" w:cs="Times New Roman"/>
          <w:sz w:val="24"/>
          <w:szCs w:val="24"/>
          <w:bdr w:val="none" w:sz="0" w:space="0" w:color="auto" w:frame="1"/>
          <w:shd w:val="clear" w:color="auto" w:fill="FFFFFF"/>
        </w:rPr>
        <w:t>назначению:</w:t>
      </w:r>
    </w:p>
    <w:p w:rsidR="00FE66DB" w:rsidRPr="00FE66DB"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22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6989"/>
        <w:gridCol w:w="847"/>
        <w:gridCol w:w="1551"/>
      </w:tblGrid>
      <w:tr w:rsidR="00FE66DB" w:rsidRPr="00FE66DB" w:rsidTr="00112C62">
        <w:tc>
          <w:tcPr>
            <w:tcW w:w="643" w:type="dxa"/>
          </w:tcPr>
          <w:p w:rsidR="00C03310" w:rsidRPr="00FB21B3" w:rsidRDefault="00C03310" w:rsidP="00FE66DB">
            <w:pPr>
              <w:pStyle w:val="a5"/>
              <w:rPr>
                <w:rFonts w:ascii="Times New Roman" w:hAnsi="Times New Roman" w:cs="Times New Roman"/>
                <w:bCs/>
                <w:sz w:val="24"/>
                <w:szCs w:val="24"/>
              </w:rPr>
            </w:pPr>
            <w:r w:rsidRPr="00FB21B3">
              <w:rPr>
                <w:rFonts w:ascii="Times New Roman" w:hAnsi="Times New Roman" w:cs="Times New Roman"/>
                <w:bCs/>
                <w:sz w:val="24"/>
                <w:szCs w:val="24"/>
              </w:rPr>
              <w:t>№ п/п</w:t>
            </w:r>
          </w:p>
        </w:tc>
        <w:tc>
          <w:tcPr>
            <w:tcW w:w="7016" w:type="dxa"/>
          </w:tcPr>
          <w:p w:rsidR="00C03310" w:rsidRPr="00FB21B3" w:rsidRDefault="00C03310" w:rsidP="00FE66DB">
            <w:pPr>
              <w:pStyle w:val="a5"/>
              <w:jc w:val="center"/>
              <w:rPr>
                <w:rFonts w:ascii="Times New Roman" w:hAnsi="Times New Roman" w:cs="Times New Roman"/>
                <w:bCs/>
                <w:sz w:val="24"/>
                <w:szCs w:val="24"/>
              </w:rPr>
            </w:pPr>
            <w:r w:rsidRPr="00FB21B3">
              <w:rPr>
                <w:rFonts w:ascii="Times New Roman" w:hAnsi="Times New Roman" w:cs="Times New Roman"/>
                <w:bCs/>
                <w:sz w:val="24"/>
                <w:szCs w:val="24"/>
              </w:rPr>
              <w:t>Категория земель</w:t>
            </w:r>
          </w:p>
        </w:tc>
        <w:tc>
          <w:tcPr>
            <w:tcW w:w="848" w:type="dxa"/>
            <w:shd w:val="clear" w:color="auto" w:fill="auto"/>
          </w:tcPr>
          <w:p w:rsidR="00C03310" w:rsidRPr="00FB21B3" w:rsidRDefault="00C03310" w:rsidP="00FE66DB">
            <w:pPr>
              <w:pStyle w:val="a5"/>
              <w:jc w:val="center"/>
              <w:rPr>
                <w:rFonts w:ascii="Times New Roman" w:hAnsi="Times New Roman" w:cs="Times New Roman"/>
                <w:bCs/>
                <w:sz w:val="24"/>
                <w:szCs w:val="24"/>
              </w:rPr>
            </w:pPr>
            <w:r w:rsidRPr="00FB21B3">
              <w:rPr>
                <w:rFonts w:ascii="Times New Roman" w:hAnsi="Times New Roman" w:cs="Times New Roman"/>
                <w:bCs/>
                <w:sz w:val="24"/>
                <w:szCs w:val="24"/>
              </w:rPr>
              <w:t>Ед. изм.</w:t>
            </w:r>
          </w:p>
        </w:tc>
        <w:tc>
          <w:tcPr>
            <w:tcW w:w="1553" w:type="dxa"/>
            <w:shd w:val="clear" w:color="auto" w:fill="auto"/>
          </w:tcPr>
          <w:p w:rsidR="00C03310" w:rsidRPr="00FB21B3" w:rsidRDefault="00C03310" w:rsidP="00FE66DB">
            <w:pPr>
              <w:pStyle w:val="a5"/>
              <w:jc w:val="center"/>
              <w:rPr>
                <w:rFonts w:ascii="Times New Roman" w:hAnsi="Times New Roman" w:cs="Times New Roman"/>
                <w:bCs/>
                <w:sz w:val="24"/>
                <w:szCs w:val="24"/>
              </w:rPr>
            </w:pPr>
            <w:r w:rsidRPr="00FB21B3">
              <w:rPr>
                <w:rFonts w:ascii="Times New Roman" w:hAnsi="Times New Roman" w:cs="Times New Roman"/>
                <w:bCs/>
                <w:sz w:val="24"/>
                <w:szCs w:val="24"/>
              </w:rPr>
              <w:t>Площадь</w:t>
            </w:r>
          </w:p>
        </w:tc>
      </w:tr>
      <w:tr w:rsidR="00C03310" w:rsidRPr="00FE66DB" w:rsidTr="00112C62">
        <w:tc>
          <w:tcPr>
            <w:tcW w:w="643" w:type="dxa"/>
          </w:tcPr>
          <w:p w:rsidR="00C03310" w:rsidRPr="00FB21B3" w:rsidRDefault="00C03310"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1</w:t>
            </w:r>
          </w:p>
        </w:tc>
        <w:tc>
          <w:tcPr>
            <w:tcW w:w="7016" w:type="dxa"/>
          </w:tcPr>
          <w:p w:rsidR="00C03310" w:rsidRPr="00FB21B3" w:rsidRDefault="00C03310" w:rsidP="00FF66FD">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Земли сельскохозяйственного назначения</w:t>
            </w:r>
          </w:p>
        </w:tc>
        <w:tc>
          <w:tcPr>
            <w:tcW w:w="848" w:type="dxa"/>
            <w:shd w:val="clear" w:color="auto" w:fill="auto"/>
          </w:tcPr>
          <w:p w:rsidR="00C03310" w:rsidRPr="00FB21B3" w:rsidRDefault="00C03310"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C03310" w:rsidRPr="00FB21B3" w:rsidRDefault="00EA2B33" w:rsidP="00112C62">
            <w:pPr>
              <w:tabs>
                <w:tab w:val="left" w:pos="3920"/>
                <w:tab w:val="center" w:pos="4677"/>
              </w:tabs>
              <w:jc w:val="center"/>
              <w:rPr>
                <w:rFonts w:ascii="Times New Roman" w:hAnsi="Times New Roman" w:cs="Times New Roman"/>
                <w:bCs/>
                <w:sz w:val="24"/>
                <w:szCs w:val="24"/>
              </w:rPr>
            </w:pPr>
            <w:r w:rsidRPr="00EA2B33">
              <w:rPr>
                <w:rFonts w:ascii="Times New Roman" w:hAnsi="Times New Roman" w:cs="Times New Roman"/>
                <w:bCs/>
                <w:sz w:val="24"/>
                <w:szCs w:val="24"/>
              </w:rPr>
              <w:t>45605</w:t>
            </w:r>
          </w:p>
        </w:tc>
      </w:tr>
      <w:tr w:rsidR="00C03310" w:rsidRPr="00FE66DB" w:rsidTr="00146200">
        <w:trPr>
          <w:trHeight w:val="157"/>
        </w:trPr>
        <w:tc>
          <w:tcPr>
            <w:tcW w:w="643" w:type="dxa"/>
          </w:tcPr>
          <w:p w:rsidR="00C03310" w:rsidRPr="00FB21B3" w:rsidRDefault="00C03310"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2</w:t>
            </w:r>
          </w:p>
        </w:tc>
        <w:tc>
          <w:tcPr>
            <w:tcW w:w="7016" w:type="dxa"/>
          </w:tcPr>
          <w:p w:rsidR="00C03310" w:rsidRPr="00FB21B3" w:rsidRDefault="00C03310" w:rsidP="00D933C1">
            <w:pPr>
              <w:pStyle w:val="a5"/>
              <w:rPr>
                <w:rFonts w:ascii="Times New Roman" w:hAnsi="Times New Roman" w:cs="Times New Roman"/>
                <w:sz w:val="24"/>
                <w:szCs w:val="24"/>
              </w:rPr>
            </w:pPr>
            <w:r w:rsidRPr="00FB21B3">
              <w:rPr>
                <w:rFonts w:ascii="Times New Roman" w:hAnsi="Times New Roman" w:cs="Times New Roman"/>
                <w:sz w:val="24"/>
                <w:szCs w:val="24"/>
              </w:rPr>
              <w:t>Земл</w:t>
            </w:r>
            <w:r w:rsidR="00887CD0" w:rsidRPr="00FB21B3">
              <w:rPr>
                <w:rFonts w:ascii="Times New Roman" w:hAnsi="Times New Roman" w:cs="Times New Roman"/>
                <w:sz w:val="24"/>
                <w:szCs w:val="24"/>
              </w:rPr>
              <w:t>и</w:t>
            </w:r>
            <w:r w:rsidR="00146200">
              <w:rPr>
                <w:rFonts w:ascii="Times New Roman" w:hAnsi="Times New Roman" w:cs="Times New Roman"/>
                <w:sz w:val="24"/>
                <w:szCs w:val="24"/>
              </w:rPr>
              <w:t xml:space="preserve"> </w:t>
            </w:r>
            <w:r w:rsidRPr="00FB21B3">
              <w:rPr>
                <w:rFonts w:ascii="Times New Roman" w:hAnsi="Times New Roman" w:cs="Times New Roman"/>
                <w:sz w:val="24"/>
                <w:szCs w:val="24"/>
              </w:rPr>
              <w:t>и населенных пунктов</w:t>
            </w:r>
            <w:r w:rsidR="00112C62" w:rsidRPr="00FB21B3">
              <w:rPr>
                <w:rFonts w:ascii="Times New Roman" w:hAnsi="Times New Roman" w:cs="Times New Roman"/>
                <w:sz w:val="24"/>
                <w:szCs w:val="24"/>
              </w:rPr>
              <w:t>, в том числе:</w:t>
            </w:r>
          </w:p>
        </w:tc>
        <w:tc>
          <w:tcPr>
            <w:tcW w:w="848" w:type="dxa"/>
            <w:shd w:val="clear" w:color="auto" w:fill="auto"/>
          </w:tcPr>
          <w:p w:rsidR="00C03310" w:rsidRPr="00FB21B3" w:rsidRDefault="00C03310"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C03310" w:rsidRPr="00FB21B3" w:rsidRDefault="00C03310"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2108</w:t>
            </w:r>
          </w:p>
        </w:tc>
      </w:tr>
      <w:tr w:rsidR="00112C62" w:rsidRPr="00FE66DB" w:rsidTr="00112C62">
        <w:trPr>
          <w:trHeight w:val="285"/>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2.1</w:t>
            </w:r>
          </w:p>
        </w:tc>
        <w:tc>
          <w:tcPr>
            <w:tcW w:w="7016" w:type="dxa"/>
          </w:tcPr>
          <w:p w:rsidR="00112C62" w:rsidRPr="00FB21B3" w:rsidRDefault="00112C62" w:rsidP="00112C62">
            <w:pPr>
              <w:pStyle w:val="a5"/>
              <w:rPr>
                <w:rFonts w:ascii="Times New Roman" w:hAnsi="Times New Roman" w:cs="Times New Roman"/>
                <w:sz w:val="24"/>
                <w:szCs w:val="24"/>
              </w:rPr>
            </w:pPr>
            <w:r w:rsidRPr="00FB21B3">
              <w:rPr>
                <w:rFonts w:ascii="Times New Roman" w:hAnsi="Times New Roman" w:cs="Times New Roman"/>
                <w:sz w:val="24"/>
                <w:szCs w:val="24"/>
              </w:rPr>
              <w:t>городских населенных пунктов</w:t>
            </w:r>
          </w:p>
        </w:tc>
        <w:tc>
          <w:tcPr>
            <w:tcW w:w="848" w:type="dxa"/>
            <w:shd w:val="clear" w:color="auto" w:fill="auto"/>
          </w:tcPr>
          <w:p w:rsidR="00112C62" w:rsidRPr="00FB21B3" w:rsidRDefault="00112C62"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EA2B33" w:rsidP="00C03310">
            <w:pPr>
              <w:tabs>
                <w:tab w:val="left" w:pos="3920"/>
                <w:tab w:val="center" w:pos="4677"/>
              </w:tabs>
              <w:jc w:val="center"/>
              <w:rPr>
                <w:rFonts w:ascii="Times New Roman" w:hAnsi="Times New Roman" w:cs="Times New Roman"/>
                <w:bCs/>
                <w:sz w:val="24"/>
                <w:szCs w:val="24"/>
              </w:rPr>
            </w:pPr>
            <w:r w:rsidRPr="00EA2B33">
              <w:rPr>
                <w:rFonts w:ascii="Times New Roman" w:hAnsi="Times New Roman" w:cs="Times New Roman"/>
                <w:bCs/>
                <w:sz w:val="24"/>
                <w:szCs w:val="24"/>
              </w:rPr>
              <w:t>1038</w:t>
            </w:r>
          </w:p>
        </w:tc>
      </w:tr>
      <w:tr w:rsidR="00112C62" w:rsidRPr="00FE66DB" w:rsidTr="00112C62">
        <w:trPr>
          <w:trHeight w:val="285"/>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2.2</w:t>
            </w:r>
          </w:p>
        </w:tc>
        <w:tc>
          <w:tcPr>
            <w:tcW w:w="7016" w:type="dxa"/>
          </w:tcPr>
          <w:p w:rsidR="00112C62" w:rsidRPr="00FB21B3" w:rsidRDefault="00112C62" w:rsidP="00D933C1">
            <w:pPr>
              <w:pStyle w:val="a5"/>
              <w:rPr>
                <w:rFonts w:ascii="Times New Roman" w:hAnsi="Times New Roman" w:cs="Times New Roman"/>
                <w:sz w:val="24"/>
                <w:szCs w:val="24"/>
              </w:rPr>
            </w:pPr>
            <w:r w:rsidRPr="00FB21B3">
              <w:rPr>
                <w:rFonts w:ascii="Times New Roman" w:hAnsi="Times New Roman" w:cs="Times New Roman"/>
                <w:sz w:val="24"/>
                <w:szCs w:val="24"/>
              </w:rPr>
              <w:t>сельских населенных пунктов</w:t>
            </w:r>
          </w:p>
        </w:tc>
        <w:tc>
          <w:tcPr>
            <w:tcW w:w="848" w:type="dxa"/>
            <w:shd w:val="clear" w:color="auto" w:fill="auto"/>
          </w:tcPr>
          <w:p w:rsidR="00112C62" w:rsidRPr="00FB21B3" w:rsidRDefault="00112C62"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EA2B33" w:rsidP="00C03310">
            <w:pPr>
              <w:tabs>
                <w:tab w:val="left" w:pos="3920"/>
                <w:tab w:val="center" w:pos="4677"/>
              </w:tabs>
              <w:jc w:val="center"/>
              <w:rPr>
                <w:rFonts w:ascii="Times New Roman" w:hAnsi="Times New Roman" w:cs="Times New Roman"/>
                <w:bCs/>
                <w:sz w:val="24"/>
                <w:szCs w:val="24"/>
              </w:rPr>
            </w:pPr>
            <w:r>
              <w:rPr>
                <w:rFonts w:ascii="Times New Roman" w:hAnsi="Times New Roman" w:cs="Times New Roman"/>
                <w:bCs/>
                <w:sz w:val="24"/>
                <w:szCs w:val="24"/>
              </w:rPr>
              <w:t>1029</w:t>
            </w:r>
          </w:p>
        </w:tc>
      </w:tr>
      <w:tr w:rsidR="00C03310" w:rsidRPr="00C03310" w:rsidTr="00112C62">
        <w:trPr>
          <w:trHeight w:val="756"/>
        </w:trPr>
        <w:tc>
          <w:tcPr>
            <w:tcW w:w="643" w:type="dxa"/>
          </w:tcPr>
          <w:p w:rsidR="00C03310" w:rsidRPr="00FB21B3" w:rsidRDefault="00C03310"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3</w:t>
            </w:r>
          </w:p>
        </w:tc>
        <w:tc>
          <w:tcPr>
            <w:tcW w:w="7016" w:type="dxa"/>
          </w:tcPr>
          <w:p w:rsidR="00C03310" w:rsidRPr="00FB21B3" w:rsidRDefault="00C03310" w:rsidP="00146200">
            <w:pPr>
              <w:pStyle w:val="a5"/>
              <w:jc w:val="both"/>
              <w:rPr>
                <w:rFonts w:ascii="Times New Roman" w:hAnsi="Times New Roman" w:cs="Times New Roman"/>
                <w:sz w:val="24"/>
                <w:szCs w:val="24"/>
              </w:rPr>
            </w:pPr>
            <w:r w:rsidRPr="00FB21B3">
              <w:rPr>
                <w:rFonts w:ascii="Times New Roman" w:hAnsi="Times New Roman" w:cs="Times New Roman"/>
                <w:sz w:val="24"/>
                <w:szCs w:val="24"/>
              </w:rPr>
              <w:t>Земли промышленности, энергетики, транспорта, связи, радиовещания, телевидения, информатики, для обеспечения космической деятельности, обороны, безопасности и земли иного специального назначения</w:t>
            </w:r>
          </w:p>
        </w:tc>
        <w:tc>
          <w:tcPr>
            <w:tcW w:w="848" w:type="dxa"/>
            <w:shd w:val="clear" w:color="auto" w:fill="auto"/>
          </w:tcPr>
          <w:p w:rsidR="00C03310" w:rsidRPr="00FB21B3" w:rsidRDefault="00C03310" w:rsidP="00C03310">
            <w:pPr>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D014E0" w:rsidRPr="00FB21B3" w:rsidRDefault="00EA2B33" w:rsidP="00112C62">
            <w:pPr>
              <w:jc w:val="center"/>
              <w:rPr>
                <w:rFonts w:ascii="Times New Roman" w:hAnsi="Times New Roman" w:cs="Times New Roman"/>
                <w:bCs/>
                <w:sz w:val="24"/>
                <w:szCs w:val="24"/>
              </w:rPr>
            </w:pPr>
            <w:r w:rsidRPr="00EA2B33">
              <w:rPr>
                <w:rFonts w:ascii="Times New Roman" w:hAnsi="Times New Roman" w:cs="Times New Roman"/>
                <w:bCs/>
                <w:sz w:val="24"/>
                <w:szCs w:val="24"/>
              </w:rPr>
              <w:t>1095</w:t>
            </w:r>
          </w:p>
        </w:tc>
      </w:tr>
      <w:tr w:rsidR="00112C62" w:rsidRPr="00C03310" w:rsidTr="00112C62">
        <w:trPr>
          <w:trHeight w:val="119"/>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3.1.</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Земли промышлен</w:t>
            </w:r>
            <w:r w:rsidRPr="00FB21B3">
              <w:rPr>
                <w:rFonts w:ascii="Times New Roman" w:hAnsi="Times New Roman" w:cs="Times New Roman"/>
                <w:sz w:val="24"/>
                <w:szCs w:val="24"/>
                <w:lang w:eastAsia="ru-RU"/>
              </w:rPr>
              <w:softHyphen/>
              <w:t>ности</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EA2B33" w:rsidP="00112C62">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35</w:t>
            </w:r>
          </w:p>
        </w:tc>
      </w:tr>
      <w:tr w:rsidR="00112C62" w:rsidRPr="00C03310" w:rsidTr="00112C62">
        <w:trPr>
          <w:trHeight w:val="253"/>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lastRenderedPageBreak/>
              <w:t>3.2.</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Земли энергетики</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EA2B33" w:rsidP="00EA2B33">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711</w:t>
            </w:r>
          </w:p>
        </w:tc>
      </w:tr>
      <w:tr w:rsidR="00112C62" w:rsidRPr="00C03310" w:rsidTr="00112C62">
        <w:trPr>
          <w:trHeight w:val="231"/>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3.3.</w:t>
            </w:r>
          </w:p>
        </w:tc>
        <w:tc>
          <w:tcPr>
            <w:tcW w:w="7016" w:type="dxa"/>
            <w:vAlign w:val="center"/>
          </w:tcPr>
          <w:p w:rsidR="00112C62" w:rsidRPr="00FB21B3" w:rsidRDefault="00FD241A"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 xml:space="preserve">Земли транспорта, </w:t>
            </w:r>
            <w:r w:rsidR="00112C62" w:rsidRPr="00FB21B3">
              <w:rPr>
                <w:rFonts w:ascii="Times New Roman" w:hAnsi="Times New Roman" w:cs="Times New Roman"/>
                <w:sz w:val="24"/>
                <w:szCs w:val="24"/>
                <w:lang w:eastAsia="ru-RU"/>
              </w:rPr>
              <w:t>в том числе:</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327</w:t>
            </w:r>
          </w:p>
        </w:tc>
      </w:tr>
      <w:tr w:rsidR="00112C62" w:rsidRPr="00C03310" w:rsidTr="00112C62">
        <w:trPr>
          <w:trHeight w:val="224"/>
        </w:trPr>
        <w:tc>
          <w:tcPr>
            <w:tcW w:w="643" w:type="dxa"/>
            <w:vAlign w:val="center"/>
          </w:tcPr>
          <w:p w:rsidR="00112C62" w:rsidRPr="00FB21B3" w:rsidRDefault="00112C62" w:rsidP="00112C62">
            <w:pPr>
              <w:jc w:val="center"/>
              <w:rPr>
                <w:rFonts w:ascii="Times New Roman" w:hAnsi="Times New Roman" w:cs="Times New Roman"/>
                <w:spacing w:val="-14"/>
                <w:sz w:val="24"/>
                <w:szCs w:val="24"/>
                <w:lang w:eastAsia="ru-RU"/>
              </w:rPr>
            </w:pPr>
            <w:r w:rsidRPr="00FB21B3">
              <w:rPr>
                <w:rFonts w:ascii="Times New Roman" w:hAnsi="Times New Roman" w:cs="Times New Roman"/>
                <w:spacing w:val="-14"/>
                <w:sz w:val="24"/>
                <w:szCs w:val="24"/>
                <w:lang w:eastAsia="ru-RU"/>
              </w:rPr>
              <w:t>3.3.1.</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автомобильного</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156</w:t>
            </w:r>
          </w:p>
        </w:tc>
      </w:tr>
      <w:tr w:rsidR="00112C62" w:rsidRPr="00C03310" w:rsidTr="00112C62">
        <w:trPr>
          <w:trHeight w:val="224"/>
        </w:trPr>
        <w:tc>
          <w:tcPr>
            <w:tcW w:w="643" w:type="dxa"/>
            <w:vAlign w:val="center"/>
          </w:tcPr>
          <w:p w:rsidR="00112C62" w:rsidRPr="00FB21B3" w:rsidRDefault="00112C62" w:rsidP="00112C62">
            <w:pPr>
              <w:jc w:val="center"/>
              <w:rPr>
                <w:rFonts w:ascii="Times New Roman" w:hAnsi="Times New Roman" w:cs="Times New Roman"/>
                <w:spacing w:val="-14"/>
                <w:sz w:val="24"/>
                <w:szCs w:val="24"/>
                <w:lang w:eastAsia="ru-RU"/>
              </w:rPr>
            </w:pPr>
            <w:r w:rsidRPr="00FB21B3">
              <w:rPr>
                <w:rFonts w:ascii="Times New Roman" w:hAnsi="Times New Roman" w:cs="Times New Roman"/>
                <w:spacing w:val="-14"/>
                <w:sz w:val="24"/>
                <w:szCs w:val="24"/>
                <w:lang w:eastAsia="ru-RU"/>
              </w:rPr>
              <w:t>3.3.2.</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воздушного</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171</w:t>
            </w:r>
          </w:p>
        </w:tc>
      </w:tr>
      <w:tr w:rsidR="00112C62" w:rsidRPr="00C03310" w:rsidTr="00112C62">
        <w:trPr>
          <w:trHeight w:val="224"/>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3.4.</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Земли связи, радиове</w:t>
            </w:r>
            <w:r w:rsidRPr="00FB21B3">
              <w:rPr>
                <w:rFonts w:ascii="Times New Roman" w:hAnsi="Times New Roman" w:cs="Times New Roman"/>
                <w:sz w:val="24"/>
                <w:szCs w:val="24"/>
                <w:lang w:eastAsia="ru-RU"/>
              </w:rPr>
              <w:softHyphen/>
              <w:t>щания, телевидения, информатики</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15</w:t>
            </w:r>
          </w:p>
        </w:tc>
      </w:tr>
      <w:tr w:rsidR="00112C62" w:rsidRPr="00C03310" w:rsidTr="00FD241A">
        <w:trPr>
          <w:trHeight w:val="515"/>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4.</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Земли особо охраняе</w:t>
            </w:r>
            <w:r w:rsidRPr="00FB21B3">
              <w:rPr>
                <w:rFonts w:ascii="Times New Roman" w:hAnsi="Times New Roman" w:cs="Times New Roman"/>
                <w:sz w:val="24"/>
                <w:szCs w:val="24"/>
                <w:lang w:eastAsia="ru-RU"/>
              </w:rPr>
              <w:softHyphen/>
              <w:t xml:space="preserve">мых территорий </w:t>
            </w:r>
            <w:r w:rsidRPr="00FB21B3">
              <w:rPr>
                <w:rFonts w:ascii="Times New Roman" w:hAnsi="Times New Roman" w:cs="Times New Roman"/>
                <w:sz w:val="24"/>
                <w:szCs w:val="24"/>
                <w:lang w:eastAsia="ru-RU"/>
              </w:rPr>
              <w:br/>
              <w:t>и объектов</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117839</w:t>
            </w:r>
          </w:p>
        </w:tc>
      </w:tr>
      <w:tr w:rsidR="00112C62" w:rsidRPr="00C03310" w:rsidTr="00C8130D">
        <w:trPr>
          <w:trHeight w:val="224"/>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5.</w:t>
            </w:r>
          </w:p>
        </w:tc>
        <w:tc>
          <w:tcPr>
            <w:tcW w:w="7016" w:type="dxa"/>
          </w:tcPr>
          <w:p w:rsidR="00112C62" w:rsidRPr="00FB21B3" w:rsidRDefault="00112C62" w:rsidP="00112C62">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Земли лесного фонда</w:t>
            </w:r>
          </w:p>
        </w:tc>
        <w:tc>
          <w:tcPr>
            <w:tcW w:w="848"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EA2B33">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9010</w:t>
            </w:r>
            <w:r w:rsidR="00EA2B33">
              <w:rPr>
                <w:rFonts w:ascii="Times New Roman" w:hAnsi="Times New Roman" w:cs="Times New Roman"/>
                <w:bCs/>
                <w:sz w:val="24"/>
                <w:szCs w:val="24"/>
              </w:rPr>
              <w:t>142</w:t>
            </w:r>
          </w:p>
        </w:tc>
      </w:tr>
      <w:tr w:rsidR="00112C62" w:rsidRPr="00C03310" w:rsidTr="00C8130D">
        <w:trPr>
          <w:trHeight w:val="224"/>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6.</w:t>
            </w:r>
          </w:p>
        </w:tc>
        <w:tc>
          <w:tcPr>
            <w:tcW w:w="7016" w:type="dxa"/>
          </w:tcPr>
          <w:p w:rsidR="00112C62" w:rsidRPr="00FB21B3" w:rsidRDefault="00112C62" w:rsidP="00112C62">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Земли запаса</w:t>
            </w:r>
          </w:p>
        </w:tc>
        <w:tc>
          <w:tcPr>
            <w:tcW w:w="848"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4944</w:t>
            </w:r>
          </w:p>
        </w:tc>
      </w:tr>
      <w:tr w:rsidR="00112C62" w:rsidRPr="00C03310" w:rsidTr="00C8130D">
        <w:trPr>
          <w:trHeight w:val="224"/>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7.</w:t>
            </w:r>
          </w:p>
        </w:tc>
        <w:tc>
          <w:tcPr>
            <w:tcW w:w="7016" w:type="dxa"/>
          </w:tcPr>
          <w:p w:rsidR="00112C62" w:rsidRPr="00FB21B3" w:rsidRDefault="00112C62" w:rsidP="00112C62">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Итого земель в административных границах</w:t>
            </w:r>
          </w:p>
        </w:tc>
        <w:tc>
          <w:tcPr>
            <w:tcW w:w="848"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EA2B33" w:rsidP="00112C62">
            <w:pPr>
              <w:tabs>
                <w:tab w:val="left" w:pos="3920"/>
                <w:tab w:val="center" w:pos="4677"/>
              </w:tabs>
              <w:jc w:val="center"/>
              <w:rPr>
                <w:rFonts w:ascii="Times New Roman" w:hAnsi="Times New Roman" w:cs="Times New Roman"/>
                <w:bCs/>
                <w:sz w:val="24"/>
                <w:szCs w:val="24"/>
              </w:rPr>
            </w:pPr>
            <w:r w:rsidRPr="00EA2B33">
              <w:rPr>
                <w:rFonts w:ascii="Times New Roman" w:hAnsi="Times New Roman" w:cs="Times New Roman"/>
                <w:bCs/>
                <w:sz w:val="24"/>
                <w:szCs w:val="24"/>
              </w:rPr>
              <w:t>9181692</w:t>
            </w:r>
          </w:p>
        </w:tc>
      </w:tr>
      <w:tr w:rsidR="00112C62" w:rsidRPr="00C03310" w:rsidTr="00C8130D">
        <w:trPr>
          <w:trHeight w:val="265"/>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8.</w:t>
            </w:r>
          </w:p>
        </w:tc>
        <w:tc>
          <w:tcPr>
            <w:tcW w:w="7016" w:type="dxa"/>
          </w:tcPr>
          <w:p w:rsidR="00112C62" w:rsidRPr="00FB21B3" w:rsidRDefault="00112C62" w:rsidP="00112C62">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Из всех земель –</w:t>
            </w:r>
            <w:r w:rsidR="00EA2B33">
              <w:rPr>
                <w:rFonts w:ascii="Times New Roman" w:hAnsi="Times New Roman" w:cs="Times New Roman"/>
                <w:bCs/>
                <w:sz w:val="24"/>
                <w:szCs w:val="24"/>
              </w:rPr>
              <w:t xml:space="preserve"> </w:t>
            </w:r>
            <w:r w:rsidRPr="00FB21B3">
              <w:rPr>
                <w:rFonts w:ascii="Times New Roman" w:hAnsi="Times New Roman" w:cs="Times New Roman"/>
                <w:bCs/>
                <w:sz w:val="24"/>
                <w:szCs w:val="24"/>
              </w:rPr>
              <w:t>земли природоохранного назначения</w:t>
            </w:r>
          </w:p>
        </w:tc>
        <w:tc>
          <w:tcPr>
            <w:tcW w:w="848"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336048</w:t>
            </w:r>
          </w:p>
        </w:tc>
      </w:tr>
    </w:tbl>
    <w:p w:rsidR="00C03310" w:rsidRDefault="00C03310" w:rsidP="003E77EC">
      <w:pPr>
        <w:pStyle w:val="a5"/>
        <w:jc w:val="both"/>
        <w:rPr>
          <w:rFonts w:ascii="Times New Roman" w:hAnsi="Times New Roman" w:cs="Times New Roman"/>
          <w:sz w:val="24"/>
          <w:szCs w:val="24"/>
          <w:shd w:val="clear" w:color="auto" w:fill="FFFFFF"/>
        </w:rPr>
      </w:pPr>
    </w:p>
    <w:p w:rsidR="00BD559D" w:rsidRPr="009F2728" w:rsidRDefault="003E77EC" w:rsidP="009C037A">
      <w:pPr>
        <w:pStyle w:val="a5"/>
        <w:jc w:val="both"/>
        <w:rPr>
          <w:rFonts w:ascii="Times New Roman" w:hAnsi="Times New Roman" w:cs="Times New Roman"/>
          <w:sz w:val="24"/>
          <w:szCs w:val="24"/>
        </w:rPr>
      </w:pPr>
      <w:r>
        <w:rPr>
          <w:rFonts w:ascii="Times New Roman" w:hAnsi="Times New Roman" w:cs="Times New Roman"/>
          <w:sz w:val="24"/>
          <w:szCs w:val="24"/>
          <w:shd w:val="clear" w:color="auto" w:fill="FFFFFF"/>
        </w:rPr>
        <w:tab/>
      </w:r>
      <w:r w:rsidR="00BD559D" w:rsidRPr="009F2728">
        <w:rPr>
          <w:rFonts w:ascii="Times New Roman" w:hAnsi="Times New Roman" w:cs="Times New Roman"/>
          <w:sz w:val="24"/>
          <w:szCs w:val="24"/>
        </w:rPr>
        <w:t xml:space="preserve">Социально-демографический состав населения МО «Среднеканский </w:t>
      </w:r>
      <w:r w:rsidR="00CF776D">
        <w:rPr>
          <w:rFonts w:ascii="Times New Roman" w:hAnsi="Times New Roman" w:cs="Times New Roman"/>
          <w:sz w:val="24"/>
          <w:szCs w:val="24"/>
        </w:rPr>
        <w:t>муниципальный округ Магаданской области</w:t>
      </w:r>
      <w:r w:rsidR="00BD559D" w:rsidRPr="009F2728">
        <w:rPr>
          <w:rFonts w:ascii="Times New Roman" w:hAnsi="Times New Roman" w:cs="Times New Roman"/>
          <w:sz w:val="24"/>
          <w:szCs w:val="24"/>
        </w:rPr>
        <w:t xml:space="preserve">». </w:t>
      </w:r>
    </w:p>
    <w:p w:rsidR="00B278F4" w:rsidRPr="00FB21B3" w:rsidRDefault="00BD559D" w:rsidP="00BD2495">
      <w:pPr>
        <w:pStyle w:val="a5"/>
        <w:jc w:val="both"/>
        <w:rPr>
          <w:rFonts w:ascii="Times New Roman" w:hAnsi="Times New Roman" w:cs="Times New Roman"/>
          <w:sz w:val="24"/>
          <w:szCs w:val="24"/>
        </w:rPr>
      </w:pPr>
      <w:r w:rsidRPr="00FB21B3">
        <w:rPr>
          <w:rFonts w:ascii="Times New Roman" w:hAnsi="Times New Roman" w:cs="Times New Roman"/>
          <w:sz w:val="24"/>
          <w:szCs w:val="24"/>
        </w:rPr>
        <w:tab/>
      </w:r>
      <w:r w:rsidR="002A1ECB" w:rsidRPr="00FB21B3">
        <w:rPr>
          <w:rFonts w:ascii="Times New Roman" w:hAnsi="Times New Roman" w:cs="Times New Roman"/>
          <w:sz w:val="24"/>
          <w:szCs w:val="24"/>
        </w:rPr>
        <w:t xml:space="preserve">На 1 января </w:t>
      </w:r>
      <w:r w:rsidR="00983736">
        <w:rPr>
          <w:rFonts w:ascii="Times New Roman" w:hAnsi="Times New Roman" w:cs="Times New Roman"/>
          <w:sz w:val="24"/>
          <w:szCs w:val="24"/>
        </w:rPr>
        <w:t xml:space="preserve">2024 </w:t>
      </w:r>
      <w:r w:rsidR="002A1ECB" w:rsidRPr="00FB21B3">
        <w:rPr>
          <w:rFonts w:ascii="Times New Roman" w:hAnsi="Times New Roman" w:cs="Times New Roman"/>
          <w:sz w:val="24"/>
          <w:szCs w:val="24"/>
        </w:rPr>
        <w:t xml:space="preserve">г. численность населения </w:t>
      </w:r>
      <w:r w:rsidR="00FE3A2B" w:rsidRPr="00FB21B3">
        <w:rPr>
          <w:rFonts w:ascii="Times New Roman" w:hAnsi="Times New Roman" w:cs="Times New Roman"/>
          <w:sz w:val="24"/>
          <w:szCs w:val="24"/>
        </w:rPr>
        <w:t xml:space="preserve">МО «Среднеканский </w:t>
      </w:r>
      <w:r w:rsidR="00CF776D">
        <w:rPr>
          <w:rFonts w:ascii="Times New Roman" w:hAnsi="Times New Roman" w:cs="Times New Roman"/>
          <w:sz w:val="24"/>
          <w:szCs w:val="24"/>
        </w:rPr>
        <w:t>муниципальный округ Магаданской области</w:t>
      </w:r>
      <w:r w:rsidR="00FE3A2B" w:rsidRPr="00FB21B3">
        <w:rPr>
          <w:rFonts w:ascii="Times New Roman" w:hAnsi="Times New Roman" w:cs="Times New Roman"/>
          <w:sz w:val="24"/>
          <w:szCs w:val="24"/>
        </w:rPr>
        <w:t xml:space="preserve">» </w:t>
      </w:r>
      <w:r w:rsidR="002A1ECB" w:rsidRPr="00FB21B3">
        <w:rPr>
          <w:rFonts w:ascii="Times New Roman" w:hAnsi="Times New Roman" w:cs="Times New Roman"/>
          <w:sz w:val="24"/>
          <w:szCs w:val="24"/>
        </w:rPr>
        <w:t xml:space="preserve">составила </w:t>
      </w:r>
      <w:r w:rsidR="00983736">
        <w:rPr>
          <w:rFonts w:ascii="Times New Roman" w:hAnsi="Times New Roman" w:cs="Times New Roman"/>
          <w:sz w:val="24"/>
          <w:szCs w:val="24"/>
        </w:rPr>
        <w:t>2145</w:t>
      </w:r>
      <w:r w:rsidR="00BD2495" w:rsidRPr="00FB21B3">
        <w:rPr>
          <w:rFonts w:ascii="Times New Roman" w:hAnsi="Times New Roman" w:cs="Times New Roman"/>
          <w:sz w:val="24"/>
          <w:szCs w:val="24"/>
        </w:rPr>
        <w:t xml:space="preserve"> человек, в том числе:</w:t>
      </w:r>
    </w:p>
    <w:p w:rsidR="00BD2495" w:rsidRPr="00FB21B3" w:rsidRDefault="00BD2495" w:rsidP="00BD2495">
      <w:pPr>
        <w:pStyle w:val="a5"/>
        <w:numPr>
          <w:ilvl w:val="0"/>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моложе трудоспособного, из них:</w:t>
      </w:r>
    </w:p>
    <w:p w:rsidR="00BD2495" w:rsidRPr="00FB21B3" w:rsidRDefault="00BD2495" w:rsidP="00BD2495">
      <w:pPr>
        <w:pStyle w:val="a5"/>
        <w:numPr>
          <w:ilvl w:val="1"/>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дети дошкольного возраста (до 6 лет) -</w:t>
      </w:r>
      <w:r w:rsidR="006A00DF">
        <w:rPr>
          <w:rFonts w:ascii="Times New Roman" w:hAnsi="Times New Roman" w:cs="Times New Roman"/>
          <w:sz w:val="24"/>
          <w:szCs w:val="24"/>
        </w:rPr>
        <w:t xml:space="preserve">107 </w:t>
      </w:r>
      <w:r w:rsidRPr="00FB21B3">
        <w:rPr>
          <w:rFonts w:ascii="Times New Roman" w:hAnsi="Times New Roman" w:cs="Times New Roman"/>
          <w:sz w:val="24"/>
          <w:szCs w:val="24"/>
        </w:rPr>
        <w:t>чел.;</w:t>
      </w:r>
    </w:p>
    <w:p w:rsidR="00BD2495" w:rsidRPr="00FB21B3" w:rsidRDefault="00BD2495" w:rsidP="00BD2495">
      <w:pPr>
        <w:pStyle w:val="a5"/>
        <w:numPr>
          <w:ilvl w:val="1"/>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дети школьного возраста (от 6 до 15 лет включительно) –</w:t>
      </w:r>
      <w:r w:rsidR="00C464E7">
        <w:rPr>
          <w:rFonts w:ascii="Times New Roman" w:hAnsi="Times New Roman" w:cs="Times New Roman"/>
          <w:sz w:val="24"/>
          <w:szCs w:val="24"/>
        </w:rPr>
        <w:t xml:space="preserve"> </w:t>
      </w:r>
      <w:r w:rsidR="00121419">
        <w:rPr>
          <w:rFonts w:ascii="Times New Roman" w:hAnsi="Times New Roman" w:cs="Times New Roman"/>
          <w:sz w:val="24"/>
          <w:szCs w:val="24"/>
        </w:rPr>
        <w:t>2</w:t>
      </w:r>
      <w:r w:rsidR="006A00DF">
        <w:rPr>
          <w:rFonts w:ascii="Times New Roman" w:hAnsi="Times New Roman" w:cs="Times New Roman"/>
          <w:sz w:val="24"/>
          <w:szCs w:val="24"/>
        </w:rPr>
        <w:t>3</w:t>
      </w:r>
      <w:r w:rsidR="00121419">
        <w:rPr>
          <w:rFonts w:ascii="Times New Roman" w:hAnsi="Times New Roman" w:cs="Times New Roman"/>
          <w:sz w:val="24"/>
          <w:szCs w:val="24"/>
        </w:rPr>
        <w:t>2</w:t>
      </w:r>
      <w:r w:rsidRPr="00FB21B3">
        <w:rPr>
          <w:rFonts w:ascii="Times New Roman" w:hAnsi="Times New Roman" w:cs="Times New Roman"/>
          <w:sz w:val="24"/>
          <w:szCs w:val="24"/>
        </w:rPr>
        <w:t xml:space="preserve"> чел.</w:t>
      </w:r>
      <w:r w:rsidR="00C464E7">
        <w:rPr>
          <w:rFonts w:ascii="Times New Roman" w:hAnsi="Times New Roman" w:cs="Times New Roman"/>
          <w:sz w:val="24"/>
          <w:szCs w:val="24"/>
        </w:rPr>
        <w:t>;</w:t>
      </w:r>
    </w:p>
    <w:p w:rsidR="00BD2495" w:rsidRPr="00FB21B3" w:rsidRDefault="00BD2495" w:rsidP="00D94242">
      <w:pPr>
        <w:pStyle w:val="a5"/>
        <w:numPr>
          <w:ilvl w:val="0"/>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 xml:space="preserve">трудоспособные </w:t>
      </w:r>
      <w:r w:rsidR="00C464E7">
        <w:rPr>
          <w:rFonts w:ascii="Times New Roman" w:hAnsi="Times New Roman" w:cs="Times New Roman"/>
          <w:sz w:val="24"/>
          <w:szCs w:val="24"/>
        </w:rPr>
        <w:t xml:space="preserve">1031 </w:t>
      </w:r>
      <w:r w:rsidRPr="00FB21B3">
        <w:rPr>
          <w:rFonts w:ascii="Times New Roman" w:hAnsi="Times New Roman" w:cs="Times New Roman"/>
          <w:sz w:val="24"/>
          <w:szCs w:val="24"/>
        </w:rPr>
        <w:t>чел.;</w:t>
      </w:r>
    </w:p>
    <w:p w:rsidR="00C464E7" w:rsidRPr="00C464E7" w:rsidRDefault="00BD2495" w:rsidP="00A020AD">
      <w:pPr>
        <w:pStyle w:val="a5"/>
        <w:numPr>
          <w:ilvl w:val="0"/>
          <w:numId w:val="14"/>
        </w:numPr>
        <w:ind w:left="0" w:firstLine="709"/>
        <w:jc w:val="both"/>
        <w:rPr>
          <w:rFonts w:ascii="Times New Roman" w:hAnsi="Times New Roman" w:cs="Times New Roman"/>
        </w:rPr>
      </w:pPr>
      <w:r w:rsidRPr="00C464E7">
        <w:rPr>
          <w:rFonts w:ascii="Times New Roman" w:hAnsi="Times New Roman" w:cs="Times New Roman"/>
          <w:sz w:val="24"/>
          <w:szCs w:val="24"/>
        </w:rPr>
        <w:t>старше трудоспособного -</w:t>
      </w:r>
      <w:r w:rsidR="00C464E7" w:rsidRPr="00C464E7">
        <w:rPr>
          <w:rFonts w:ascii="Times New Roman" w:hAnsi="Times New Roman" w:cs="Times New Roman"/>
          <w:sz w:val="24"/>
          <w:szCs w:val="24"/>
        </w:rPr>
        <w:t>775 чел.</w:t>
      </w:r>
      <w:r w:rsidRPr="00C464E7">
        <w:rPr>
          <w:rFonts w:ascii="Times New Roman" w:hAnsi="Times New Roman" w:cs="Times New Roman"/>
          <w:sz w:val="24"/>
          <w:szCs w:val="24"/>
        </w:rPr>
        <w:t>;</w:t>
      </w:r>
      <w:r w:rsidR="00C464E7" w:rsidRPr="00C464E7">
        <w:rPr>
          <w:rFonts w:ascii="Times New Roman" w:hAnsi="Times New Roman" w:cs="Times New Roman"/>
          <w:sz w:val="24"/>
          <w:szCs w:val="24"/>
        </w:rPr>
        <w:t xml:space="preserve"> </w:t>
      </w:r>
    </w:p>
    <w:p w:rsidR="00BD2495" w:rsidRPr="00C464E7" w:rsidRDefault="00453D41" w:rsidP="00A020AD">
      <w:pPr>
        <w:pStyle w:val="a5"/>
        <w:numPr>
          <w:ilvl w:val="0"/>
          <w:numId w:val="14"/>
        </w:numPr>
        <w:ind w:left="0" w:firstLine="709"/>
        <w:jc w:val="both"/>
        <w:rPr>
          <w:rFonts w:ascii="Times New Roman" w:hAnsi="Times New Roman" w:cs="Times New Roman"/>
        </w:rPr>
      </w:pPr>
      <w:r w:rsidRPr="00C464E7">
        <w:rPr>
          <w:rFonts w:ascii="Times New Roman" w:hAnsi="Times New Roman" w:cs="Times New Roman"/>
          <w:sz w:val="24"/>
          <w:szCs w:val="24"/>
        </w:rPr>
        <w:t xml:space="preserve">В Среднеканском </w:t>
      </w:r>
      <w:r w:rsidR="001E59AC" w:rsidRPr="00C464E7">
        <w:rPr>
          <w:rFonts w:ascii="Times New Roman" w:hAnsi="Times New Roman" w:cs="Times New Roman"/>
          <w:sz w:val="24"/>
          <w:szCs w:val="24"/>
        </w:rPr>
        <w:t>муниципальном</w:t>
      </w:r>
      <w:r w:rsidRPr="00C464E7">
        <w:rPr>
          <w:rFonts w:ascii="Times New Roman" w:hAnsi="Times New Roman" w:cs="Times New Roman"/>
          <w:sz w:val="24"/>
          <w:szCs w:val="24"/>
        </w:rPr>
        <w:t xml:space="preserve"> округе </w:t>
      </w:r>
      <w:r w:rsidR="009F2728" w:rsidRPr="00C464E7">
        <w:rPr>
          <w:rFonts w:ascii="Times New Roman" w:hAnsi="Times New Roman" w:cs="Times New Roman"/>
          <w:sz w:val="24"/>
          <w:szCs w:val="24"/>
        </w:rPr>
        <w:t xml:space="preserve">имеет </w:t>
      </w:r>
      <w:r w:rsidRPr="00C464E7">
        <w:rPr>
          <w:rFonts w:ascii="Times New Roman" w:hAnsi="Times New Roman" w:cs="Times New Roman"/>
          <w:sz w:val="24"/>
          <w:szCs w:val="24"/>
        </w:rPr>
        <w:t>место</w:t>
      </w:r>
      <w:r w:rsidR="00D94242" w:rsidRPr="00C464E7">
        <w:rPr>
          <w:rFonts w:ascii="Times New Roman" w:hAnsi="Times New Roman" w:cs="Times New Roman"/>
          <w:sz w:val="24"/>
          <w:szCs w:val="24"/>
        </w:rPr>
        <w:t xml:space="preserve"> отрицательный естественный прирост, объясняемый временным снижением качества жизни и, как следствие, сокращением рождаемости и увеличением смертности</w:t>
      </w:r>
      <w:r w:rsidR="009F2728" w:rsidRPr="00C464E7">
        <w:rPr>
          <w:rFonts w:ascii="Times New Roman" w:hAnsi="Times New Roman" w:cs="Times New Roman"/>
          <w:sz w:val="24"/>
          <w:szCs w:val="24"/>
        </w:rPr>
        <w:t xml:space="preserve">. </w:t>
      </w:r>
    </w:p>
    <w:p w:rsidR="000916DD" w:rsidRDefault="00D133DA" w:rsidP="00BD559D">
      <w:pPr>
        <w:pStyle w:val="a5"/>
        <w:ind w:firstLine="709"/>
        <w:jc w:val="both"/>
        <w:rPr>
          <w:rFonts w:ascii="Times New Roman" w:hAnsi="Times New Roman" w:cs="Times New Roman"/>
          <w:sz w:val="24"/>
          <w:szCs w:val="24"/>
        </w:rPr>
      </w:pPr>
      <w:r>
        <w:rPr>
          <w:rFonts w:ascii="Times New Roman" w:hAnsi="Times New Roman" w:cs="Times New Roman"/>
          <w:sz w:val="24"/>
          <w:szCs w:val="24"/>
        </w:rPr>
        <w:t>П</w:t>
      </w:r>
      <w:r w:rsidR="000916DD" w:rsidRPr="00FB21B3">
        <w:rPr>
          <w:rFonts w:ascii="Times New Roman" w:hAnsi="Times New Roman" w:cs="Times New Roman"/>
          <w:sz w:val="24"/>
          <w:szCs w:val="24"/>
        </w:rPr>
        <w:t>ланы и программы комплексного со</w:t>
      </w:r>
      <w:r w:rsidR="00EA2B33">
        <w:rPr>
          <w:rFonts w:ascii="Times New Roman" w:hAnsi="Times New Roman" w:cs="Times New Roman"/>
          <w:sz w:val="24"/>
          <w:szCs w:val="24"/>
        </w:rPr>
        <w:t xml:space="preserve">циально-экономического развития, действующие на территории </w:t>
      </w:r>
      <w:r w:rsidR="005D0D44">
        <w:rPr>
          <w:rFonts w:ascii="Times New Roman" w:hAnsi="Times New Roman" w:cs="Times New Roman"/>
          <w:sz w:val="24"/>
          <w:szCs w:val="24"/>
        </w:rPr>
        <w:t>муниципального образования</w:t>
      </w:r>
      <w:r w:rsidR="000916DD" w:rsidRPr="00FB21B3">
        <w:rPr>
          <w:rFonts w:ascii="Times New Roman" w:hAnsi="Times New Roman" w:cs="Times New Roman"/>
          <w:sz w:val="24"/>
          <w:szCs w:val="24"/>
        </w:rPr>
        <w:t xml:space="preserve">: </w:t>
      </w:r>
    </w:p>
    <w:p w:rsidR="00EA2B33" w:rsidRDefault="00EA2B33" w:rsidP="00EA2B3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A2B33">
        <w:rPr>
          <w:rFonts w:ascii="Times New Roman" w:hAnsi="Times New Roman" w:cs="Times New Roman"/>
          <w:sz w:val="24"/>
          <w:szCs w:val="24"/>
        </w:rPr>
        <w:t>Программа летнего оздоровления и занятости детей Среднекан</w:t>
      </w:r>
      <w:r w:rsidR="00EF5CFD">
        <w:rPr>
          <w:rFonts w:ascii="Times New Roman" w:hAnsi="Times New Roman" w:cs="Times New Roman"/>
          <w:sz w:val="24"/>
          <w:szCs w:val="24"/>
        </w:rPr>
        <w:t>ского муниципального округа «Лето»;</w:t>
      </w:r>
    </w:p>
    <w:p w:rsidR="00EA2B33" w:rsidRDefault="00EA2B33" w:rsidP="00EA2B33">
      <w:pPr>
        <w:pStyle w:val="a5"/>
        <w:ind w:firstLine="709"/>
        <w:jc w:val="both"/>
        <w:rPr>
          <w:rFonts w:ascii="Times New Roman" w:hAnsi="Times New Roman" w:cs="Times New Roman"/>
          <w:sz w:val="24"/>
          <w:szCs w:val="24"/>
        </w:rPr>
      </w:pPr>
      <w:r>
        <w:rPr>
          <w:rFonts w:ascii="Times New Roman" w:hAnsi="Times New Roman" w:cs="Times New Roman"/>
          <w:sz w:val="24"/>
          <w:szCs w:val="24"/>
        </w:rPr>
        <w:t>-</w:t>
      </w:r>
      <w:r w:rsidRPr="00EA2B33">
        <w:t xml:space="preserve"> </w:t>
      </w:r>
      <w:r>
        <w:t xml:space="preserve"> </w:t>
      </w:r>
      <w:r w:rsidRPr="00EA2B33">
        <w:rPr>
          <w:rFonts w:ascii="Times New Roman" w:hAnsi="Times New Roman" w:cs="Times New Roman"/>
          <w:sz w:val="24"/>
          <w:szCs w:val="24"/>
        </w:rPr>
        <w:t xml:space="preserve">Социально-культурное развитие и поддержка традиционного образа жизни коренных малочисленных народов Севера в </w:t>
      </w:r>
      <w:r>
        <w:rPr>
          <w:rFonts w:ascii="Times New Roman" w:hAnsi="Times New Roman" w:cs="Times New Roman"/>
          <w:sz w:val="24"/>
          <w:szCs w:val="24"/>
        </w:rPr>
        <w:t xml:space="preserve">Среднеканском </w:t>
      </w:r>
      <w:r w:rsidR="00662B83">
        <w:rPr>
          <w:rFonts w:ascii="Times New Roman" w:hAnsi="Times New Roman" w:cs="Times New Roman"/>
          <w:sz w:val="24"/>
          <w:szCs w:val="24"/>
        </w:rPr>
        <w:t>муниципальном</w:t>
      </w:r>
      <w:r>
        <w:rPr>
          <w:rFonts w:ascii="Times New Roman" w:hAnsi="Times New Roman" w:cs="Times New Roman"/>
          <w:sz w:val="24"/>
          <w:szCs w:val="24"/>
        </w:rPr>
        <w:t xml:space="preserve"> округе;</w:t>
      </w:r>
    </w:p>
    <w:p w:rsidR="00EA2B33" w:rsidRPr="00EA2B33" w:rsidRDefault="00EA2B33" w:rsidP="00EA2B3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A2B33">
        <w:rPr>
          <w:rFonts w:ascii="Times New Roman" w:hAnsi="Times New Roman" w:cs="Times New Roman"/>
          <w:sz w:val="24"/>
          <w:szCs w:val="24"/>
        </w:rPr>
        <w:t>Социальная поддержка отдельных категорий граждан Ср</w:t>
      </w:r>
      <w:r>
        <w:rPr>
          <w:rFonts w:ascii="Times New Roman" w:hAnsi="Times New Roman" w:cs="Times New Roman"/>
          <w:sz w:val="24"/>
          <w:szCs w:val="24"/>
        </w:rPr>
        <w:t xml:space="preserve">еднеканского </w:t>
      </w:r>
      <w:r w:rsidR="00662B83">
        <w:rPr>
          <w:rFonts w:ascii="Times New Roman" w:hAnsi="Times New Roman" w:cs="Times New Roman"/>
          <w:sz w:val="24"/>
          <w:szCs w:val="24"/>
        </w:rPr>
        <w:t xml:space="preserve">муниципального </w:t>
      </w:r>
      <w:r>
        <w:rPr>
          <w:rFonts w:ascii="Times New Roman" w:hAnsi="Times New Roman" w:cs="Times New Roman"/>
          <w:sz w:val="24"/>
          <w:szCs w:val="24"/>
        </w:rPr>
        <w:t>округа;</w:t>
      </w:r>
    </w:p>
    <w:p w:rsidR="00EA2B33" w:rsidRDefault="00EA2B33" w:rsidP="00EA2B3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A2B33">
        <w:rPr>
          <w:rFonts w:ascii="Times New Roman" w:hAnsi="Times New Roman" w:cs="Times New Roman"/>
          <w:sz w:val="24"/>
          <w:szCs w:val="24"/>
        </w:rPr>
        <w:t>Поддержка субъектов малого и среднего предпринимательства на территории Ср</w:t>
      </w:r>
      <w:r>
        <w:rPr>
          <w:rFonts w:ascii="Times New Roman" w:hAnsi="Times New Roman" w:cs="Times New Roman"/>
          <w:sz w:val="24"/>
          <w:szCs w:val="24"/>
        </w:rPr>
        <w:t xml:space="preserve">еднеканского </w:t>
      </w:r>
      <w:r w:rsidR="00662B8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r w:rsidR="00662B83">
        <w:rPr>
          <w:rFonts w:ascii="Times New Roman" w:hAnsi="Times New Roman" w:cs="Times New Roman"/>
          <w:sz w:val="24"/>
          <w:szCs w:val="24"/>
        </w:rPr>
        <w:t>;</w:t>
      </w:r>
    </w:p>
    <w:p w:rsidR="00EA2B33" w:rsidRPr="00662B83" w:rsidRDefault="00662B83" w:rsidP="00662B8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62B83">
        <w:rPr>
          <w:rFonts w:ascii="Times New Roman" w:hAnsi="Times New Roman" w:cs="Times New Roman"/>
          <w:sz w:val="24"/>
          <w:szCs w:val="24"/>
        </w:rPr>
        <w:t>Развитие образования в Среднеканском муниципаль</w:t>
      </w:r>
      <w:r>
        <w:rPr>
          <w:rFonts w:ascii="Times New Roman" w:hAnsi="Times New Roman" w:cs="Times New Roman"/>
          <w:sz w:val="24"/>
          <w:szCs w:val="24"/>
        </w:rPr>
        <w:t>ном округе Магаданской области (</w:t>
      </w:r>
      <w:r w:rsidRPr="00662B83">
        <w:rPr>
          <w:rFonts w:ascii="Times New Roman" w:hAnsi="Times New Roman" w:cs="Times New Roman"/>
          <w:sz w:val="24"/>
          <w:szCs w:val="24"/>
        </w:rPr>
        <w:t>2023-2027 гг.)</w:t>
      </w:r>
      <w:r>
        <w:rPr>
          <w:rFonts w:ascii="Times New Roman" w:hAnsi="Times New Roman" w:cs="Times New Roman"/>
          <w:sz w:val="24"/>
          <w:szCs w:val="24"/>
        </w:rPr>
        <w:t>;</w:t>
      </w:r>
    </w:p>
    <w:p w:rsidR="00662B83" w:rsidRDefault="00662B83" w:rsidP="00662B8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62B83">
        <w:rPr>
          <w:rFonts w:ascii="Times New Roman" w:hAnsi="Times New Roman" w:cs="Times New Roman"/>
          <w:sz w:val="24"/>
          <w:szCs w:val="24"/>
        </w:rPr>
        <w:t>Комплексные меры по гармонизации межэтнических и межкультурных отношений, укреплению толерантности на территории Ср</w:t>
      </w:r>
      <w:r>
        <w:rPr>
          <w:rFonts w:ascii="Times New Roman" w:hAnsi="Times New Roman" w:cs="Times New Roman"/>
          <w:sz w:val="24"/>
          <w:szCs w:val="24"/>
        </w:rPr>
        <w:t>еднеканского муниципального округа;</w:t>
      </w:r>
    </w:p>
    <w:p w:rsidR="00662B83" w:rsidRDefault="00662B83" w:rsidP="00662B8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62B83">
        <w:rPr>
          <w:rFonts w:ascii="Times New Roman" w:hAnsi="Times New Roman" w:cs="Times New Roman"/>
          <w:sz w:val="24"/>
          <w:szCs w:val="24"/>
        </w:rPr>
        <w:t>Благоустройство территории Среднеканск</w:t>
      </w:r>
      <w:r>
        <w:rPr>
          <w:rFonts w:ascii="Times New Roman" w:hAnsi="Times New Roman" w:cs="Times New Roman"/>
          <w:sz w:val="24"/>
          <w:szCs w:val="24"/>
        </w:rPr>
        <w:t xml:space="preserve">ого муниципального округа </w:t>
      </w:r>
      <w:r w:rsidRPr="00662B83">
        <w:rPr>
          <w:rFonts w:ascii="Times New Roman" w:hAnsi="Times New Roman" w:cs="Times New Roman"/>
          <w:sz w:val="24"/>
          <w:szCs w:val="24"/>
        </w:rPr>
        <w:t>(202</w:t>
      </w:r>
      <w:r>
        <w:rPr>
          <w:rFonts w:ascii="Times New Roman" w:hAnsi="Times New Roman" w:cs="Times New Roman"/>
          <w:sz w:val="24"/>
          <w:szCs w:val="24"/>
        </w:rPr>
        <w:t>3</w:t>
      </w:r>
      <w:r w:rsidRPr="00662B83">
        <w:rPr>
          <w:rFonts w:ascii="Times New Roman" w:hAnsi="Times New Roman" w:cs="Times New Roman"/>
          <w:sz w:val="24"/>
          <w:szCs w:val="24"/>
        </w:rPr>
        <w:t>-202</w:t>
      </w:r>
      <w:r>
        <w:rPr>
          <w:rFonts w:ascii="Times New Roman" w:hAnsi="Times New Roman" w:cs="Times New Roman"/>
          <w:sz w:val="24"/>
          <w:szCs w:val="24"/>
        </w:rPr>
        <w:t>7</w:t>
      </w:r>
      <w:r w:rsidRPr="00662B83">
        <w:rPr>
          <w:rFonts w:ascii="Times New Roman" w:hAnsi="Times New Roman" w:cs="Times New Roman"/>
          <w:sz w:val="24"/>
          <w:szCs w:val="24"/>
        </w:rPr>
        <w:t xml:space="preserve"> гг.)</w:t>
      </w:r>
      <w:r>
        <w:rPr>
          <w:rFonts w:ascii="Times New Roman" w:hAnsi="Times New Roman" w:cs="Times New Roman"/>
          <w:sz w:val="24"/>
          <w:szCs w:val="24"/>
        </w:rPr>
        <w:t>;</w:t>
      </w:r>
    </w:p>
    <w:p w:rsidR="00662B83" w:rsidRDefault="00662B83" w:rsidP="00662B8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62B83">
        <w:rPr>
          <w:rFonts w:ascii="Times New Roman" w:hAnsi="Times New Roman" w:cs="Times New Roman"/>
          <w:sz w:val="24"/>
          <w:szCs w:val="24"/>
        </w:rPr>
        <w:t>Развитие физической культуры и спорта в муниципальном образовании «</w:t>
      </w:r>
      <w:r>
        <w:rPr>
          <w:rFonts w:ascii="Times New Roman" w:hAnsi="Times New Roman" w:cs="Times New Roman"/>
          <w:sz w:val="24"/>
          <w:szCs w:val="24"/>
        </w:rPr>
        <w:t>Среднеканский муниципальный округ»;</w:t>
      </w:r>
    </w:p>
    <w:p w:rsidR="00662B83" w:rsidRDefault="00662B83" w:rsidP="00662B8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62B83">
        <w:rPr>
          <w:rFonts w:ascii="Times New Roman" w:hAnsi="Times New Roman" w:cs="Times New Roman"/>
          <w:sz w:val="24"/>
          <w:szCs w:val="24"/>
        </w:rPr>
        <w:t xml:space="preserve">Развитие культуры в </w:t>
      </w:r>
      <w:r>
        <w:rPr>
          <w:rFonts w:ascii="Times New Roman" w:hAnsi="Times New Roman" w:cs="Times New Roman"/>
          <w:sz w:val="24"/>
          <w:szCs w:val="24"/>
        </w:rPr>
        <w:t>Среднеканском муниципальном округе;</w:t>
      </w:r>
    </w:p>
    <w:p w:rsidR="00662B83" w:rsidRDefault="00662B83" w:rsidP="00662B83">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62B83">
        <w:rPr>
          <w:rFonts w:ascii="Times New Roman" w:hAnsi="Times New Roman" w:cs="Times New Roman"/>
          <w:sz w:val="24"/>
          <w:szCs w:val="24"/>
        </w:rPr>
        <w:t>Формирование доступной среды для инвалидов и маломобильных групп населения на территории Ср</w:t>
      </w:r>
      <w:r>
        <w:rPr>
          <w:rFonts w:ascii="Times New Roman" w:hAnsi="Times New Roman" w:cs="Times New Roman"/>
          <w:sz w:val="24"/>
          <w:szCs w:val="24"/>
        </w:rPr>
        <w:t>еднеканского муниципального округа;</w:t>
      </w:r>
    </w:p>
    <w:p w:rsidR="00D133DA" w:rsidRDefault="00662B83"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62B83">
        <w:rPr>
          <w:rFonts w:ascii="Times New Roman" w:hAnsi="Times New Roman" w:cs="Times New Roman"/>
          <w:sz w:val="24"/>
          <w:szCs w:val="24"/>
        </w:rPr>
        <w:t xml:space="preserve">Формирование современной городской среды муниципального образования «Среднеканский </w:t>
      </w:r>
      <w:r>
        <w:rPr>
          <w:rFonts w:ascii="Times New Roman" w:hAnsi="Times New Roman" w:cs="Times New Roman"/>
          <w:sz w:val="24"/>
          <w:szCs w:val="24"/>
        </w:rPr>
        <w:t>муниципальный</w:t>
      </w:r>
      <w:r w:rsidRPr="00662B83">
        <w:rPr>
          <w:rFonts w:ascii="Times New Roman" w:hAnsi="Times New Roman" w:cs="Times New Roman"/>
          <w:sz w:val="24"/>
          <w:szCs w:val="24"/>
        </w:rPr>
        <w:t xml:space="preserve"> округ» на 20</w:t>
      </w:r>
      <w:r>
        <w:rPr>
          <w:rFonts w:ascii="Times New Roman" w:hAnsi="Times New Roman" w:cs="Times New Roman"/>
          <w:sz w:val="24"/>
          <w:szCs w:val="24"/>
        </w:rPr>
        <w:t>23</w:t>
      </w:r>
      <w:r w:rsidRPr="00662B83">
        <w:rPr>
          <w:rFonts w:ascii="Times New Roman" w:hAnsi="Times New Roman" w:cs="Times New Roman"/>
          <w:sz w:val="24"/>
          <w:szCs w:val="24"/>
        </w:rPr>
        <w:t xml:space="preserve"> - 20</w:t>
      </w:r>
      <w:r>
        <w:rPr>
          <w:rFonts w:ascii="Times New Roman" w:hAnsi="Times New Roman" w:cs="Times New Roman"/>
          <w:sz w:val="24"/>
          <w:szCs w:val="24"/>
        </w:rPr>
        <w:t>30</w:t>
      </w:r>
      <w:r w:rsidRPr="00662B83">
        <w:rPr>
          <w:rFonts w:ascii="Times New Roman" w:hAnsi="Times New Roman" w:cs="Times New Roman"/>
          <w:sz w:val="24"/>
          <w:szCs w:val="24"/>
        </w:rPr>
        <w:t xml:space="preserve"> г</w:t>
      </w:r>
      <w:r>
        <w:rPr>
          <w:rFonts w:ascii="Times New Roman" w:hAnsi="Times New Roman" w:cs="Times New Roman"/>
          <w:sz w:val="24"/>
          <w:szCs w:val="24"/>
        </w:rPr>
        <w:t>г.)</w:t>
      </w:r>
      <w:r w:rsidR="004477F3">
        <w:rPr>
          <w:rFonts w:ascii="Times New Roman" w:hAnsi="Times New Roman" w:cs="Times New Roman"/>
          <w:sz w:val="24"/>
          <w:szCs w:val="24"/>
        </w:rPr>
        <w:t>.</w:t>
      </w:r>
    </w:p>
    <w:p w:rsidR="00D133DA" w:rsidRDefault="005E51EE" w:rsidP="009377C0">
      <w:pPr>
        <w:pStyle w:val="a5"/>
        <w:ind w:left="1069"/>
        <w:rPr>
          <w:rFonts w:ascii="Times New Roman" w:hAnsi="Times New Roman" w:cs="Times New Roman"/>
          <w:sz w:val="24"/>
          <w:szCs w:val="24"/>
        </w:rPr>
      </w:pPr>
      <w:r w:rsidRPr="00C27DBF">
        <w:rPr>
          <w:rFonts w:ascii="Times New Roman" w:hAnsi="Times New Roman" w:cs="Times New Roman"/>
          <w:b/>
          <w:sz w:val="24"/>
          <w:szCs w:val="24"/>
        </w:rPr>
        <w:t>Обоснование расчетных показателей, содержащихся в основной части МНГП</w:t>
      </w:r>
    </w:p>
    <w:p w:rsidR="005E51EE" w:rsidRPr="00961E1D" w:rsidRDefault="00822304" w:rsidP="00822304">
      <w:pPr>
        <w:pStyle w:val="a5"/>
        <w:ind w:left="851"/>
        <w:jc w:val="both"/>
        <w:rPr>
          <w:rFonts w:ascii="Times New Roman" w:hAnsi="Times New Roman" w:cs="Times New Roman"/>
          <w:b/>
          <w:sz w:val="24"/>
          <w:szCs w:val="24"/>
        </w:rPr>
      </w:pPr>
      <w:r>
        <w:rPr>
          <w:rFonts w:ascii="Times New Roman" w:hAnsi="Times New Roman" w:cs="Times New Roman"/>
          <w:sz w:val="24"/>
          <w:szCs w:val="24"/>
        </w:rPr>
        <w:t xml:space="preserve">1. </w:t>
      </w:r>
      <w:r w:rsidR="005E51EE" w:rsidRPr="00FF66FD">
        <w:rPr>
          <w:rFonts w:ascii="Times New Roman" w:hAnsi="Times New Roman" w:cs="Times New Roman"/>
          <w:sz w:val="24"/>
          <w:szCs w:val="24"/>
        </w:rPr>
        <w:t>Объекты местного значения в области жилищного строительства</w:t>
      </w:r>
    </w:p>
    <w:p w:rsidR="005E51EE" w:rsidRDefault="00822304" w:rsidP="00822304">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1.1. </w:t>
      </w:r>
      <w:r w:rsidR="005E51EE" w:rsidRPr="00820E1C">
        <w:rPr>
          <w:rFonts w:ascii="Times New Roman" w:hAnsi="Times New Roman" w:cs="Times New Roman"/>
          <w:sz w:val="24"/>
          <w:szCs w:val="24"/>
        </w:rPr>
        <w:t>Расчетные показатели объектов жилищного строительства:</w:t>
      </w:r>
    </w:p>
    <w:p w:rsidR="005E51EE" w:rsidRPr="00822304" w:rsidRDefault="00822304" w:rsidP="00822304">
      <w:pPr>
        <w:pStyle w:val="a5"/>
        <w:ind w:left="1069"/>
        <w:jc w:val="right"/>
        <w:rPr>
          <w:rFonts w:ascii="Times New Roman" w:hAnsi="Times New Roman" w:cs="Times New Roman"/>
          <w:sz w:val="24"/>
          <w:szCs w:val="24"/>
        </w:rPr>
      </w:pPr>
      <w:r>
        <w:rPr>
          <w:rFonts w:ascii="Times New Roman" w:hAnsi="Times New Roman" w:cs="Times New Roman"/>
          <w:sz w:val="24"/>
          <w:szCs w:val="24"/>
        </w:rPr>
        <w:t>Таблица 23</w:t>
      </w:r>
    </w:p>
    <w:tbl>
      <w:tblPr>
        <w:tblStyle w:val="a8"/>
        <w:tblW w:w="9781" w:type="dxa"/>
        <w:tblInd w:w="137" w:type="dxa"/>
        <w:tblLook w:val="04A0" w:firstRow="1" w:lastRow="0" w:firstColumn="1" w:lastColumn="0" w:noHBand="0" w:noVBand="1"/>
      </w:tblPr>
      <w:tblGrid>
        <w:gridCol w:w="567"/>
        <w:gridCol w:w="3119"/>
        <w:gridCol w:w="6095"/>
      </w:tblGrid>
      <w:tr w:rsidR="005E51EE" w:rsidTr="00A020AD">
        <w:tc>
          <w:tcPr>
            <w:tcW w:w="567" w:type="dxa"/>
          </w:tcPr>
          <w:p w:rsidR="005E51EE" w:rsidRDefault="005E51EE" w:rsidP="00A020AD">
            <w:pPr>
              <w:pStyle w:val="a5"/>
              <w:jc w:val="center"/>
              <w:rPr>
                <w:rFonts w:ascii="Times New Roman" w:hAnsi="Times New Roman" w:cs="Times New Roman"/>
                <w:sz w:val="24"/>
                <w:szCs w:val="24"/>
              </w:rPr>
            </w:pPr>
            <w:r w:rsidRPr="00820E1C">
              <w:rPr>
                <w:rFonts w:ascii="Times New Roman" w:hAnsi="Times New Roman" w:cs="Times New Roman"/>
                <w:sz w:val="24"/>
                <w:szCs w:val="24"/>
              </w:rPr>
              <w:t>№ п/п</w:t>
            </w:r>
          </w:p>
        </w:tc>
        <w:tc>
          <w:tcPr>
            <w:tcW w:w="3119" w:type="dxa"/>
          </w:tcPr>
          <w:p w:rsidR="005E51EE" w:rsidRDefault="005E51EE" w:rsidP="00A020AD">
            <w:pPr>
              <w:pStyle w:val="a5"/>
              <w:jc w:val="center"/>
              <w:rPr>
                <w:rFonts w:ascii="Times New Roman" w:hAnsi="Times New Roman" w:cs="Times New Roman"/>
                <w:sz w:val="24"/>
                <w:szCs w:val="24"/>
              </w:rPr>
            </w:pPr>
            <w:r w:rsidRPr="00820E1C">
              <w:rPr>
                <w:rFonts w:ascii="Times New Roman" w:hAnsi="Times New Roman" w:cs="Times New Roman"/>
                <w:sz w:val="24"/>
                <w:szCs w:val="24"/>
              </w:rPr>
              <w:t>Показател</w:t>
            </w:r>
            <w:r>
              <w:rPr>
                <w:rFonts w:ascii="Times New Roman" w:hAnsi="Times New Roman" w:cs="Times New Roman"/>
                <w:sz w:val="24"/>
                <w:szCs w:val="24"/>
              </w:rPr>
              <w:t>ь</w:t>
            </w:r>
          </w:p>
        </w:tc>
        <w:tc>
          <w:tcPr>
            <w:tcW w:w="6095" w:type="dxa"/>
          </w:tcPr>
          <w:p w:rsidR="005E51EE" w:rsidRDefault="005E51EE" w:rsidP="00A020AD">
            <w:pPr>
              <w:pStyle w:val="a5"/>
              <w:jc w:val="center"/>
              <w:rPr>
                <w:rFonts w:ascii="Times New Roman" w:hAnsi="Times New Roman" w:cs="Times New Roman"/>
                <w:sz w:val="24"/>
                <w:szCs w:val="24"/>
              </w:rPr>
            </w:pPr>
            <w:r w:rsidRPr="00820E1C">
              <w:rPr>
                <w:rFonts w:ascii="Times New Roman" w:hAnsi="Times New Roman" w:cs="Times New Roman"/>
                <w:sz w:val="24"/>
                <w:szCs w:val="24"/>
              </w:rPr>
              <w:t>Обоснование</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3119" w:type="dxa"/>
          </w:tcPr>
          <w:p w:rsidR="005E51EE" w:rsidRDefault="005E51EE" w:rsidP="00A020AD">
            <w:pPr>
              <w:pStyle w:val="a5"/>
              <w:jc w:val="both"/>
              <w:rPr>
                <w:rFonts w:ascii="Times New Roman" w:hAnsi="Times New Roman" w:cs="Times New Roman"/>
                <w:sz w:val="24"/>
                <w:szCs w:val="24"/>
              </w:rPr>
            </w:pPr>
            <w:r w:rsidRPr="00820E1C">
              <w:rPr>
                <w:rFonts w:ascii="Times New Roman" w:hAnsi="Times New Roman" w:cs="Times New Roman"/>
                <w:sz w:val="24"/>
                <w:szCs w:val="24"/>
              </w:rPr>
              <w:t>Средняя жилищная обеспеченность населения</w:t>
            </w:r>
          </w:p>
        </w:tc>
        <w:tc>
          <w:tcPr>
            <w:tcW w:w="6095" w:type="dxa"/>
          </w:tcPr>
          <w:p w:rsidR="005E51EE" w:rsidRPr="00C425C8" w:rsidRDefault="005E51EE" w:rsidP="00A020AD">
            <w:pPr>
              <w:pStyle w:val="a5"/>
              <w:jc w:val="both"/>
              <w:rPr>
                <w:rFonts w:ascii="Times New Roman" w:hAnsi="Times New Roman" w:cs="Times New Roman"/>
                <w:sz w:val="24"/>
                <w:szCs w:val="24"/>
                <w:highlight w:val="yellow"/>
              </w:rPr>
            </w:pPr>
            <w:r>
              <w:rPr>
                <w:rFonts w:ascii="Times New Roman" w:hAnsi="Times New Roman" w:cs="Times New Roman"/>
                <w:sz w:val="24"/>
                <w:szCs w:val="24"/>
              </w:rPr>
              <w:t xml:space="preserve">Данные </w:t>
            </w:r>
            <w:r w:rsidRPr="005F5E3A">
              <w:rPr>
                <w:rFonts w:ascii="Times New Roman" w:hAnsi="Times New Roman" w:cs="Times New Roman"/>
                <w:sz w:val="24"/>
                <w:szCs w:val="24"/>
              </w:rPr>
              <w:t xml:space="preserve">Администрации Среднеканского </w:t>
            </w:r>
            <w:r>
              <w:rPr>
                <w:rFonts w:ascii="Times New Roman" w:hAnsi="Times New Roman" w:cs="Times New Roman"/>
                <w:sz w:val="24"/>
                <w:szCs w:val="24"/>
              </w:rPr>
              <w:t>муниципального округа Магаданской области</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3119" w:type="dxa"/>
          </w:tcPr>
          <w:p w:rsidR="005E51EE" w:rsidRDefault="005E51EE" w:rsidP="00A020AD">
            <w:pPr>
              <w:pStyle w:val="a5"/>
              <w:jc w:val="both"/>
              <w:rPr>
                <w:rFonts w:ascii="Times New Roman" w:hAnsi="Times New Roman" w:cs="Times New Roman"/>
                <w:sz w:val="24"/>
                <w:szCs w:val="24"/>
              </w:rPr>
            </w:pPr>
            <w:r w:rsidRPr="00820E1C">
              <w:rPr>
                <w:rFonts w:ascii="Times New Roman" w:hAnsi="Times New Roman" w:cs="Times New Roman"/>
                <w:sz w:val="24"/>
                <w:szCs w:val="24"/>
              </w:rPr>
              <w:t>Плотность населения жилого района</w:t>
            </w:r>
          </w:p>
        </w:tc>
        <w:tc>
          <w:tcPr>
            <w:tcW w:w="6095" w:type="dxa"/>
          </w:tcPr>
          <w:p w:rsidR="005E51EE" w:rsidRPr="00C425C8" w:rsidRDefault="001F34DF" w:rsidP="001F34DF">
            <w:pPr>
              <w:pStyle w:val="a5"/>
              <w:jc w:val="center"/>
              <w:rPr>
                <w:rFonts w:ascii="Times New Roman" w:hAnsi="Times New Roman" w:cs="Times New Roman"/>
                <w:sz w:val="24"/>
                <w:szCs w:val="24"/>
                <w:highlight w:val="yellow"/>
              </w:rPr>
            </w:pPr>
            <w:r w:rsidRPr="001F34DF">
              <w:rPr>
                <w:rFonts w:ascii="Times New Roman" w:hAnsi="Times New Roman" w:cs="Times New Roman"/>
                <w:sz w:val="24"/>
                <w:szCs w:val="24"/>
              </w:rPr>
              <w:t>СП 42.13330.2016</w:t>
            </w:r>
          </w:p>
        </w:tc>
      </w:tr>
    </w:tbl>
    <w:p w:rsidR="005E51EE" w:rsidRDefault="005E51EE" w:rsidP="005E51EE">
      <w:pPr>
        <w:pStyle w:val="a5"/>
        <w:ind w:firstLine="851"/>
        <w:jc w:val="both"/>
        <w:rPr>
          <w:rFonts w:ascii="Times New Roman" w:hAnsi="Times New Roman" w:cs="Times New Roman"/>
          <w:sz w:val="24"/>
          <w:szCs w:val="24"/>
        </w:rPr>
      </w:pPr>
    </w:p>
    <w:p w:rsidR="005E51EE" w:rsidRDefault="005E51EE" w:rsidP="009377C0">
      <w:pPr>
        <w:pStyle w:val="a5"/>
        <w:ind w:firstLine="426"/>
        <w:jc w:val="both"/>
        <w:rPr>
          <w:rFonts w:ascii="Times New Roman" w:hAnsi="Times New Roman" w:cs="Times New Roman"/>
          <w:sz w:val="24"/>
          <w:szCs w:val="24"/>
        </w:rPr>
      </w:pPr>
      <w:r w:rsidRPr="00820E1C">
        <w:rPr>
          <w:rFonts w:ascii="Times New Roman" w:hAnsi="Times New Roman" w:cs="Times New Roman"/>
          <w:sz w:val="24"/>
          <w:szCs w:val="24"/>
        </w:rPr>
        <w:t xml:space="preserve">Показатели плотности застройки участков территориальных зон: </w:t>
      </w:r>
    </w:p>
    <w:p w:rsidR="005E51EE" w:rsidRPr="00820E1C" w:rsidRDefault="001F34DF" w:rsidP="009377C0">
      <w:pPr>
        <w:pStyle w:val="a5"/>
        <w:ind w:firstLine="426"/>
        <w:jc w:val="both"/>
        <w:rPr>
          <w:rFonts w:ascii="Times New Roman" w:hAnsi="Times New Roman" w:cs="Times New Roman"/>
          <w:sz w:val="24"/>
          <w:szCs w:val="24"/>
        </w:rPr>
      </w:pPr>
      <w:r>
        <w:rPr>
          <w:rFonts w:ascii="Times New Roman" w:hAnsi="Times New Roman" w:cs="Times New Roman"/>
          <w:sz w:val="24"/>
          <w:szCs w:val="24"/>
        </w:rPr>
        <w:t>СП 42.13330.2016</w:t>
      </w:r>
      <w:r w:rsidR="005E51EE" w:rsidRPr="00820E1C">
        <w:rPr>
          <w:rFonts w:ascii="Times New Roman" w:hAnsi="Times New Roman" w:cs="Times New Roman"/>
          <w:sz w:val="24"/>
          <w:szCs w:val="24"/>
        </w:rPr>
        <w:t xml:space="preserve">. Свод правил. Градостроительство. Планировка и застройка городских и сельских поселений. </w:t>
      </w:r>
    </w:p>
    <w:p w:rsidR="005E51EE" w:rsidRDefault="005E51EE" w:rsidP="009377C0">
      <w:pPr>
        <w:pStyle w:val="a5"/>
        <w:ind w:firstLine="426"/>
        <w:jc w:val="both"/>
        <w:rPr>
          <w:rFonts w:ascii="Times New Roman" w:hAnsi="Times New Roman" w:cs="Times New Roman"/>
          <w:sz w:val="24"/>
          <w:szCs w:val="24"/>
        </w:rPr>
      </w:pPr>
      <w:r w:rsidRPr="00820E1C">
        <w:rPr>
          <w:rFonts w:ascii="Times New Roman" w:hAnsi="Times New Roman" w:cs="Times New Roman"/>
          <w:sz w:val="24"/>
          <w:szCs w:val="24"/>
        </w:rPr>
        <w:t xml:space="preserve">Параметры и обеспеченность элементами благоустройства жилой зоны: </w:t>
      </w:r>
    </w:p>
    <w:p w:rsidR="00B524B1" w:rsidRPr="00820E1C" w:rsidRDefault="00B524B1" w:rsidP="009377C0">
      <w:pPr>
        <w:pStyle w:val="a5"/>
        <w:ind w:firstLine="426"/>
        <w:jc w:val="both"/>
        <w:rPr>
          <w:rFonts w:ascii="Times New Roman" w:hAnsi="Times New Roman" w:cs="Times New Roman"/>
          <w:sz w:val="24"/>
          <w:szCs w:val="24"/>
        </w:rPr>
      </w:pPr>
      <w:r>
        <w:rPr>
          <w:rFonts w:ascii="Times New Roman" w:hAnsi="Times New Roman" w:cs="Times New Roman"/>
          <w:sz w:val="24"/>
          <w:szCs w:val="24"/>
        </w:rPr>
        <w:t>СП 42.13330.2016</w:t>
      </w:r>
      <w:r w:rsidRPr="00820E1C">
        <w:rPr>
          <w:rFonts w:ascii="Times New Roman" w:hAnsi="Times New Roman" w:cs="Times New Roman"/>
          <w:sz w:val="24"/>
          <w:szCs w:val="24"/>
        </w:rPr>
        <w:t xml:space="preserve">. Свод правил. Градостроительство. Планировка и застройка городских и сельских поселений. </w:t>
      </w:r>
    </w:p>
    <w:p w:rsidR="005E51EE" w:rsidRPr="007622DF" w:rsidRDefault="00822304" w:rsidP="009377C0">
      <w:pPr>
        <w:pStyle w:val="a5"/>
        <w:ind w:firstLine="426"/>
        <w:jc w:val="both"/>
        <w:rPr>
          <w:rFonts w:ascii="Times New Roman" w:hAnsi="Times New Roman" w:cs="Times New Roman"/>
          <w:b/>
          <w:sz w:val="24"/>
          <w:szCs w:val="24"/>
        </w:rPr>
      </w:pPr>
      <w:r>
        <w:rPr>
          <w:rFonts w:ascii="Times New Roman" w:hAnsi="Times New Roman" w:cs="Times New Roman"/>
          <w:sz w:val="24"/>
          <w:szCs w:val="24"/>
        </w:rPr>
        <w:t xml:space="preserve">2. </w:t>
      </w:r>
      <w:r w:rsidR="005E51EE" w:rsidRPr="00FF66FD">
        <w:rPr>
          <w:rFonts w:ascii="Times New Roman" w:hAnsi="Times New Roman" w:cs="Times New Roman"/>
          <w:sz w:val="24"/>
          <w:szCs w:val="24"/>
        </w:rPr>
        <w:t>Объекты местного значения в области образования</w:t>
      </w:r>
    </w:p>
    <w:p w:rsidR="005E51EE" w:rsidRDefault="00822304" w:rsidP="009377C0">
      <w:pPr>
        <w:pStyle w:val="a5"/>
        <w:ind w:firstLine="426"/>
        <w:jc w:val="both"/>
        <w:rPr>
          <w:rFonts w:ascii="Times New Roman" w:hAnsi="Times New Roman" w:cs="Times New Roman"/>
          <w:sz w:val="24"/>
          <w:szCs w:val="24"/>
        </w:rPr>
      </w:pPr>
      <w:r>
        <w:rPr>
          <w:rFonts w:ascii="Times New Roman" w:hAnsi="Times New Roman" w:cs="Times New Roman"/>
          <w:sz w:val="24"/>
          <w:szCs w:val="24"/>
        </w:rPr>
        <w:t xml:space="preserve">2.1. </w:t>
      </w:r>
      <w:r w:rsidR="005E51EE" w:rsidRPr="007622DF">
        <w:rPr>
          <w:rFonts w:ascii="Times New Roman" w:hAnsi="Times New Roman" w:cs="Times New Roman"/>
          <w:sz w:val="24"/>
          <w:szCs w:val="24"/>
        </w:rPr>
        <w:t>Расчетные показатели объектов дошкольного образования:</w:t>
      </w:r>
    </w:p>
    <w:p w:rsidR="005E51EE" w:rsidRPr="00822304" w:rsidRDefault="00822304" w:rsidP="00822304">
      <w:pPr>
        <w:pStyle w:val="a5"/>
        <w:ind w:left="1069"/>
        <w:jc w:val="right"/>
        <w:rPr>
          <w:rFonts w:ascii="Times New Roman" w:hAnsi="Times New Roman" w:cs="Times New Roman"/>
          <w:sz w:val="24"/>
          <w:szCs w:val="24"/>
        </w:rPr>
      </w:pPr>
      <w:r>
        <w:rPr>
          <w:rFonts w:ascii="Times New Roman" w:hAnsi="Times New Roman" w:cs="Times New Roman"/>
          <w:sz w:val="24"/>
          <w:szCs w:val="24"/>
        </w:rPr>
        <w:t>Таблица 24</w:t>
      </w:r>
    </w:p>
    <w:tbl>
      <w:tblPr>
        <w:tblStyle w:val="a8"/>
        <w:tblW w:w="9639" w:type="dxa"/>
        <w:tblInd w:w="137" w:type="dxa"/>
        <w:tblLook w:val="04A0" w:firstRow="1" w:lastRow="0" w:firstColumn="1" w:lastColumn="0" w:noHBand="0" w:noVBand="1"/>
      </w:tblPr>
      <w:tblGrid>
        <w:gridCol w:w="567"/>
        <w:gridCol w:w="3827"/>
        <w:gridCol w:w="5245"/>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 п/п</w:t>
            </w:r>
          </w:p>
        </w:tc>
        <w:tc>
          <w:tcPr>
            <w:tcW w:w="3827" w:type="dxa"/>
          </w:tcPr>
          <w:p w:rsidR="005E51EE" w:rsidRDefault="005E51EE" w:rsidP="00A020AD">
            <w:pPr>
              <w:pStyle w:val="a5"/>
              <w:jc w:val="center"/>
              <w:rPr>
                <w:rFonts w:ascii="Times New Roman" w:hAnsi="Times New Roman" w:cs="Times New Roman"/>
                <w:sz w:val="24"/>
                <w:szCs w:val="24"/>
              </w:rPr>
            </w:pPr>
            <w:r w:rsidRPr="007622DF">
              <w:rPr>
                <w:rFonts w:ascii="Times New Roman" w:hAnsi="Times New Roman" w:cs="Times New Roman"/>
                <w:sz w:val="24"/>
                <w:szCs w:val="24"/>
              </w:rPr>
              <w:t>Показатель</w:t>
            </w:r>
          </w:p>
        </w:tc>
        <w:tc>
          <w:tcPr>
            <w:tcW w:w="5245" w:type="dxa"/>
          </w:tcPr>
          <w:p w:rsidR="005E51EE" w:rsidRDefault="005E51EE" w:rsidP="00A020AD">
            <w:pPr>
              <w:pStyle w:val="a5"/>
              <w:jc w:val="center"/>
              <w:rPr>
                <w:rFonts w:ascii="Times New Roman" w:hAnsi="Times New Roman" w:cs="Times New Roman"/>
                <w:sz w:val="24"/>
                <w:szCs w:val="24"/>
              </w:rPr>
            </w:pPr>
            <w:r w:rsidRPr="007622DF">
              <w:rPr>
                <w:rFonts w:ascii="Times New Roman" w:hAnsi="Times New Roman" w:cs="Times New Roman"/>
                <w:sz w:val="24"/>
                <w:szCs w:val="24"/>
              </w:rPr>
              <w:t>Обоснование</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5E51EE"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Обеспеченность дошкольными образовательными организациями</w:t>
            </w:r>
          </w:p>
        </w:tc>
        <w:tc>
          <w:tcPr>
            <w:tcW w:w="5245" w:type="dxa"/>
          </w:tcPr>
          <w:p w:rsidR="005E51EE" w:rsidRDefault="005E51EE" w:rsidP="00A020AD">
            <w:pPr>
              <w:pStyle w:val="a5"/>
              <w:jc w:val="both"/>
              <w:rPr>
                <w:rFonts w:ascii="Times New Roman" w:hAnsi="Times New Roman" w:cs="Times New Roman"/>
                <w:sz w:val="24"/>
                <w:szCs w:val="24"/>
              </w:rPr>
            </w:pP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3827" w:type="dxa"/>
          </w:tcPr>
          <w:p w:rsidR="005E51EE"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Максимально допустимый уровень территориальной доступности дошкольных образовательных организаций</w:t>
            </w:r>
          </w:p>
        </w:tc>
        <w:tc>
          <w:tcPr>
            <w:tcW w:w="5245" w:type="dxa"/>
          </w:tcPr>
          <w:p w:rsidR="00B524B1" w:rsidRPr="00820E1C" w:rsidRDefault="00B524B1" w:rsidP="00B524B1">
            <w:pPr>
              <w:pStyle w:val="a5"/>
              <w:ind w:firstLine="851"/>
              <w:jc w:val="both"/>
              <w:rPr>
                <w:rFonts w:ascii="Times New Roman" w:hAnsi="Times New Roman" w:cs="Times New Roman"/>
                <w:sz w:val="24"/>
                <w:szCs w:val="24"/>
              </w:rPr>
            </w:pPr>
            <w:r>
              <w:rPr>
                <w:rFonts w:ascii="Times New Roman" w:hAnsi="Times New Roman" w:cs="Times New Roman"/>
                <w:sz w:val="24"/>
                <w:szCs w:val="24"/>
              </w:rPr>
              <w:t>СП 42.13330.2016</w:t>
            </w:r>
            <w:r w:rsidRPr="00820E1C">
              <w:rPr>
                <w:rFonts w:ascii="Times New Roman" w:hAnsi="Times New Roman" w:cs="Times New Roman"/>
                <w:sz w:val="24"/>
                <w:szCs w:val="24"/>
              </w:rPr>
              <w:t xml:space="preserve">. Свод правил. Градостроительство. Планировка и застройка городских и сельских поселений. </w:t>
            </w:r>
          </w:p>
          <w:p w:rsidR="005E51EE" w:rsidRDefault="005E51EE" w:rsidP="00A020AD">
            <w:pPr>
              <w:pStyle w:val="a5"/>
              <w:jc w:val="both"/>
              <w:rPr>
                <w:rFonts w:ascii="Times New Roman" w:hAnsi="Times New Roman" w:cs="Times New Roman"/>
                <w:sz w:val="24"/>
                <w:szCs w:val="24"/>
              </w:rPr>
            </w:pPr>
          </w:p>
        </w:tc>
      </w:tr>
    </w:tbl>
    <w:p w:rsidR="005E51EE" w:rsidRPr="00887CD0" w:rsidRDefault="005E51EE" w:rsidP="005E51EE">
      <w:pPr>
        <w:pStyle w:val="a5"/>
        <w:ind w:left="1429"/>
        <w:jc w:val="both"/>
        <w:rPr>
          <w:rFonts w:ascii="Times New Roman" w:hAnsi="Times New Roman" w:cs="Times New Roman"/>
          <w:color w:val="FF0000"/>
          <w:sz w:val="24"/>
          <w:szCs w:val="24"/>
        </w:rPr>
      </w:pPr>
    </w:p>
    <w:p w:rsidR="005E51EE" w:rsidRDefault="005E51EE" w:rsidP="009377C0">
      <w:pPr>
        <w:pStyle w:val="a5"/>
        <w:ind w:firstLine="567"/>
        <w:jc w:val="both"/>
        <w:rPr>
          <w:rFonts w:ascii="Times New Roman" w:hAnsi="Times New Roman" w:cs="Times New Roman"/>
          <w:sz w:val="24"/>
          <w:szCs w:val="24"/>
        </w:rPr>
      </w:pPr>
      <w:r w:rsidRPr="007622DF">
        <w:rPr>
          <w:rFonts w:ascii="Times New Roman" w:hAnsi="Times New Roman" w:cs="Times New Roman"/>
          <w:sz w:val="24"/>
          <w:szCs w:val="24"/>
        </w:rPr>
        <w:t>Расчетные показатели объектов начального общего, основного общего и среднего общего образования:</w:t>
      </w:r>
    </w:p>
    <w:p w:rsidR="00822304" w:rsidRPr="00822304" w:rsidRDefault="00822304" w:rsidP="00822304">
      <w:pPr>
        <w:pStyle w:val="a5"/>
        <w:ind w:left="1069"/>
        <w:jc w:val="right"/>
        <w:rPr>
          <w:rFonts w:ascii="Times New Roman" w:hAnsi="Times New Roman" w:cs="Times New Roman"/>
          <w:sz w:val="24"/>
          <w:szCs w:val="24"/>
        </w:rPr>
      </w:pPr>
      <w:r>
        <w:rPr>
          <w:rFonts w:ascii="Times New Roman" w:hAnsi="Times New Roman" w:cs="Times New Roman"/>
          <w:sz w:val="24"/>
          <w:szCs w:val="24"/>
        </w:rPr>
        <w:t>Таблица 25</w:t>
      </w:r>
    </w:p>
    <w:tbl>
      <w:tblPr>
        <w:tblStyle w:val="a8"/>
        <w:tblW w:w="0" w:type="auto"/>
        <w:tblLook w:val="04A0" w:firstRow="1" w:lastRow="0" w:firstColumn="1" w:lastColumn="0" w:noHBand="0" w:noVBand="1"/>
      </w:tblPr>
      <w:tblGrid>
        <w:gridCol w:w="562"/>
        <w:gridCol w:w="6046"/>
        <w:gridCol w:w="3305"/>
      </w:tblGrid>
      <w:tr w:rsidR="005E51EE" w:rsidTr="00A020AD">
        <w:tc>
          <w:tcPr>
            <w:tcW w:w="562" w:type="dxa"/>
          </w:tcPr>
          <w:p w:rsidR="005E51EE"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 п/п</w:t>
            </w:r>
          </w:p>
        </w:tc>
        <w:tc>
          <w:tcPr>
            <w:tcW w:w="6046" w:type="dxa"/>
          </w:tcPr>
          <w:p w:rsidR="005E51EE" w:rsidRDefault="005E51EE" w:rsidP="00A020AD">
            <w:pPr>
              <w:pStyle w:val="a5"/>
              <w:jc w:val="center"/>
              <w:rPr>
                <w:rFonts w:ascii="Times New Roman" w:hAnsi="Times New Roman" w:cs="Times New Roman"/>
                <w:sz w:val="24"/>
                <w:szCs w:val="24"/>
              </w:rPr>
            </w:pPr>
            <w:r w:rsidRPr="007622DF">
              <w:rPr>
                <w:rFonts w:ascii="Times New Roman" w:hAnsi="Times New Roman" w:cs="Times New Roman"/>
                <w:sz w:val="24"/>
                <w:szCs w:val="24"/>
              </w:rPr>
              <w:t>Показатель</w:t>
            </w:r>
          </w:p>
        </w:tc>
        <w:tc>
          <w:tcPr>
            <w:tcW w:w="3305" w:type="dxa"/>
          </w:tcPr>
          <w:p w:rsidR="005E51EE" w:rsidRDefault="005E51EE" w:rsidP="00A020AD">
            <w:pPr>
              <w:pStyle w:val="a5"/>
              <w:jc w:val="center"/>
              <w:rPr>
                <w:rFonts w:ascii="Times New Roman" w:hAnsi="Times New Roman" w:cs="Times New Roman"/>
                <w:sz w:val="24"/>
                <w:szCs w:val="24"/>
              </w:rPr>
            </w:pPr>
            <w:r w:rsidRPr="007622DF">
              <w:rPr>
                <w:rFonts w:ascii="Times New Roman" w:hAnsi="Times New Roman" w:cs="Times New Roman"/>
                <w:sz w:val="24"/>
                <w:szCs w:val="24"/>
              </w:rPr>
              <w:t>Обоснование</w:t>
            </w:r>
          </w:p>
        </w:tc>
      </w:tr>
      <w:tr w:rsidR="005E51EE" w:rsidTr="00A020AD">
        <w:tc>
          <w:tcPr>
            <w:tcW w:w="562"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6046" w:type="dxa"/>
          </w:tcPr>
          <w:p w:rsidR="005E51EE"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Обеспеченность общеобразовательными организациями при обучении в одну смену</w:t>
            </w:r>
          </w:p>
        </w:tc>
        <w:tc>
          <w:tcPr>
            <w:tcW w:w="3305" w:type="dxa"/>
          </w:tcPr>
          <w:p w:rsidR="005E51EE" w:rsidRDefault="005E51EE" w:rsidP="00A020AD">
            <w:pPr>
              <w:pStyle w:val="a5"/>
              <w:jc w:val="both"/>
              <w:rPr>
                <w:rFonts w:ascii="Times New Roman" w:hAnsi="Times New Roman" w:cs="Times New Roman"/>
                <w:sz w:val="24"/>
                <w:szCs w:val="24"/>
              </w:rPr>
            </w:pPr>
          </w:p>
        </w:tc>
      </w:tr>
      <w:tr w:rsidR="005E51EE" w:rsidTr="00A020AD">
        <w:tc>
          <w:tcPr>
            <w:tcW w:w="562"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6046" w:type="dxa"/>
          </w:tcPr>
          <w:p w:rsidR="005E51EE"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Максимально допустимый уровень пешеходной доступности общеобразовательных организаций</w:t>
            </w:r>
          </w:p>
        </w:tc>
        <w:tc>
          <w:tcPr>
            <w:tcW w:w="3305" w:type="dxa"/>
          </w:tcPr>
          <w:p w:rsidR="005E51EE" w:rsidRDefault="005E51EE" w:rsidP="00B524B1">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w:t>
            </w:r>
            <w:r w:rsidR="00B524B1">
              <w:rPr>
                <w:rFonts w:ascii="Times New Roman" w:hAnsi="Times New Roman" w:cs="Times New Roman"/>
                <w:sz w:val="24"/>
                <w:szCs w:val="24"/>
              </w:rPr>
              <w:t>6</w:t>
            </w:r>
          </w:p>
        </w:tc>
      </w:tr>
      <w:tr w:rsidR="005E51EE" w:rsidTr="00A020AD">
        <w:tc>
          <w:tcPr>
            <w:tcW w:w="562" w:type="dxa"/>
            <w:vMerge w:val="restart"/>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6046" w:type="dxa"/>
          </w:tcPr>
          <w:p w:rsidR="005E51EE"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Максимально допустимый уровень транспортной доступности общеобразовательных организаций в одну сторону, в том числе:</w:t>
            </w:r>
          </w:p>
        </w:tc>
        <w:tc>
          <w:tcPr>
            <w:tcW w:w="3305" w:type="dxa"/>
          </w:tcPr>
          <w:p w:rsidR="005E51EE" w:rsidRDefault="005E51EE" w:rsidP="00A020AD">
            <w:pPr>
              <w:pStyle w:val="a5"/>
              <w:jc w:val="both"/>
              <w:rPr>
                <w:rFonts w:ascii="Times New Roman" w:hAnsi="Times New Roman" w:cs="Times New Roman"/>
                <w:sz w:val="24"/>
                <w:szCs w:val="24"/>
              </w:rPr>
            </w:pPr>
          </w:p>
        </w:tc>
      </w:tr>
      <w:tr w:rsidR="005E51EE" w:rsidTr="00A020AD">
        <w:tc>
          <w:tcPr>
            <w:tcW w:w="562" w:type="dxa"/>
            <w:vMerge/>
          </w:tcPr>
          <w:p w:rsidR="005E51EE" w:rsidRDefault="005E51EE" w:rsidP="00A020AD">
            <w:pPr>
              <w:pStyle w:val="a5"/>
              <w:jc w:val="both"/>
              <w:rPr>
                <w:rFonts w:ascii="Times New Roman" w:hAnsi="Times New Roman" w:cs="Times New Roman"/>
                <w:sz w:val="24"/>
                <w:szCs w:val="24"/>
              </w:rPr>
            </w:pPr>
          </w:p>
        </w:tc>
        <w:tc>
          <w:tcPr>
            <w:tcW w:w="6046" w:type="dxa"/>
          </w:tcPr>
          <w:p w:rsidR="005E51EE" w:rsidRPr="007622DF"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I ступень обучения — начальное общее</w:t>
            </w:r>
          </w:p>
        </w:tc>
        <w:tc>
          <w:tcPr>
            <w:tcW w:w="3305" w:type="dxa"/>
          </w:tcPr>
          <w:p w:rsidR="005E51EE" w:rsidRDefault="005E51EE" w:rsidP="00B524B1">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w:t>
            </w:r>
            <w:r w:rsidR="00B524B1">
              <w:rPr>
                <w:rFonts w:ascii="Times New Roman" w:hAnsi="Times New Roman" w:cs="Times New Roman"/>
                <w:sz w:val="24"/>
                <w:szCs w:val="24"/>
              </w:rPr>
              <w:t>6</w:t>
            </w:r>
          </w:p>
        </w:tc>
      </w:tr>
      <w:tr w:rsidR="005E51EE" w:rsidTr="00A020AD">
        <w:tc>
          <w:tcPr>
            <w:tcW w:w="562" w:type="dxa"/>
            <w:vMerge/>
          </w:tcPr>
          <w:p w:rsidR="005E51EE" w:rsidRDefault="005E51EE" w:rsidP="00A020AD">
            <w:pPr>
              <w:pStyle w:val="a5"/>
              <w:jc w:val="both"/>
              <w:rPr>
                <w:rFonts w:ascii="Times New Roman" w:hAnsi="Times New Roman" w:cs="Times New Roman"/>
                <w:sz w:val="24"/>
                <w:szCs w:val="24"/>
              </w:rPr>
            </w:pPr>
          </w:p>
        </w:tc>
        <w:tc>
          <w:tcPr>
            <w:tcW w:w="6046" w:type="dxa"/>
          </w:tcPr>
          <w:p w:rsidR="005E51EE" w:rsidRPr="007622DF"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II-III ступень обучения — основное общее, среднее общее</w:t>
            </w:r>
          </w:p>
        </w:tc>
        <w:tc>
          <w:tcPr>
            <w:tcW w:w="3305" w:type="dxa"/>
          </w:tcPr>
          <w:p w:rsidR="005E51EE" w:rsidRDefault="005E51EE" w:rsidP="00B524B1">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w:t>
            </w:r>
            <w:r w:rsidR="00B524B1">
              <w:rPr>
                <w:rFonts w:ascii="Times New Roman" w:hAnsi="Times New Roman" w:cs="Times New Roman"/>
                <w:sz w:val="24"/>
                <w:szCs w:val="24"/>
              </w:rPr>
              <w:t>6</w:t>
            </w:r>
          </w:p>
        </w:tc>
      </w:tr>
      <w:tr w:rsidR="005E51EE" w:rsidTr="00A020AD">
        <w:trPr>
          <w:trHeight w:val="70"/>
        </w:trPr>
        <w:tc>
          <w:tcPr>
            <w:tcW w:w="562"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6046" w:type="dxa"/>
          </w:tcPr>
          <w:p w:rsidR="005E51EE" w:rsidRPr="007622DF"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Обеспеченность организациями дополнительного образования</w:t>
            </w:r>
          </w:p>
        </w:tc>
        <w:tc>
          <w:tcPr>
            <w:tcW w:w="3305" w:type="dxa"/>
          </w:tcPr>
          <w:p w:rsidR="005E51EE" w:rsidRDefault="00B524B1" w:rsidP="00B524B1">
            <w:pPr>
              <w:pStyle w:val="a5"/>
              <w:jc w:val="both"/>
              <w:rPr>
                <w:rFonts w:ascii="Times New Roman" w:hAnsi="Times New Roman" w:cs="Times New Roman"/>
                <w:sz w:val="24"/>
                <w:szCs w:val="24"/>
              </w:rPr>
            </w:pPr>
            <w:r>
              <w:rPr>
                <w:rFonts w:ascii="Times New Roman" w:hAnsi="Times New Roman" w:cs="Times New Roman"/>
                <w:sz w:val="24"/>
                <w:szCs w:val="24"/>
              </w:rPr>
              <w:t xml:space="preserve">СП </w:t>
            </w:r>
            <w:r w:rsidR="005E51EE" w:rsidRPr="007622DF">
              <w:rPr>
                <w:rFonts w:ascii="Times New Roman" w:hAnsi="Times New Roman" w:cs="Times New Roman"/>
                <w:sz w:val="24"/>
                <w:szCs w:val="24"/>
              </w:rPr>
              <w:t>42.13330.201</w:t>
            </w:r>
            <w:r>
              <w:rPr>
                <w:rFonts w:ascii="Times New Roman" w:hAnsi="Times New Roman" w:cs="Times New Roman"/>
                <w:sz w:val="24"/>
                <w:szCs w:val="24"/>
              </w:rPr>
              <w:t>6</w:t>
            </w:r>
            <w:r w:rsidR="005E51EE" w:rsidRPr="007622DF">
              <w:rPr>
                <w:rFonts w:ascii="Times New Roman" w:hAnsi="Times New Roman" w:cs="Times New Roman"/>
                <w:sz w:val="24"/>
                <w:szCs w:val="24"/>
              </w:rPr>
              <w:t xml:space="preserve"> </w:t>
            </w:r>
          </w:p>
        </w:tc>
      </w:tr>
      <w:tr w:rsidR="005E51EE" w:rsidTr="00A020AD">
        <w:tc>
          <w:tcPr>
            <w:tcW w:w="562"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5</w:t>
            </w:r>
          </w:p>
        </w:tc>
        <w:tc>
          <w:tcPr>
            <w:tcW w:w="6046" w:type="dxa"/>
          </w:tcPr>
          <w:p w:rsidR="005E51EE" w:rsidRDefault="005E51EE" w:rsidP="00A020AD">
            <w:pPr>
              <w:pStyle w:val="a5"/>
              <w:jc w:val="both"/>
              <w:rPr>
                <w:rFonts w:ascii="Times New Roman" w:hAnsi="Times New Roman" w:cs="Times New Roman"/>
                <w:sz w:val="24"/>
                <w:szCs w:val="24"/>
              </w:rPr>
            </w:pPr>
            <w:r w:rsidRPr="007622DF">
              <w:rPr>
                <w:rFonts w:ascii="Times New Roman" w:hAnsi="Times New Roman" w:cs="Times New Roman"/>
                <w:sz w:val="24"/>
                <w:szCs w:val="24"/>
              </w:rPr>
              <w:t>Максимально допустимый уровень транспортной доступности организаций дополнительного образования</w:t>
            </w:r>
          </w:p>
        </w:tc>
        <w:tc>
          <w:tcPr>
            <w:tcW w:w="3305" w:type="dxa"/>
          </w:tcPr>
          <w:p w:rsidR="005E51EE" w:rsidRDefault="005E51EE" w:rsidP="00B524B1">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w:t>
            </w:r>
            <w:r w:rsidR="00B524B1">
              <w:rPr>
                <w:rFonts w:ascii="Times New Roman" w:hAnsi="Times New Roman" w:cs="Times New Roman"/>
                <w:sz w:val="24"/>
                <w:szCs w:val="24"/>
              </w:rPr>
              <w:t>6</w:t>
            </w:r>
            <w:r w:rsidRPr="007622DF">
              <w:rPr>
                <w:rFonts w:ascii="Times New Roman" w:hAnsi="Times New Roman" w:cs="Times New Roman"/>
                <w:sz w:val="24"/>
                <w:szCs w:val="24"/>
              </w:rPr>
              <w:t xml:space="preserve"> </w:t>
            </w:r>
          </w:p>
        </w:tc>
      </w:tr>
    </w:tbl>
    <w:p w:rsidR="005E51EE" w:rsidRPr="004822AD" w:rsidRDefault="00822304" w:rsidP="00822304">
      <w:pPr>
        <w:pStyle w:val="a5"/>
        <w:ind w:left="851"/>
        <w:jc w:val="both"/>
        <w:rPr>
          <w:rFonts w:ascii="Times New Roman" w:hAnsi="Times New Roman" w:cs="Times New Roman"/>
          <w:sz w:val="24"/>
          <w:szCs w:val="24"/>
        </w:rPr>
      </w:pPr>
      <w:r>
        <w:rPr>
          <w:rFonts w:ascii="Times New Roman" w:hAnsi="Times New Roman" w:cs="Times New Roman"/>
          <w:sz w:val="24"/>
          <w:szCs w:val="24"/>
        </w:rPr>
        <w:t xml:space="preserve">3. </w:t>
      </w:r>
      <w:r w:rsidR="005E51EE" w:rsidRPr="00E07D8E">
        <w:rPr>
          <w:rFonts w:ascii="Times New Roman" w:hAnsi="Times New Roman" w:cs="Times New Roman"/>
          <w:sz w:val="24"/>
          <w:szCs w:val="24"/>
        </w:rPr>
        <w:t>Объекты местного значения в области физической культуры и спорта</w:t>
      </w:r>
    </w:p>
    <w:p w:rsidR="005E51EE" w:rsidRPr="00E07D8E" w:rsidRDefault="00822304" w:rsidP="005E51EE">
      <w:pPr>
        <w:pStyle w:val="a5"/>
        <w:ind w:firstLine="851"/>
        <w:jc w:val="both"/>
        <w:rPr>
          <w:rFonts w:ascii="Times New Roman" w:hAnsi="Times New Roman" w:cs="Times New Roman"/>
          <w:sz w:val="24"/>
          <w:szCs w:val="24"/>
        </w:rPr>
      </w:pPr>
      <w:r>
        <w:rPr>
          <w:rFonts w:ascii="Times New Roman" w:hAnsi="Times New Roman" w:cs="Times New Roman"/>
          <w:sz w:val="24"/>
          <w:szCs w:val="24"/>
        </w:rPr>
        <w:lastRenderedPageBreak/>
        <w:t>3</w:t>
      </w:r>
      <w:r w:rsidR="005E51EE" w:rsidRPr="00E07D8E">
        <w:rPr>
          <w:rFonts w:ascii="Times New Roman" w:hAnsi="Times New Roman" w:cs="Times New Roman"/>
          <w:sz w:val="24"/>
          <w:szCs w:val="24"/>
        </w:rPr>
        <w:t>.1. Расчетные показатели объектов, относящихся к области физической культуры и спорта:</w:t>
      </w:r>
    </w:p>
    <w:p w:rsidR="005E51EE" w:rsidRPr="00822304" w:rsidRDefault="00822304" w:rsidP="00822304">
      <w:pPr>
        <w:pStyle w:val="a5"/>
        <w:ind w:left="1069"/>
        <w:jc w:val="right"/>
        <w:rPr>
          <w:rFonts w:ascii="Times New Roman" w:hAnsi="Times New Roman" w:cs="Times New Roman"/>
          <w:sz w:val="24"/>
          <w:szCs w:val="24"/>
        </w:rPr>
      </w:pPr>
      <w:r>
        <w:rPr>
          <w:rFonts w:ascii="Times New Roman" w:hAnsi="Times New Roman" w:cs="Times New Roman"/>
          <w:sz w:val="24"/>
          <w:szCs w:val="24"/>
        </w:rPr>
        <w:t>Таблица 26</w:t>
      </w:r>
    </w:p>
    <w:tbl>
      <w:tblPr>
        <w:tblStyle w:val="a8"/>
        <w:tblW w:w="0" w:type="auto"/>
        <w:tblInd w:w="-5" w:type="dxa"/>
        <w:tblLook w:val="04A0" w:firstRow="1" w:lastRow="0" w:firstColumn="1" w:lastColumn="0" w:noHBand="0" w:noVBand="1"/>
      </w:tblPr>
      <w:tblGrid>
        <w:gridCol w:w="567"/>
        <w:gridCol w:w="5954"/>
        <w:gridCol w:w="3260"/>
      </w:tblGrid>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Вид объекта</w:t>
            </w:r>
          </w:p>
        </w:tc>
        <w:tc>
          <w:tcPr>
            <w:tcW w:w="3260" w:type="dxa"/>
          </w:tcPr>
          <w:p w:rsidR="005E51EE" w:rsidRPr="00D37C3A" w:rsidRDefault="005E51EE" w:rsidP="00A020AD">
            <w:pPr>
              <w:pStyle w:val="a5"/>
              <w:ind w:firstLine="851"/>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p w:rsidR="005E51EE" w:rsidRPr="00D37C3A" w:rsidRDefault="005E51EE" w:rsidP="00A020AD">
            <w:pPr>
              <w:pStyle w:val="a5"/>
              <w:jc w:val="both"/>
              <w:rPr>
                <w:rFonts w:ascii="Times New Roman" w:hAnsi="Times New Roman" w:cs="Times New Roman"/>
                <w:sz w:val="24"/>
                <w:szCs w:val="24"/>
              </w:rPr>
            </w:pPr>
          </w:p>
        </w:tc>
      </w:tr>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Плоскостные физкультурно-спортивные сооружения</w:t>
            </w:r>
          </w:p>
        </w:tc>
        <w:tc>
          <w:tcPr>
            <w:tcW w:w="3260" w:type="dxa"/>
          </w:tcPr>
          <w:p w:rsidR="005E51EE" w:rsidRPr="00D37C3A" w:rsidRDefault="005E51EE" w:rsidP="00B524B1">
            <w:pPr>
              <w:pStyle w:val="a5"/>
              <w:jc w:val="center"/>
              <w:rPr>
                <w:rFonts w:ascii="Times New Roman" w:hAnsi="Times New Roman" w:cs="Times New Roman"/>
                <w:sz w:val="24"/>
                <w:szCs w:val="24"/>
              </w:rPr>
            </w:pPr>
            <w:r w:rsidRPr="00D37C3A">
              <w:rPr>
                <w:rFonts w:ascii="Times New Roman" w:hAnsi="Times New Roman" w:cs="Times New Roman"/>
                <w:sz w:val="24"/>
                <w:szCs w:val="24"/>
              </w:rPr>
              <w:t xml:space="preserve">Распоряжение Правительства РФ от </w:t>
            </w:r>
            <w:r w:rsidR="00B524B1">
              <w:rPr>
                <w:rFonts w:ascii="Times New Roman" w:hAnsi="Times New Roman" w:cs="Times New Roman"/>
                <w:sz w:val="24"/>
                <w:szCs w:val="24"/>
              </w:rPr>
              <w:t>14.04.2016</w:t>
            </w:r>
            <w:r w:rsidRPr="00D37C3A">
              <w:rPr>
                <w:rFonts w:ascii="Times New Roman" w:hAnsi="Times New Roman" w:cs="Times New Roman"/>
                <w:sz w:val="24"/>
                <w:szCs w:val="24"/>
              </w:rPr>
              <w:t xml:space="preserve"> № </w:t>
            </w:r>
            <w:r w:rsidR="00B524B1">
              <w:rPr>
                <w:rFonts w:ascii="Times New Roman" w:hAnsi="Times New Roman" w:cs="Times New Roman"/>
                <w:sz w:val="24"/>
                <w:szCs w:val="24"/>
              </w:rPr>
              <w:t>664</w:t>
            </w:r>
            <w:r w:rsidRPr="00D37C3A">
              <w:rPr>
                <w:rFonts w:ascii="Times New Roman" w:hAnsi="Times New Roman" w:cs="Times New Roman"/>
                <w:sz w:val="24"/>
                <w:szCs w:val="24"/>
              </w:rPr>
              <w:t>-р</w:t>
            </w:r>
          </w:p>
        </w:tc>
      </w:tr>
      <w:tr w:rsidR="005E51EE" w:rsidTr="00A020AD">
        <w:tc>
          <w:tcPr>
            <w:tcW w:w="567" w:type="dxa"/>
            <w:vMerge w:val="restart"/>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Помещения для физкультурно-оздоровительных занятий в микрорайоне:</w:t>
            </w:r>
          </w:p>
        </w:tc>
        <w:tc>
          <w:tcPr>
            <w:tcW w:w="3260" w:type="dxa"/>
            <w:vMerge w:val="restart"/>
          </w:tcPr>
          <w:p w:rsidR="005E51EE" w:rsidRPr="00D37C3A" w:rsidRDefault="005E51EE" w:rsidP="00B524B1">
            <w:pPr>
              <w:pStyle w:val="a5"/>
              <w:rPr>
                <w:rFonts w:ascii="Times New Roman" w:hAnsi="Times New Roman" w:cs="Times New Roman"/>
                <w:sz w:val="24"/>
                <w:szCs w:val="24"/>
              </w:rPr>
            </w:pPr>
            <w:r w:rsidRPr="00D37C3A">
              <w:rPr>
                <w:rFonts w:ascii="Times New Roman" w:hAnsi="Times New Roman" w:cs="Times New Roman"/>
                <w:sz w:val="24"/>
                <w:szCs w:val="24"/>
              </w:rPr>
              <w:t>СП 42.13330.201</w:t>
            </w:r>
            <w:r w:rsidR="00B524B1">
              <w:rPr>
                <w:rFonts w:ascii="Times New Roman" w:hAnsi="Times New Roman" w:cs="Times New Roman"/>
                <w:sz w:val="24"/>
                <w:szCs w:val="24"/>
              </w:rPr>
              <w:t>6</w:t>
            </w:r>
            <w:r w:rsidRPr="00D37C3A">
              <w:rPr>
                <w:rFonts w:ascii="Times New Roman" w:hAnsi="Times New Roman" w:cs="Times New Roman"/>
                <w:sz w:val="24"/>
                <w:szCs w:val="24"/>
              </w:rPr>
              <w:t xml:space="preserve"> </w:t>
            </w:r>
          </w:p>
        </w:tc>
      </w:tr>
      <w:tr w:rsidR="005E51EE" w:rsidTr="00A020AD">
        <w:tc>
          <w:tcPr>
            <w:tcW w:w="567" w:type="dxa"/>
            <w:vMerge/>
          </w:tcPr>
          <w:p w:rsidR="005E51EE"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нормативная обеспеченность</w:t>
            </w:r>
          </w:p>
        </w:tc>
        <w:tc>
          <w:tcPr>
            <w:tcW w:w="3260" w:type="dxa"/>
            <w:vMerge/>
          </w:tcPr>
          <w:p w:rsidR="005E51EE" w:rsidRPr="00D37C3A" w:rsidRDefault="005E51EE" w:rsidP="00A020AD">
            <w:pPr>
              <w:pStyle w:val="a5"/>
              <w:jc w:val="both"/>
              <w:rPr>
                <w:rFonts w:ascii="Times New Roman" w:hAnsi="Times New Roman" w:cs="Times New Roman"/>
                <w:sz w:val="24"/>
                <w:szCs w:val="24"/>
              </w:rPr>
            </w:pPr>
          </w:p>
        </w:tc>
      </w:tr>
      <w:tr w:rsidR="005E51EE" w:rsidTr="00A020AD">
        <w:tc>
          <w:tcPr>
            <w:tcW w:w="567" w:type="dxa"/>
            <w:vMerge/>
          </w:tcPr>
          <w:p w:rsidR="005E51EE"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w:t>
            </w:r>
          </w:p>
        </w:tc>
        <w:tc>
          <w:tcPr>
            <w:tcW w:w="3260" w:type="dxa"/>
          </w:tcPr>
          <w:p w:rsidR="005E51EE" w:rsidRPr="00D37C3A" w:rsidRDefault="005E51EE" w:rsidP="00B524B1">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B524B1">
              <w:rPr>
                <w:rFonts w:ascii="Times New Roman" w:hAnsi="Times New Roman" w:cs="Times New Roman"/>
                <w:sz w:val="24"/>
                <w:szCs w:val="24"/>
              </w:rPr>
              <w:t>6</w:t>
            </w:r>
          </w:p>
        </w:tc>
      </w:tr>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Бассейны</w:t>
            </w:r>
          </w:p>
        </w:tc>
        <w:tc>
          <w:tcPr>
            <w:tcW w:w="3260" w:type="dxa"/>
          </w:tcPr>
          <w:p w:rsidR="005E51EE" w:rsidRPr="00D37C3A" w:rsidRDefault="00B524B1"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xml:space="preserve">Распоряжение Правительства РФ от </w:t>
            </w:r>
            <w:r>
              <w:rPr>
                <w:rFonts w:ascii="Times New Roman" w:hAnsi="Times New Roman" w:cs="Times New Roman"/>
                <w:sz w:val="24"/>
                <w:szCs w:val="24"/>
              </w:rPr>
              <w:t>14.04.2016</w:t>
            </w:r>
            <w:r w:rsidRPr="00D37C3A">
              <w:rPr>
                <w:rFonts w:ascii="Times New Roman" w:hAnsi="Times New Roman" w:cs="Times New Roman"/>
                <w:sz w:val="24"/>
                <w:szCs w:val="24"/>
              </w:rPr>
              <w:t xml:space="preserve"> № </w:t>
            </w:r>
            <w:r>
              <w:rPr>
                <w:rFonts w:ascii="Times New Roman" w:hAnsi="Times New Roman" w:cs="Times New Roman"/>
                <w:sz w:val="24"/>
                <w:szCs w:val="24"/>
              </w:rPr>
              <w:t>664</w:t>
            </w:r>
            <w:r w:rsidRPr="00D37C3A">
              <w:rPr>
                <w:rFonts w:ascii="Times New Roman" w:hAnsi="Times New Roman" w:cs="Times New Roman"/>
                <w:sz w:val="24"/>
                <w:szCs w:val="24"/>
              </w:rPr>
              <w:t>-р</w:t>
            </w:r>
          </w:p>
        </w:tc>
      </w:tr>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Спортивные залы общего пользования в жилых районах:</w:t>
            </w:r>
          </w:p>
        </w:tc>
        <w:tc>
          <w:tcPr>
            <w:tcW w:w="3260" w:type="dxa"/>
            <w:vMerge w:val="restart"/>
          </w:tcPr>
          <w:p w:rsidR="005E51EE" w:rsidRPr="00D37C3A" w:rsidRDefault="00B524B1"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xml:space="preserve">Распоряжение Правительства РФ от </w:t>
            </w:r>
            <w:r>
              <w:rPr>
                <w:rFonts w:ascii="Times New Roman" w:hAnsi="Times New Roman" w:cs="Times New Roman"/>
                <w:sz w:val="24"/>
                <w:szCs w:val="24"/>
              </w:rPr>
              <w:t>14.04.2016</w:t>
            </w:r>
            <w:r w:rsidRPr="00D37C3A">
              <w:rPr>
                <w:rFonts w:ascii="Times New Roman" w:hAnsi="Times New Roman" w:cs="Times New Roman"/>
                <w:sz w:val="24"/>
                <w:szCs w:val="24"/>
              </w:rPr>
              <w:t xml:space="preserve"> № </w:t>
            </w:r>
            <w:r>
              <w:rPr>
                <w:rFonts w:ascii="Times New Roman" w:hAnsi="Times New Roman" w:cs="Times New Roman"/>
                <w:sz w:val="24"/>
                <w:szCs w:val="24"/>
              </w:rPr>
              <w:t>664</w:t>
            </w:r>
            <w:r w:rsidRPr="00D37C3A">
              <w:rPr>
                <w:rFonts w:ascii="Times New Roman" w:hAnsi="Times New Roman" w:cs="Times New Roman"/>
                <w:sz w:val="24"/>
                <w:szCs w:val="24"/>
              </w:rPr>
              <w:t>-р</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нормативная обеспеченность</w:t>
            </w:r>
          </w:p>
        </w:tc>
        <w:tc>
          <w:tcPr>
            <w:tcW w:w="3260" w:type="dxa"/>
            <w:vMerge/>
          </w:tcPr>
          <w:p w:rsidR="005E51EE" w:rsidRPr="00D37C3A" w:rsidRDefault="005E51EE" w:rsidP="00A020AD">
            <w:pPr>
              <w:pStyle w:val="a5"/>
              <w:jc w:val="both"/>
              <w:rPr>
                <w:rFonts w:ascii="Times New Roman" w:hAnsi="Times New Roman" w:cs="Times New Roman"/>
                <w:sz w:val="24"/>
                <w:szCs w:val="24"/>
              </w:rPr>
            </w:pP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w:t>
            </w:r>
          </w:p>
        </w:tc>
        <w:tc>
          <w:tcPr>
            <w:tcW w:w="3260" w:type="dxa"/>
          </w:tcPr>
          <w:p w:rsidR="005E51EE" w:rsidRPr="00D37C3A" w:rsidRDefault="00B524B1" w:rsidP="00B524B1">
            <w:pPr>
              <w:pStyle w:val="a5"/>
              <w:jc w:val="both"/>
              <w:rPr>
                <w:rFonts w:ascii="Times New Roman" w:hAnsi="Times New Roman" w:cs="Times New Roman"/>
                <w:sz w:val="24"/>
                <w:szCs w:val="24"/>
              </w:rPr>
            </w:pPr>
            <w:r>
              <w:rPr>
                <w:rFonts w:ascii="Times New Roman" w:hAnsi="Times New Roman" w:cs="Times New Roman"/>
                <w:sz w:val="24"/>
                <w:szCs w:val="24"/>
              </w:rPr>
              <w:t>СП 42.13330.2016</w:t>
            </w:r>
          </w:p>
        </w:tc>
      </w:tr>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5</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Максимально допустимый уровень транспортной доступности физкультурноспортивных сооружений городского значения</w:t>
            </w:r>
          </w:p>
        </w:tc>
        <w:tc>
          <w:tcPr>
            <w:tcW w:w="3260" w:type="dxa"/>
          </w:tcPr>
          <w:p w:rsidR="005E51EE" w:rsidRPr="00D37C3A" w:rsidRDefault="005E51EE" w:rsidP="00B524B1">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B524B1">
              <w:rPr>
                <w:rFonts w:ascii="Times New Roman" w:hAnsi="Times New Roman" w:cs="Times New Roman"/>
                <w:sz w:val="24"/>
                <w:szCs w:val="24"/>
              </w:rPr>
              <w:t>6</w:t>
            </w:r>
          </w:p>
        </w:tc>
      </w:tr>
    </w:tbl>
    <w:p w:rsidR="005E51EE" w:rsidRPr="00820E1C" w:rsidRDefault="00822304" w:rsidP="00822304">
      <w:pPr>
        <w:pStyle w:val="a5"/>
        <w:ind w:left="851"/>
        <w:jc w:val="both"/>
        <w:rPr>
          <w:rFonts w:ascii="Times New Roman" w:hAnsi="Times New Roman" w:cs="Times New Roman"/>
          <w:b/>
          <w:sz w:val="24"/>
          <w:szCs w:val="24"/>
        </w:rPr>
      </w:pPr>
      <w:r>
        <w:rPr>
          <w:rFonts w:ascii="Times New Roman" w:hAnsi="Times New Roman" w:cs="Times New Roman"/>
          <w:sz w:val="24"/>
          <w:szCs w:val="24"/>
        </w:rPr>
        <w:t xml:space="preserve">4. </w:t>
      </w:r>
      <w:r w:rsidR="005E51EE" w:rsidRPr="00FF66FD">
        <w:rPr>
          <w:rFonts w:ascii="Times New Roman" w:hAnsi="Times New Roman" w:cs="Times New Roman"/>
          <w:sz w:val="24"/>
          <w:szCs w:val="24"/>
        </w:rPr>
        <w:t>Объекты местного значения в области культуры и социального обеспечения</w:t>
      </w:r>
    </w:p>
    <w:p w:rsidR="005E51EE" w:rsidRPr="00D37C3A" w:rsidRDefault="00822304" w:rsidP="00822304">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4.1. </w:t>
      </w:r>
      <w:r w:rsidR="005E51EE" w:rsidRPr="00D37C3A">
        <w:rPr>
          <w:rFonts w:ascii="Times New Roman" w:hAnsi="Times New Roman" w:cs="Times New Roman"/>
          <w:sz w:val="24"/>
          <w:szCs w:val="24"/>
        </w:rPr>
        <w:t xml:space="preserve">Минимальный уровень обеспеченности населения учреждениями культуры и искусства: </w:t>
      </w:r>
    </w:p>
    <w:p w:rsidR="00B524B1" w:rsidRPr="00D37C3A" w:rsidRDefault="005E51EE" w:rsidP="00B524B1">
      <w:pPr>
        <w:pStyle w:val="a5"/>
        <w:ind w:firstLine="851"/>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B524B1">
        <w:rPr>
          <w:rFonts w:ascii="Times New Roman" w:hAnsi="Times New Roman" w:cs="Times New Roman"/>
          <w:sz w:val="24"/>
          <w:szCs w:val="24"/>
        </w:rPr>
        <w:t>6</w:t>
      </w:r>
      <w:r w:rsidRPr="00D37C3A">
        <w:rPr>
          <w:rFonts w:ascii="Times New Roman" w:hAnsi="Times New Roman" w:cs="Times New Roman"/>
          <w:sz w:val="24"/>
          <w:szCs w:val="24"/>
        </w:rPr>
        <w:t xml:space="preserve">. Свод правил. Градостроительство. Планировка и застройка городских и сельских поселений. </w:t>
      </w:r>
    </w:p>
    <w:p w:rsidR="005E51EE" w:rsidRDefault="005E51EE" w:rsidP="00822304">
      <w:pPr>
        <w:pStyle w:val="a5"/>
        <w:ind w:left="709"/>
        <w:jc w:val="both"/>
        <w:rPr>
          <w:rFonts w:ascii="Times New Roman" w:hAnsi="Times New Roman" w:cs="Times New Roman"/>
          <w:sz w:val="24"/>
          <w:szCs w:val="24"/>
        </w:rPr>
      </w:pPr>
      <w:r w:rsidRPr="00D37C3A">
        <w:rPr>
          <w:rFonts w:ascii="Times New Roman" w:hAnsi="Times New Roman" w:cs="Times New Roman"/>
          <w:sz w:val="24"/>
          <w:szCs w:val="24"/>
        </w:rPr>
        <w:t xml:space="preserve">уровень обеспеченности населения предприятиями обслуживания и общественного питания: </w:t>
      </w:r>
    </w:p>
    <w:p w:rsidR="005E51EE" w:rsidRPr="00822304" w:rsidRDefault="00822304" w:rsidP="00822304">
      <w:pPr>
        <w:pStyle w:val="a5"/>
        <w:ind w:left="1069"/>
        <w:jc w:val="right"/>
        <w:rPr>
          <w:rFonts w:ascii="Times New Roman" w:hAnsi="Times New Roman" w:cs="Times New Roman"/>
          <w:sz w:val="24"/>
          <w:szCs w:val="24"/>
        </w:rPr>
      </w:pPr>
      <w:r>
        <w:rPr>
          <w:rFonts w:ascii="Times New Roman" w:hAnsi="Times New Roman" w:cs="Times New Roman"/>
          <w:sz w:val="24"/>
          <w:szCs w:val="24"/>
        </w:rPr>
        <w:t>Таблица 27</w:t>
      </w:r>
    </w:p>
    <w:tbl>
      <w:tblPr>
        <w:tblStyle w:val="a8"/>
        <w:tblW w:w="0" w:type="auto"/>
        <w:tblInd w:w="-5" w:type="dxa"/>
        <w:tblLook w:val="04A0" w:firstRow="1" w:lastRow="0" w:firstColumn="1" w:lastColumn="0" w:noHBand="0" w:noVBand="1"/>
      </w:tblPr>
      <w:tblGrid>
        <w:gridCol w:w="567"/>
        <w:gridCol w:w="5954"/>
        <w:gridCol w:w="3260"/>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54"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Вид объекта</w:t>
            </w:r>
          </w:p>
        </w:tc>
        <w:tc>
          <w:tcPr>
            <w:tcW w:w="3260"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5E51EE" w:rsidTr="00A020AD">
        <w:tc>
          <w:tcPr>
            <w:tcW w:w="567" w:type="dxa"/>
            <w:vMerge w:val="restart"/>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p w:rsidR="005E51EE" w:rsidRDefault="005E51EE" w:rsidP="00A020AD">
            <w:pPr>
              <w:pStyle w:val="a5"/>
              <w:jc w:val="both"/>
              <w:rPr>
                <w:rFonts w:ascii="Times New Roman" w:hAnsi="Times New Roman" w:cs="Times New Roman"/>
                <w:sz w:val="24"/>
                <w:szCs w:val="24"/>
              </w:rPr>
            </w:pPr>
          </w:p>
        </w:tc>
        <w:tc>
          <w:tcPr>
            <w:tcW w:w="5954"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Магазины:</w:t>
            </w:r>
          </w:p>
        </w:tc>
        <w:tc>
          <w:tcPr>
            <w:tcW w:w="3260" w:type="dxa"/>
            <w:vMerge w:val="restart"/>
          </w:tcPr>
          <w:p w:rsidR="005E51EE" w:rsidRDefault="005E51EE" w:rsidP="00B524B1">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B524B1">
              <w:rPr>
                <w:rFonts w:ascii="Times New Roman" w:hAnsi="Times New Roman" w:cs="Times New Roman"/>
                <w:sz w:val="24"/>
                <w:szCs w:val="24"/>
              </w:rPr>
              <w:t>6</w:t>
            </w:r>
          </w:p>
        </w:tc>
      </w:tr>
      <w:tr w:rsidR="005E51EE" w:rsidTr="00A020AD">
        <w:tc>
          <w:tcPr>
            <w:tcW w:w="567" w:type="dxa"/>
            <w:vMerge/>
          </w:tcPr>
          <w:p w:rsidR="005E51EE" w:rsidRDefault="005E51EE" w:rsidP="00A020AD">
            <w:pPr>
              <w:pStyle w:val="a5"/>
              <w:jc w:val="both"/>
              <w:rPr>
                <w:rFonts w:ascii="Times New Roman" w:hAnsi="Times New Roman" w:cs="Times New Roman"/>
                <w:sz w:val="24"/>
                <w:szCs w:val="24"/>
              </w:rPr>
            </w:pPr>
          </w:p>
        </w:tc>
        <w:tc>
          <w:tcPr>
            <w:tcW w:w="5954"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xml:space="preserve">в т.ч. продовольственные          </w:t>
            </w:r>
          </w:p>
        </w:tc>
        <w:tc>
          <w:tcPr>
            <w:tcW w:w="3260" w:type="dxa"/>
            <w:vMerge/>
          </w:tcPr>
          <w:p w:rsidR="005E51EE" w:rsidRDefault="005E51EE" w:rsidP="00A020AD">
            <w:pPr>
              <w:pStyle w:val="a5"/>
              <w:jc w:val="both"/>
              <w:rPr>
                <w:rFonts w:ascii="Times New Roman" w:hAnsi="Times New Roman" w:cs="Times New Roman"/>
                <w:sz w:val="24"/>
                <w:szCs w:val="24"/>
              </w:rPr>
            </w:pPr>
          </w:p>
        </w:tc>
      </w:tr>
      <w:tr w:rsidR="005E51EE" w:rsidTr="00A020AD">
        <w:tc>
          <w:tcPr>
            <w:tcW w:w="567" w:type="dxa"/>
            <w:vMerge/>
          </w:tcPr>
          <w:p w:rsidR="005E51EE" w:rsidRDefault="005E51EE" w:rsidP="00A020AD">
            <w:pPr>
              <w:pStyle w:val="a5"/>
              <w:jc w:val="both"/>
              <w:rPr>
                <w:rFonts w:ascii="Times New Roman" w:hAnsi="Times New Roman" w:cs="Times New Roman"/>
                <w:sz w:val="24"/>
                <w:szCs w:val="24"/>
              </w:rPr>
            </w:pPr>
          </w:p>
        </w:tc>
        <w:tc>
          <w:tcPr>
            <w:tcW w:w="5954"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непродовольственные</w:t>
            </w:r>
          </w:p>
        </w:tc>
        <w:tc>
          <w:tcPr>
            <w:tcW w:w="3260" w:type="dxa"/>
            <w:vMerge/>
          </w:tcPr>
          <w:p w:rsidR="005E51EE" w:rsidRDefault="005E51EE" w:rsidP="00A020AD">
            <w:pPr>
              <w:pStyle w:val="a5"/>
              <w:jc w:val="both"/>
              <w:rPr>
                <w:rFonts w:ascii="Times New Roman" w:hAnsi="Times New Roman" w:cs="Times New Roman"/>
                <w:sz w:val="24"/>
                <w:szCs w:val="24"/>
              </w:rPr>
            </w:pP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54"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Рыночные комплексы</w:t>
            </w:r>
          </w:p>
        </w:tc>
        <w:tc>
          <w:tcPr>
            <w:tcW w:w="3260" w:type="dxa"/>
          </w:tcPr>
          <w:p w:rsidR="005E51EE" w:rsidRDefault="005E51EE" w:rsidP="00B524B1">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B524B1">
              <w:rPr>
                <w:rFonts w:ascii="Times New Roman" w:hAnsi="Times New Roman" w:cs="Times New Roman"/>
                <w:sz w:val="24"/>
                <w:szCs w:val="24"/>
              </w:rPr>
              <w:t>6</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54"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Предприятия общественного питания</w:t>
            </w:r>
          </w:p>
        </w:tc>
        <w:tc>
          <w:tcPr>
            <w:tcW w:w="3260" w:type="dxa"/>
          </w:tcPr>
          <w:p w:rsidR="005E51EE" w:rsidRDefault="005E51EE" w:rsidP="00B524B1">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B524B1">
              <w:rPr>
                <w:rFonts w:ascii="Times New Roman" w:hAnsi="Times New Roman" w:cs="Times New Roman"/>
                <w:sz w:val="24"/>
                <w:szCs w:val="24"/>
              </w:rPr>
              <w:t>6</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5954"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Максимально допустимый уровень пешеходной доступности предприятий торговли, общественного питания и бытового обслуживания местного значения</w:t>
            </w:r>
          </w:p>
        </w:tc>
        <w:tc>
          <w:tcPr>
            <w:tcW w:w="3260" w:type="dxa"/>
          </w:tcPr>
          <w:p w:rsidR="005E51EE" w:rsidRDefault="005E51EE" w:rsidP="00B524B1">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B524B1">
              <w:rPr>
                <w:rFonts w:ascii="Times New Roman" w:hAnsi="Times New Roman" w:cs="Times New Roman"/>
                <w:sz w:val="24"/>
                <w:szCs w:val="24"/>
              </w:rPr>
              <w:t>6</w:t>
            </w:r>
          </w:p>
        </w:tc>
      </w:tr>
    </w:tbl>
    <w:p w:rsidR="005E51EE" w:rsidRDefault="005E51EE" w:rsidP="005E51EE">
      <w:pPr>
        <w:pStyle w:val="a5"/>
        <w:ind w:left="1429"/>
        <w:jc w:val="both"/>
        <w:rPr>
          <w:rFonts w:ascii="Times New Roman" w:hAnsi="Times New Roman" w:cs="Times New Roman"/>
          <w:sz w:val="24"/>
          <w:szCs w:val="24"/>
        </w:rPr>
      </w:pPr>
    </w:p>
    <w:p w:rsidR="005E51EE" w:rsidRDefault="00822304" w:rsidP="005E51EE">
      <w:pPr>
        <w:pStyle w:val="a5"/>
        <w:ind w:firstLine="851"/>
        <w:jc w:val="both"/>
        <w:rPr>
          <w:rFonts w:ascii="Times New Roman" w:hAnsi="Times New Roman" w:cs="Times New Roman"/>
          <w:sz w:val="24"/>
          <w:szCs w:val="24"/>
        </w:rPr>
      </w:pPr>
      <w:r>
        <w:rPr>
          <w:rFonts w:ascii="Times New Roman" w:hAnsi="Times New Roman" w:cs="Times New Roman"/>
          <w:sz w:val="24"/>
          <w:szCs w:val="24"/>
        </w:rPr>
        <w:t>6.</w:t>
      </w:r>
      <w:r w:rsidR="005E51EE" w:rsidRPr="00D37C3A">
        <w:rPr>
          <w:rFonts w:ascii="Times New Roman" w:hAnsi="Times New Roman" w:cs="Times New Roman"/>
          <w:sz w:val="24"/>
          <w:szCs w:val="24"/>
        </w:rPr>
        <w:t xml:space="preserve"> Расчетные показатели объектов, относящихся к области здравоохранения: </w:t>
      </w:r>
    </w:p>
    <w:p w:rsidR="005E51EE" w:rsidRDefault="00822304" w:rsidP="00822304">
      <w:pPr>
        <w:pStyle w:val="a5"/>
        <w:ind w:left="1069"/>
        <w:jc w:val="right"/>
        <w:rPr>
          <w:rFonts w:ascii="Times New Roman" w:hAnsi="Times New Roman" w:cs="Times New Roman"/>
          <w:sz w:val="24"/>
          <w:szCs w:val="24"/>
        </w:rPr>
      </w:pPr>
      <w:r>
        <w:rPr>
          <w:rFonts w:ascii="Times New Roman" w:hAnsi="Times New Roman" w:cs="Times New Roman"/>
          <w:sz w:val="24"/>
          <w:szCs w:val="24"/>
        </w:rPr>
        <w:t>Таблица 28</w:t>
      </w:r>
    </w:p>
    <w:tbl>
      <w:tblPr>
        <w:tblStyle w:val="a8"/>
        <w:tblW w:w="0" w:type="auto"/>
        <w:tblInd w:w="-5" w:type="dxa"/>
        <w:tblLook w:val="04A0" w:firstRow="1" w:lastRow="0" w:firstColumn="1" w:lastColumn="0" w:noHBand="0" w:noVBand="1"/>
      </w:tblPr>
      <w:tblGrid>
        <w:gridCol w:w="567"/>
        <w:gridCol w:w="5954"/>
        <w:gridCol w:w="3260"/>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54"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Вид объекта</w:t>
            </w:r>
          </w:p>
        </w:tc>
        <w:tc>
          <w:tcPr>
            <w:tcW w:w="3260"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Стационары всех типов: - нормативная обеспеченность</w:t>
            </w:r>
          </w:p>
        </w:tc>
        <w:tc>
          <w:tcPr>
            <w:tcW w:w="3260" w:type="dxa"/>
          </w:tcPr>
          <w:p w:rsidR="005E51EE" w:rsidRPr="00D37C3A" w:rsidRDefault="005E51EE" w:rsidP="00B524B1">
            <w:pPr>
              <w:pStyle w:val="a5"/>
              <w:jc w:val="both"/>
              <w:rPr>
                <w:rFonts w:ascii="Times New Roman" w:hAnsi="Times New Roman" w:cs="Times New Roman"/>
                <w:sz w:val="24"/>
                <w:szCs w:val="24"/>
              </w:rPr>
            </w:pPr>
            <w:r w:rsidRPr="00D37C3A">
              <w:rPr>
                <w:rFonts w:ascii="Times New Roman" w:hAnsi="Times New Roman" w:cs="Times New Roman"/>
                <w:sz w:val="24"/>
                <w:szCs w:val="24"/>
              </w:rPr>
              <w:t xml:space="preserve">Распоряжение Правительства РФ от </w:t>
            </w:r>
            <w:r w:rsidR="00B524B1">
              <w:rPr>
                <w:rFonts w:ascii="Times New Roman" w:hAnsi="Times New Roman" w:cs="Times New Roman"/>
                <w:sz w:val="24"/>
                <w:szCs w:val="24"/>
              </w:rPr>
              <w:t>22.12.2017</w:t>
            </w:r>
            <w:r w:rsidR="002E58C0">
              <w:rPr>
                <w:rFonts w:ascii="Times New Roman" w:hAnsi="Times New Roman" w:cs="Times New Roman"/>
                <w:sz w:val="24"/>
                <w:szCs w:val="24"/>
              </w:rPr>
              <w:t xml:space="preserve"> г</w:t>
            </w:r>
            <w:r w:rsidRPr="00D37C3A">
              <w:rPr>
                <w:rFonts w:ascii="Times New Roman" w:hAnsi="Times New Roman" w:cs="Times New Roman"/>
                <w:sz w:val="24"/>
                <w:szCs w:val="24"/>
              </w:rPr>
              <w:t xml:space="preserve">. № </w:t>
            </w:r>
            <w:r w:rsidR="00B524B1">
              <w:rPr>
                <w:rFonts w:ascii="Times New Roman" w:hAnsi="Times New Roman" w:cs="Times New Roman"/>
                <w:sz w:val="24"/>
                <w:szCs w:val="24"/>
              </w:rPr>
              <w:t>2905</w:t>
            </w:r>
            <w:r w:rsidRPr="00D37C3A">
              <w:rPr>
                <w:rFonts w:ascii="Times New Roman" w:hAnsi="Times New Roman" w:cs="Times New Roman"/>
                <w:sz w:val="24"/>
                <w:szCs w:val="24"/>
              </w:rPr>
              <w:t>-р</w:t>
            </w:r>
          </w:p>
        </w:tc>
      </w:tr>
      <w:tr w:rsidR="005E51EE" w:rsidTr="00A020AD">
        <w:tc>
          <w:tcPr>
            <w:tcW w:w="567" w:type="dxa"/>
            <w:vMerge w:val="restart"/>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Амбулаторно-поликлинические учреждения:</w:t>
            </w:r>
          </w:p>
        </w:tc>
        <w:tc>
          <w:tcPr>
            <w:tcW w:w="3260" w:type="dxa"/>
            <w:vMerge w:val="restart"/>
          </w:tcPr>
          <w:p w:rsidR="005E51EE" w:rsidRPr="00D37C3A" w:rsidRDefault="005E51EE" w:rsidP="002E58C0">
            <w:pPr>
              <w:pStyle w:val="a5"/>
              <w:jc w:val="both"/>
              <w:rPr>
                <w:rFonts w:ascii="Times New Roman" w:hAnsi="Times New Roman" w:cs="Times New Roman"/>
                <w:sz w:val="24"/>
                <w:szCs w:val="24"/>
              </w:rPr>
            </w:pPr>
            <w:r w:rsidRPr="00D37C3A">
              <w:rPr>
                <w:rFonts w:ascii="Times New Roman" w:hAnsi="Times New Roman" w:cs="Times New Roman"/>
                <w:sz w:val="24"/>
                <w:szCs w:val="24"/>
              </w:rPr>
              <w:t xml:space="preserve">Распоряжение Правительства РФ от </w:t>
            </w:r>
            <w:r w:rsidR="002E58C0">
              <w:rPr>
                <w:rFonts w:ascii="Times New Roman" w:hAnsi="Times New Roman" w:cs="Times New Roman"/>
                <w:sz w:val="24"/>
                <w:szCs w:val="24"/>
              </w:rPr>
              <w:t>22.12.2017 г</w:t>
            </w:r>
            <w:r w:rsidRPr="00D37C3A">
              <w:rPr>
                <w:rFonts w:ascii="Times New Roman" w:hAnsi="Times New Roman" w:cs="Times New Roman"/>
                <w:sz w:val="24"/>
                <w:szCs w:val="24"/>
              </w:rPr>
              <w:t xml:space="preserve">. № </w:t>
            </w:r>
            <w:r w:rsidR="002E58C0">
              <w:rPr>
                <w:rFonts w:ascii="Times New Roman" w:hAnsi="Times New Roman" w:cs="Times New Roman"/>
                <w:sz w:val="24"/>
                <w:szCs w:val="24"/>
              </w:rPr>
              <w:t>2905</w:t>
            </w:r>
            <w:r w:rsidRPr="00D37C3A">
              <w:rPr>
                <w:rFonts w:ascii="Times New Roman" w:hAnsi="Times New Roman" w:cs="Times New Roman"/>
                <w:sz w:val="24"/>
                <w:szCs w:val="24"/>
              </w:rPr>
              <w:t>-р</w:t>
            </w:r>
          </w:p>
        </w:tc>
      </w:tr>
      <w:tr w:rsidR="005E51EE" w:rsidTr="00A020AD">
        <w:tc>
          <w:tcPr>
            <w:tcW w:w="567" w:type="dxa"/>
            <w:vMerge/>
          </w:tcPr>
          <w:p w:rsidR="005E51EE" w:rsidRPr="00D37C3A"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нормативная обеспеченность</w:t>
            </w:r>
          </w:p>
        </w:tc>
        <w:tc>
          <w:tcPr>
            <w:tcW w:w="3260" w:type="dxa"/>
            <w:vMerge/>
          </w:tcPr>
          <w:p w:rsidR="005E51EE" w:rsidRPr="00D37C3A" w:rsidRDefault="005E51EE" w:rsidP="00A020AD">
            <w:pPr>
              <w:pStyle w:val="a5"/>
              <w:jc w:val="both"/>
              <w:rPr>
                <w:rFonts w:ascii="Times New Roman" w:hAnsi="Times New Roman" w:cs="Times New Roman"/>
                <w:sz w:val="24"/>
                <w:szCs w:val="24"/>
              </w:rPr>
            </w:pPr>
          </w:p>
        </w:tc>
      </w:tr>
      <w:tr w:rsidR="005E51EE" w:rsidTr="00A020AD">
        <w:tc>
          <w:tcPr>
            <w:tcW w:w="567" w:type="dxa"/>
            <w:vMerge/>
          </w:tcPr>
          <w:p w:rsidR="005E51EE" w:rsidRPr="00D37C3A"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w:t>
            </w:r>
          </w:p>
        </w:tc>
        <w:tc>
          <w:tcPr>
            <w:tcW w:w="3260" w:type="dxa"/>
          </w:tcPr>
          <w:p w:rsidR="005E51EE" w:rsidRPr="00D37C3A" w:rsidRDefault="005E51EE" w:rsidP="002E58C0">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2E58C0">
              <w:rPr>
                <w:rFonts w:ascii="Times New Roman" w:hAnsi="Times New Roman" w:cs="Times New Roman"/>
                <w:sz w:val="24"/>
                <w:szCs w:val="24"/>
              </w:rPr>
              <w:t>6</w:t>
            </w:r>
          </w:p>
        </w:tc>
      </w:tr>
      <w:tr w:rsidR="005E51EE" w:rsidTr="00A020AD">
        <w:tc>
          <w:tcPr>
            <w:tcW w:w="567" w:type="dxa"/>
            <w:vMerge w:val="restart"/>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54" w:type="dxa"/>
          </w:tcPr>
          <w:p w:rsidR="005E51EE" w:rsidRPr="00D37C3A" w:rsidRDefault="005E51EE" w:rsidP="00A020AD">
            <w:pPr>
              <w:pStyle w:val="a5"/>
              <w:ind w:firstLine="34"/>
              <w:jc w:val="both"/>
              <w:rPr>
                <w:rFonts w:ascii="Times New Roman" w:hAnsi="Times New Roman" w:cs="Times New Roman"/>
                <w:sz w:val="24"/>
                <w:szCs w:val="24"/>
              </w:rPr>
            </w:pPr>
            <w:r w:rsidRPr="00D37C3A">
              <w:rPr>
                <w:rFonts w:ascii="Times New Roman" w:hAnsi="Times New Roman" w:cs="Times New Roman"/>
                <w:sz w:val="24"/>
                <w:szCs w:val="24"/>
              </w:rPr>
              <w:t>Аптеки</w:t>
            </w:r>
            <w:r>
              <w:rPr>
                <w:rFonts w:ascii="Times New Roman" w:hAnsi="Times New Roman" w:cs="Times New Roman"/>
                <w:sz w:val="24"/>
                <w:szCs w:val="24"/>
              </w:rPr>
              <w:t xml:space="preserve">: </w:t>
            </w:r>
            <w:r w:rsidRPr="00D37C3A">
              <w:rPr>
                <w:rFonts w:ascii="Times New Roman" w:hAnsi="Times New Roman" w:cs="Times New Roman"/>
                <w:sz w:val="24"/>
                <w:szCs w:val="24"/>
              </w:rPr>
              <w:t>- нормативная обеспеченность</w:t>
            </w:r>
          </w:p>
          <w:p w:rsidR="005E51EE" w:rsidRPr="00D37C3A" w:rsidRDefault="005E51EE" w:rsidP="00A020AD">
            <w:pPr>
              <w:pStyle w:val="a5"/>
              <w:jc w:val="both"/>
              <w:rPr>
                <w:rFonts w:ascii="Times New Roman" w:hAnsi="Times New Roman" w:cs="Times New Roman"/>
                <w:sz w:val="24"/>
                <w:szCs w:val="24"/>
              </w:rPr>
            </w:pPr>
          </w:p>
        </w:tc>
        <w:tc>
          <w:tcPr>
            <w:tcW w:w="3260" w:type="dxa"/>
          </w:tcPr>
          <w:p w:rsidR="005E51EE" w:rsidRPr="00D37C3A" w:rsidRDefault="005E51EE" w:rsidP="00A020AD">
            <w:pPr>
              <w:pStyle w:val="a5"/>
              <w:ind w:firstLine="851"/>
              <w:jc w:val="both"/>
              <w:rPr>
                <w:rFonts w:ascii="Times New Roman" w:hAnsi="Times New Roman" w:cs="Times New Roman"/>
                <w:sz w:val="24"/>
                <w:szCs w:val="24"/>
              </w:rPr>
            </w:pPr>
            <w:r w:rsidRPr="00D37C3A">
              <w:rPr>
                <w:rFonts w:ascii="Times New Roman" w:hAnsi="Times New Roman" w:cs="Times New Roman"/>
                <w:sz w:val="24"/>
                <w:szCs w:val="24"/>
              </w:rPr>
              <w:t xml:space="preserve">Распоряжение </w:t>
            </w:r>
            <w:r w:rsidR="002E58C0" w:rsidRPr="00D37C3A">
              <w:rPr>
                <w:rFonts w:ascii="Times New Roman" w:hAnsi="Times New Roman" w:cs="Times New Roman"/>
                <w:sz w:val="24"/>
                <w:szCs w:val="24"/>
              </w:rPr>
              <w:t xml:space="preserve">Распоряжение Правительства РФ от </w:t>
            </w:r>
            <w:r w:rsidR="002E58C0">
              <w:rPr>
                <w:rFonts w:ascii="Times New Roman" w:hAnsi="Times New Roman" w:cs="Times New Roman"/>
                <w:sz w:val="24"/>
                <w:szCs w:val="24"/>
              </w:rPr>
              <w:t>22.12.2017 г</w:t>
            </w:r>
            <w:r w:rsidR="002E58C0" w:rsidRPr="00D37C3A">
              <w:rPr>
                <w:rFonts w:ascii="Times New Roman" w:hAnsi="Times New Roman" w:cs="Times New Roman"/>
                <w:sz w:val="24"/>
                <w:szCs w:val="24"/>
              </w:rPr>
              <w:t xml:space="preserve">. № </w:t>
            </w:r>
            <w:r w:rsidR="002E58C0">
              <w:rPr>
                <w:rFonts w:ascii="Times New Roman" w:hAnsi="Times New Roman" w:cs="Times New Roman"/>
                <w:sz w:val="24"/>
                <w:szCs w:val="24"/>
              </w:rPr>
              <w:t>2905</w:t>
            </w:r>
            <w:r w:rsidR="002E58C0" w:rsidRPr="00D37C3A">
              <w:rPr>
                <w:rFonts w:ascii="Times New Roman" w:hAnsi="Times New Roman" w:cs="Times New Roman"/>
                <w:sz w:val="24"/>
                <w:szCs w:val="24"/>
              </w:rPr>
              <w:t>-р</w:t>
            </w:r>
          </w:p>
        </w:tc>
      </w:tr>
      <w:tr w:rsidR="005E51EE" w:rsidTr="00A020AD">
        <w:tc>
          <w:tcPr>
            <w:tcW w:w="567" w:type="dxa"/>
            <w:vMerge/>
          </w:tcPr>
          <w:p w:rsidR="005E51EE" w:rsidRPr="00D37C3A"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w:t>
            </w:r>
          </w:p>
        </w:tc>
        <w:tc>
          <w:tcPr>
            <w:tcW w:w="3260" w:type="dxa"/>
          </w:tcPr>
          <w:p w:rsidR="005E51EE" w:rsidRPr="00D37C3A" w:rsidRDefault="005E51EE" w:rsidP="002E58C0">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2E58C0">
              <w:rPr>
                <w:rFonts w:ascii="Times New Roman" w:hAnsi="Times New Roman" w:cs="Times New Roman"/>
                <w:sz w:val="24"/>
                <w:szCs w:val="24"/>
              </w:rPr>
              <w:t>6</w:t>
            </w:r>
          </w:p>
        </w:tc>
      </w:tr>
      <w:tr w:rsidR="005E51EE" w:rsidTr="00A020AD">
        <w:tc>
          <w:tcPr>
            <w:tcW w:w="567" w:type="dxa"/>
            <w:vMerge w:val="restart"/>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Станции (подстанции) скорой медицинской помощи</w:t>
            </w:r>
            <w:r>
              <w:rPr>
                <w:rFonts w:ascii="Times New Roman" w:hAnsi="Times New Roman" w:cs="Times New Roman"/>
                <w:sz w:val="24"/>
                <w:szCs w:val="24"/>
              </w:rPr>
              <w:t>:</w:t>
            </w:r>
          </w:p>
        </w:tc>
        <w:tc>
          <w:tcPr>
            <w:tcW w:w="3260" w:type="dxa"/>
            <w:vMerge w:val="restart"/>
          </w:tcPr>
          <w:p w:rsidR="005E51EE" w:rsidRPr="00D37C3A" w:rsidRDefault="005E51EE" w:rsidP="002E58C0">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w:t>
            </w:r>
            <w:r w:rsidR="002E58C0">
              <w:rPr>
                <w:rFonts w:ascii="Times New Roman" w:hAnsi="Times New Roman" w:cs="Times New Roman"/>
                <w:sz w:val="24"/>
                <w:szCs w:val="24"/>
              </w:rPr>
              <w:t>6</w:t>
            </w:r>
          </w:p>
        </w:tc>
      </w:tr>
      <w:tr w:rsidR="005E51EE" w:rsidTr="00A020AD">
        <w:tc>
          <w:tcPr>
            <w:tcW w:w="567" w:type="dxa"/>
            <w:vMerge/>
          </w:tcPr>
          <w:p w:rsidR="005E51EE" w:rsidRPr="00D37C3A"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нормативная обеспеченность</w:t>
            </w:r>
          </w:p>
        </w:tc>
        <w:tc>
          <w:tcPr>
            <w:tcW w:w="3260" w:type="dxa"/>
            <w:vMerge/>
          </w:tcPr>
          <w:p w:rsidR="005E51EE" w:rsidRPr="00D37C3A" w:rsidRDefault="005E51EE" w:rsidP="00A020AD">
            <w:pPr>
              <w:pStyle w:val="a5"/>
              <w:jc w:val="both"/>
              <w:rPr>
                <w:rFonts w:ascii="Times New Roman" w:hAnsi="Times New Roman" w:cs="Times New Roman"/>
                <w:sz w:val="24"/>
                <w:szCs w:val="24"/>
              </w:rPr>
            </w:pPr>
          </w:p>
        </w:tc>
      </w:tr>
      <w:tr w:rsidR="005E51EE" w:rsidTr="00A020AD">
        <w:tc>
          <w:tcPr>
            <w:tcW w:w="567" w:type="dxa"/>
            <w:vMerge/>
          </w:tcPr>
          <w:p w:rsidR="005E51EE" w:rsidRPr="00D37C3A" w:rsidRDefault="005E51EE" w:rsidP="00A020AD">
            <w:pPr>
              <w:pStyle w:val="a5"/>
              <w:jc w:val="both"/>
              <w:rPr>
                <w:rFonts w:ascii="Times New Roman" w:hAnsi="Times New Roman" w:cs="Times New Roman"/>
                <w:sz w:val="24"/>
                <w:szCs w:val="24"/>
              </w:rPr>
            </w:pPr>
          </w:p>
        </w:tc>
        <w:tc>
          <w:tcPr>
            <w:tcW w:w="5954" w:type="dxa"/>
          </w:tcPr>
          <w:p w:rsidR="005E51EE" w:rsidRPr="00D37C3A"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 на специальном автомобиле</w:t>
            </w:r>
          </w:p>
        </w:tc>
        <w:tc>
          <w:tcPr>
            <w:tcW w:w="3260" w:type="dxa"/>
            <w:vMerge/>
          </w:tcPr>
          <w:p w:rsidR="005E51EE" w:rsidRPr="00D37C3A" w:rsidRDefault="005E51EE" w:rsidP="00A020AD">
            <w:pPr>
              <w:pStyle w:val="a5"/>
              <w:jc w:val="both"/>
              <w:rPr>
                <w:rFonts w:ascii="Times New Roman" w:hAnsi="Times New Roman" w:cs="Times New Roman"/>
                <w:sz w:val="24"/>
                <w:szCs w:val="24"/>
              </w:rPr>
            </w:pPr>
          </w:p>
        </w:tc>
      </w:tr>
    </w:tbl>
    <w:p w:rsidR="005E51EE" w:rsidRDefault="005E51EE" w:rsidP="005E51EE">
      <w:pPr>
        <w:pStyle w:val="a5"/>
        <w:ind w:firstLine="851"/>
        <w:jc w:val="both"/>
        <w:rPr>
          <w:rFonts w:ascii="Times New Roman" w:hAnsi="Times New Roman" w:cs="Times New Roman"/>
          <w:sz w:val="24"/>
          <w:szCs w:val="24"/>
        </w:rPr>
      </w:pPr>
    </w:p>
    <w:p w:rsidR="005E51EE" w:rsidRPr="00E07D8E" w:rsidRDefault="00822304" w:rsidP="00822304">
      <w:pPr>
        <w:pStyle w:val="a5"/>
        <w:ind w:left="851"/>
        <w:jc w:val="both"/>
        <w:rPr>
          <w:rFonts w:ascii="Times New Roman" w:hAnsi="Times New Roman" w:cs="Times New Roman"/>
          <w:sz w:val="24"/>
          <w:szCs w:val="24"/>
        </w:rPr>
      </w:pPr>
      <w:r>
        <w:rPr>
          <w:rFonts w:ascii="Times New Roman" w:hAnsi="Times New Roman" w:cs="Times New Roman"/>
          <w:sz w:val="24"/>
          <w:szCs w:val="24"/>
        </w:rPr>
        <w:t xml:space="preserve">7. </w:t>
      </w:r>
      <w:r w:rsidR="005E51EE" w:rsidRPr="00E07D8E">
        <w:rPr>
          <w:rFonts w:ascii="Times New Roman" w:hAnsi="Times New Roman" w:cs="Times New Roman"/>
          <w:sz w:val="24"/>
          <w:szCs w:val="24"/>
        </w:rPr>
        <w:t>Объекты местного значения в области рекреации</w:t>
      </w:r>
    </w:p>
    <w:p w:rsidR="005E51EE" w:rsidRPr="007A1909" w:rsidRDefault="00822304" w:rsidP="005E51EE">
      <w:pPr>
        <w:pStyle w:val="a5"/>
        <w:ind w:firstLine="851"/>
        <w:jc w:val="both"/>
        <w:rPr>
          <w:rFonts w:ascii="Times New Roman" w:hAnsi="Times New Roman" w:cs="Times New Roman"/>
          <w:sz w:val="24"/>
          <w:szCs w:val="24"/>
        </w:rPr>
      </w:pPr>
      <w:r>
        <w:rPr>
          <w:rFonts w:ascii="Times New Roman" w:hAnsi="Times New Roman" w:cs="Times New Roman"/>
          <w:sz w:val="24"/>
          <w:szCs w:val="24"/>
        </w:rPr>
        <w:t>8.</w:t>
      </w:r>
      <w:r w:rsidR="005E51EE" w:rsidRPr="007A1909">
        <w:rPr>
          <w:rFonts w:ascii="Times New Roman" w:hAnsi="Times New Roman" w:cs="Times New Roman"/>
          <w:sz w:val="24"/>
          <w:szCs w:val="24"/>
        </w:rPr>
        <w:t xml:space="preserve"> Расчётные показатели территорий общего пользования рекреационного назначения:</w:t>
      </w:r>
    </w:p>
    <w:p w:rsidR="005E51EE" w:rsidRDefault="00822304" w:rsidP="00822304">
      <w:pPr>
        <w:pStyle w:val="a5"/>
        <w:ind w:left="1069"/>
        <w:jc w:val="right"/>
        <w:rPr>
          <w:rFonts w:ascii="Times New Roman" w:hAnsi="Times New Roman" w:cs="Times New Roman"/>
          <w:sz w:val="24"/>
          <w:szCs w:val="24"/>
        </w:rPr>
      </w:pPr>
      <w:r>
        <w:rPr>
          <w:rFonts w:ascii="Times New Roman" w:hAnsi="Times New Roman" w:cs="Times New Roman"/>
          <w:sz w:val="24"/>
          <w:szCs w:val="24"/>
        </w:rPr>
        <w:t>Таблица 29</w:t>
      </w:r>
    </w:p>
    <w:tbl>
      <w:tblPr>
        <w:tblStyle w:val="a8"/>
        <w:tblW w:w="0" w:type="auto"/>
        <w:tblInd w:w="-5" w:type="dxa"/>
        <w:tblLook w:val="04A0" w:firstRow="1" w:lastRow="0" w:firstColumn="1" w:lastColumn="0" w:noHBand="0" w:noVBand="1"/>
      </w:tblPr>
      <w:tblGrid>
        <w:gridCol w:w="567"/>
        <w:gridCol w:w="5954"/>
        <w:gridCol w:w="3260"/>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54" w:type="dxa"/>
          </w:tcPr>
          <w:p w:rsidR="005E51EE"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0"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54" w:type="dxa"/>
          </w:tcPr>
          <w:p w:rsidR="005E51EE" w:rsidRPr="00D37C3A"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Площадь общегородских озелененных территорий общего пользования</w:t>
            </w:r>
          </w:p>
        </w:tc>
        <w:tc>
          <w:tcPr>
            <w:tcW w:w="3260" w:type="dxa"/>
          </w:tcPr>
          <w:p w:rsidR="005E51EE" w:rsidRPr="00D37C3A" w:rsidRDefault="005E51EE" w:rsidP="002E58C0">
            <w:pPr>
              <w:pStyle w:val="a5"/>
              <w:jc w:val="both"/>
              <w:rPr>
                <w:rFonts w:ascii="Times New Roman" w:hAnsi="Times New Roman" w:cs="Times New Roman"/>
                <w:sz w:val="24"/>
                <w:szCs w:val="24"/>
              </w:rPr>
            </w:pPr>
            <w:r w:rsidRPr="002F18E7">
              <w:rPr>
                <w:rFonts w:ascii="Times New Roman" w:hAnsi="Times New Roman" w:cs="Times New Roman"/>
                <w:sz w:val="24"/>
                <w:szCs w:val="24"/>
              </w:rPr>
              <w:t>СП 42.13330.201</w:t>
            </w:r>
            <w:r w:rsidR="002E58C0">
              <w:rPr>
                <w:rFonts w:ascii="Times New Roman" w:hAnsi="Times New Roman" w:cs="Times New Roman"/>
                <w:sz w:val="24"/>
                <w:szCs w:val="24"/>
              </w:rPr>
              <w:t>6</w:t>
            </w:r>
          </w:p>
        </w:tc>
      </w:tr>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54" w:type="dxa"/>
          </w:tcPr>
          <w:p w:rsidR="005E51EE" w:rsidRPr="00D37C3A"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Площадь озелененных территорий жилых районов</w:t>
            </w:r>
          </w:p>
        </w:tc>
        <w:tc>
          <w:tcPr>
            <w:tcW w:w="3260" w:type="dxa"/>
          </w:tcPr>
          <w:p w:rsidR="005E51EE" w:rsidRPr="00D37C3A" w:rsidRDefault="005E51EE" w:rsidP="002E58C0">
            <w:pPr>
              <w:pStyle w:val="a5"/>
              <w:jc w:val="both"/>
              <w:rPr>
                <w:rFonts w:ascii="Times New Roman" w:hAnsi="Times New Roman" w:cs="Times New Roman"/>
                <w:sz w:val="24"/>
                <w:szCs w:val="24"/>
              </w:rPr>
            </w:pPr>
            <w:r w:rsidRPr="002F18E7">
              <w:rPr>
                <w:rFonts w:ascii="Times New Roman" w:hAnsi="Times New Roman" w:cs="Times New Roman"/>
                <w:sz w:val="24"/>
                <w:szCs w:val="24"/>
              </w:rPr>
              <w:t>СП 42.13330.201</w:t>
            </w:r>
            <w:r w:rsidR="002E58C0">
              <w:rPr>
                <w:rFonts w:ascii="Times New Roman" w:hAnsi="Times New Roman" w:cs="Times New Roman"/>
                <w:sz w:val="24"/>
                <w:szCs w:val="24"/>
              </w:rPr>
              <w:t>6</w:t>
            </w:r>
          </w:p>
        </w:tc>
      </w:tr>
      <w:tr w:rsidR="005E51EE" w:rsidTr="00A020AD">
        <w:tc>
          <w:tcPr>
            <w:tcW w:w="567" w:type="dxa"/>
          </w:tcPr>
          <w:p w:rsidR="005E51EE" w:rsidRPr="00D37C3A"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54" w:type="dxa"/>
          </w:tcPr>
          <w:p w:rsidR="005E51EE" w:rsidRPr="00D37C3A"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Максимально допустимый уровень транспортной доступности городских и районных парков</w:t>
            </w:r>
          </w:p>
        </w:tc>
        <w:tc>
          <w:tcPr>
            <w:tcW w:w="3260" w:type="dxa"/>
          </w:tcPr>
          <w:p w:rsidR="005E51EE" w:rsidRPr="00D37C3A" w:rsidRDefault="005E51EE" w:rsidP="002E58C0">
            <w:pPr>
              <w:pStyle w:val="a5"/>
              <w:jc w:val="both"/>
              <w:rPr>
                <w:rFonts w:ascii="Times New Roman" w:hAnsi="Times New Roman" w:cs="Times New Roman"/>
                <w:sz w:val="24"/>
                <w:szCs w:val="24"/>
              </w:rPr>
            </w:pPr>
            <w:r w:rsidRPr="002F18E7">
              <w:rPr>
                <w:rFonts w:ascii="Times New Roman" w:hAnsi="Times New Roman" w:cs="Times New Roman"/>
                <w:sz w:val="24"/>
                <w:szCs w:val="24"/>
              </w:rPr>
              <w:t>СП 42.13330.201</w:t>
            </w:r>
            <w:r w:rsidR="002E58C0">
              <w:rPr>
                <w:rFonts w:ascii="Times New Roman" w:hAnsi="Times New Roman" w:cs="Times New Roman"/>
                <w:sz w:val="24"/>
                <w:szCs w:val="24"/>
              </w:rPr>
              <w:t>6</w:t>
            </w:r>
          </w:p>
        </w:tc>
      </w:tr>
    </w:tbl>
    <w:p w:rsidR="005E51EE" w:rsidRDefault="005E51EE" w:rsidP="005E51EE">
      <w:pPr>
        <w:pStyle w:val="a5"/>
        <w:ind w:left="851"/>
        <w:jc w:val="both"/>
        <w:rPr>
          <w:rFonts w:ascii="Times New Roman" w:hAnsi="Times New Roman" w:cs="Times New Roman"/>
          <w:sz w:val="24"/>
          <w:szCs w:val="24"/>
        </w:rPr>
      </w:pPr>
    </w:p>
    <w:p w:rsidR="004D7B83" w:rsidRPr="004D7B83" w:rsidRDefault="004D7B83" w:rsidP="004D7B83">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9. </w:t>
      </w:r>
      <w:r w:rsidR="005E51EE" w:rsidRPr="003B4F1A">
        <w:rPr>
          <w:rFonts w:ascii="Times New Roman" w:hAnsi="Times New Roman" w:cs="Times New Roman"/>
          <w:sz w:val="24"/>
          <w:szCs w:val="24"/>
        </w:rPr>
        <w:t>Объекты местного значения в области энергетики и инженерной инфраструктуры</w:t>
      </w:r>
      <w:r w:rsidRPr="004D7B83">
        <w:t xml:space="preserve"> </w:t>
      </w:r>
      <w:r w:rsidRPr="004D7B83">
        <w:rPr>
          <w:rFonts w:ascii="Times New Roman" w:hAnsi="Times New Roman" w:cs="Times New Roman"/>
          <w:sz w:val="24"/>
          <w:szCs w:val="24"/>
        </w:rPr>
        <w:t>Расчетные показатели по каждой из областей нормирования принимаются согласно федеральным нормативам: на основе Сводов правил, Строительных норм и правил, Санитарных правил и норм, действующего федерального законодательства.</w:t>
      </w:r>
    </w:p>
    <w:p w:rsidR="005E51EE" w:rsidRPr="003B4F1A" w:rsidRDefault="004D7B83" w:rsidP="004D7B83">
      <w:pPr>
        <w:pStyle w:val="a5"/>
        <w:ind w:firstLine="851"/>
        <w:jc w:val="both"/>
        <w:rPr>
          <w:rFonts w:ascii="Times New Roman" w:hAnsi="Times New Roman" w:cs="Times New Roman"/>
          <w:sz w:val="24"/>
          <w:szCs w:val="24"/>
        </w:rPr>
      </w:pPr>
      <w:r w:rsidRPr="004D7B83">
        <w:rPr>
          <w:rFonts w:ascii="Times New Roman" w:hAnsi="Times New Roman" w:cs="Times New Roman"/>
          <w:sz w:val="24"/>
          <w:szCs w:val="24"/>
        </w:rPr>
        <w:t>При расчетах применяются статистические показатели социально-экономического состояния муниципального округа.</w:t>
      </w:r>
    </w:p>
    <w:p w:rsidR="004D7B83" w:rsidRPr="004D7B83" w:rsidRDefault="004D7B83" w:rsidP="004D7B83">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1. </w:t>
      </w:r>
      <w:r w:rsidR="005E51EE" w:rsidRPr="003B4F1A">
        <w:rPr>
          <w:rFonts w:ascii="Times New Roman" w:hAnsi="Times New Roman" w:cs="Times New Roman"/>
          <w:sz w:val="24"/>
          <w:szCs w:val="24"/>
        </w:rPr>
        <w:t xml:space="preserve"> </w:t>
      </w:r>
      <w:r>
        <w:rPr>
          <w:rFonts w:ascii="Times New Roman" w:hAnsi="Times New Roman" w:cs="Times New Roman"/>
          <w:sz w:val="24"/>
          <w:szCs w:val="24"/>
        </w:rPr>
        <w:t>Объекты электроснабжения</w:t>
      </w:r>
      <w:r w:rsidR="00991D09">
        <w:rPr>
          <w:rFonts w:ascii="Times New Roman" w:hAnsi="Times New Roman" w:cs="Times New Roman"/>
          <w:sz w:val="24"/>
          <w:szCs w:val="24"/>
        </w:rPr>
        <w:t>:</w:t>
      </w:r>
    </w:p>
    <w:p w:rsidR="005E51EE" w:rsidRDefault="004D7B83" w:rsidP="004D7B83">
      <w:pPr>
        <w:pStyle w:val="a5"/>
        <w:ind w:firstLine="851"/>
        <w:jc w:val="both"/>
        <w:rPr>
          <w:rFonts w:ascii="Times New Roman" w:hAnsi="Times New Roman" w:cs="Times New Roman"/>
          <w:sz w:val="24"/>
          <w:szCs w:val="24"/>
        </w:rPr>
      </w:pPr>
      <w:r w:rsidRPr="004D7B83">
        <w:rPr>
          <w:rFonts w:ascii="Times New Roman" w:hAnsi="Times New Roman" w:cs="Times New Roman"/>
          <w:sz w:val="24"/>
          <w:szCs w:val="24"/>
        </w:rPr>
        <w:t>Укрупненные показатели электропотребления приняты по приложению Л СП 42.13330.2016 «СНиП 2.07.01-89* Градостроительство. Планировка и застройка городских и сельских поселений».</w:t>
      </w:r>
    </w:p>
    <w:p w:rsidR="004D7B83" w:rsidRPr="004D7B83" w:rsidRDefault="004D7B83" w:rsidP="004D7B83">
      <w:pPr>
        <w:pStyle w:val="a5"/>
        <w:ind w:firstLine="851"/>
        <w:jc w:val="both"/>
        <w:rPr>
          <w:rFonts w:ascii="Times New Roman" w:hAnsi="Times New Roman" w:cs="Times New Roman"/>
          <w:sz w:val="24"/>
          <w:szCs w:val="24"/>
        </w:rPr>
      </w:pPr>
      <w:r>
        <w:rPr>
          <w:rFonts w:ascii="Times New Roman" w:hAnsi="Times New Roman" w:cs="Times New Roman"/>
          <w:sz w:val="24"/>
          <w:szCs w:val="24"/>
        </w:rPr>
        <w:t>2. Объекты теплоснабжения:</w:t>
      </w:r>
    </w:p>
    <w:p w:rsidR="004D7B83" w:rsidRDefault="004D7B83" w:rsidP="004D7B83">
      <w:pPr>
        <w:pStyle w:val="a5"/>
        <w:ind w:firstLine="851"/>
        <w:jc w:val="both"/>
        <w:rPr>
          <w:rFonts w:ascii="Times New Roman" w:hAnsi="Times New Roman" w:cs="Times New Roman"/>
          <w:sz w:val="24"/>
          <w:szCs w:val="24"/>
        </w:rPr>
      </w:pPr>
      <w:r w:rsidRPr="004D7B83">
        <w:rPr>
          <w:rFonts w:ascii="Times New Roman" w:hAnsi="Times New Roman" w:cs="Times New Roman"/>
          <w:sz w:val="24"/>
          <w:szCs w:val="24"/>
        </w:rPr>
        <w:t>Нормируемая (базовая) удельная характеристика расхода тепловой энергии на отопление и вентиляцию зданий принята по таблицам СП 50.13330.201</w:t>
      </w:r>
      <w:r w:rsidR="002E58C0">
        <w:rPr>
          <w:rFonts w:ascii="Times New Roman" w:hAnsi="Times New Roman" w:cs="Times New Roman"/>
          <w:sz w:val="24"/>
          <w:szCs w:val="24"/>
        </w:rPr>
        <w:t>24</w:t>
      </w:r>
      <w:r w:rsidRPr="004D7B83">
        <w:rPr>
          <w:rFonts w:ascii="Times New Roman" w:hAnsi="Times New Roman" w:cs="Times New Roman"/>
          <w:sz w:val="24"/>
          <w:szCs w:val="24"/>
        </w:rPr>
        <w:t xml:space="preserve"> «Тепловая защита зданий».</w:t>
      </w:r>
    </w:p>
    <w:p w:rsidR="004D7B83" w:rsidRPr="004D7B83" w:rsidRDefault="004D7B83" w:rsidP="004D7B83">
      <w:pPr>
        <w:pStyle w:val="a5"/>
        <w:ind w:firstLine="851"/>
        <w:jc w:val="both"/>
        <w:rPr>
          <w:rFonts w:ascii="Times New Roman" w:hAnsi="Times New Roman" w:cs="Times New Roman"/>
          <w:sz w:val="24"/>
          <w:szCs w:val="24"/>
        </w:rPr>
      </w:pPr>
      <w:r>
        <w:rPr>
          <w:rFonts w:ascii="Times New Roman" w:hAnsi="Times New Roman" w:cs="Times New Roman"/>
          <w:sz w:val="24"/>
          <w:szCs w:val="24"/>
        </w:rPr>
        <w:t>3. Объекты водоснабжения:</w:t>
      </w:r>
    </w:p>
    <w:p w:rsidR="004D7B83" w:rsidRDefault="004D7B83" w:rsidP="004D7B83">
      <w:pPr>
        <w:pStyle w:val="a5"/>
        <w:ind w:firstLine="851"/>
        <w:jc w:val="both"/>
        <w:rPr>
          <w:rFonts w:ascii="Times New Roman" w:hAnsi="Times New Roman" w:cs="Times New Roman"/>
          <w:sz w:val="24"/>
          <w:szCs w:val="24"/>
        </w:rPr>
      </w:pPr>
      <w:r w:rsidRPr="004D7B83">
        <w:rPr>
          <w:rFonts w:ascii="Times New Roman" w:hAnsi="Times New Roman" w:cs="Times New Roman"/>
          <w:sz w:val="24"/>
          <w:szCs w:val="24"/>
        </w:rPr>
        <w:t>Удельное среднесуточное водопотребление принято согласно СНиП 2.04.02-84 «Водоснабжение. Наружные сети и сооружения»</w:t>
      </w:r>
    </w:p>
    <w:p w:rsidR="004D7B83" w:rsidRPr="004D7B83" w:rsidRDefault="004D7B83" w:rsidP="004D7B83">
      <w:pPr>
        <w:pStyle w:val="a5"/>
        <w:ind w:firstLine="851"/>
        <w:jc w:val="both"/>
        <w:rPr>
          <w:rFonts w:ascii="Times New Roman" w:hAnsi="Times New Roman" w:cs="Times New Roman"/>
          <w:sz w:val="24"/>
          <w:szCs w:val="24"/>
        </w:rPr>
      </w:pPr>
      <w:r>
        <w:rPr>
          <w:rFonts w:ascii="Times New Roman" w:hAnsi="Times New Roman" w:cs="Times New Roman"/>
          <w:sz w:val="24"/>
          <w:szCs w:val="24"/>
        </w:rPr>
        <w:t>4. Объекты водоотведения:</w:t>
      </w:r>
    </w:p>
    <w:p w:rsidR="004D7B83" w:rsidRPr="004D7B83" w:rsidRDefault="004D7B83" w:rsidP="004D7B83">
      <w:pPr>
        <w:pStyle w:val="a5"/>
        <w:ind w:firstLine="851"/>
        <w:jc w:val="both"/>
        <w:rPr>
          <w:rFonts w:ascii="Times New Roman" w:hAnsi="Times New Roman" w:cs="Times New Roman"/>
          <w:sz w:val="24"/>
          <w:szCs w:val="24"/>
        </w:rPr>
      </w:pPr>
      <w:r w:rsidRPr="004D7B83">
        <w:rPr>
          <w:rFonts w:ascii="Times New Roman" w:hAnsi="Times New Roman" w:cs="Times New Roman"/>
          <w:sz w:val="24"/>
          <w:szCs w:val="24"/>
        </w:rPr>
        <w:t>Удельное среднесуточное водоотведение бытовых сточных вод принято равным удельному среднесуточному водопотреблению.</w:t>
      </w:r>
    </w:p>
    <w:p w:rsidR="004D7B83" w:rsidRPr="003B4F1A" w:rsidRDefault="004D7B83" w:rsidP="004D7B83">
      <w:pPr>
        <w:pStyle w:val="a5"/>
        <w:ind w:firstLine="851"/>
        <w:jc w:val="both"/>
        <w:rPr>
          <w:rFonts w:ascii="Times New Roman" w:hAnsi="Times New Roman" w:cs="Times New Roman"/>
          <w:sz w:val="24"/>
          <w:szCs w:val="24"/>
        </w:rPr>
      </w:pPr>
      <w:r w:rsidRPr="004D7B83">
        <w:rPr>
          <w:rFonts w:ascii="Times New Roman" w:hAnsi="Times New Roman" w:cs="Times New Roman"/>
          <w:sz w:val="24"/>
          <w:szCs w:val="24"/>
        </w:rPr>
        <w:t>Суточный объем поверхностного стока, поступающий на очистные сооружения с территорий жилых и общественно-деловых зон принят по пункту 12.16 СП 42.13330.2016 «СНиП 2.07.01-89* Градостроительство. Планировка и застройка городских и сельских поселений».</w:t>
      </w:r>
    </w:p>
    <w:p w:rsidR="005E51EE" w:rsidRDefault="004D7B83" w:rsidP="005E51EE">
      <w:pPr>
        <w:pStyle w:val="a5"/>
        <w:ind w:firstLine="851"/>
        <w:jc w:val="both"/>
        <w:rPr>
          <w:rFonts w:ascii="Times New Roman" w:hAnsi="Times New Roman" w:cs="Times New Roman"/>
          <w:sz w:val="24"/>
          <w:szCs w:val="24"/>
        </w:rPr>
      </w:pPr>
      <w:r>
        <w:rPr>
          <w:rFonts w:ascii="Times New Roman" w:hAnsi="Times New Roman" w:cs="Times New Roman"/>
          <w:sz w:val="24"/>
          <w:szCs w:val="24"/>
        </w:rPr>
        <w:t>5.</w:t>
      </w:r>
      <w:r w:rsidR="005E51EE">
        <w:rPr>
          <w:rFonts w:ascii="Times New Roman" w:hAnsi="Times New Roman" w:cs="Times New Roman"/>
          <w:sz w:val="24"/>
          <w:szCs w:val="24"/>
        </w:rPr>
        <w:t xml:space="preserve"> </w:t>
      </w:r>
      <w:r w:rsidR="005E51EE" w:rsidRPr="003B4F1A">
        <w:rPr>
          <w:rFonts w:ascii="Times New Roman" w:hAnsi="Times New Roman" w:cs="Times New Roman"/>
          <w:sz w:val="24"/>
          <w:szCs w:val="24"/>
        </w:rPr>
        <w:t>Объекты местного</w:t>
      </w:r>
      <w:r w:rsidR="005E51EE" w:rsidRPr="00E07D8E">
        <w:rPr>
          <w:rFonts w:ascii="Times New Roman" w:hAnsi="Times New Roman" w:cs="Times New Roman"/>
          <w:sz w:val="24"/>
          <w:szCs w:val="24"/>
        </w:rPr>
        <w:t xml:space="preserve"> значения в области автомобильных дорог местного значения</w:t>
      </w:r>
      <w:r w:rsidR="00991D09">
        <w:rPr>
          <w:rFonts w:ascii="Times New Roman" w:hAnsi="Times New Roman" w:cs="Times New Roman"/>
          <w:sz w:val="24"/>
          <w:szCs w:val="24"/>
        </w:rPr>
        <w:t>:</w:t>
      </w:r>
    </w:p>
    <w:p w:rsidR="00991D09" w:rsidRDefault="00991D09" w:rsidP="005E51EE">
      <w:pPr>
        <w:pStyle w:val="a5"/>
        <w:ind w:firstLine="851"/>
        <w:jc w:val="both"/>
        <w:rPr>
          <w:rFonts w:ascii="Times New Roman" w:hAnsi="Times New Roman" w:cs="Times New Roman"/>
          <w:sz w:val="24"/>
          <w:szCs w:val="24"/>
        </w:rPr>
      </w:pPr>
    </w:p>
    <w:p w:rsidR="00991D09" w:rsidRPr="00991D09" w:rsidRDefault="00991D09" w:rsidP="00991D09">
      <w:pPr>
        <w:pStyle w:val="ConsPlusNormal"/>
        <w:jc w:val="right"/>
        <w:outlineLvl w:val="4"/>
        <w:rPr>
          <w:rFonts w:ascii="Times New Roman" w:hAnsi="Times New Roman" w:cs="Times New Roman"/>
          <w:sz w:val="24"/>
          <w:szCs w:val="24"/>
        </w:rPr>
      </w:pPr>
      <w:r w:rsidRPr="00991D09">
        <w:rPr>
          <w:rFonts w:ascii="Times New Roman" w:hAnsi="Times New Roman" w:cs="Times New Roman"/>
          <w:sz w:val="24"/>
          <w:szCs w:val="24"/>
        </w:rPr>
        <w:t>Таблица 30</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3119"/>
        <w:gridCol w:w="3685"/>
      </w:tblGrid>
      <w:tr w:rsidR="00991D09" w:rsidRPr="00991D09" w:rsidTr="00991D09">
        <w:tc>
          <w:tcPr>
            <w:tcW w:w="2977" w:type="dxa"/>
          </w:tcPr>
          <w:p w:rsidR="00991D09" w:rsidRPr="00991D09" w:rsidRDefault="00991D09" w:rsidP="0005262C">
            <w:pPr>
              <w:pStyle w:val="ConsPlusNormal"/>
              <w:jc w:val="center"/>
              <w:rPr>
                <w:rFonts w:ascii="Times New Roman" w:hAnsi="Times New Roman" w:cs="Times New Roman"/>
                <w:sz w:val="22"/>
                <w:szCs w:val="22"/>
              </w:rPr>
            </w:pPr>
            <w:r w:rsidRPr="00991D09">
              <w:rPr>
                <w:rFonts w:ascii="Times New Roman" w:hAnsi="Times New Roman" w:cs="Times New Roman"/>
                <w:sz w:val="22"/>
                <w:szCs w:val="22"/>
              </w:rPr>
              <w:t>Наименование объекта</w:t>
            </w:r>
          </w:p>
        </w:tc>
        <w:tc>
          <w:tcPr>
            <w:tcW w:w="3119" w:type="dxa"/>
          </w:tcPr>
          <w:p w:rsidR="00991D09" w:rsidRPr="00991D09" w:rsidRDefault="00991D09" w:rsidP="0005262C">
            <w:pPr>
              <w:pStyle w:val="ConsPlusNormal"/>
              <w:jc w:val="center"/>
              <w:rPr>
                <w:rFonts w:ascii="Times New Roman" w:hAnsi="Times New Roman" w:cs="Times New Roman"/>
                <w:sz w:val="22"/>
                <w:szCs w:val="22"/>
              </w:rPr>
            </w:pPr>
            <w:r w:rsidRPr="00991D09">
              <w:rPr>
                <w:rFonts w:ascii="Times New Roman" w:hAnsi="Times New Roman" w:cs="Times New Roman"/>
                <w:sz w:val="22"/>
                <w:szCs w:val="22"/>
              </w:rPr>
              <w:t>Расчетный показатель минимально допустимого уровня обеспеченности (Н)</w:t>
            </w:r>
          </w:p>
        </w:tc>
        <w:tc>
          <w:tcPr>
            <w:tcW w:w="3685" w:type="dxa"/>
          </w:tcPr>
          <w:p w:rsidR="00991D09" w:rsidRPr="00991D09" w:rsidRDefault="00991D09" w:rsidP="0005262C">
            <w:pPr>
              <w:pStyle w:val="ConsPlusNormal"/>
              <w:jc w:val="center"/>
              <w:rPr>
                <w:rFonts w:ascii="Times New Roman" w:hAnsi="Times New Roman" w:cs="Times New Roman"/>
                <w:sz w:val="22"/>
                <w:szCs w:val="22"/>
              </w:rPr>
            </w:pPr>
            <w:r w:rsidRPr="00991D09">
              <w:rPr>
                <w:rFonts w:ascii="Times New Roman" w:hAnsi="Times New Roman" w:cs="Times New Roman"/>
                <w:sz w:val="22"/>
                <w:szCs w:val="22"/>
              </w:rPr>
              <w:t>Примечание</w:t>
            </w:r>
          </w:p>
        </w:tc>
      </w:tr>
      <w:tr w:rsidR="00991D09" w:rsidRPr="00991D09" w:rsidTr="00991D09">
        <w:tblPrEx>
          <w:tblBorders>
            <w:insideH w:val="nil"/>
          </w:tblBorders>
        </w:tblPrEx>
        <w:tc>
          <w:tcPr>
            <w:tcW w:w="2977" w:type="dxa"/>
            <w:tcBorders>
              <w:bottom w:val="nil"/>
            </w:tcBorders>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 xml:space="preserve">Автомобильные дороги общего пользования местного значения (плотность </w:t>
            </w:r>
            <w:r w:rsidRPr="00991D09">
              <w:rPr>
                <w:rFonts w:ascii="Times New Roman" w:hAnsi="Times New Roman" w:cs="Times New Roman"/>
                <w:sz w:val="22"/>
                <w:szCs w:val="22"/>
              </w:rPr>
              <w:lastRenderedPageBreak/>
              <w:t>автомобильных дорог в границах муниципального округа)</w:t>
            </w:r>
          </w:p>
        </w:tc>
        <w:tc>
          <w:tcPr>
            <w:tcW w:w="3119" w:type="dxa"/>
            <w:tcBorders>
              <w:bottom w:val="nil"/>
            </w:tcBorders>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lastRenderedPageBreak/>
              <w:t>Уровень текущей обеспеченности:</w:t>
            </w:r>
          </w:p>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 xml:space="preserve">Н = a / b = 166,6/ 29556,84 = </w:t>
            </w:r>
            <w:r w:rsidRPr="00991D09">
              <w:rPr>
                <w:rFonts w:ascii="Times New Roman" w:hAnsi="Times New Roman" w:cs="Times New Roman"/>
                <w:sz w:val="22"/>
                <w:szCs w:val="22"/>
              </w:rPr>
              <w:lastRenderedPageBreak/>
              <w:t>0,006 км/км</w:t>
            </w:r>
            <w:r w:rsidRPr="00991D09">
              <w:rPr>
                <w:rFonts w:ascii="Times New Roman" w:hAnsi="Times New Roman" w:cs="Times New Roman"/>
                <w:sz w:val="22"/>
                <w:szCs w:val="22"/>
                <w:vertAlign w:val="superscript"/>
              </w:rPr>
              <w:t>2</w:t>
            </w:r>
          </w:p>
        </w:tc>
        <w:tc>
          <w:tcPr>
            <w:tcW w:w="3685" w:type="dxa"/>
            <w:tcBorders>
              <w:bottom w:val="nil"/>
            </w:tcBorders>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lastRenderedPageBreak/>
              <w:t>В силу пункта 2 статьи 29.4 ГрК РФ</w:t>
            </w:r>
            <w:r w:rsidRPr="00991D09">
              <w:rPr>
                <w:rFonts w:ascii="Times New Roman" w:hAnsi="Times New Roman" w:cs="Times New Roman"/>
              </w:rPr>
              <w:t xml:space="preserve"> </w:t>
            </w:r>
            <w:r w:rsidRPr="00991D09">
              <w:rPr>
                <w:rFonts w:ascii="Times New Roman" w:hAnsi="Times New Roman" w:cs="Times New Roman"/>
                <w:sz w:val="22"/>
                <w:szCs w:val="22"/>
              </w:rPr>
              <w:t xml:space="preserve"> предельное значение расчетного показателя принимается в </w:t>
            </w:r>
            <w:r w:rsidRPr="00991D09">
              <w:rPr>
                <w:rFonts w:ascii="Times New Roman" w:hAnsi="Times New Roman" w:cs="Times New Roman"/>
                <w:sz w:val="22"/>
                <w:szCs w:val="22"/>
              </w:rPr>
              <w:lastRenderedPageBreak/>
              <w:t xml:space="preserve">соответствии с пунктами 3.5.24 и 3.5.102  </w:t>
            </w:r>
            <w:r w:rsidRPr="00991D09">
              <w:rPr>
                <w:rFonts w:ascii="Times New Roman" w:hAnsi="Times New Roman" w:cs="Times New Roman"/>
                <w:sz w:val="22"/>
                <w:szCs w:val="22"/>
                <w:lang w:bidi="ru-RU"/>
              </w:rPr>
              <w:t>РНГП</w:t>
            </w:r>
          </w:p>
        </w:tc>
      </w:tr>
      <w:tr w:rsidR="00991D09" w:rsidRPr="00991D09" w:rsidTr="00991D09">
        <w:tc>
          <w:tcPr>
            <w:tcW w:w="2977"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lastRenderedPageBreak/>
              <w:t>Искусственные сооружения на автомобильных дорогах общего пользования местного значения</w:t>
            </w:r>
          </w:p>
        </w:tc>
        <w:tc>
          <w:tcPr>
            <w:tcW w:w="6804" w:type="dxa"/>
            <w:gridSpan w:val="2"/>
          </w:tcPr>
          <w:p w:rsidR="00991D09" w:rsidRPr="00991D09" w:rsidRDefault="00991D09" w:rsidP="0005262C">
            <w:pPr>
              <w:pStyle w:val="ConsPlusNormal"/>
              <w:spacing w:before="220"/>
              <w:jc w:val="both"/>
              <w:rPr>
                <w:rFonts w:ascii="Times New Roman" w:hAnsi="Times New Roman" w:cs="Times New Roman"/>
                <w:sz w:val="22"/>
                <w:szCs w:val="22"/>
              </w:rPr>
            </w:pPr>
            <w:r w:rsidRPr="00991D09">
              <w:rPr>
                <w:rFonts w:ascii="Times New Roman" w:hAnsi="Times New Roman" w:cs="Times New Roman"/>
                <w:sz w:val="22"/>
                <w:szCs w:val="22"/>
              </w:rPr>
              <w:t>В соответствии с требованиями СП 35.13330.2011 «Мосты и трубы»;</w:t>
            </w:r>
          </w:p>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СП 122.13330.2012 «Тоннели железнодорожные и автодорожные»</w:t>
            </w:r>
          </w:p>
        </w:tc>
      </w:tr>
      <w:tr w:rsidR="00991D09" w:rsidRPr="00991D09" w:rsidTr="00991D09">
        <w:tc>
          <w:tcPr>
            <w:tcW w:w="2977"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Сеть общественного пассажирского транспорта</w:t>
            </w:r>
          </w:p>
        </w:tc>
        <w:tc>
          <w:tcPr>
            <w:tcW w:w="3119"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2,5-2,8 км/км</w:t>
            </w:r>
            <w:r w:rsidRPr="00991D09">
              <w:rPr>
                <w:rFonts w:ascii="Times New Roman" w:hAnsi="Times New Roman" w:cs="Times New Roman"/>
                <w:sz w:val="22"/>
                <w:szCs w:val="22"/>
                <w:vertAlign w:val="superscript"/>
              </w:rPr>
              <w:t>2</w:t>
            </w:r>
          </w:p>
        </w:tc>
        <w:tc>
          <w:tcPr>
            <w:tcW w:w="3685"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 xml:space="preserve">Пункт 3.5.177 </w:t>
            </w:r>
            <w:r w:rsidRPr="00991D09">
              <w:rPr>
                <w:rFonts w:ascii="Times New Roman" w:hAnsi="Times New Roman" w:cs="Times New Roman"/>
                <w:sz w:val="22"/>
                <w:szCs w:val="22"/>
                <w:lang w:bidi="ru-RU"/>
              </w:rPr>
              <w:t>РНГП</w:t>
            </w:r>
          </w:p>
        </w:tc>
      </w:tr>
      <w:tr w:rsidR="00991D09" w:rsidRPr="00991D09" w:rsidTr="00991D09">
        <w:tc>
          <w:tcPr>
            <w:tcW w:w="2977"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Остановки общественного пассажирского транспорта</w:t>
            </w:r>
          </w:p>
        </w:tc>
        <w:tc>
          <w:tcPr>
            <w:tcW w:w="3119"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Расстояния между остановочными пунктами на линиях общественного пассажирского транспорта в пределах территории поселений: автобусов - 400-600 м, экспресс-автобусов - 800-1200 м</w:t>
            </w:r>
          </w:p>
        </w:tc>
        <w:tc>
          <w:tcPr>
            <w:tcW w:w="3685"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Пункт 11.25 СП 42.13330.2016 «СНиП 2.07.01-89* Градостроительство. Планировка и застройка городских и сельских поселений»;</w:t>
            </w:r>
          </w:p>
        </w:tc>
      </w:tr>
      <w:tr w:rsidR="00991D09" w:rsidRPr="00991D09" w:rsidTr="00991D09">
        <w:tc>
          <w:tcPr>
            <w:tcW w:w="2977"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Объекты по техническому обслуживанию автомобилей</w:t>
            </w:r>
          </w:p>
        </w:tc>
        <w:tc>
          <w:tcPr>
            <w:tcW w:w="3119"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1 пост на 200 легковых автомобилей</w:t>
            </w:r>
          </w:p>
        </w:tc>
        <w:tc>
          <w:tcPr>
            <w:tcW w:w="3685"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 xml:space="preserve">Пункт 3.5.228 </w:t>
            </w:r>
            <w:r w:rsidRPr="00991D09">
              <w:rPr>
                <w:rFonts w:ascii="Times New Roman" w:hAnsi="Times New Roman" w:cs="Times New Roman"/>
                <w:sz w:val="22"/>
                <w:szCs w:val="22"/>
                <w:lang w:bidi="ru-RU"/>
              </w:rPr>
              <w:t>РНГП</w:t>
            </w:r>
          </w:p>
        </w:tc>
      </w:tr>
      <w:tr w:rsidR="00991D09" w:rsidRPr="00991D09" w:rsidTr="00991D09">
        <w:tc>
          <w:tcPr>
            <w:tcW w:w="2977"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Автозаправочные станции</w:t>
            </w:r>
          </w:p>
        </w:tc>
        <w:tc>
          <w:tcPr>
            <w:tcW w:w="3119"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1 колонка на 1200 легковых автомобилей</w:t>
            </w:r>
          </w:p>
        </w:tc>
        <w:tc>
          <w:tcPr>
            <w:tcW w:w="3685" w:type="dxa"/>
          </w:tcPr>
          <w:p w:rsidR="00991D09" w:rsidRPr="00991D09" w:rsidRDefault="00991D09" w:rsidP="0005262C">
            <w:pPr>
              <w:pStyle w:val="ConsPlusNormal"/>
              <w:jc w:val="both"/>
              <w:rPr>
                <w:rFonts w:ascii="Times New Roman" w:hAnsi="Times New Roman" w:cs="Times New Roman"/>
                <w:sz w:val="22"/>
                <w:szCs w:val="22"/>
              </w:rPr>
            </w:pPr>
            <w:r w:rsidRPr="00991D09">
              <w:rPr>
                <w:rFonts w:ascii="Times New Roman" w:hAnsi="Times New Roman" w:cs="Times New Roman"/>
                <w:sz w:val="22"/>
                <w:szCs w:val="22"/>
              </w:rPr>
              <w:t xml:space="preserve">Пункт 3.5.232 </w:t>
            </w:r>
            <w:r w:rsidRPr="00991D09">
              <w:rPr>
                <w:rFonts w:ascii="Times New Roman" w:hAnsi="Times New Roman" w:cs="Times New Roman"/>
                <w:sz w:val="22"/>
                <w:szCs w:val="22"/>
                <w:lang w:bidi="ru-RU"/>
              </w:rPr>
              <w:t>РНГП</w:t>
            </w:r>
          </w:p>
        </w:tc>
      </w:tr>
    </w:tbl>
    <w:p w:rsidR="005E51EE" w:rsidRDefault="00991D09" w:rsidP="00991D09">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6. </w:t>
      </w:r>
      <w:r w:rsidR="005E51EE" w:rsidRPr="008E5D5C">
        <w:rPr>
          <w:rFonts w:ascii="Times New Roman" w:hAnsi="Times New Roman" w:cs="Times New Roman"/>
          <w:sz w:val="24"/>
          <w:szCs w:val="24"/>
        </w:rPr>
        <w:t xml:space="preserve">Основные параметры улиц и дорог местного значения: </w:t>
      </w:r>
    </w:p>
    <w:p w:rsidR="005E51EE" w:rsidRDefault="005E51EE" w:rsidP="005E51EE">
      <w:pPr>
        <w:pStyle w:val="a5"/>
        <w:ind w:firstLine="851"/>
        <w:jc w:val="both"/>
        <w:rPr>
          <w:rFonts w:ascii="Times New Roman" w:hAnsi="Times New Roman" w:cs="Times New Roman"/>
          <w:sz w:val="24"/>
          <w:szCs w:val="24"/>
        </w:rPr>
      </w:pPr>
      <w:r w:rsidRPr="008E5D5C">
        <w:rPr>
          <w:rFonts w:ascii="Times New Roman" w:hAnsi="Times New Roman" w:cs="Times New Roman"/>
          <w:sz w:val="24"/>
          <w:szCs w:val="24"/>
        </w:rPr>
        <w:t>СП 42.13330.201</w:t>
      </w:r>
      <w:r w:rsidR="002E58C0">
        <w:rPr>
          <w:rFonts w:ascii="Times New Roman" w:hAnsi="Times New Roman" w:cs="Times New Roman"/>
          <w:sz w:val="24"/>
          <w:szCs w:val="24"/>
        </w:rPr>
        <w:t>6</w:t>
      </w:r>
      <w:r w:rsidRPr="008E5D5C">
        <w:rPr>
          <w:rFonts w:ascii="Times New Roman" w:hAnsi="Times New Roman" w:cs="Times New Roman"/>
          <w:sz w:val="24"/>
          <w:szCs w:val="24"/>
        </w:rPr>
        <w:t xml:space="preserve">. Свод правил. Градостроительство. Планировка и застройка городских и сельских поселений. </w:t>
      </w:r>
    </w:p>
    <w:p w:rsidR="005E51EE" w:rsidRPr="00820E1C" w:rsidRDefault="00991D09" w:rsidP="00991D09">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7. </w:t>
      </w:r>
      <w:r w:rsidR="005E51EE" w:rsidRPr="00455E54">
        <w:rPr>
          <w:rFonts w:ascii="Times New Roman" w:hAnsi="Times New Roman" w:cs="Times New Roman"/>
          <w:sz w:val="24"/>
          <w:szCs w:val="24"/>
        </w:rPr>
        <w:t>Объекты местного значения, имеющих промышленное и коммунально-складское назначение</w:t>
      </w:r>
    </w:p>
    <w:p w:rsidR="005E51EE" w:rsidRDefault="00991D09" w:rsidP="00991D09">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8. </w:t>
      </w:r>
      <w:r w:rsidR="005E51EE" w:rsidRPr="00E07D8E">
        <w:rPr>
          <w:rFonts w:ascii="Times New Roman" w:hAnsi="Times New Roman" w:cs="Times New Roman"/>
          <w:sz w:val="24"/>
          <w:szCs w:val="24"/>
        </w:rPr>
        <w:t>Расчетные показатели складов различного назначения:</w:t>
      </w:r>
    </w:p>
    <w:p w:rsidR="005E51EE" w:rsidRPr="00822304" w:rsidRDefault="00822304" w:rsidP="00822304">
      <w:pPr>
        <w:pStyle w:val="a5"/>
        <w:jc w:val="right"/>
        <w:rPr>
          <w:rFonts w:ascii="Times New Roman" w:hAnsi="Times New Roman" w:cs="Times New Roman"/>
          <w:sz w:val="24"/>
          <w:szCs w:val="24"/>
        </w:rPr>
      </w:pPr>
      <w:r>
        <w:rPr>
          <w:rFonts w:ascii="Times New Roman" w:hAnsi="Times New Roman" w:cs="Times New Roman"/>
          <w:sz w:val="24"/>
          <w:szCs w:val="24"/>
        </w:rPr>
        <w:t>Таблица 3</w:t>
      </w:r>
      <w:r w:rsidR="00991D09">
        <w:rPr>
          <w:rFonts w:ascii="Times New Roman" w:hAnsi="Times New Roman" w:cs="Times New Roman"/>
          <w:sz w:val="24"/>
          <w:szCs w:val="24"/>
        </w:rPr>
        <w:t>1</w:t>
      </w:r>
    </w:p>
    <w:tbl>
      <w:tblPr>
        <w:tblStyle w:val="a8"/>
        <w:tblW w:w="0" w:type="auto"/>
        <w:tblInd w:w="-5" w:type="dxa"/>
        <w:tblLook w:val="04A0" w:firstRow="1" w:lastRow="0" w:firstColumn="1" w:lastColumn="0" w:noHBand="0" w:noVBand="1"/>
      </w:tblPr>
      <w:tblGrid>
        <w:gridCol w:w="567"/>
        <w:gridCol w:w="5948"/>
        <w:gridCol w:w="3266"/>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5E51EE"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Площадь общетоварных складов продовольственных товаров</w:t>
            </w:r>
          </w:p>
        </w:tc>
        <w:tc>
          <w:tcPr>
            <w:tcW w:w="3266" w:type="dxa"/>
            <w:vMerge w:val="restart"/>
          </w:tcPr>
          <w:p w:rsidR="005E51EE" w:rsidRDefault="005E51EE" w:rsidP="002E58C0">
            <w:pPr>
              <w:pStyle w:val="a5"/>
              <w:jc w:val="both"/>
              <w:rPr>
                <w:rFonts w:ascii="Times New Roman" w:hAnsi="Times New Roman" w:cs="Times New Roman"/>
                <w:sz w:val="24"/>
                <w:szCs w:val="24"/>
              </w:rPr>
            </w:pPr>
            <w:r w:rsidRPr="00E07D8E">
              <w:rPr>
                <w:rFonts w:ascii="Times New Roman" w:hAnsi="Times New Roman" w:cs="Times New Roman"/>
                <w:sz w:val="24"/>
                <w:szCs w:val="24"/>
              </w:rPr>
              <w:t>СП 42.13330.201</w:t>
            </w:r>
            <w:r w:rsidR="002E58C0">
              <w:rPr>
                <w:rFonts w:ascii="Times New Roman" w:hAnsi="Times New Roman" w:cs="Times New Roman"/>
                <w:sz w:val="24"/>
                <w:szCs w:val="24"/>
              </w:rPr>
              <w:t>6</w:t>
            </w:r>
            <w:r w:rsidRPr="00E07D8E">
              <w:rPr>
                <w:rFonts w:ascii="Times New Roman" w:hAnsi="Times New Roman" w:cs="Times New Roman"/>
                <w:sz w:val="24"/>
                <w:szCs w:val="24"/>
              </w:rPr>
              <w:t xml:space="preserve"> </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Площадь общетоварных складов непродовольственных товаров</w:t>
            </w:r>
          </w:p>
        </w:tc>
        <w:tc>
          <w:tcPr>
            <w:tcW w:w="3266" w:type="dxa"/>
            <w:vMerge/>
          </w:tcPr>
          <w:p w:rsidR="005E51EE" w:rsidRDefault="005E51EE" w:rsidP="00A020AD">
            <w:pPr>
              <w:pStyle w:val="a5"/>
              <w:jc w:val="both"/>
              <w:rPr>
                <w:rFonts w:ascii="Times New Roman" w:hAnsi="Times New Roman" w:cs="Times New Roman"/>
                <w:sz w:val="24"/>
                <w:szCs w:val="24"/>
              </w:rPr>
            </w:pP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48"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Размеры земельных участков складов строительных материалов</w:t>
            </w:r>
          </w:p>
        </w:tc>
        <w:tc>
          <w:tcPr>
            <w:tcW w:w="3266" w:type="dxa"/>
          </w:tcPr>
          <w:p w:rsidR="005E51EE" w:rsidRDefault="002E58C0" w:rsidP="002E58C0">
            <w:pPr>
              <w:pStyle w:val="a5"/>
              <w:jc w:val="both"/>
              <w:rPr>
                <w:rFonts w:ascii="Times New Roman" w:hAnsi="Times New Roman" w:cs="Times New Roman"/>
                <w:sz w:val="24"/>
                <w:szCs w:val="24"/>
              </w:rPr>
            </w:pPr>
            <w:r>
              <w:rPr>
                <w:rFonts w:ascii="Times New Roman" w:hAnsi="Times New Roman" w:cs="Times New Roman"/>
                <w:sz w:val="24"/>
                <w:szCs w:val="24"/>
              </w:rPr>
              <w:t>СП 42.13330.2016</w:t>
            </w:r>
          </w:p>
        </w:tc>
      </w:tr>
    </w:tbl>
    <w:p w:rsidR="005E51EE" w:rsidRDefault="00991D09" w:rsidP="005E51EE">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5E51EE">
        <w:rPr>
          <w:rFonts w:ascii="Times New Roman" w:hAnsi="Times New Roman" w:cs="Times New Roman"/>
          <w:sz w:val="24"/>
          <w:szCs w:val="24"/>
        </w:rPr>
        <w:t xml:space="preserve">9. </w:t>
      </w:r>
      <w:r w:rsidR="005E51EE" w:rsidRPr="00C27DBF">
        <w:rPr>
          <w:rFonts w:ascii="Times New Roman" w:hAnsi="Times New Roman" w:cs="Times New Roman"/>
          <w:sz w:val="24"/>
          <w:szCs w:val="24"/>
        </w:rPr>
        <w:t>Объекты местного значения в области сельского хозяйства</w:t>
      </w:r>
    </w:p>
    <w:p w:rsidR="005E51EE" w:rsidRPr="00E07D8E" w:rsidRDefault="00991D09" w:rsidP="005E51EE">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5E51EE">
        <w:rPr>
          <w:rFonts w:ascii="Times New Roman" w:hAnsi="Times New Roman" w:cs="Times New Roman"/>
          <w:sz w:val="24"/>
          <w:szCs w:val="24"/>
        </w:rPr>
        <w:t>9</w:t>
      </w:r>
      <w:r w:rsidR="005E51EE" w:rsidRPr="00E07D8E">
        <w:rPr>
          <w:rFonts w:ascii="Times New Roman" w:hAnsi="Times New Roman" w:cs="Times New Roman"/>
          <w:sz w:val="24"/>
          <w:szCs w:val="24"/>
        </w:rPr>
        <w:t>.1. Вместимость специализированных складов сельскохозяйственного назначения:</w:t>
      </w:r>
    </w:p>
    <w:p w:rsidR="005E51EE" w:rsidRDefault="00822304" w:rsidP="00822304">
      <w:pPr>
        <w:pStyle w:val="a5"/>
        <w:ind w:left="1069"/>
        <w:jc w:val="right"/>
        <w:rPr>
          <w:rFonts w:ascii="Times New Roman" w:hAnsi="Times New Roman" w:cs="Times New Roman"/>
          <w:sz w:val="24"/>
          <w:szCs w:val="24"/>
        </w:rPr>
      </w:pPr>
      <w:r>
        <w:rPr>
          <w:rFonts w:ascii="Times New Roman" w:hAnsi="Times New Roman" w:cs="Times New Roman"/>
          <w:sz w:val="24"/>
          <w:szCs w:val="24"/>
        </w:rPr>
        <w:t>Таблица 3</w:t>
      </w:r>
      <w:r w:rsidR="00991D09">
        <w:rPr>
          <w:rFonts w:ascii="Times New Roman" w:hAnsi="Times New Roman" w:cs="Times New Roman"/>
          <w:sz w:val="24"/>
          <w:szCs w:val="24"/>
        </w:rPr>
        <w:t>2</w:t>
      </w:r>
    </w:p>
    <w:tbl>
      <w:tblPr>
        <w:tblStyle w:val="a8"/>
        <w:tblW w:w="0" w:type="auto"/>
        <w:tblInd w:w="-5" w:type="dxa"/>
        <w:tblLook w:val="04A0" w:firstRow="1" w:lastRow="0" w:firstColumn="1" w:lastColumn="0" w:noHBand="0" w:noVBand="1"/>
      </w:tblPr>
      <w:tblGrid>
        <w:gridCol w:w="567"/>
        <w:gridCol w:w="5948"/>
        <w:gridCol w:w="3266"/>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5E51EE"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 xml:space="preserve">Фруктохранилища </w:t>
            </w:r>
          </w:p>
        </w:tc>
        <w:tc>
          <w:tcPr>
            <w:tcW w:w="3266" w:type="dxa"/>
          </w:tcPr>
          <w:p w:rsidR="005E51EE" w:rsidRDefault="005E51EE" w:rsidP="002E58C0">
            <w:pPr>
              <w:pStyle w:val="a5"/>
              <w:jc w:val="both"/>
              <w:rPr>
                <w:rFonts w:ascii="Times New Roman" w:hAnsi="Times New Roman" w:cs="Times New Roman"/>
                <w:sz w:val="24"/>
                <w:szCs w:val="24"/>
              </w:rPr>
            </w:pPr>
            <w:r>
              <w:rPr>
                <w:rFonts w:ascii="Times New Roman" w:hAnsi="Times New Roman" w:cs="Times New Roman"/>
                <w:sz w:val="24"/>
                <w:szCs w:val="24"/>
              </w:rPr>
              <w:t>СП</w:t>
            </w:r>
            <w:r w:rsidRPr="00E07D8E">
              <w:rPr>
                <w:rFonts w:ascii="Times New Roman" w:hAnsi="Times New Roman" w:cs="Times New Roman"/>
                <w:sz w:val="24"/>
                <w:szCs w:val="24"/>
              </w:rPr>
              <w:t>42.13330.201</w:t>
            </w:r>
            <w:r w:rsidR="002E58C0">
              <w:rPr>
                <w:rFonts w:ascii="Times New Roman" w:hAnsi="Times New Roman" w:cs="Times New Roman"/>
                <w:sz w:val="24"/>
                <w:szCs w:val="24"/>
              </w:rPr>
              <w:t>6</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 xml:space="preserve">Овощехранилища </w:t>
            </w:r>
          </w:p>
        </w:tc>
        <w:tc>
          <w:tcPr>
            <w:tcW w:w="3266" w:type="dxa"/>
          </w:tcPr>
          <w:p w:rsidR="005E51EE" w:rsidRDefault="005E51EE" w:rsidP="002E58C0">
            <w:pPr>
              <w:pStyle w:val="a5"/>
              <w:jc w:val="both"/>
              <w:rPr>
                <w:rFonts w:ascii="Times New Roman" w:hAnsi="Times New Roman" w:cs="Times New Roman"/>
                <w:sz w:val="24"/>
                <w:szCs w:val="24"/>
              </w:rPr>
            </w:pPr>
            <w:r w:rsidRPr="00E07D8E">
              <w:rPr>
                <w:rFonts w:ascii="Times New Roman" w:hAnsi="Times New Roman" w:cs="Times New Roman"/>
                <w:sz w:val="24"/>
                <w:szCs w:val="24"/>
              </w:rPr>
              <w:t>СП 42.13330.201</w:t>
            </w:r>
            <w:r w:rsidR="002E58C0">
              <w:rPr>
                <w:rFonts w:ascii="Times New Roman" w:hAnsi="Times New Roman" w:cs="Times New Roman"/>
                <w:sz w:val="24"/>
                <w:szCs w:val="24"/>
              </w:rPr>
              <w:t>6</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48"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Картофелехранилища</w:t>
            </w:r>
          </w:p>
        </w:tc>
        <w:tc>
          <w:tcPr>
            <w:tcW w:w="3266" w:type="dxa"/>
          </w:tcPr>
          <w:p w:rsidR="005E51EE" w:rsidRDefault="005E51EE" w:rsidP="002E58C0">
            <w:pPr>
              <w:pStyle w:val="a5"/>
              <w:jc w:val="both"/>
              <w:rPr>
                <w:rFonts w:ascii="Times New Roman" w:hAnsi="Times New Roman" w:cs="Times New Roman"/>
                <w:sz w:val="24"/>
                <w:szCs w:val="24"/>
              </w:rPr>
            </w:pPr>
            <w:r w:rsidRPr="00E07D8E">
              <w:rPr>
                <w:rFonts w:ascii="Times New Roman" w:hAnsi="Times New Roman" w:cs="Times New Roman"/>
                <w:sz w:val="24"/>
                <w:szCs w:val="24"/>
              </w:rPr>
              <w:t>СП 42.13330.201</w:t>
            </w:r>
            <w:r w:rsidR="002E58C0">
              <w:rPr>
                <w:rFonts w:ascii="Times New Roman" w:hAnsi="Times New Roman" w:cs="Times New Roman"/>
                <w:sz w:val="24"/>
                <w:szCs w:val="24"/>
              </w:rPr>
              <w:t>6</w:t>
            </w:r>
          </w:p>
        </w:tc>
      </w:tr>
    </w:tbl>
    <w:p w:rsidR="005E51EE" w:rsidRPr="00820E1C" w:rsidRDefault="005E51EE" w:rsidP="00991D09">
      <w:pPr>
        <w:pStyle w:val="a5"/>
        <w:ind w:firstLine="567"/>
        <w:jc w:val="both"/>
        <w:rPr>
          <w:rFonts w:ascii="Times New Roman" w:hAnsi="Times New Roman" w:cs="Times New Roman"/>
          <w:sz w:val="24"/>
          <w:szCs w:val="24"/>
        </w:rPr>
      </w:pPr>
      <w:r>
        <w:rPr>
          <w:rFonts w:ascii="Times New Roman" w:hAnsi="Times New Roman" w:cs="Times New Roman"/>
          <w:sz w:val="24"/>
          <w:szCs w:val="24"/>
        </w:rPr>
        <w:t xml:space="preserve">10. </w:t>
      </w:r>
      <w:r w:rsidRPr="00C27DBF">
        <w:rPr>
          <w:rFonts w:ascii="Times New Roman" w:hAnsi="Times New Roman" w:cs="Times New Roman"/>
          <w:sz w:val="24"/>
          <w:szCs w:val="24"/>
        </w:rPr>
        <w:t>Объекты местного значения в области предупреждения и ликвидации последствий чрезвычайных ситуаций</w:t>
      </w:r>
    </w:p>
    <w:p w:rsidR="005E51EE" w:rsidRDefault="005E51EE" w:rsidP="00991D09">
      <w:pPr>
        <w:pStyle w:val="a5"/>
        <w:ind w:firstLine="567"/>
        <w:jc w:val="both"/>
        <w:rPr>
          <w:rFonts w:ascii="Times New Roman" w:hAnsi="Times New Roman" w:cs="Times New Roman"/>
          <w:sz w:val="24"/>
          <w:szCs w:val="24"/>
        </w:rPr>
      </w:pPr>
      <w:r w:rsidRPr="00E07D8E">
        <w:rPr>
          <w:rFonts w:ascii="Times New Roman" w:hAnsi="Times New Roman" w:cs="Times New Roman"/>
          <w:sz w:val="24"/>
          <w:szCs w:val="24"/>
        </w:rPr>
        <w:t>Расчётные показатели пожарных депо:</w:t>
      </w:r>
    </w:p>
    <w:p w:rsidR="005E51EE" w:rsidRPr="00822304" w:rsidRDefault="00822304" w:rsidP="00822304">
      <w:pPr>
        <w:pStyle w:val="a5"/>
        <w:ind w:left="660"/>
        <w:jc w:val="right"/>
        <w:rPr>
          <w:rFonts w:ascii="Times New Roman" w:hAnsi="Times New Roman" w:cs="Times New Roman"/>
          <w:sz w:val="24"/>
          <w:szCs w:val="24"/>
        </w:rPr>
      </w:pPr>
      <w:r>
        <w:rPr>
          <w:rFonts w:ascii="Times New Roman" w:hAnsi="Times New Roman" w:cs="Times New Roman"/>
          <w:sz w:val="24"/>
          <w:szCs w:val="24"/>
        </w:rPr>
        <w:t>Таблица 3</w:t>
      </w:r>
      <w:r w:rsidR="00991D09">
        <w:rPr>
          <w:rFonts w:ascii="Times New Roman" w:hAnsi="Times New Roman" w:cs="Times New Roman"/>
          <w:sz w:val="24"/>
          <w:szCs w:val="24"/>
        </w:rPr>
        <w:t>3</w:t>
      </w:r>
    </w:p>
    <w:tbl>
      <w:tblPr>
        <w:tblStyle w:val="a8"/>
        <w:tblW w:w="0" w:type="auto"/>
        <w:tblInd w:w="-5" w:type="dxa"/>
        <w:tblLook w:val="04A0" w:firstRow="1" w:lastRow="0" w:firstColumn="1" w:lastColumn="0" w:noHBand="0" w:noVBand="1"/>
      </w:tblPr>
      <w:tblGrid>
        <w:gridCol w:w="567"/>
        <w:gridCol w:w="5948"/>
        <w:gridCol w:w="3266"/>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lastRenderedPageBreak/>
              <w:t>№ п/п</w:t>
            </w:r>
          </w:p>
        </w:tc>
        <w:tc>
          <w:tcPr>
            <w:tcW w:w="5948" w:type="dxa"/>
          </w:tcPr>
          <w:p w:rsidR="005E51EE"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Количество пожарных депо/пожарных автомобилей для городов с населением от 500 до 800 тыс.</w:t>
            </w:r>
            <w:r>
              <w:rPr>
                <w:rFonts w:ascii="Times New Roman" w:hAnsi="Times New Roman" w:cs="Times New Roman"/>
                <w:sz w:val="24"/>
                <w:szCs w:val="24"/>
              </w:rPr>
              <w:t xml:space="preserve"> </w:t>
            </w:r>
            <w:r w:rsidRPr="00E07D8E">
              <w:rPr>
                <w:rFonts w:ascii="Times New Roman" w:hAnsi="Times New Roman" w:cs="Times New Roman"/>
                <w:sz w:val="24"/>
                <w:szCs w:val="24"/>
              </w:rPr>
              <w:t>чел.</w:t>
            </w:r>
          </w:p>
        </w:tc>
        <w:tc>
          <w:tcPr>
            <w:tcW w:w="3266"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НПБ 101-95 (Приложение 7)</w:t>
            </w: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5E51EE" w:rsidRDefault="005E51EE" w:rsidP="00A020AD">
            <w:pPr>
              <w:pStyle w:val="a5"/>
              <w:jc w:val="both"/>
              <w:rPr>
                <w:rFonts w:ascii="Times New Roman" w:hAnsi="Times New Roman" w:cs="Times New Roman"/>
                <w:sz w:val="24"/>
                <w:szCs w:val="24"/>
              </w:rPr>
            </w:pPr>
            <w:r w:rsidRPr="00E07D8E">
              <w:rPr>
                <w:rFonts w:ascii="Times New Roman" w:hAnsi="Times New Roman" w:cs="Times New Roman"/>
                <w:sz w:val="24"/>
                <w:szCs w:val="24"/>
              </w:rPr>
              <w:t>Радиус обслуживания пожарного депо</w:t>
            </w:r>
          </w:p>
        </w:tc>
        <w:tc>
          <w:tcPr>
            <w:tcW w:w="3266" w:type="dxa"/>
          </w:tcPr>
          <w:p w:rsidR="005E51EE" w:rsidRDefault="005E51EE" w:rsidP="002E58C0">
            <w:pPr>
              <w:pStyle w:val="a5"/>
              <w:jc w:val="both"/>
              <w:rPr>
                <w:rFonts w:ascii="Times New Roman" w:hAnsi="Times New Roman" w:cs="Times New Roman"/>
                <w:sz w:val="24"/>
                <w:szCs w:val="24"/>
              </w:rPr>
            </w:pPr>
            <w:r w:rsidRPr="00E07D8E">
              <w:rPr>
                <w:rFonts w:ascii="Times New Roman" w:hAnsi="Times New Roman" w:cs="Times New Roman"/>
                <w:sz w:val="24"/>
                <w:szCs w:val="24"/>
              </w:rPr>
              <w:t>Федеральный закон от 22</w:t>
            </w:r>
            <w:r w:rsidR="002E58C0">
              <w:rPr>
                <w:rFonts w:ascii="Times New Roman" w:hAnsi="Times New Roman" w:cs="Times New Roman"/>
                <w:sz w:val="24"/>
                <w:szCs w:val="24"/>
              </w:rPr>
              <w:t>.07.</w:t>
            </w:r>
            <w:r w:rsidRPr="00E07D8E">
              <w:rPr>
                <w:rFonts w:ascii="Times New Roman" w:hAnsi="Times New Roman" w:cs="Times New Roman"/>
                <w:sz w:val="24"/>
                <w:szCs w:val="24"/>
              </w:rPr>
              <w:t>2008 г. №</w:t>
            </w:r>
            <w:r w:rsidR="002E58C0">
              <w:rPr>
                <w:rFonts w:ascii="Times New Roman" w:hAnsi="Times New Roman" w:cs="Times New Roman"/>
                <w:sz w:val="24"/>
                <w:szCs w:val="24"/>
              </w:rPr>
              <w:t xml:space="preserve"> </w:t>
            </w:r>
            <w:r w:rsidRPr="00E07D8E">
              <w:rPr>
                <w:rFonts w:ascii="Times New Roman" w:hAnsi="Times New Roman" w:cs="Times New Roman"/>
                <w:sz w:val="24"/>
                <w:szCs w:val="24"/>
              </w:rPr>
              <w:t>123-ФЗ</w:t>
            </w:r>
          </w:p>
        </w:tc>
      </w:tr>
    </w:tbl>
    <w:p w:rsidR="005E51EE" w:rsidRDefault="005E51EE" w:rsidP="00991D09">
      <w:pPr>
        <w:pStyle w:val="a5"/>
        <w:ind w:firstLine="567"/>
        <w:jc w:val="both"/>
        <w:rPr>
          <w:rFonts w:ascii="Times New Roman" w:hAnsi="Times New Roman" w:cs="Times New Roman"/>
          <w:sz w:val="24"/>
          <w:szCs w:val="24"/>
        </w:rPr>
      </w:pPr>
      <w:r w:rsidRPr="00E07D8E">
        <w:rPr>
          <w:rFonts w:ascii="Times New Roman" w:hAnsi="Times New Roman" w:cs="Times New Roman"/>
          <w:sz w:val="24"/>
          <w:szCs w:val="24"/>
        </w:rPr>
        <w:t>Количество специальных пожарных автомобилей для городов с числом жителей от 350 до 700 тыс.</w:t>
      </w:r>
      <w:r>
        <w:rPr>
          <w:rFonts w:ascii="Times New Roman" w:hAnsi="Times New Roman" w:cs="Times New Roman"/>
          <w:sz w:val="24"/>
          <w:szCs w:val="24"/>
        </w:rPr>
        <w:t xml:space="preserve"> </w:t>
      </w:r>
      <w:r w:rsidRPr="00E07D8E">
        <w:rPr>
          <w:rFonts w:ascii="Times New Roman" w:hAnsi="Times New Roman" w:cs="Times New Roman"/>
          <w:sz w:val="24"/>
          <w:szCs w:val="24"/>
        </w:rPr>
        <w:t>чел.:</w:t>
      </w:r>
    </w:p>
    <w:p w:rsidR="005E51EE" w:rsidRPr="00822304" w:rsidRDefault="00822304" w:rsidP="00822304">
      <w:pPr>
        <w:pStyle w:val="a5"/>
        <w:jc w:val="right"/>
        <w:rPr>
          <w:rFonts w:ascii="Times New Roman" w:hAnsi="Times New Roman" w:cs="Times New Roman"/>
          <w:sz w:val="24"/>
          <w:szCs w:val="24"/>
        </w:rPr>
      </w:pPr>
      <w:r>
        <w:rPr>
          <w:rFonts w:ascii="Times New Roman" w:hAnsi="Times New Roman" w:cs="Times New Roman"/>
          <w:sz w:val="24"/>
          <w:szCs w:val="24"/>
        </w:rPr>
        <w:t>Таблица 3</w:t>
      </w:r>
      <w:r w:rsidR="00991D09">
        <w:rPr>
          <w:rFonts w:ascii="Times New Roman" w:hAnsi="Times New Roman" w:cs="Times New Roman"/>
          <w:sz w:val="24"/>
          <w:szCs w:val="24"/>
        </w:rPr>
        <w:t>4</w:t>
      </w:r>
    </w:p>
    <w:tbl>
      <w:tblPr>
        <w:tblStyle w:val="a8"/>
        <w:tblW w:w="0" w:type="auto"/>
        <w:tblInd w:w="-5" w:type="dxa"/>
        <w:tblLook w:val="04A0" w:firstRow="1" w:lastRow="0" w:firstColumn="1" w:lastColumn="0" w:noHBand="0" w:noVBand="1"/>
      </w:tblPr>
      <w:tblGrid>
        <w:gridCol w:w="567"/>
        <w:gridCol w:w="5948"/>
        <w:gridCol w:w="3266"/>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5E51EE"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294EDF" w:rsidTr="00A020AD">
        <w:tc>
          <w:tcPr>
            <w:tcW w:w="567" w:type="dxa"/>
          </w:tcPr>
          <w:p w:rsidR="00294EDF" w:rsidRDefault="00294EDF" w:rsidP="00294EDF">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294EDF" w:rsidRDefault="00294EDF" w:rsidP="00294EDF">
            <w:pPr>
              <w:pStyle w:val="a5"/>
              <w:jc w:val="both"/>
              <w:rPr>
                <w:rFonts w:ascii="Times New Roman" w:hAnsi="Times New Roman" w:cs="Times New Roman"/>
                <w:sz w:val="24"/>
                <w:szCs w:val="24"/>
              </w:rPr>
            </w:pPr>
            <w:r w:rsidRPr="00E07D8E">
              <w:rPr>
                <w:rFonts w:ascii="Times New Roman" w:hAnsi="Times New Roman" w:cs="Times New Roman"/>
                <w:sz w:val="24"/>
                <w:szCs w:val="24"/>
              </w:rPr>
              <w:t>Автолестницы и автоподъёмники</w:t>
            </w:r>
          </w:p>
        </w:tc>
        <w:tc>
          <w:tcPr>
            <w:tcW w:w="3266" w:type="dxa"/>
          </w:tcPr>
          <w:p w:rsidR="00294EDF" w:rsidRDefault="00294EDF" w:rsidP="00294EDF">
            <w:r w:rsidRPr="00065F41">
              <w:rPr>
                <w:rFonts w:ascii="Times New Roman" w:hAnsi="Times New Roman" w:cs="Times New Roman"/>
                <w:sz w:val="24"/>
                <w:szCs w:val="24"/>
              </w:rPr>
              <w:t>СП 380.1325800.2018</w:t>
            </w:r>
          </w:p>
        </w:tc>
      </w:tr>
      <w:tr w:rsidR="00294EDF" w:rsidTr="00A020AD">
        <w:tc>
          <w:tcPr>
            <w:tcW w:w="567" w:type="dxa"/>
          </w:tcPr>
          <w:p w:rsidR="00294EDF" w:rsidRDefault="00294EDF" w:rsidP="00294EDF">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294EDF" w:rsidRDefault="00294EDF" w:rsidP="00294EDF">
            <w:pPr>
              <w:pStyle w:val="a5"/>
              <w:jc w:val="both"/>
              <w:rPr>
                <w:rFonts w:ascii="Times New Roman" w:hAnsi="Times New Roman" w:cs="Times New Roman"/>
                <w:sz w:val="24"/>
                <w:szCs w:val="24"/>
              </w:rPr>
            </w:pPr>
            <w:r w:rsidRPr="00E07D8E">
              <w:rPr>
                <w:rFonts w:ascii="Times New Roman" w:hAnsi="Times New Roman" w:cs="Times New Roman"/>
                <w:sz w:val="24"/>
                <w:szCs w:val="24"/>
              </w:rPr>
              <w:t>Автомобили газодымозащитной службы</w:t>
            </w:r>
          </w:p>
        </w:tc>
        <w:tc>
          <w:tcPr>
            <w:tcW w:w="3266" w:type="dxa"/>
          </w:tcPr>
          <w:p w:rsidR="00294EDF" w:rsidRDefault="00294EDF" w:rsidP="00294EDF">
            <w:r w:rsidRPr="00065F41">
              <w:rPr>
                <w:rFonts w:ascii="Times New Roman" w:hAnsi="Times New Roman" w:cs="Times New Roman"/>
                <w:sz w:val="24"/>
                <w:szCs w:val="24"/>
              </w:rPr>
              <w:t>СП 380.1325800.2018</w:t>
            </w:r>
          </w:p>
        </w:tc>
      </w:tr>
      <w:tr w:rsidR="00294EDF" w:rsidTr="00A020AD">
        <w:tc>
          <w:tcPr>
            <w:tcW w:w="567" w:type="dxa"/>
          </w:tcPr>
          <w:p w:rsidR="00294EDF" w:rsidRDefault="00294EDF" w:rsidP="00294EDF">
            <w:pPr>
              <w:pStyle w:val="a5"/>
              <w:jc w:val="both"/>
              <w:rPr>
                <w:rFonts w:ascii="Times New Roman" w:hAnsi="Times New Roman" w:cs="Times New Roman"/>
                <w:sz w:val="24"/>
                <w:szCs w:val="24"/>
              </w:rPr>
            </w:pPr>
          </w:p>
        </w:tc>
        <w:tc>
          <w:tcPr>
            <w:tcW w:w="5948" w:type="dxa"/>
          </w:tcPr>
          <w:p w:rsidR="00294EDF" w:rsidRPr="00E07D8E" w:rsidRDefault="00294EDF" w:rsidP="00294EDF">
            <w:pPr>
              <w:pStyle w:val="a5"/>
              <w:jc w:val="both"/>
              <w:rPr>
                <w:rFonts w:ascii="Times New Roman" w:hAnsi="Times New Roman" w:cs="Times New Roman"/>
                <w:sz w:val="24"/>
                <w:szCs w:val="24"/>
              </w:rPr>
            </w:pPr>
            <w:r w:rsidRPr="00E07D8E">
              <w:rPr>
                <w:rFonts w:ascii="Times New Roman" w:hAnsi="Times New Roman" w:cs="Times New Roman"/>
                <w:sz w:val="24"/>
                <w:szCs w:val="24"/>
              </w:rPr>
              <w:t>Автомобили связи и освещения</w:t>
            </w:r>
          </w:p>
        </w:tc>
        <w:tc>
          <w:tcPr>
            <w:tcW w:w="3266" w:type="dxa"/>
          </w:tcPr>
          <w:p w:rsidR="00294EDF" w:rsidRDefault="00294EDF" w:rsidP="00294EDF">
            <w:r w:rsidRPr="00065F41">
              <w:rPr>
                <w:rFonts w:ascii="Times New Roman" w:hAnsi="Times New Roman" w:cs="Times New Roman"/>
                <w:sz w:val="24"/>
                <w:szCs w:val="24"/>
              </w:rPr>
              <w:t>СП 380.1325800.2018</w:t>
            </w:r>
          </w:p>
        </w:tc>
      </w:tr>
    </w:tbl>
    <w:p w:rsidR="005E51EE" w:rsidRDefault="00991D09" w:rsidP="00991D09">
      <w:pPr>
        <w:pStyle w:val="a5"/>
        <w:ind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005E51EE" w:rsidRPr="00C27DBF">
        <w:rPr>
          <w:rFonts w:ascii="Times New Roman" w:hAnsi="Times New Roman" w:cs="Times New Roman"/>
          <w:sz w:val="24"/>
          <w:szCs w:val="24"/>
        </w:rPr>
        <w:t>Объекты местного значения в области утилизации и переработки бытовых отходов</w:t>
      </w:r>
    </w:p>
    <w:p w:rsidR="005E51EE" w:rsidRDefault="005E51EE" w:rsidP="00991D09">
      <w:pPr>
        <w:pStyle w:val="a5"/>
        <w:ind w:firstLine="567"/>
        <w:jc w:val="both"/>
        <w:rPr>
          <w:rFonts w:ascii="Times New Roman" w:hAnsi="Times New Roman" w:cs="Times New Roman"/>
          <w:sz w:val="24"/>
          <w:szCs w:val="24"/>
        </w:rPr>
      </w:pPr>
      <w:r w:rsidRPr="007B49EE">
        <w:rPr>
          <w:rFonts w:ascii="Times New Roman" w:hAnsi="Times New Roman" w:cs="Times New Roman"/>
          <w:sz w:val="24"/>
          <w:szCs w:val="24"/>
        </w:rPr>
        <w:t>Расчётные показатели:</w:t>
      </w:r>
    </w:p>
    <w:p w:rsidR="005E51EE" w:rsidRPr="00822304" w:rsidRDefault="00822304" w:rsidP="00822304">
      <w:pPr>
        <w:pStyle w:val="a5"/>
        <w:jc w:val="right"/>
        <w:rPr>
          <w:rFonts w:ascii="Times New Roman" w:hAnsi="Times New Roman" w:cs="Times New Roman"/>
          <w:sz w:val="24"/>
          <w:szCs w:val="24"/>
        </w:rPr>
      </w:pPr>
      <w:r>
        <w:rPr>
          <w:rFonts w:ascii="Times New Roman" w:hAnsi="Times New Roman" w:cs="Times New Roman"/>
          <w:sz w:val="24"/>
          <w:szCs w:val="24"/>
        </w:rPr>
        <w:t>Таблица 3</w:t>
      </w:r>
      <w:r w:rsidR="00991D09">
        <w:rPr>
          <w:rFonts w:ascii="Times New Roman" w:hAnsi="Times New Roman" w:cs="Times New Roman"/>
          <w:sz w:val="24"/>
          <w:szCs w:val="24"/>
        </w:rPr>
        <w:t>5</w:t>
      </w:r>
    </w:p>
    <w:tbl>
      <w:tblPr>
        <w:tblStyle w:val="a8"/>
        <w:tblW w:w="0" w:type="auto"/>
        <w:tblInd w:w="-5" w:type="dxa"/>
        <w:tblLook w:val="04A0" w:firstRow="1" w:lastRow="0" w:firstColumn="1" w:lastColumn="0" w:noHBand="0" w:noVBand="1"/>
      </w:tblPr>
      <w:tblGrid>
        <w:gridCol w:w="567"/>
        <w:gridCol w:w="5948"/>
        <w:gridCol w:w="3266"/>
      </w:tblGrid>
      <w:tr w:rsidR="005E51EE" w:rsidTr="00A020AD">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5E51EE"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5E51EE" w:rsidTr="00A020AD">
        <w:trPr>
          <w:trHeight w:val="240"/>
        </w:trPr>
        <w:tc>
          <w:tcPr>
            <w:tcW w:w="567" w:type="dxa"/>
            <w:vMerge w:val="restart"/>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5E51EE" w:rsidRDefault="005E51EE" w:rsidP="00A020AD">
            <w:pPr>
              <w:pStyle w:val="a5"/>
              <w:jc w:val="both"/>
              <w:rPr>
                <w:rFonts w:ascii="Times New Roman" w:hAnsi="Times New Roman" w:cs="Times New Roman"/>
                <w:sz w:val="24"/>
                <w:szCs w:val="24"/>
              </w:rPr>
            </w:pPr>
            <w:r w:rsidRPr="007B49EE">
              <w:rPr>
                <w:rFonts w:ascii="Times New Roman" w:hAnsi="Times New Roman" w:cs="Times New Roman"/>
                <w:sz w:val="24"/>
                <w:szCs w:val="24"/>
              </w:rPr>
              <w:t xml:space="preserve">Количество твердых бытовых отходов: </w:t>
            </w:r>
          </w:p>
        </w:tc>
        <w:tc>
          <w:tcPr>
            <w:tcW w:w="3266" w:type="dxa"/>
            <w:vMerge w:val="restart"/>
          </w:tcPr>
          <w:p w:rsidR="005E51EE" w:rsidRPr="007B49EE" w:rsidRDefault="005E51EE" w:rsidP="00A020AD">
            <w:pPr>
              <w:pStyle w:val="a5"/>
              <w:jc w:val="both"/>
              <w:rPr>
                <w:rFonts w:ascii="Times New Roman" w:hAnsi="Times New Roman" w:cs="Times New Roman"/>
                <w:sz w:val="24"/>
                <w:szCs w:val="24"/>
              </w:rPr>
            </w:pPr>
            <w:r w:rsidRPr="007B49EE">
              <w:rPr>
                <w:rFonts w:ascii="Times New Roman" w:hAnsi="Times New Roman" w:cs="Times New Roman"/>
                <w:sz w:val="24"/>
                <w:szCs w:val="24"/>
              </w:rPr>
              <w:t>СП 42.13330.201</w:t>
            </w:r>
            <w:r w:rsidR="00294EDF">
              <w:rPr>
                <w:rFonts w:ascii="Times New Roman" w:hAnsi="Times New Roman" w:cs="Times New Roman"/>
                <w:sz w:val="24"/>
                <w:szCs w:val="24"/>
              </w:rPr>
              <w:t>6</w:t>
            </w:r>
          </w:p>
          <w:p w:rsidR="005E51EE" w:rsidRDefault="005E51EE" w:rsidP="00A020AD">
            <w:pPr>
              <w:pStyle w:val="a5"/>
              <w:jc w:val="both"/>
              <w:rPr>
                <w:rFonts w:ascii="Times New Roman" w:hAnsi="Times New Roman" w:cs="Times New Roman"/>
                <w:sz w:val="24"/>
                <w:szCs w:val="24"/>
              </w:rPr>
            </w:pPr>
          </w:p>
        </w:tc>
      </w:tr>
      <w:tr w:rsidR="005E51EE" w:rsidTr="00A020AD">
        <w:trPr>
          <w:trHeight w:val="525"/>
        </w:trPr>
        <w:tc>
          <w:tcPr>
            <w:tcW w:w="567" w:type="dxa"/>
            <w:vMerge/>
          </w:tcPr>
          <w:p w:rsidR="005E51EE" w:rsidRDefault="005E51EE" w:rsidP="00A020AD">
            <w:pPr>
              <w:pStyle w:val="a5"/>
              <w:jc w:val="both"/>
              <w:rPr>
                <w:rFonts w:ascii="Times New Roman" w:hAnsi="Times New Roman" w:cs="Times New Roman"/>
                <w:sz w:val="24"/>
                <w:szCs w:val="24"/>
              </w:rPr>
            </w:pPr>
          </w:p>
        </w:tc>
        <w:tc>
          <w:tcPr>
            <w:tcW w:w="5948" w:type="dxa"/>
          </w:tcPr>
          <w:p w:rsidR="005E51EE" w:rsidRPr="007B49EE" w:rsidRDefault="005E51EE" w:rsidP="00A020AD">
            <w:pPr>
              <w:pStyle w:val="a5"/>
              <w:jc w:val="both"/>
              <w:rPr>
                <w:rFonts w:ascii="Times New Roman" w:hAnsi="Times New Roman" w:cs="Times New Roman"/>
                <w:sz w:val="24"/>
                <w:szCs w:val="24"/>
              </w:rPr>
            </w:pPr>
            <w:r w:rsidRPr="007B49EE">
              <w:rPr>
                <w:rFonts w:ascii="Times New Roman" w:hAnsi="Times New Roman" w:cs="Times New Roman"/>
                <w:sz w:val="24"/>
                <w:szCs w:val="24"/>
              </w:rPr>
              <w:t>от жилых зданий, оборудованных водопроводом, канализацией, центральным отоплением и газом</w:t>
            </w:r>
          </w:p>
        </w:tc>
        <w:tc>
          <w:tcPr>
            <w:tcW w:w="3266" w:type="dxa"/>
            <w:vMerge/>
          </w:tcPr>
          <w:p w:rsidR="005E51EE" w:rsidRPr="007B49EE" w:rsidRDefault="005E51EE" w:rsidP="00A020AD">
            <w:pPr>
              <w:pStyle w:val="a5"/>
              <w:jc w:val="both"/>
              <w:rPr>
                <w:rFonts w:ascii="Times New Roman" w:hAnsi="Times New Roman" w:cs="Times New Roman"/>
                <w:sz w:val="24"/>
                <w:szCs w:val="24"/>
              </w:rPr>
            </w:pPr>
          </w:p>
        </w:tc>
      </w:tr>
      <w:tr w:rsidR="005E51EE" w:rsidTr="00A020AD">
        <w:trPr>
          <w:trHeight w:val="330"/>
        </w:trPr>
        <w:tc>
          <w:tcPr>
            <w:tcW w:w="567" w:type="dxa"/>
            <w:vMerge/>
          </w:tcPr>
          <w:p w:rsidR="005E51EE" w:rsidRDefault="005E51EE" w:rsidP="00A020AD">
            <w:pPr>
              <w:pStyle w:val="a5"/>
              <w:jc w:val="both"/>
              <w:rPr>
                <w:rFonts w:ascii="Times New Roman" w:hAnsi="Times New Roman" w:cs="Times New Roman"/>
                <w:sz w:val="24"/>
                <w:szCs w:val="24"/>
              </w:rPr>
            </w:pPr>
          </w:p>
        </w:tc>
        <w:tc>
          <w:tcPr>
            <w:tcW w:w="5948" w:type="dxa"/>
          </w:tcPr>
          <w:p w:rsidR="005E51EE" w:rsidRPr="007B49EE" w:rsidRDefault="005E51EE" w:rsidP="00A020AD">
            <w:pPr>
              <w:pStyle w:val="a5"/>
              <w:jc w:val="both"/>
              <w:rPr>
                <w:rFonts w:ascii="Times New Roman" w:hAnsi="Times New Roman" w:cs="Times New Roman"/>
                <w:sz w:val="24"/>
                <w:szCs w:val="24"/>
              </w:rPr>
            </w:pPr>
            <w:r w:rsidRPr="007B49EE">
              <w:rPr>
                <w:rFonts w:ascii="Times New Roman" w:hAnsi="Times New Roman" w:cs="Times New Roman"/>
                <w:sz w:val="24"/>
                <w:szCs w:val="24"/>
              </w:rPr>
              <w:t>от прочих жилых зданий</w:t>
            </w:r>
          </w:p>
        </w:tc>
        <w:tc>
          <w:tcPr>
            <w:tcW w:w="3266" w:type="dxa"/>
            <w:vMerge/>
          </w:tcPr>
          <w:p w:rsidR="005E51EE" w:rsidRPr="007B49EE" w:rsidRDefault="005E51EE" w:rsidP="00A020AD">
            <w:pPr>
              <w:pStyle w:val="a5"/>
              <w:jc w:val="both"/>
              <w:rPr>
                <w:rFonts w:ascii="Times New Roman" w:hAnsi="Times New Roman" w:cs="Times New Roman"/>
                <w:sz w:val="24"/>
                <w:szCs w:val="24"/>
              </w:rPr>
            </w:pPr>
          </w:p>
        </w:tc>
      </w:tr>
      <w:tr w:rsidR="005E51E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5E51EE" w:rsidRDefault="005E51EE" w:rsidP="00A020AD">
            <w:pPr>
              <w:pStyle w:val="a5"/>
              <w:jc w:val="both"/>
              <w:rPr>
                <w:rFonts w:ascii="Times New Roman" w:hAnsi="Times New Roman" w:cs="Times New Roman"/>
                <w:sz w:val="24"/>
                <w:szCs w:val="24"/>
              </w:rPr>
            </w:pPr>
            <w:r w:rsidRPr="007B49EE">
              <w:rPr>
                <w:rFonts w:ascii="Times New Roman" w:hAnsi="Times New Roman" w:cs="Times New Roman"/>
                <w:sz w:val="24"/>
                <w:szCs w:val="24"/>
              </w:rPr>
              <w:t>Общее количество по городу с учетом общественных зданий</w:t>
            </w:r>
          </w:p>
        </w:tc>
        <w:tc>
          <w:tcPr>
            <w:tcW w:w="3266" w:type="dxa"/>
          </w:tcPr>
          <w:p w:rsidR="005E51EE" w:rsidRDefault="005E51EE" w:rsidP="00294EDF">
            <w:pPr>
              <w:pStyle w:val="a5"/>
              <w:jc w:val="both"/>
              <w:rPr>
                <w:rFonts w:ascii="Times New Roman" w:hAnsi="Times New Roman" w:cs="Times New Roman"/>
                <w:sz w:val="24"/>
                <w:szCs w:val="24"/>
              </w:rPr>
            </w:pPr>
            <w:r w:rsidRPr="007B49EE">
              <w:rPr>
                <w:rFonts w:ascii="Times New Roman" w:hAnsi="Times New Roman" w:cs="Times New Roman"/>
                <w:sz w:val="24"/>
                <w:szCs w:val="24"/>
              </w:rPr>
              <w:t>СП 42.13330.201</w:t>
            </w:r>
            <w:r w:rsidR="00294EDF">
              <w:rPr>
                <w:rFonts w:ascii="Times New Roman" w:hAnsi="Times New Roman" w:cs="Times New Roman"/>
                <w:sz w:val="24"/>
                <w:szCs w:val="24"/>
              </w:rPr>
              <w:t>6</w:t>
            </w:r>
          </w:p>
        </w:tc>
      </w:tr>
      <w:tr w:rsidR="005E51EE" w:rsidRPr="00E07D8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48" w:type="dxa"/>
          </w:tcPr>
          <w:p w:rsidR="005E51EE" w:rsidRPr="00E07D8E" w:rsidRDefault="005E51EE" w:rsidP="00A020AD">
            <w:pPr>
              <w:pStyle w:val="a5"/>
              <w:jc w:val="both"/>
              <w:rPr>
                <w:rFonts w:ascii="Times New Roman" w:hAnsi="Times New Roman" w:cs="Times New Roman"/>
                <w:sz w:val="24"/>
                <w:szCs w:val="24"/>
              </w:rPr>
            </w:pPr>
            <w:r w:rsidRPr="00EA28A4">
              <w:rPr>
                <w:rFonts w:ascii="Times New Roman" w:hAnsi="Times New Roman" w:cs="Times New Roman"/>
                <w:sz w:val="24"/>
                <w:szCs w:val="24"/>
              </w:rPr>
              <w:t>Жидкие из выгребов (при отсутствии канализации)</w:t>
            </w:r>
          </w:p>
        </w:tc>
        <w:tc>
          <w:tcPr>
            <w:tcW w:w="3266" w:type="dxa"/>
          </w:tcPr>
          <w:p w:rsidR="005E51EE" w:rsidRPr="00E07D8E" w:rsidRDefault="005E51EE" w:rsidP="00294EDF">
            <w:pPr>
              <w:pStyle w:val="a5"/>
              <w:jc w:val="both"/>
              <w:rPr>
                <w:rFonts w:ascii="Times New Roman" w:hAnsi="Times New Roman" w:cs="Times New Roman"/>
                <w:sz w:val="24"/>
                <w:szCs w:val="24"/>
              </w:rPr>
            </w:pPr>
            <w:r w:rsidRPr="007B49EE">
              <w:rPr>
                <w:rFonts w:ascii="Times New Roman" w:hAnsi="Times New Roman" w:cs="Times New Roman"/>
                <w:sz w:val="24"/>
                <w:szCs w:val="24"/>
              </w:rPr>
              <w:t>СП 42.13330.201</w:t>
            </w:r>
            <w:r w:rsidR="00294EDF">
              <w:rPr>
                <w:rFonts w:ascii="Times New Roman" w:hAnsi="Times New Roman" w:cs="Times New Roman"/>
                <w:sz w:val="24"/>
                <w:szCs w:val="24"/>
              </w:rPr>
              <w:t>6</w:t>
            </w:r>
          </w:p>
        </w:tc>
      </w:tr>
      <w:tr w:rsidR="005E51EE" w:rsidRPr="00E07D8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5948" w:type="dxa"/>
          </w:tcPr>
          <w:p w:rsidR="005E51EE" w:rsidRPr="00E07D8E" w:rsidRDefault="005E51EE" w:rsidP="00A020AD">
            <w:pPr>
              <w:pStyle w:val="a5"/>
              <w:jc w:val="both"/>
              <w:rPr>
                <w:rFonts w:ascii="Times New Roman" w:hAnsi="Times New Roman" w:cs="Times New Roman"/>
                <w:sz w:val="24"/>
                <w:szCs w:val="24"/>
              </w:rPr>
            </w:pPr>
            <w:r w:rsidRPr="00EA28A4">
              <w:rPr>
                <w:rFonts w:ascii="Times New Roman" w:hAnsi="Times New Roman" w:cs="Times New Roman"/>
                <w:sz w:val="24"/>
                <w:szCs w:val="24"/>
              </w:rPr>
              <w:t>Смёт с 1 кв.</w:t>
            </w:r>
            <w:r>
              <w:rPr>
                <w:rFonts w:ascii="Times New Roman" w:hAnsi="Times New Roman" w:cs="Times New Roman"/>
                <w:sz w:val="24"/>
                <w:szCs w:val="24"/>
              </w:rPr>
              <w:t xml:space="preserve"> </w:t>
            </w:r>
            <w:r w:rsidRPr="00EA28A4">
              <w:rPr>
                <w:rFonts w:ascii="Times New Roman" w:hAnsi="Times New Roman" w:cs="Times New Roman"/>
                <w:sz w:val="24"/>
                <w:szCs w:val="24"/>
              </w:rPr>
              <w:t>м твердых покрытий улиц, площадей и парков</w:t>
            </w:r>
          </w:p>
        </w:tc>
        <w:tc>
          <w:tcPr>
            <w:tcW w:w="3266" w:type="dxa"/>
          </w:tcPr>
          <w:p w:rsidR="005E51EE" w:rsidRPr="00E07D8E" w:rsidRDefault="005E51EE" w:rsidP="00294EDF">
            <w:pPr>
              <w:pStyle w:val="a5"/>
              <w:jc w:val="both"/>
              <w:rPr>
                <w:rFonts w:ascii="Times New Roman" w:hAnsi="Times New Roman" w:cs="Times New Roman"/>
                <w:sz w:val="24"/>
                <w:szCs w:val="24"/>
              </w:rPr>
            </w:pPr>
            <w:r w:rsidRPr="007B49EE">
              <w:rPr>
                <w:rFonts w:ascii="Times New Roman" w:hAnsi="Times New Roman" w:cs="Times New Roman"/>
                <w:sz w:val="24"/>
                <w:szCs w:val="24"/>
              </w:rPr>
              <w:t>СП 42.13330.201</w:t>
            </w:r>
            <w:r w:rsidR="00294EDF">
              <w:rPr>
                <w:rFonts w:ascii="Times New Roman" w:hAnsi="Times New Roman" w:cs="Times New Roman"/>
                <w:sz w:val="24"/>
                <w:szCs w:val="24"/>
              </w:rPr>
              <w:t>6</w:t>
            </w:r>
          </w:p>
        </w:tc>
      </w:tr>
      <w:tr w:rsidR="005E51EE" w:rsidRPr="00E07D8E" w:rsidTr="00A020AD">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5</w:t>
            </w:r>
          </w:p>
        </w:tc>
        <w:tc>
          <w:tcPr>
            <w:tcW w:w="5948" w:type="dxa"/>
          </w:tcPr>
          <w:p w:rsidR="005E51EE" w:rsidRPr="00E07D8E" w:rsidRDefault="005E51EE" w:rsidP="00A020AD">
            <w:pPr>
              <w:pStyle w:val="a5"/>
              <w:jc w:val="both"/>
              <w:rPr>
                <w:rFonts w:ascii="Times New Roman" w:hAnsi="Times New Roman" w:cs="Times New Roman"/>
                <w:sz w:val="24"/>
                <w:szCs w:val="24"/>
              </w:rPr>
            </w:pPr>
            <w:r w:rsidRPr="00EA28A4">
              <w:rPr>
                <w:rFonts w:ascii="Times New Roman" w:hAnsi="Times New Roman" w:cs="Times New Roman"/>
                <w:sz w:val="24"/>
                <w:szCs w:val="24"/>
              </w:rPr>
              <w:t>Максимальная территориальная доступность площадок для мусороконтейнеро</w:t>
            </w:r>
            <w:r>
              <w:rPr>
                <w:rFonts w:ascii="Times New Roman" w:hAnsi="Times New Roman" w:cs="Times New Roman"/>
                <w:sz w:val="24"/>
                <w:szCs w:val="24"/>
              </w:rPr>
              <w:t>в</w:t>
            </w:r>
          </w:p>
        </w:tc>
        <w:tc>
          <w:tcPr>
            <w:tcW w:w="3266" w:type="dxa"/>
          </w:tcPr>
          <w:p w:rsidR="005E51EE" w:rsidRPr="00E07D8E" w:rsidRDefault="005E51EE" w:rsidP="00A020AD">
            <w:pPr>
              <w:pStyle w:val="a5"/>
              <w:jc w:val="both"/>
              <w:rPr>
                <w:rFonts w:ascii="Times New Roman" w:hAnsi="Times New Roman" w:cs="Times New Roman"/>
                <w:sz w:val="24"/>
                <w:szCs w:val="24"/>
              </w:rPr>
            </w:pPr>
            <w:r w:rsidRPr="00EA28A4">
              <w:rPr>
                <w:rFonts w:ascii="Times New Roman" w:hAnsi="Times New Roman" w:cs="Times New Roman"/>
                <w:sz w:val="24"/>
                <w:szCs w:val="24"/>
              </w:rPr>
              <w:t>СанПиН 42-128-4690-88 (п. 2.2.3.)</w:t>
            </w:r>
          </w:p>
        </w:tc>
      </w:tr>
    </w:tbl>
    <w:p w:rsidR="005E51EE" w:rsidRDefault="00991D09" w:rsidP="00991D09">
      <w:pPr>
        <w:pStyle w:val="a5"/>
        <w:ind w:firstLine="660"/>
        <w:jc w:val="both"/>
        <w:rPr>
          <w:rFonts w:ascii="Times New Roman" w:hAnsi="Times New Roman" w:cs="Times New Roman"/>
          <w:sz w:val="24"/>
          <w:szCs w:val="24"/>
        </w:rPr>
      </w:pPr>
      <w:r>
        <w:rPr>
          <w:rFonts w:ascii="Times New Roman" w:hAnsi="Times New Roman" w:cs="Times New Roman"/>
          <w:sz w:val="24"/>
          <w:szCs w:val="24"/>
        </w:rPr>
        <w:t xml:space="preserve">12. </w:t>
      </w:r>
      <w:r w:rsidR="005E51EE" w:rsidRPr="00C27DBF">
        <w:rPr>
          <w:rFonts w:ascii="Times New Roman" w:hAnsi="Times New Roman" w:cs="Times New Roman"/>
          <w:sz w:val="24"/>
          <w:szCs w:val="24"/>
        </w:rPr>
        <w:t>Объекты местного значения в области оказания ритуальных услуг и содержания мест захоронения</w:t>
      </w:r>
    </w:p>
    <w:p w:rsidR="00991D09" w:rsidRDefault="005E51EE" w:rsidP="00991D09">
      <w:pPr>
        <w:pStyle w:val="a5"/>
        <w:ind w:firstLine="660"/>
        <w:rPr>
          <w:rFonts w:ascii="Times New Roman" w:hAnsi="Times New Roman" w:cs="Times New Roman"/>
          <w:sz w:val="24"/>
          <w:szCs w:val="24"/>
        </w:rPr>
      </w:pPr>
      <w:r w:rsidRPr="00EA28A4">
        <w:rPr>
          <w:rFonts w:ascii="Times New Roman" w:hAnsi="Times New Roman" w:cs="Times New Roman"/>
          <w:sz w:val="24"/>
          <w:szCs w:val="24"/>
        </w:rPr>
        <w:t>Расчётные показатели объектов ритуальных услуг:</w:t>
      </w:r>
      <w:r w:rsidR="00991D09" w:rsidRPr="00991D09">
        <w:rPr>
          <w:rFonts w:ascii="Times New Roman" w:hAnsi="Times New Roman" w:cs="Times New Roman"/>
          <w:sz w:val="24"/>
          <w:szCs w:val="24"/>
        </w:rPr>
        <w:t xml:space="preserve"> </w:t>
      </w:r>
    </w:p>
    <w:p w:rsidR="00991D09" w:rsidRPr="00822304" w:rsidRDefault="00991D09" w:rsidP="00991D09">
      <w:pPr>
        <w:pStyle w:val="a5"/>
        <w:ind w:left="660"/>
        <w:jc w:val="right"/>
        <w:rPr>
          <w:rFonts w:ascii="Times New Roman" w:hAnsi="Times New Roman" w:cs="Times New Roman"/>
          <w:sz w:val="24"/>
          <w:szCs w:val="24"/>
        </w:rPr>
      </w:pPr>
      <w:r>
        <w:rPr>
          <w:rFonts w:ascii="Times New Roman" w:hAnsi="Times New Roman" w:cs="Times New Roman"/>
          <w:sz w:val="24"/>
          <w:szCs w:val="24"/>
        </w:rPr>
        <w:t>Таблица 36</w:t>
      </w:r>
    </w:p>
    <w:tbl>
      <w:tblPr>
        <w:tblStyle w:val="a8"/>
        <w:tblW w:w="0" w:type="auto"/>
        <w:tblInd w:w="-5" w:type="dxa"/>
        <w:tblLook w:val="04A0" w:firstRow="1" w:lastRow="0" w:firstColumn="1" w:lastColumn="0" w:noHBand="0" w:noVBand="1"/>
      </w:tblPr>
      <w:tblGrid>
        <w:gridCol w:w="567"/>
        <w:gridCol w:w="5216"/>
        <w:gridCol w:w="3969"/>
      </w:tblGrid>
      <w:tr w:rsidR="005E51EE" w:rsidTr="00991D09">
        <w:tc>
          <w:tcPr>
            <w:tcW w:w="567"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216" w:type="dxa"/>
          </w:tcPr>
          <w:p w:rsidR="005E51EE" w:rsidRDefault="005E51EE" w:rsidP="00A020AD">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969" w:type="dxa"/>
          </w:tcPr>
          <w:p w:rsidR="005E51EE" w:rsidRDefault="005E51EE" w:rsidP="00A020AD">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5E51EE" w:rsidTr="00991D09">
        <w:trPr>
          <w:trHeight w:val="240"/>
        </w:trPr>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216" w:type="dxa"/>
          </w:tcPr>
          <w:p w:rsidR="005E51EE" w:rsidRDefault="005E51EE" w:rsidP="00A020AD">
            <w:pPr>
              <w:pStyle w:val="a5"/>
              <w:jc w:val="both"/>
              <w:rPr>
                <w:rFonts w:ascii="Times New Roman" w:hAnsi="Times New Roman" w:cs="Times New Roman"/>
                <w:sz w:val="24"/>
                <w:szCs w:val="24"/>
              </w:rPr>
            </w:pPr>
            <w:r w:rsidRPr="0056162A">
              <w:rPr>
                <w:rFonts w:ascii="Times New Roman" w:hAnsi="Times New Roman" w:cs="Times New Roman"/>
                <w:sz w:val="24"/>
                <w:szCs w:val="24"/>
              </w:rPr>
              <w:t>Кладбище традиционного захоронения</w:t>
            </w:r>
          </w:p>
        </w:tc>
        <w:tc>
          <w:tcPr>
            <w:tcW w:w="3969" w:type="dxa"/>
          </w:tcPr>
          <w:p w:rsidR="005E51EE" w:rsidRDefault="005E51EE" w:rsidP="00294EDF">
            <w:pPr>
              <w:pStyle w:val="a5"/>
              <w:jc w:val="both"/>
              <w:rPr>
                <w:rFonts w:ascii="Times New Roman" w:hAnsi="Times New Roman" w:cs="Times New Roman"/>
                <w:sz w:val="24"/>
                <w:szCs w:val="24"/>
              </w:rPr>
            </w:pPr>
            <w:r w:rsidRPr="0056162A">
              <w:rPr>
                <w:rFonts w:ascii="Times New Roman" w:hAnsi="Times New Roman" w:cs="Times New Roman"/>
                <w:sz w:val="24"/>
                <w:szCs w:val="24"/>
              </w:rPr>
              <w:t>СП 42.13330.201</w:t>
            </w:r>
            <w:r w:rsidR="00294EDF">
              <w:rPr>
                <w:rFonts w:ascii="Times New Roman" w:hAnsi="Times New Roman" w:cs="Times New Roman"/>
                <w:sz w:val="24"/>
                <w:szCs w:val="24"/>
              </w:rPr>
              <w:t>6</w:t>
            </w:r>
          </w:p>
        </w:tc>
      </w:tr>
      <w:tr w:rsidR="005E51EE" w:rsidTr="00991D09">
        <w:tc>
          <w:tcPr>
            <w:tcW w:w="567" w:type="dxa"/>
          </w:tcPr>
          <w:p w:rsidR="005E51EE" w:rsidRDefault="005E51EE" w:rsidP="00A020AD">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216" w:type="dxa"/>
          </w:tcPr>
          <w:p w:rsidR="005E51EE" w:rsidRDefault="005E51EE" w:rsidP="00A020AD">
            <w:pPr>
              <w:pStyle w:val="a5"/>
              <w:jc w:val="both"/>
              <w:rPr>
                <w:rFonts w:ascii="Times New Roman" w:hAnsi="Times New Roman" w:cs="Times New Roman"/>
                <w:sz w:val="24"/>
                <w:szCs w:val="24"/>
              </w:rPr>
            </w:pPr>
            <w:r w:rsidRPr="0056162A">
              <w:rPr>
                <w:rFonts w:ascii="Times New Roman" w:hAnsi="Times New Roman" w:cs="Times New Roman"/>
                <w:sz w:val="24"/>
                <w:szCs w:val="24"/>
              </w:rPr>
              <w:t>Кладбище урновых захоронений после кремации</w:t>
            </w:r>
          </w:p>
        </w:tc>
        <w:tc>
          <w:tcPr>
            <w:tcW w:w="3969" w:type="dxa"/>
          </w:tcPr>
          <w:p w:rsidR="005E51EE" w:rsidRDefault="005E51EE" w:rsidP="00294EDF">
            <w:pPr>
              <w:pStyle w:val="a5"/>
              <w:jc w:val="both"/>
              <w:rPr>
                <w:rFonts w:ascii="Times New Roman" w:hAnsi="Times New Roman" w:cs="Times New Roman"/>
                <w:sz w:val="24"/>
                <w:szCs w:val="24"/>
              </w:rPr>
            </w:pPr>
            <w:r w:rsidRPr="0056162A">
              <w:rPr>
                <w:rFonts w:ascii="Times New Roman" w:hAnsi="Times New Roman" w:cs="Times New Roman"/>
                <w:sz w:val="24"/>
                <w:szCs w:val="24"/>
              </w:rPr>
              <w:t>СП 42.13330.201</w:t>
            </w:r>
            <w:r w:rsidR="00294EDF">
              <w:rPr>
                <w:rFonts w:ascii="Times New Roman" w:hAnsi="Times New Roman" w:cs="Times New Roman"/>
                <w:sz w:val="24"/>
                <w:szCs w:val="24"/>
              </w:rPr>
              <w:t>6</w:t>
            </w:r>
          </w:p>
        </w:tc>
      </w:tr>
    </w:tbl>
    <w:p w:rsidR="00822304" w:rsidRDefault="00822304" w:rsidP="00D133DA">
      <w:pPr>
        <w:pStyle w:val="a5"/>
        <w:ind w:firstLine="709"/>
        <w:jc w:val="both"/>
        <w:rPr>
          <w:rFonts w:ascii="Times New Roman" w:hAnsi="Times New Roman" w:cs="Times New Roman"/>
          <w:b/>
          <w:sz w:val="24"/>
          <w:szCs w:val="24"/>
        </w:rPr>
      </w:pPr>
    </w:p>
    <w:p w:rsidR="005D0D44" w:rsidRPr="00D133DA" w:rsidRDefault="005D0D44" w:rsidP="00D133DA">
      <w:pPr>
        <w:pStyle w:val="a5"/>
        <w:ind w:firstLine="709"/>
        <w:jc w:val="both"/>
        <w:rPr>
          <w:rFonts w:ascii="Times New Roman" w:hAnsi="Times New Roman" w:cs="Times New Roman"/>
          <w:b/>
          <w:sz w:val="24"/>
          <w:szCs w:val="24"/>
        </w:rPr>
      </w:pPr>
      <w:r w:rsidRPr="00D133DA">
        <w:rPr>
          <w:rFonts w:ascii="Times New Roman" w:hAnsi="Times New Roman" w:cs="Times New Roman"/>
          <w:b/>
          <w:sz w:val="24"/>
          <w:szCs w:val="24"/>
        </w:rPr>
        <w:t>Перечень законодательных и нормативно-правовых актов, использованных при разработке нормативов градостроительного проектирования.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D133DA">
        <w:rPr>
          <w:rFonts w:ascii="Times New Roman" w:hAnsi="Times New Roman" w:cs="Times New Roman"/>
          <w:sz w:val="24"/>
          <w:szCs w:val="24"/>
        </w:rPr>
        <w:t>Водный кодекс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D133DA">
        <w:rPr>
          <w:rFonts w:ascii="Times New Roman" w:hAnsi="Times New Roman" w:cs="Times New Roman"/>
          <w:sz w:val="24"/>
          <w:szCs w:val="24"/>
        </w:rPr>
        <w:t>Градостроительный кодекс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D133DA">
        <w:rPr>
          <w:rFonts w:ascii="Times New Roman" w:hAnsi="Times New Roman" w:cs="Times New Roman"/>
          <w:sz w:val="24"/>
          <w:szCs w:val="24"/>
        </w:rPr>
        <w:t>Земельный кодекс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D133DA">
        <w:rPr>
          <w:rFonts w:ascii="Times New Roman" w:hAnsi="Times New Roman" w:cs="Times New Roman"/>
          <w:sz w:val="24"/>
          <w:szCs w:val="24"/>
        </w:rPr>
        <w:t>Лесной кодекс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D133DA">
        <w:rPr>
          <w:rFonts w:ascii="Times New Roman" w:hAnsi="Times New Roman" w:cs="Times New Roman"/>
          <w:sz w:val="24"/>
          <w:szCs w:val="24"/>
        </w:rPr>
        <w:t>Федеральный закон от 6 октября 2003 г. № 131-ФЗ «Об общих принципах организации местного самоуправления в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D133DA">
        <w:rPr>
          <w:rFonts w:ascii="Times New Roman" w:hAnsi="Times New Roman" w:cs="Times New Roman"/>
          <w:sz w:val="24"/>
          <w:szCs w:val="24"/>
        </w:rPr>
        <w:t>Федеральный закон от 21 декабря 2021 г. № 414-ФЗ «Об общих принципах организации публичной власти в субъектах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Pr="00D133DA">
        <w:rPr>
          <w:rFonts w:ascii="Times New Roman" w:hAnsi="Times New Roman" w:cs="Times New Roman"/>
          <w:sz w:val="24"/>
          <w:szCs w:val="24"/>
        </w:rPr>
        <w:t>Федеральный закон от 12 февраля 1998 г. № 28-ФЗ «О гражданской обороне»;</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8. </w:t>
      </w:r>
      <w:r w:rsidRPr="00D133DA">
        <w:rPr>
          <w:rFonts w:ascii="Times New Roman" w:hAnsi="Times New Roman" w:cs="Times New Roman"/>
          <w:sz w:val="24"/>
          <w:szCs w:val="24"/>
        </w:rPr>
        <w:t>Федеральный закон от 4 мая 1999 г. № 96-ФЗ «Об охране атмосферного воздуха»;</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9. </w:t>
      </w:r>
      <w:r w:rsidRPr="00D133DA">
        <w:rPr>
          <w:rFonts w:ascii="Times New Roman" w:hAnsi="Times New Roman" w:cs="Times New Roman"/>
          <w:sz w:val="24"/>
          <w:szCs w:val="24"/>
        </w:rPr>
        <w:t>Федеральный закон от 25 июня 2002 г. № 73-ФЗ «Об объектах культурного наследия (памятниках истории и культуры) народов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10. </w:t>
      </w:r>
      <w:r w:rsidRPr="00D133DA">
        <w:rPr>
          <w:rFonts w:ascii="Times New Roman" w:hAnsi="Times New Roman" w:cs="Times New Roman"/>
          <w:sz w:val="24"/>
          <w:szCs w:val="24"/>
        </w:rPr>
        <w:t>Закон Российской Федерации от 21 февраля 1992 г. № 2395-1 «О недрах»;</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r w:rsidRPr="00D133DA">
        <w:rPr>
          <w:rFonts w:ascii="Times New Roman" w:hAnsi="Times New Roman" w:cs="Times New Roman"/>
          <w:sz w:val="24"/>
          <w:szCs w:val="24"/>
        </w:rPr>
        <w:t>Федеральный закон от 26 марта 2003 г. № 35-ФЗ «Об электроэнергетике»;</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Pr="00D133DA">
        <w:rPr>
          <w:rFonts w:ascii="Times New Roman" w:hAnsi="Times New Roman" w:cs="Times New Roman"/>
          <w:sz w:val="24"/>
          <w:szCs w:val="24"/>
        </w:rPr>
        <w:t>Федеральный закон от 31 марта 1999 г. № 69-ФЗ «О газоснабжении в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13. </w:t>
      </w:r>
      <w:r w:rsidRPr="00D133DA">
        <w:rPr>
          <w:rFonts w:ascii="Times New Roman" w:hAnsi="Times New Roman" w:cs="Times New Roman"/>
          <w:sz w:val="24"/>
          <w:szCs w:val="24"/>
        </w:rPr>
        <w:t>Федеральный закон от 7 июля 2003 г. № 126-ФЗ «О связи»;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14. </w:t>
      </w:r>
      <w:r w:rsidRPr="00D133DA">
        <w:rPr>
          <w:rFonts w:ascii="Times New Roman" w:hAnsi="Times New Roman" w:cs="Times New Roman"/>
          <w:sz w:val="24"/>
          <w:szCs w:val="24"/>
        </w:rPr>
        <w:t>Федеральный закон от 27 июня 2010 г. № 190-ФЗ «О теплоснабжении»;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15. </w:t>
      </w:r>
      <w:r w:rsidRPr="00D133DA">
        <w:rPr>
          <w:rFonts w:ascii="Times New Roman" w:hAnsi="Times New Roman" w:cs="Times New Roman"/>
          <w:sz w:val="24"/>
          <w:szCs w:val="24"/>
        </w:rPr>
        <w:t>Федеральный закон от 7 декабря 2011 г. № 416-ФЗ «О водоснабжении и водоотведении»;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16. </w:t>
      </w:r>
      <w:r w:rsidRPr="00D133DA">
        <w:rPr>
          <w:rFonts w:ascii="Times New Roman" w:hAnsi="Times New Roman" w:cs="Times New Roman"/>
          <w:sz w:val="24"/>
          <w:szCs w:val="24"/>
        </w:rPr>
        <w:t>Федеральный закон от 28 декабря 2013 г. № 442-ФЗ «Об основах социального обслуживания граждан в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17. </w:t>
      </w:r>
      <w:r w:rsidRPr="00D133DA">
        <w:rPr>
          <w:rFonts w:ascii="Times New Roman" w:hAnsi="Times New Roman" w:cs="Times New Roman"/>
          <w:sz w:val="24"/>
          <w:szCs w:val="24"/>
        </w:rPr>
        <w:t>Федеральный закон от 19 мая 1995 г. № 81-ФЗ «О государственных пособиях гражданам, имеющим детей»;</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18. </w:t>
      </w:r>
      <w:r w:rsidRPr="00D133DA">
        <w:rPr>
          <w:rFonts w:ascii="Times New Roman" w:hAnsi="Times New Roman" w:cs="Times New Roman"/>
          <w:sz w:val="24"/>
          <w:szCs w:val="24"/>
        </w:rPr>
        <w:t>Федеральный закон от 22.06.2008 № 123-ФЗ «Технический регламент о требованиях пожарной безопасности»;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19. </w:t>
      </w:r>
      <w:r w:rsidRPr="00D133DA">
        <w:rPr>
          <w:rFonts w:ascii="Times New Roman" w:hAnsi="Times New Roman" w:cs="Times New Roman"/>
          <w:sz w:val="24"/>
          <w:szCs w:val="24"/>
        </w:rPr>
        <w:t>Федеральный закон от 22 августа 1995 г. № 151-ФЗ «Об аварийно-спасательных службах и статусе спасателей»;</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20. </w:t>
      </w:r>
      <w:r w:rsidRPr="00D133DA">
        <w:rPr>
          <w:rFonts w:ascii="Times New Roman" w:hAnsi="Times New Roman" w:cs="Times New Roman"/>
          <w:sz w:val="24"/>
          <w:szCs w:val="24"/>
        </w:rPr>
        <w:t>Федеральный закон от 29 декабря 2012 г. № 273-ФЗ «Об образовании в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21. </w:t>
      </w:r>
      <w:r w:rsidRPr="00D133DA">
        <w:rPr>
          <w:rFonts w:ascii="Times New Roman" w:hAnsi="Times New Roman" w:cs="Times New Roman"/>
          <w:sz w:val="24"/>
          <w:szCs w:val="24"/>
        </w:rPr>
        <w:t>Федеральный закон от 24 июня 1998 г. № 89-ФЗ «Об отходах производства и потребления»;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Pr="00D133DA">
        <w:rPr>
          <w:rFonts w:ascii="Times New Roman" w:hAnsi="Times New Roman" w:cs="Times New Roman"/>
          <w:sz w:val="24"/>
          <w:szCs w:val="24"/>
        </w:rPr>
        <w:t>Федеральный закон от 30 марта 1999 г. № 52-ФЗ «О санитарно-эпидемиологическом благополучии населения»;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23. </w:t>
      </w:r>
      <w:r w:rsidRPr="00D133DA">
        <w:rPr>
          <w:rFonts w:ascii="Times New Roman" w:hAnsi="Times New Roman" w:cs="Times New Roman"/>
          <w:sz w:val="24"/>
          <w:szCs w:val="24"/>
        </w:rPr>
        <w:t>Федеральный закон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133DA" w:rsidRPr="00D133DA" w:rsidRDefault="00D133DA" w:rsidP="00370CC5">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24. </w:t>
      </w:r>
      <w:r w:rsidRPr="00D133DA">
        <w:rPr>
          <w:rFonts w:ascii="Times New Roman" w:hAnsi="Times New Roman" w:cs="Times New Roman"/>
          <w:sz w:val="24"/>
          <w:szCs w:val="24"/>
        </w:rPr>
        <w:t>Федеральный закон от 10 декабря 1995 г. № 196-ФЗ «О бе</w:t>
      </w:r>
      <w:r w:rsidR="00370CC5">
        <w:rPr>
          <w:rFonts w:ascii="Times New Roman" w:hAnsi="Times New Roman" w:cs="Times New Roman"/>
          <w:sz w:val="24"/>
          <w:szCs w:val="24"/>
        </w:rPr>
        <w:t>зопасности дорожного движения».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25. </w:t>
      </w:r>
      <w:r w:rsidRPr="00D133DA">
        <w:rPr>
          <w:rFonts w:ascii="Times New Roman" w:hAnsi="Times New Roman" w:cs="Times New Roman"/>
          <w:sz w:val="24"/>
          <w:szCs w:val="24"/>
        </w:rPr>
        <w:t>Постановление Правительства Российской Федерации от 2 сентября 2009 г. № 717 «О нормах отвода земель для размещения автомобильных дорог и (или) объектов дорожного сервиса»;</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26. </w:t>
      </w:r>
      <w:r w:rsidRPr="00D133DA">
        <w:rPr>
          <w:rFonts w:ascii="Times New Roman" w:hAnsi="Times New Roman" w:cs="Times New Roman"/>
          <w:sz w:val="24"/>
          <w:szCs w:val="24"/>
        </w:rPr>
        <w:t>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27. </w:t>
      </w:r>
      <w:r w:rsidRPr="00D133DA">
        <w:rPr>
          <w:rFonts w:ascii="Times New Roman" w:hAnsi="Times New Roman" w:cs="Times New Roman"/>
          <w:sz w:val="24"/>
          <w:szCs w:val="24"/>
        </w:rPr>
        <w:t>Письмо Минобрнауки России от 4 мая 2016 г. № АК-950/02 «О методических рекомендациях»;</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28. </w:t>
      </w:r>
      <w:r w:rsidRPr="00D133DA">
        <w:rPr>
          <w:rFonts w:ascii="Times New Roman" w:hAnsi="Times New Roman" w:cs="Times New Roman"/>
          <w:sz w:val="24"/>
          <w:szCs w:val="24"/>
        </w:rPr>
        <w:t>Приказ Минздрава Российской Федерации от 27 февраля 2016 г. № 132н «О Требованиях к размещению медицинских организаций государственной системы здравоохранения»;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29. </w:t>
      </w:r>
      <w:r w:rsidRPr="00D133DA">
        <w:rPr>
          <w:rFonts w:ascii="Times New Roman" w:hAnsi="Times New Roman" w:cs="Times New Roman"/>
          <w:sz w:val="24"/>
          <w:szCs w:val="24"/>
        </w:rPr>
        <w:t>Приказ Минспорта России от 21 марта 2018 г.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30. </w:t>
      </w:r>
      <w:r w:rsidRPr="00D133DA">
        <w:rPr>
          <w:rFonts w:ascii="Times New Roman" w:hAnsi="Times New Roman" w:cs="Times New Roman"/>
          <w:sz w:val="24"/>
          <w:szCs w:val="24"/>
        </w:rPr>
        <w:t>Приказ Минэкономразвития России от 15 февраля 2021 г. № 71 «Об утверждении Методических рекомендаций по подготовке нормативов градостроительного проектирования»;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31. </w:t>
      </w:r>
      <w:r w:rsidRPr="00D133DA">
        <w:rPr>
          <w:rFonts w:ascii="Times New Roman" w:hAnsi="Times New Roman" w:cs="Times New Roman"/>
          <w:sz w:val="24"/>
          <w:szCs w:val="24"/>
        </w:rPr>
        <w:t>Приказ Минспорта России от 19 августа 2021 г. № 649 «О рекомендованных нормативах и нормах обеспеченности населения объектами спортивной инфраструктуры»;</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32. </w:t>
      </w:r>
      <w:r w:rsidRPr="00D133DA">
        <w:rPr>
          <w:rFonts w:ascii="Times New Roman" w:hAnsi="Times New Roman" w:cs="Times New Roman"/>
          <w:sz w:val="24"/>
          <w:szCs w:val="24"/>
        </w:rPr>
        <w:t>Распоряжение Минкультуры России от 2 февраля 2017 г.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33. </w:t>
      </w:r>
      <w:r w:rsidRPr="00D133DA">
        <w:rPr>
          <w:rFonts w:ascii="Times New Roman" w:hAnsi="Times New Roman" w:cs="Times New Roman"/>
          <w:sz w:val="24"/>
          <w:szCs w:val="24"/>
        </w:rPr>
        <w:t>Распоряжение Минтранса Российской Федерации от 31 января 2017 г.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Pr="00D133DA">
        <w:rPr>
          <w:rFonts w:ascii="Times New Roman" w:hAnsi="Times New Roman" w:cs="Times New Roman"/>
          <w:sz w:val="24"/>
          <w:szCs w:val="24"/>
        </w:rPr>
        <w:t>Методические рекомендации Минтранса Российской Федерации по разработке и реализации мероприятий по организации дорожного движения. Требования к планированию инфраструктуры велосипедного транспорта поселений, городских округов Российской Федерации;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35. </w:t>
      </w:r>
      <w:r w:rsidRPr="00D133DA">
        <w:rPr>
          <w:rFonts w:ascii="Times New Roman" w:hAnsi="Times New Roman" w:cs="Times New Roman"/>
          <w:sz w:val="24"/>
          <w:szCs w:val="24"/>
        </w:rPr>
        <w:t>Ведомственные нормы технологического проектирования «Объекты почтовой связи» ВНТП 311-98 (утв. Приказом Госкомсвязи Российской Федерации от 30 апреля 1998 г. № 82).</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36. </w:t>
      </w:r>
      <w:r w:rsidRPr="00D133DA">
        <w:rPr>
          <w:rFonts w:ascii="Times New Roman" w:hAnsi="Times New Roman" w:cs="Times New Roman"/>
          <w:sz w:val="24"/>
          <w:szCs w:val="24"/>
        </w:rPr>
        <w:t>Закон Магаданской области от 10.01.2008 № 970-ОЗ «Об объектах культурного наследия (памятниках истории и культуры) в Магаданской области»;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37. </w:t>
      </w:r>
      <w:r w:rsidRPr="00D133DA">
        <w:rPr>
          <w:rFonts w:ascii="Times New Roman" w:hAnsi="Times New Roman" w:cs="Times New Roman"/>
          <w:sz w:val="24"/>
          <w:szCs w:val="24"/>
        </w:rPr>
        <w:t>Закон Магаданской области от 09.11.2009 № 1192-ОЗ «О градостроительной деятельности в Магаданской области»;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38. </w:t>
      </w:r>
      <w:r w:rsidRPr="00D133DA">
        <w:rPr>
          <w:rFonts w:ascii="Times New Roman" w:hAnsi="Times New Roman" w:cs="Times New Roman"/>
          <w:sz w:val="24"/>
          <w:szCs w:val="24"/>
        </w:rPr>
        <w:t>Закон Магаданской области от 12.03.2010 № 1243-ОЗ «Об обороте земель сельскохозяйственного назначения на территории Магаданской области»;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39. </w:t>
      </w:r>
      <w:r w:rsidRPr="00D133DA">
        <w:rPr>
          <w:rFonts w:ascii="Times New Roman" w:hAnsi="Times New Roman" w:cs="Times New Roman"/>
          <w:sz w:val="24"/>
          <w:szCs w:val="24"/>
        </w:rPr>
        <w:t>Закон Магаданской области от 09.12.2015 № 1967-ОЗ «О внесении изменений в отдельные законы Магаданской области и признании утратившими силу отдельных законов Магаданской области»;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40. </w:t>
      </w:r>
      <w:r w:rsidRPr="00D133DA">
        <w:rPr>
          <w:rFonts w:ascii="Times New Roman" w:hAnsi="Times New Roman" w:cs="Times New Roman"/>
          <w:sz w:val="24"/>
          <w:szCs w:val="24"/>
        </w:rPr>
        <w:t>Постановление Администрации Магаданской области от 22.02.2008 № 56-па «Об утверждении Положения об особо охраняемых природных территориях регионального значения в Магаданской области»;</w:t>
      </w:r>
    </w:p>
    <w:p w:rsidR="00294EDF" w:rsidRPr="00D133DA" w:rsidRDefault="00D133DA" w:rsidP="00294EDF">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41. </w:t>
      </w:r>
      <w:r w:rsidRPr="00D133DA">
        <w:rPr>
          <w:rFonts w:ascii="Times New Roman" w:hAnsi="Times New Roman" w:cs="Times New Roman"/>
          <w:sz w:val="24"/>
          <w:szCs w:val="24"/>
        </w:rPr>
        <w:t xml:space="preserve">Постановление </w:t>
      </w:r>
      <w:r>
        <w:rPr>
          <w:rFonts w:ascii="Times New Roman" w:hAnsi="Times New Roman" w:cs="Times New Roman"/>
          <w:sz w:val="24"/>
          <w:szCs w:val="24"/>
        </w:rPr>
        <w:t>П</w:t>
      </w:r>
      <w:r w:rsidRPr="00D133DA">
        <w:rPr>
          <w:rFonts w:ascii="Times New Roman" w:hAnsi="Times New Roman" w:cs="Times New Roman"/>
          <w:sz w:val="24"/>
          <w:szCs w:val="24"/>
        </w:rPr>
        <w:t xml:space="preserve">равительства Магаданской области от </w:t>
      </w:r>
      <w:r w:rsidR="00294EDF">
        <w:rPr>
          <w:rFonts w:ascii="Times New Roman" w:hAnsi="Times New Roman" w:cs="Times New Roman"/>
          <w:sz w:val="24"/>
          <w:szCs w:val="24"/>
        </w:rPr>
        <w:t xml:space="preserve">18.07.2023 </w:t>
      </w:r>
      <w:r w:rsidRPr="00D133DA">
        <w:rPr>
          <w:rFonts w:ascii="Times New Roman" w:hAnsi="Times New Roman" w:cs="Times New Roman"/>
          <w:sz w:val="24"/>
          <w:szCs w:val="24"/>
        </w:rPr>
        <w:t xml:space="preserve">№ </w:t>
      </w:r>
      <w:r w:rsidR="00294EDF">
        <w:rPr>
          <w:rFonts w:ascii="Times New Roman" w:hAnsi="Times New Roman" w:cs="Times New Roman"/>
          <w:sz w:val="24"/>
          <w:szCs w:val="24"/>
        </w:rPr>
        <w:t>504</w:t>
      </w:r>
      <w:r w:rsidRPr="00D133DA">
        <w:rPr>
          <w:rFonts w:ascii="Times New Roman" w:hAnsi="Times New Roman" w:cs="Times New Roman"/>
          <w:sz w:val="24"/>
          <w:szCs w:val="24"/>
        </w:rPr>
        <w:t>-пп «Об утверждении нормативов минимальной обеспеченности населения площадью торговых о</w:t>
      </w:r>
      <w:r w:rsidR="00294EDF">
        <w:rPr>
          <w:rFonts w:ascii="Times New Roman" w:hAnsi="Times New Roman" w:cs="Times New Roman"/>
          <w:sz w:val="24"/>
          <w:szCs w:val="24"/>
        </w:rPr>
        <w:t>бъектов для Магаданской области»;</w:t>
      </w:r>
    </w:p>
    <w:p w:rsidR="00D133DA" w:rsidRDefault="00D133DA" w:rsidP="00D133DA">
      <w:pPr>
        <w:pStyle w:val="a5"/>
        <w:ind w:firstLine="709"/>
        <w:jc w:val="both"/>
      </w:pPr>
      <w:r w:rsidRPr="00D133DA">
        <w:rPr>
          <w:rFonts w:ascii="Times New Roman" w:hAnsi="Times New Roman" w:cs="Times New Roman"/>
          <w:sz w:val="24"/>
          <w:szCs w:val="24"/>
        </w:rPr>
        <w:t>120-пп «Об утверждении прогноза социально-экономического развития Магаданской области на период до 2030 года»;</w:t>
      </w:r>
      <w:r w:rsidRPr="00D133DA">
        <w:t xml:space="preserve"> </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43. </w:t>
      </w:r>
      <w:r w:rsidRPr="00D133DA">
        <w:rPr>
          <w:rFonts w:ascii="Times New Roman" w:hAnsi="Times New Roman" w:cs="Times New Roman"/>
          <w:sz w:val="24"/>
          <w:szCs w:val="24"/>
        </w:rPr>
        <w:t xml:space="preserve">Постановление </w:t>
      </w:r>
      <w:r>
        <w:rPr>
          <w:rFonts w:ascii="Times New Roman" w:hAnsi="Times New Roman" w:cs="Times New Roman"/>
          <w:sz w:val="24"/>
          <w:szCs w:val="24"/>
        </w:rPr>
        <w:t>Правительства</w:t>
      </w:r>
      <w:r w:rsidRPr="00D133DA">
        <w:rPr>
          <w:rFonts w:ascii="Times New Roman" w:hAnsi="Times New Roman" w:cs="Times New Roman"/>
          <w:sz w:val="24"/>
          <w:szCs w:val="24"/>
        </w:rPr>
        <w:t xml:space="preserve"> Магаданской области от 10.03.2020 года № 153-пп «Об утверждении региональных нормативов градостроительного проектирования Магаданской области»;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44. </w:t>
      </w:r>
      <w:r w:rsidRPr="00D133DA">
        <w:rPr>
          <w:rFonts w:ascii="Times New Roman" w:hAnsi="Times New Roman" w:cs="Times New Roman"/>
          <w:sz w:val="24"/>
          <w:szCs w:val="24"/>
        </w:rPr>
        <w:t xml:space="preserve">Решение Собрания представителей </w:t>
      </w:r>
      <w:r>
        <w:rPr>
          <w:rFonts w:ascii="Times New Roman" w:hAnsi="Times New Roman" w:cs="Times New Roman"/>
          <w:sz w:val="24"/>
          <w:szCs w:val="24"/>
        </w:rPr>
        <w:t>Среднеканского</w:t>
      </w:r>
      <w:r w:rsidRPr="00D133DA">
        <w:rPr>
          <w:rFonts w:ascii="Times New Roman" w:hAnsi="Times New Roman" w:cs="Times New Roman"/>
          <w:sz w:val="24"/>
          <w:szCs w:val="24"/>
        </w:rPr>
        <w:t xml:space="preserve"> городского округа от </w:t>
      </w:r>
      <w:r>
        <w:rPr>
          <w:rFonts w:ascii="Times New Roman" w:hAnsi="Times New Roman" w:cs="Times New Roman"/>
          <w:sz w:val="24"/>
          <w:szCs w:val="24"/>
        </w:rPr>
        <w:t>28.02.2020</w:t>
      </w:r>
      <w:r w:rsidRPr="00D133DA">
        <w:rPr>
          <w:rFonts w:ascii="Times New Roman" w:hAnsi="Times New Roman" w:cs="Times New Roman"/>
          <w:sz w:val="24"/>
          <w:szCs w:val="24"/>
        </w:rPr>
        <w:t xml:space="preserve"> № </w:t>
      </w:r>
      <w:r>
        <w:rPr>
          <w:rFonts w:ascii="Times New Roman" w:hAnsi="Times New Roman" w:cs="Times New Roman"/>
          <w:sz w:val="24"/>
          <w:szCs w:val="24"/>
        </w:rPr>
        <w:t>10</w:t>
      </w:r>
      <w:r w:rsidRPr="00D133DA">
        <w:rPr>
          <w:rFonts w:ascii="Times New Roman" w:hAnsi="Times New Roman" w:cs="Times New Roman"/>
          <w:sz w:val="24"/>
          <w:szCs w:val="24"/>
        </w:rPr>
        <w:t xml:space="preserve"> «О</w:t>
      </w:r>
      <w:r>
        <w:rPr>
          <w:rFonts w:ascii="Times New Roman" w:hAnsi="Times New Roman" w:cs="Times New Roman"/>
          <w:sz w:val="24"/>
          <w:szCs w:val="24"/>
        </w:rPr>
        <w:t>б утверждении</w:t>
      </w:r>
      <w:r w:rsidRPr="00D133DA">
        <w:rPr>
          <w:rFonts w:ascii="Times New Roman" w:hAnsi="Times New Roman" w:cs="Times New Roman"/>
          <w:sz w:val="24"/>
          <w:szCs w:val="24"/>
        </w:rPr>
        <w:t xml:space="preserve"> Генерально</w:t>
      </w:r>
      <w:r>
        <w:rPr>
          <w:rFonts w:ascii="Times New Roman" w:hAnsi="Times New Roman" w:cs="Times New Roman"/>
          <w:sz w:val="24"/>
          <w:szCs w:val="24"/>
        </w:rPr>
        <w:t>го</w:t>
      </w:r>
      <w:r w:rsidRPr="00D133DA">
        <w:rPr>
          <w:rFonts w:ascii="Times New Roman" w:hAnsi="Times New Roman" w:cs="Times New Roman"/>
          <w:sz w:val="24"/>
          <w:szCs w:val="24"/>
        </w:rPr>
        <w:t xml:space="preserve"> план</w:t>
      </w:r>
      <w:r>
        <w:rPr>
          <w:rFonts w:ascii="Times New Roman" w:hAnsi="Times New Roman" w:cs="Times New Roman"/>
          <w:sz w:val="24"/>
          <w:szCs w:val="24"/>
        </w:rPr>
        <w:t>а</w:t>
      </w:r>
      <w:r w:rsidRPr="00D133DA">
        <w:rPr>
          <w:rFonts w:ascii="Times New Roman" w:hAnsi="Times New Roman" w:cs="Times New Roman"/>
          <w:sz w:val="24"/>
          <w:szCs w:val="24"/>
        </w:rPr>
        <w:t xml:space="preserve"> </w:t>
      </w:r>
      <w:r>
        <w:rPr>
          <w:rFonts w:ascii="Times New Roman" w:hAnsi="Times New Roman" w:cs="Times New Roman"/>
          <w:sz w:val="24"/>
          <w:szCs w:val="24"/>
        </w:rPr>
        <w:t>Среднеканского</w:t>
      </w:r>
      <w:r w:rsidRPr="00D133DA">
        <w:rPr>
          <w:rFonts w:ascii="Times New Roman" w:hAnsi="Times New Roman" w:cs="Times New Roman"/>
          <w:sz w:val="24"/>
          <w:szCs w:val="24"/>
        </w:rPr>
        <w:t xml:space="preserve"> городского округа»;</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45. </w:t>
      </w:r>
      <w:r w:rsidRPr="00D133DA">
        <w:rPr>
          <w:rFonts w:ascii="Times New Roman" w:hAnsi="Times New Roman" w:cs="Times New Roman"/>
          <w:sz w:val="24"/>
          <w:szCs w:val="24"/>
        </w:rPr>
        <w:t xml:space="preserve">Постановление </w:t>
      </w:r>
      <w:r>
        <w:rPr>
          <w:rFonts w:ascii="Times New Roman" w:hAnsi="Times New Roman" w:cs="Times New Roman"/>
          <w:sz w:val="24"/>
          <w:szCs w:val="24"/>
        </w:rPr>
        <w:t>А</w:t>
      </w:r>
      <w:r w:rsidRPr="00D133DA">
        <w:rPr>
          <w:rFonts w:ascii="Times New Roman" w:hAnsi="Times New Roman" w:cs="Times New Roman"/>
          <w:sz w:val="24"/>
          <w:szCs w:val="24"/>
        </w:rPr>
        <w:t xml:space="preserve">дминистрации </w:t>
      </w:r>
      <w:r>
        <w:rPr>
          <w:rFonts w:ascii="Times New Roman" w:hAnsi="Times New Roman" w:cs="Times New Roman"/>
          <w:sz w:val="24"/>
          <w:szCs w:val="24"/>
        </w:rPr>
        <w:t>Среднеканского</w:t>
      </w:r>
      <w:r w:rsidRPr="00D133DA">
        <w:rPr>
          <w:rFonts w:ascii="Times New Roman" w:hAnsi="Times New Roman" w:cs="Times New Roman"/>
          <w:sz w:val="24"/>
          <w:szCs w:val="24"/>
        </w:rPr>
        <w:t xml:space="preserve"> </w:t>
      </w:r>
      <w:r>
        <w:rPr>
          <w:rFonts w:ascii="Times New Roman" w:hAnsi="Times New Roman" w:cs="Times New Roman"/>
          <w:sz w:val="24"/>
          <w:szCs w:val="24"/>
        </w:rPr>
        <w:t>городского</w:t>
      </w:r>
      <w:r w:rsidRPr="00D133DA">
        <w:rPr>
          <w:rFonts w:ascii="Times New Roman" w:hAnsi="Times New Roman" w:cs="Times New Roman"/>
          <w:sz w:val="24"/>
          <w:szCs w:val="24"/>
        </w:rPr>
        <w:t xml:space="preserve"> округа Магаданской области от </w:t>
      </w:r>
      <w:r>
        <w:rPr>
          <w:rFonts w:ascii="Times New Roman" w:hAnsi="Times New Roman" w:cs="Times New Roman"/>
          <w:sz w:val="24"/>
          <w:szCs w:val="24"/>
        </w:rPr>
        <w:t>09.02.2022</w:t>
      </w:r>
      <w:r w:rsidRPr="00D133DA">
        <w:rPr>
          <w:rFonts w:ascii="Times New Roman" w:hAnsi="Times New Roman" w:cs="Times New Roman"/>
          <w:sz w:val="24"/>
          <w:szCs w:val="24"/>
        </w:rPr>
        <w:t xml:space="preserve"> г. №</w:t>
      </w:r>
      <w:r>
        <w:rPr>
          <w:rFonts w:ascii="Times New Roman" w:hAnsi="Times New Roman" w:cs="Times New Roman"/>
          <w:sz w:val="24"/>
          <w:szCs w:val="24"/>
        </w:rPr>
        <w:t xml:space="preserve"> 42-п</w:t>
      </w:r>
      <w:r w:rsidRPr="00D133DA">
        <w:rPr>
          <w:rFonts w:ascii="Times New Roman" w:hAnsi="Times New Roman" w:cs="Times New Roman"/>
          <w:sz w:val="24"/>
          <w:szCs w:val="24"/>
        </w:rPr>
        <w:t xml:space="preserve"> «Об утверждении Правил землепользования и застройки </w:t>
      </w:r>
      <w:r>
        <w:rPr>
          <w:rFonts w:ascii="Times New Roman" w:hAnsi="Times New Roman" w:cs="Times New Roman"/>
          <w:sz w:val="24"/>
          <w:szCs w:val="24"/>
        </w:rPr>
        <w:t>Среднеканского</w:t>
      </w:r>
      <w:r w:rsidRPr="00D133DA">
        <w:rPr>
          <w:rFonts w:ascii="Times New Roman" w:hAnsi="Times New Roman" w:cs="Times New Roman"/>
          <w:sz w:val="24"/>
          <w:szCs w:val="24"/>
        </w:rPr>
        <w:t xml:space="preserve"> </w:t>
      </w:r>
      <w:r>
        <w:rPr>
          <w:rFonts w:ascii="Times New Roman" w:hAnsi="Times New Roman" w:cs="Times New Roman"/>
          <w:sz w:val="24"/>
          <w:szCs w:val="24"/>
        </w:rPr>
        <w:t>городского округа</w:t>
      </w:r>
      <w:r w:rsidRPr="00D133DA">
        <w:rPr>
          <w:rFonts w:ascii="Times New Roman" w:hAnsi="Times New Roman" w:cs="Times New Roman"/>
          <w:sz w:val="24"/>
          <w:szCs w:val="24"/>
        </w:rPr>
        <w:t>»;</w:t>
      </w:r>
    </w:p>
    <w:p w:rsid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46. </w:t>
      </w:r>
      <w:r w:rsidRPr="00D133DA">
        <w:rPr>
          <w:rFonts w:ascii="Times New Roman" w:hAnsi="Times New Roman" w:cs="Times New Roman"/>
          <w:sz w:val="24"/>
          <w:szCs w:val="24"/>
        </w:rPr>
        <w:t xml:space="preserve">Постановление </w:t>
      </w:r>
      <w:r>
        <w:rPr>
          <w:rFonts w:ascii="Times New Roman" w:hAnsi="Times New Roman" w:cs="Times New Roman"/>
          <w:sz w:val="24"/>
          <w:szCs w:val="24"/>
        </w:rPr>
        <w:t>Администрации Среднеканского муниципального округа Магаданской области от 26.06.2023 года № 169-п</w:t>
      </w:r>
      <w:r w:rsidRPr="00FB21B3">
        <w:rPr>
          <w:rFonts w:ascii="Times New Roman" w:hAnsi="Times New Roman" w:cs="Times New Roman"/>
          <w:sz w:val="24"/>
          <w:szCs w:val="24"/>
        </w:rPr>
        <w:t xml:space="preserve"> «</w:t>
      </w:r>
      <w:r w:rsidRPr="00E05F9A">
        <w:rPr>
          <w:rFonts w:ascii="Times New Roman" w:hAnsi="Times New Roman" w:cs="Times New Roman"/>
          <w:sz w:val="24"/>
          <w:szCs w:val="24"/>
        </w:rPr>
        <w:t>О предварительных итогах 2023 года и прогнозе социально-экономического развития муниципального образования «Среднеканский муниципаль</w:t>
      </w:r>
      <w:r>
        <w:rPr>
          <w:rFonts w:ascii="Times New Roman" w:hAnsi="Times New Roman" w:cs="Times New Roman"/>
          <w:sz w:val="24"/>
          <w:szCs w:val="24"/>
        </w:rPr>
        <w:t xml:space="preserve">ный округ Магаданской области» </w:t>
      </w:r>
      <w:r w:rsidRPr="00E05F9A">
        <w:rPr>
          <w:rFonts w:ascii="Times New Roman" w:hAnsi="Times New Roman" w:cs="Times New Roman"/>
          <w:sz w:val="24"/>
          <w:szCs w:val="24"/>
        </w:rPr>
        <w:t>на плановый период 2024 – 2026 годы</w:t>
      </w:r>
      <w:r w:rsidRPr="00FB21B3">
        <w:rPr>
          <w:rFonts w:ascii="Times New Roman" w:hAnsi="Times New Roman" w:cs="Times New Roman"/>
          <w:sz w:val="24"/>
          <w:szCs w:val="24"/>
        </w:rPr>
        <w:t>»</w:t>
      </w:r>
      <w:r>
        <w:rPr>
          <w:rFonts w:ascii="Times New Roman" w:hAnsi="Times New Roman" w:cs="Times New Roman"/>
          <w:sz w:val="24"/>
          <w:szCs w:val="24"/>
        </w:rPr>
        <w:t>.</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47. </w:t>
      </w:r>
      <w:r w:rsidRPr="00D133DA">
        <w:rPr>
          <w:rFonts w:ascii="Times New Roman" w:hAnsi="Times New Roman" w:cs="Times New Roman"/>
          <w:sz w:val="24"/>
          <w:szCs w:val="24"/>
        </w:rPr>
        <w:t>СП 31-102-99. Требования доступности общественных зданий и сооружений для инвалидов и других маломобильных посетителей;</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48. </w:t>
      </w:r>
      <w:r w:rsidRPr="00D133DA">
        <w:rPr>
          <w:rFonts w:ascii="Times New Roman" w:hAnsi="Times New Roman" w:cs="Times New Roman"/>
          <w:sz w:val="24"/>
          <w:szCs w:val="24"/>
        </w:rPr>
        <w:t>СП 35-101-2001. Свод правил по проектированию и строительству. Проектирование зданий и сооружений с учетом доступности для маломобильных групп населения. Общие положения;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49. </w:t>
      </w:r>
      <w:r w:rsidRPr="00D133DA">
        <w:rPr>
          <w:rFonts w:ascii="Times New Roman" w:hAnsi="Times New Roman" w:cs="Times New Roman"/>
          <w:sz w:val="24"/>
          <w:szCs w:val="24"/>
        </w:rPr>
        <w:t>СП 35-102-2001. Жилая среда с планировочными элементами, доступными инвалидам;</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50. </w:t>
      </w:r>
      <w:r w:rsidRPr="00D133DA">
        <w:rPr>
          <w:rFonts w:ascii="Times New Roman" w:hAnsi="Times New Roman" w:cs="Times New Roman"/>
          <w:sz w:val="24"/>
          <w:szCs w:val="24"/>
        </w:rPr>
        <w:t>СП 35-103-2001. Общественные здания и сооружения, доступные маломобильным посетителям;</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51. </w:t>
      </w:r>
      <w:r w:rsidRPr="00D133DA">
        <w:rPr>
          <w:rFonts w:ascii="Times New Roman" w:hAnsi="Times New Roman" w:cs="Times New Roman"/>
          <w:sz w:val="24"/>
          <w:szCs w:val="24"/>
        </w:rPr>
        <w:t>СП 31-110-2003. Свод правил по проектированию и строительству. Проектирование и монтаж электроустановок жилых и общественных зданий;</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52. </w:t>
      </w:r>
      <w:r w:rsidRPr="00D133DA">
        <w:rPr>
          <w:rFonts w:ascii="Times New Roman" w:hAnsi="Times New Roman" w:cs="Times New Roman"/>
          <w:sz w:val="24"/>
          <w:szCs w:val="24"/>
        </w:rPr>
        <w:t>СП 31-112-2004. Свод правил по проектированию и строительству. Физкультурно-спортивные залы. Части 1 и 2;</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53. </w:t>
      </w:r>
      <w:r w:rsidRPr="00D133DA">
        <w:rPr>
          <w:rFonts w:ascii="Times New Roman" w:hAnsi="Times New Roman" w:cs="Times New Roman"/>
          <w:sz w:val="24"/>
          <w:szCs w:val="24"/>
        </w:rPr>
        <w:t>СП 31-113-2004. Свод правил по проектированию и строительству. Бассейны для плавания;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54. </w:t>
      </w:r>
      <w:r w:rsidRPr="00D133DA">
        <w:rPr>
          <w:rFonts w:ascii="Times New Roman" w:hAnsi="Times New Roman" w:cs="Times New Roman"/>
          <w:sz w:val="24"/>
          <w:szCs w:val="24"/>
        </w:rPr>
        <w:t>СП 31-115-2006. Свод правил по проектированию и строительству. Открытые плоскостные физкультурно-спортивные сооружения;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55. </w:t>
      </w:r>
      <w:r w:rsidRPr="00D133DA">
        <w:rPr>
          <w:rFonts w:ascii="Times New Roman" w:hAnsi="Times New Roman" w:cs="Times New Roman"/>
          <w:sz w:val="24"/>
          <w:szCs w:val="24"/>
        </w:rPr>
        <w:t>СП 8.13130 - Приказ МЧС России от 30.03.2020 № 225 «Об утверждении свода правил СП 8.13130 «Системы противопожарной защиты. Наружное противопожарное водоснабжение. Требования пожарной безопасности»;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56. </w:t>
      </w:r>
      <w:r w:rsidRPr="00D133DA">
        <w:rPr>
          <w:rFonts w:ascii="Times New Roman" w:hAnsi="Times New Roman" w:cs="Times New Roman"/>
          <w:sz w:val="24"/>
          <w:szCs w:val="24"/>
        </w:rPr>
        <w:t>СП 42.13330.2016. Свод правил. Градостроительство. Планировка и застройка городских и сельских поселений. Актуализированная редакция СНиП 2.07.01-89*;</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57. </w:t>
      </w:r>
      <w:r w:rsidRPr="00D133DA">
        <w:rPr>
          <w:rFonts w:ascii="Times New Roman" w:hAnsi="Times New Roman" w:cs="Times New Roman"/>
          <w:sz w:val="24"/>
          <w:szCs w:val="24"/>
        </w:rPr>
        <w:t>СП 44.13330.2011. Свод правил. Административные и бытовые здания. Актуализированная редакция СНиП 2.09.04-87;</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58. </w:t>
      </w:r>
      <w:r w:rsidRPr="00D133DA">
        <w:rPr>
          <w:rFonts w:ascii="Times New Roman" w:hAnsi="Times New Roman" w:cs="Times New Roman"/>
          <w:sz w:val="24"/>
          <w:szCs w:val="24"/>
        </w:rPr>
        <w:t>СП 31.13330.20</w:t>
      </w:r>
      <w:r w:rsidR="00294EDF">
        <w:rPr>
          <w:rFonts w:ascii="Times New Roman" w:hAnsi="Times New Roman" w:cs="Times New Roman"/>
          <w:sz w:val="24"/>
          <w:szCs w:val="24"/>
        </w:rPr>
        <w:t>21</w:t>
      </w:r>
      <w:r w:rsidRPr="00D133DA">
        <w:rPr>
          <w:rFonts w:ascii="Times New Roman" w:hAnsi="Times New Roman" w:cs="Times New Roman"/>
          <w:sz w:val="24"/>
          <w:szCs w:val="24"/>
        </w:rPr>
        <w:t>. Свод правил. Водоснабжение. Наружные сети и сооружения. Актуализированная редакция СНиП 2.04.0</w:t>
      </w:r>
      <w:r w:rsidR="00294EDF">
        <w:rPr>
          <w:rFonts w:ascii="Times New Roman" w:hAnsi="Times New Roman" w:cs="Times New Roman"/>
          <w:sz w:val="24"/>
          <w:szCs w:val="24"/>
        </w:rPr>
        <w:t>1</w:t>
      </w:r>
      <w:r w:rsidRPr="00D133DA">
        <w:rPr>
          <w:rFonts w:ascii="Times New Roman" w:hAnsi="Times New Roman" w:cs="Times New Roman"/>
          <w:sz w:val="24"/>
          <w:szCs w:val="24"/>
        </w:rPr>
        <w:t>-8</w:t>
      </w:r>
      <w:r w:rsidR="00294EDF">
        <w:rPr>
          <w:rFonts w:ascii="Times New Roman" w:hAnsi="Times New Roman" w:cs="Times New Roman"/>
          <w:sz w:val="24"/>
          <w:szCs w:val="24"/>
        </w:rPr>
        <w:t>5</w:t>
      </w:r>
      <w:r w:rsidRPr="00D133DA">
        <w:rPr>
          <w:rFonts w:ascii="Times New Roman" w:hAnsi="Times New Roman" w:cs="Times New Roman"/>
          <w:sz w:val="24"/>
          <w:szCs w:val="24"/>
        </w:rPr>
        <w:t>*;</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59. </w:t>
      </w:r>
      <w:r w:rsidRPr="00D133DA">
        <w:rPr>
          <w:rFonts w:ascii="Times New Roman" w:hAnsi="Times New Roman" w:cs="Times New Roman"/>
          <w:sz w:val="24"/>
          <w:szCs w:val="24"/>
        </w:rPr>
        <w:t>СП 39.13330.2012. Свод правил. Плотины из грунтовых материалов. Актуализированная редакция СНиП 2.06.05-84*;</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60. </w:t>
      </w:r>
      <w:r w:rsidRPr="00D133DA">
        <w:rPr>
          <w:rFonts w:ascii="Times New Roman" w:hAnsi="Times New Roman" w:cs="Times New Roman"/>
          <w:sz w:val="24"/>
          <w:szCs w:val="24"/>
        </w:rPr>
        <w:t>СП 50.13330.20</w:t>
      </w:r>
      <w:r w:rsidR="00294EDF">
        <w:rPr>
          <w:rFonts w:ascii="Times New Roman" w:hAnsi="Times New Roman" w:cs="Times New Roman"/>
          <w:sz w:val="24"/>
          <w:szCs w:val="24"/>
        </w:rPr>
        <w:t>24</w:t>
      </w:r>
      <w:r w:rsidRPr="00D133DA">
        <w:rPr>
          <w:rFonts w:ascii="Times New Roman" w:hAnsi="Times New Roman" w:cs="Times New Roman"/>
          <w:sz w:val="24"/>
          <w:szCs w:val="24"/>
        </w:rPr>
        <w:t>. Свод правил. Тепловая защита зданий;</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61. </w:t>
      </w:r>
      <w:r w:rsidRPr="00D133DA">
        <w:rPr>
          <w:rFonts w:ascii="Times New Roman" w:hAnsi="Times New Roman" w:cs="Times New Roman"/>
          <w:sz w:val="24"/>
          <w:szCs w:val="24"/>
        </w:rPr>
        <w:t>СП 59.13330.20</w:t>
      </w:r>
      <w:r w:rsidR="00FB0B8E">
        <w:rPr>
          <w:rFonts w:ascii="Times New Roman" w:hAnsi="Times New Roman" w:cs="Times New Roman"/>
          <w:sz w:val="24"/>
          <w:szCs w:val="24"/>
        </w:rPr>
        <w:t>20</w:t>
      </w:r>
      <w:r w:rsidRPr="00D133DA">
        <w:rPr>
          <w:rFonts w:ascii="Times New Roman" w:hAnsi="Times New Roman" w:cs="Times New Roman"/>
          <w:sz w:val="24"/>
          <w:szCs w:val="24"/>
        </w:rPr>
        <w:t>. Свод правил. Доступность зданий и сооружений дл</w:t>
      </w:r>
      <w:r w:rsidR="00FB0B8E">
        <w:rPr>
          <w:rFonts w:ascii="Times New Roman" w:hAnsi="Times New Roman" w:cs="Times New Roman"/>
          <w:sz w:val="24"/>
          <w:szCs w:val="24"/>
        </w:rPr>
        <w:t>я маломобильных групп населения</w:t>
      </w:r>
      <w:r w:rsidRPr="00D133DA">
        <w:rPr>
          <w:rFonts w:ascii="Times New Roman" w:hAnsi="Times New Roman" w:cs="Times New Roman"/>
          <w:sz w:val="24"/>
          <w:szCs w:val="24"/>
        </w:rPr>
        <w:t>;</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62. </w:t>
      </w:r>
      <w:r w:rsidRPr="00D133DA">
        <w:rPr>
          <w:rFonts w:ascii="Times New Roman" w:hAnsi="Times New Roman" w:cs="Times New Roman"/>
          <w:sz w:val="24"/>
          <w:szCs w:val="24"/>
        </w:rPr>
        <w:t>СП 118.13330.20</w:t>
      </w:r>
      <w:r w:rsidR="00FB0B8E">
        <w:rPr>
          <w:rFonts w:ascii="Times New Roman" w:hAnsi="Times New Roman" w:cs="Times New Roman"/>
          <w:sz w:val="24"/>
          <w:szCs w:val="24"/>
        </w:rPr>
        <w:t>22</w:t>
      </w:r>
      <w:r w:rsidRPr="00D133DA">
        <w:rPr>
          <w:rFonts w:ascii="Times New Roman" w:hAnsi="Times New Roman" w:cs="Times New Roman"/>
          <w:sz w:val="24"/>
          <w:szCs w:val="24"/>
        </w:rPr>
        <w:t>. Свод правил. Общественные здания и сооружения. Актуализированная редакция СНиП 31-06-2009;</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63. </w:t>
      </w:r>
      <w:r w:rsidRPr="00D133DA">
        <w:rPr>
          <w:rFonts w:ascii="Times New Roman" w:hAnsi="Times New Roman" w:cs="Times New Roman"/>
          <w:sz w:val="24"/>
          <w:szCs w:val="24"/>
        </w:rPr>
        <w:t>СП 124.13330.2012. Свод правил. Тепловые сети. Актуализированная редакция СНиП 41-02-2003;</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64. </w:t>
      </w:r>
      <w:r w:rsidRPr="00D133DA">
        <w:rPr>
          <w:rFonts w:ascii="Times New Roman" w:hAnsi="Times New Roman" w:cs="Times New Roman"/>
          <w:sz w:val="24"/>
          <w:szCs w:val="24"/>
        </w:rPr>
        <w:t>СП 145.13330.20</w:t>
      </w:r>
      <w:r w:rsidR="00FB0B8E">
        <w:rPr>
          <w:rFonts w:ascii="Times New Roman" w:hAnsi="Times New Roman" w:cs="Times New Roman"/>
          <w:sz w:val="24"/>
          <w:szCs w:val="24"/>
        </w:rPr>
        <w:t>20</w:t>
      </w:r>
      <w:r w:rsidRPr="00D133DA">
        <w:rPr>
          <w:rFonts w:ascii="Times New Roman" w:hAnsi="Times New Roman" w:cs="Times New Roman"/>
          <w:sz w:val="24"/>
          <w:szCs w:val="24"/>
        </w:rPr>
        <w:t>. Свод правил. Дома-интернаты. Правила проектирования;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65. </w:t>
      </w:r>
      <w:r w:rsidRPr="00D133DA">
        <w:rPr>
          <w:rFonts w:ascii="Times New Roman" w:hAnsi="Times New Roman" w:cs="Times New Roman"/>
          <w:sz w:val="24"/>
          <w:szCs w:val="24"/>
        </w:rPr>
        <w:t>СП 158.13330.201</w:t>
      </w:r>
      <w:r w:rsidR="00FB0B8E">
        <w:rPr>
          <w:rFonts w:ascii="Times New Roman" w:hAnsi="Times New Roman" w:cs="Times New Roman"/>
          <w:sz w:val="24"/>
          <w:szCs w:val="24"/>
        </w:rPr>
        <w:t>7</w:t>
      </w:r>
      <w:r w:rsidRPr="00D133DA">
        <w:rPr>
          <w:rFonts w:ascii="Times New Roman" w:hAnsi="Times New Roman" w:cs="Times New Roman"/>
          <w:sz w:val="24"/>
          <w:szCs w:val="24"/>
        </w:rPr>
        <w:t>. Свод правил. Здания и помещения медицинских организаций. Правила проектирования;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66. </w:t>
      </w:r>
      <w:r w:rsidRPr="00D133DA">
        <w:rPr>
          <w:rFonts w:ascii="Times New Roman" w:hAnsi="Times New Roman" w:cs="Times New Roman"/>
          <w:sz w:val="24"/>
          <w:szCs w:val="24"/>
        </w:rPr>
        <w:t>СП 54.13330.20</w:t>
      </w:r>
      <w:r w:rsidR="00FB0B8E">
        <w:rPr>
          <w:rFonts w:ascii="Times New Roman" w:hAnsi="Times New Roman" w:cs="Times New Roman"/>
          <w:sz w:val="24"/>
          <w:szCs w:val="24"/>
        </w:rPr>
        <w:t>22</w:t>
      </w:r>
      <w:r w:rsidRPr="00D133DA">
        <w:rPr>
          <w:rFonts w:ascii="Times New Roman" w:hAnsi="Times New Roman" w:cs="Times New Roman"/>
          <w:sz w:val="24"/>
          <w:szCs w:val="24"/>
        </w:rPr>
        <w:t>. Свод правил. Здания жилые многоквартирные. Актуализированная редакция СНиП 31-01-2003;</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67. </w:t>
      </w:r>
      <w:r w:rsidRPr="00D133DA">
        <w:rPr>
          <w:rFonts w:ascii="Times New Roman" w:hAnsi="Times New Roman" w:cs="Times New Roman"/>
          <w:sz w:val="24"/>
          <w:szCs w:val="24"/>
        </w:rPr>
        <w:t>СП 113.13330.</w:t>
      </w:r>
      <w:r w:rsidR="00FB0B8E">
        <w:rPr>
          <w:rFonts w:ascii="Times New Roman" w:hAnsi="Times New Roman" w:cs="Times New Roman"/>
          <w:sz w:val="24"/>
          <w:szCs w:val="24"/>
        </w:rPr>
        <w:t>2023</w:t>
      </w:r>
      <w:r w:rsidRPr="00D133DA">
        <w:rPr>
          <w:rFonts w:ascii="Times New Roman" w:hAnsi="Times New Roman" w:cs="Times New Roman"/>
          <w:sz w:val="24"/>
          <w:szCs w:val="24"/>
        </w:rPr>
        <w:t xml:space="preserve"> Свод правил. Стоянки автомобилей. Актуализированная редакция СНиП 21-02-99*;</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68. </w:t>
      </w:r>
      <w:r w:rsidRPr="00D133DA">
        <w:rPr>
          <w:rFonts w:ascii="Times New Roman" w:hAnsi="Times New Roman" w:cs="Times New Roman"/>
          <w:sz w:val="24"/>
          <w:szCs w:val="24"/>
        </w:rPr>
        <w:t>СП 32.13330.2018. Свод правил. Канализация. Наружные сети и сооружения. СНиП 2.04.03-85;</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69. </w:t>
      </w:r>
      <w:r w:rsidRPr="00D133DA">
        <w:rPr>
          <w:rFonts w:ascii="Times New Roman" w:hAnsi="Times New Roman" w:cs="Times New Roman"/>
          <w:sz w:val="24"/>
          <w:szCs w:val="24"/>
        </w:rPr>
        <w:t>СП 131.13330.2020. Свод правил. Строительная климатология. СНиП 23-01-99*;</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70. </w:t>
      </w:r>
      <w:r w:rsidRPr="00D133DA">
        <w:rPr>
          <w:rFonts w:ascii="Times New Roman" w:hAnsi="Times New Roman" w:cs="Times New Roman"/>
          <w:sz w:val="24"/>
          <w:szCs w:val="24"/>
        </w:rPr>
        <w:t>СП 30.13330.2020. Свод правил. Внутренний водопровод и канализация зданий. СНиП 2.04.01-85*.</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71. </w:t>
      </w:r>
      <w:r w:rsidRPr="00D133DA">
        <w:rPr>
          <w:rFonts w:ascii="Times New Roman" w:hAnsi="Times New Roman" w:cs="Times New Roman"/>
          <w:sz w:val="24"/>
          <w:szCs w:val="24"/>
        </w:rPr>
        <w:t>СанПиН 2.2.1/2.1.1.1200-03. «Санитарно-защитные зоны и санитарная классификация предприятий, сооружений и иных объектов»;</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72. </w:t>
      </w:r>
      <w:r w:rsidRPr="00D133DA">
        <w:rPr>
          <w:rFonts w:ascii="Times New Roman" w:hAnsi="Times New Roman" w:cs="Times New Roman"/>
          <w:sz w:val="24"/>
          <w:szCs w:val="24"/>
        </w:rPr>
        <w:t>СанПиН 2.1.8/2.2.4.1383-03. «Гигиенические требования к размещению и эксплуатации передающих радиотехнических объектов»;</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73. </w:t>
      </w:r>
      <w:r w:rsidRPr="00D133DA">
        <w:rPr>
          <w:rFonts w:ascii="Times New Roman" w:hAnsi="Times New Roman" w:cs="Times New Roman"/>
          <w:sz w:val="24"/>
          <w:szCs w:val="24"/>
        </w:rPr>
        <w:t>СанПиН 2.1.8/2.2.4.1190-03. «Гигиенические требования к размещению и эксплуатации средств сухопутной подвижной радиосвязи»;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74. </w:t>
      </w:r>
      <w:r w:rsidR="00FB0B8E">
        <w:rPr>
          <w:rFonts w:ascii="Times New Roman" w:hAnsi="Times New Roman" w:cs="Times New Roman"/>
          <w:sz w:val="24"/>
          <w:szCs w:val="24"/>
        </w:rPr>
        <w:t xml:space="preserve">СП 34.13330.2021. </w:t>
      </w:r>
      <w:r w:rsidRPr="00D133DA">
        <w:rPr>
          <w:rFonts w:ascii="Times New Roman" w:hAnsi="Times New Roman" w:cs="Times New Roman"/>
          <w:sz w:val="24"/>
          <w:szCs w:val="24"/>
        </w:rPr>
        <w:t>СНиП 2.05.02-85</w:t>
      </w:r>
      <w:r w:rsidR="00FB0B8E">
        <w:rPr>
          <w:rFonts w:ascii="Times New Roman" w:hAnsi="Times New Roman" w:cs="Times New Roman"/>
          <w:sz w:val="24"/>
          <w:szCs w:val="24"/>
        </w:rPr>
        <w:t>*</w:t>
      </w:r>
      <w:r w:rsidRPr="00D133DA">
        <w:rPr>
          <w:rFonts w:ascii="Times New Roman" w:hAnsi="Times New Roman" w:cs="Times New Roman"/>
          <w:sz w:val="24"/>
          <w:szCs w:val="24"/>
        </w:rPr>
        <w:t>. Автомобильные дороги;</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75. </w:t>
      </w:r>
      <w:r w:rsidRPr="00D133DA">
        <w:rPr>
          <w:rFonts w:ascii="Times New Roman" w:hAnsi="Times New Roman" w:cs="Times New Roman"/>
          <w:sz w:val="24"/>
          <w:szCs w:val="24"/>
        </w:rPr>
        <w:t>СП 165.1325800.2014 «СНиП 2.01.51-90 Инженерно-технические мероприятия по гражданской обороне»;</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76. </w:t>
      </w:r>
      <w:r w:rsidRPr="00D133DA">
        <w:rPr>
          <w:rFonts w:ascii="Times New Roman" w:hAnsi="Times New Roman" w:cs="Times New Roman"/>
          <w:sz w:val="24"/>
          <w:szCs w:val="24"/>
        </w:rPr>
        <w:t>МДС 21-1.98. Предотвращение распространения пожара. Пособие к СНиП 21-01-97 «Пожарная безопасность зданий и сооружений».</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77. </w:t>
      </w:r>
      <w:r w:rsidRPr="00D133DA">
        <w:rPr>
          <w:rFonts w:ascii="Times New Roman" w:hAnsi="Times New Roman" w:cs="Times New Roman"/>
          <w:sz w:val="24"/>
          <w:szCs w:val="24"/>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78. </w:t>
      </w:r>
      <w:r w:rsidRPr="00D133DA">
        <w:rPr>
          <w:rFonts w:ascii="Times New Roman" w:hAnsi="Times New Roman" w:cs="Times New Roman"/>
          <w:sz w:val="24"/>
          <w:szCs w:val="24"/>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79. </w:t>
      </w:r>
      <w:r w:rsidRPr="00D133DA">
        <w:rPr>
          <w:rFonts w:ascii="Times New Roman" w:hAnsi="Times New Roman" w:cs="Times New Roman"/>
          <w:sz w:val="24"/>
          <w:szCs w:val="24"/>
        </w:rPr>
        <w:t>ГОСТ 30772-2001. Межгосударственный стандарт. Ресурсосбережение. Обращение с отходами. Термины и определения;</w:t>
      </w:r>
    </w:p>
    <w:p w:rsidR="00D133DA" w:rsidRPr="00D133DA" w:rsidRDefault="00D133DA"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80. </w:t>
      </w:r>
      <w:r w:rsidRPr="00D133DA">
        <w:rPr>
          <w:rFonts w:ascii="Times New Roman" w:hAnsi="Times New Roman" w:cs="Times New Roman"/>
          <w:sz w:val="24"/>
          <w:szCs w:val="24"/>
        </w:rPr>
        <w:t>ГОСТ Р 55528-2013. Национальный стандарт Российской Федерации. Состав и содержание научно-проектной документации по сохранению объектов культурного наследия. Памятники истории и культуры. Общие требования.</w:t>
      </w:r>
    </w:p>
    <w:p w:rsidR="00D133DA" w:rsidRPr="00D133DA" w:rsidRDefault="00267BD6"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81. </w:t>
      </w:r>
      <w:r w:rsidR="00D133DA" w:rsidRPr="00D133DA">
        <w:rPr>
          <w:rFonts w:ascii="Times New Roman" w:hAnsi="Times New Roman" w:cs="Times New Roman"/>
          <w:sz w:val="24"/>
          <w:szCs w:val="24"/>
        </w:rPr>
        <w:t>РДС 35-201-99. Порядок реализации требований доступности для инвалидов к объектам социальной инфраструктуры, утвержден Постановлением Госстроя Российской Федерации № 74, Минтруда Российской Федерации от 22 декабря 1999 г. № 51;</w:t>
      </w:r>
    </w:p>
    <w:p w:rsidR="00D133DA" w:rsidRPr="00D133DA" w:rsidRDefault="00267BD6" w:rsidP="00D133D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82. </w:t>
      </w:r>
      <w:r w:rsidR="00D133DA" w:rsidRPr="00D133DA">
        <w:rPr>
          <w:rFonts w:ascii="Times New Roman" w:hAnsi="Times New Roman" w:cs="Times New Roman"/>
          <w:sz w:val="24"/>
          <w:szCs w:val="24"/>
        </w:rPr>
        <w:t>РД 34.20.185-94 «Инструкция по проектированию городских электрических сетей».</w:t>
      </w:r>
    </w:p>
    <w:p w:rsidR="006B4751" w:rsidRDefault="006B4751" w:rsidP="00961E1D">
      <w:pPr>
        <w:pStyle w:val="a5"/>
        <w:ind w:firstLine="851"/>
        <w:jc w:val="both"/>
        <w:rPr>
          <w:rFonts w:ascii="Times New Roman" w:hAnsi="Times New Roman" w:cs="Times New Roman"/>
          <w:sz w:val="24"/>
          <w:szCs w:val="24"/>
        </w:rPr>
      </w:pPr>
    </w:p>
    <w:p w:rsidR="00267BD6" w:rsidRDefault="00267BD6" w:rsidP="00961E1D">
      <w:pPr>
        <w:pStyle w:val="a5"/>
        <w:ind w:firstLine="851"/>
        <w:jc w:val="both"/>
        <w:rPr>
          <w:rFonts w:ascii="Times New Roman" w:hAnsi="Times New Roman" w:cs="Times New Roman"/>
          <w:sz w:val="24"/>
          <w:szCs w:val="24"/>
        </w:rPr>
      </w:pPr>
    </w:p>
    <w:p w:rsidR="00267BD6" w:rsidRDefault="00267BD6" w:rsidP="00961E1D">
      <w:pPr>
        <w:pStyle w:val="a5"/>
        <w:ind w:firstLine="851"/>
        <w:jc w:val="both"/>
        <w:rPr>
          <w:rFonts w:ascii="Times New Roman" w:hAnsi="Times New Roman" w:cs="Times New Roman"/>
          <w:sz w:val="24"/>
          <w:szCs w:val="24"/>
        </w:rPr>
      </w:pPr>
    </w:p>
    <w:p w:rsidR="00267BD6" w:rsidRDefault="00267BD6" w:rsidP="00961E1D">
      <w:pPr>
        <w:pStyle w:val="a5"/>
        <w:ind w:firstLine="851"/>
        <w:jc w:val="both"/>
        <w:rPr>
          <w:rFonts w:ascii="Times New Roman" w:hAnsi="Times New Roman" w:cs="Times New Roman"/>
          <w:sz w:val="24"/>
          <w:szCs w:val="24"/>
        </w:rPr>
      </w:pPr>
    </w:p>
    <w:p w:rsidR="00267BD6" w:rsidRDefault="00267BD6" w:rsidP="00961E1D">
      <w:pPr>
        <w:pStyle w:val="a5"/>
        <w:ind w:firstLine="851"/>
        <w:jc w:val="both"/>
        <w:rPr>
          <w:rFonts w:ascii="Times New Roman" w:hAnsi="Times New Roman" w:cs="Times New Roman"/>
          <w:sz w:val="24"/>
          <w:szCs w:val="24"/>
        </w:rPr>
      </w:pPr>
    </w:p>
    <w:p w:rsidR="00267BD6" w:rsidRDefault="00267BD6"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370CC5" w:rsidRDefault="00370CC5"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822304" w:rsidRDefault="00822304" w:rsidP="00961E1D">
      <w:pPr>
        <w:pStyle w:val="a5"/>
        <w:ind w:firstLine="851"/>
        <w:jc w:val="both"/>
        <w:rPr>
          <w:rFonts w:ascii="Times New Roman" w:hAnsi="Times New Roman" w:cs="Times New Roman"/>
          <w:sz w:val="24"/>
          <w:szCs w:val="24"/>
        </w:rPr>
      </w:pPr>
    </w:p>
    <w:p w:rsidR="00267BD6" w:rsidRDefault="00267BD6" w:rsidP="00961E1D">
      <w:pPr>
        <w:pStyle w:val="a5"/>
        <w:ind w:firstLine="851"/>
        <w:jc w:val="both"/>
        <w:rPr>
          <w:rFonts w:ascii="Times New Roman" w:hAnsi="Times New Roman" w:cs="Times New Roman"/>
          <w:sz w:val="24"/>
          <w:szCs w:val="24"/>
        </w:rPr>
      </w:pPr>
    </w:p>
    <w:p w:rsidR="009377C0" w:rsidRDefault="009377C0" w:rsidP="00961E1D">
      <w:pPr>
        <w:pStyle w:val="a5"/>
        <w:ind w:firstLine="851"/>
        <w:jc w:val="both"/>
        <w:rPr>
          <w:rFonts w:ascii="Times New Roman" w:hAnsi="Times New Roman" w:cs="Times New Roman"/>
          <w:sz w:val="24"/>
          <w:szCs w:val="24"/>
        </w:rPr>
      </w:pPr>
    </w:p>
    <w:p w:rsidR="009377C0" w:rsidRDefault="009377C0" w:rsidP="00961E1D">
      <w:pPr>
        <w:pStyle w:val="a5"/>
        <w:ind w:firstLine="851"/>
        <w:jc w:val="both"/>
        <w:rPr>
          <w:rFonts w:ascii="Times New Roman" w:hAnsi="Times New Roman" w:cs="Times New Roman"/>
          <w:sz w:val="24"/>
          <w:szCs w:val="24"/>
        </w:rPr>
      </w:pPr>
    </w:p>
    <w:p w:rsidR="009377C0" w:rsidRDefault="009377C0" w:rsidP="00961E1D">
      <w:pPr>
        <w:pStyle w:val="a5"/>
        <w:ind w:firstLine="851"/>
        <w:jc w:val="both"/>
        <w:rPr>
          <w:rFonts w:ascii="Times New Roman" w:hAnsi="Times New Roman" w:cs="Times New Roman"/>
          <w:sz w:val="24"/>
          <w:szCs w:val="24"/>
        </w:rPr>
      </w:pPr>
    </w:p>
    <w:p w:rsidR="009377C0" w:rsidRDefault="009377C0" w:rsidP="00961E1D">
      <w:pPr>
        <w:pStyle w:val="a5"/>
        <w:ind w:firstLine="851"/>
        <w:jc w:val="both"/>
        <w:rPr>
          <w:rFonts w:ascii="Times New Roman" w:hAnsi="Times New Roman" w:cs="Times New Roman"/>
          <w:sz w:val="24"/>
          <w:szCs w:val="24"/>
        </w:rPr>
      </w:pPr>
    </w:p>
    <w:p w:rsidR="009377C0" w:rsidRDefault="009377C0" w:rsidP="00961E1D">
      <w:pPr>
        <w:pStyle w:val="a5"/>
        <w:ind w:firstLine="851"/>
        <w:jc w:val="both"/>
        <w:rPr>
          <w:rFonts w:ascii="Times New Roman" w:hAnsi="Times New Roman" w:cs="Times New Roman"/>
          <w:sz w:val="24"/>
          <w:szCs w:val="24"/>
        </w:rPr>
      </w:pPr>
    </w:p>
    <w:p w:rsidR="009377C0" w:rsidRDefault="009377C0" w:rsidP="009377C0">
      <w:pPr>
        <w:pStyle w:val="a5"/>
        <w:jc w:val="both"/>
        <w:rPr>
          <w:rFonts w:ascii="Times New Roman" w:hAnsi="Times New Roman" w:cs="Times New Roman"/>
          <w:sz w:val="24"/>
          <w:szCs w:val="24"/>
        </w:rPr>
        <w:sectPr w:rsidR="009377C0" w:rsidSect="00370CC5">
          <w:pgSz w:w="11906" w:h="16838" w:code="9"/>
          <w:pgMar w:top="709" w:right="707" w:bottom="851" w:left="1276" w:header="709" w:footer="709" w:gutter="0"/>
          <w:cols w:space="708"/>
          <w:docGrid w:linePitch="360"/>
        </w:sectPr>
      </w:pPr>
    </w:p>
    <w:p w:rsidR="006B4751" w:rsidRPr="004477F3" w:rsidRDefault="004477F3" w:rsidP="009377C0">
      <w:pPr>
        <w:pStyle w:val="a5"/>
        <w:jc w:val="center"/>
        <w:rPr>
          <w:rFonts w:ascii="Times New Roman" w:hAnsi="Times New Roman" w:cs="Times New Roman"/>
          <w:b/>
          <w:sz w:val="28"/>
          <w:szCs w:val="28"/>
        </w:rPr>
      </w:pPr>
      <w:r w:rsidRPr="004477F3">
        <w:rPr>
          <w:rFonts w:ascii="Times New Roman" w:hAnsi="Times New Roman" w:cs="Times New Roman"/>
          <w:b/>
          <w:sz w:val="28"/>
          <w:szCs w:val="28"/>
        </w:rPr>
        <w:lastRenderedPageBreak/>
        <w:t>Раздел</w:t>
      </w:r>
      <w:r w:rsidR="009377C0">
        <w:rPr>
          <w:rFonts w:ascii="Times New Roman" w:hAnsi="Times New Roman" w:cs="Times New Roman"/>
          <w:b/>
          <w:sz w:val="28"/>
          <w:szCs w:val="28"/>
          <w:lang w:val="en-US"/>
        </w:rPr>
        <w:t xml:space="preserve"> </w:t>
      </w:r>
      <w:bookmarkStart w:id="1" w:name="_GoBack"/>
      <w:bookmarkEnd w:id="1"/>
      <w:r w:rsidR="009377C0">
        <w:rPr>
          <w:rFonts w:ascii="Times New Roman" w:hAnsi="Times New Roman" w:cs="Times New Roman"/>
          <w:b/>
          <w:sz w:val="28"/>
          <w:szCs w:val="28"/>
          <w:lang w:val="en-US"/>
        </w:rPr>
        <w:t>III</w:t>
      </w:r>
      <w:r w:rsidRPr="004477F3">
        <w:rPr>
          <w:rFonts w:ascii="Times New Roman" w:hAnsi="Times New Roman" w:cs="Times New Roman"/>
          <w:b/>
          <w:sz w:val="28"/>
          <w:szCs w:val="28"/>
        </w:rPr>
        <w:t xml:space="preserve">. </w:t>
      </w:r>
      <w:r w:rsidR="006B4751" w:rsidRPr="004477F3">
        <w:rPr>
          <w:rFonts w:ascii="Times New Roman" w:hAnsi="Times New Roman" w:cs="Times New Roman"/>
          <w:b/>
          <w:sz w:val="28"/>
          <w:szCs w:val="28"/>
        </w:rPr>
        <w:t>Правила и область применения расчетных показателей, содержащихся в основной части местных нормативов градостроительного проектирования</w:t>
      </w:r>
    </w:p>
    <w:p w:rsidR="006B4751" w:rsidRDefault="006B4751" w:rsidP="00961E1D">
      <w:pPr>
        <w:pStyle w:val="a5"/>
        <w:ind w:firstLine="851"/>
        <w:jc w:val="both"/>
        <w:rPr>
          <w:rFonts w:ascii="Times New Roman" w:hAnsi="Times New Roman" w:cs="Times New Roman"/>
          <w:sz w:val="24"/>
          <w:szCs w:val="24"/>
        </w:rPr>
      </w:pPr>
    </w:p>
    <w:p w:rsidR="00267BD6" w:rsidRDefault="00370CC5" w:rsidP="00267BD6">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1. </w:t>
      </w:r>
      <w:r w:rsidR="00267BD6" w:rsidRPr="00267BD6">
        <w:rPr>
          <w:rFonts w:ascii="Times New Roman" w:hAnsi="Times New Roman" w:cs="Times New Roman"/>
          <w:sz w:val="24"/>
          <w:szCs w:val="24"/>
        </w:rPr>
        <w:t xml:space="preserve">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w:t>
      </w:r>
      <w:r w:rsidR="00267BD6">
        <w:rPr>
          <w:rFonts w:ascii="Times New Roman" w:hAnsi="Times New Roman" w:cs="Times New Roman"/>
          <w:sz w:val="24"/>
          <w:szCs w:val="24"/>
        </w:rPr>
        <w:t>муниципального</w:t>
      </w:r>
      <w:r w:rsidR="00267BD6" w:rsidRPr="00267BD6">
        <w:rPr>
          <w:rFonts w:ascii="Times New Roman" w:hAnsi="Times New Roman" w:cs="Times New Roman"/>
          <w:sz w:val="24"/>
          <w:szCs w:val="24"/>
        </w:rPr>
        <w:t xml:space="preserve"> округа, установленные в местных нормативах, применяются при подготовке и внесении изменений в генеральный план </w:t>
      </w:r>
      <w:r w:rsidR="00267BD6">
        <w:rPr>
          <w:rFonts w:ascii="Times New Roman" w:hAnsi="Times New Roman" w:cs="Times New Roman"/>
          <w:sz w:val="24"/>
          <w:szCs w:val="24"/>
        </w:rPr>
        <w:t>муниципального</w:t>
      </w:r>
      <w:r w:rsidR="00267BD6" w:rsidRPr="00267BD6">
        <w:rPr>
          <w:rFonts w:ascii="Times New Roman" w:hAnsi="Times New Roman" w:cs="Times New Roman"/>
          <w:sz w:val="24"/>
          <w:szCs w:val="24"/>
        </w:rPr>
        <w:t xml:space="preserve"> округа, документацию по планировке территории, правила землепользования и застройки</w:t>
      </w:r>
      <w:r w:rsidR="00267BD6">
        <w:rPr>
          <w:rFonts w:ascii="Times New Roman" w:hAnsi="Times New Roman" w:cs="Times New Roman"/>
          <w:sz w:val="24"/>
          <w:szCs w:val="24"/>
        </w:rPr>
        <w:t xml:space="preserve">, </w:t>
      </w:r>
      <w:r w:rsidR="00267BD6" w:rsidRPr="00267BD6">
        <w:rPr>
          <w:rFonts w:ascii="Times New Roman" w:hAnsi="Times New Roman" w:cs="Times New Roman"/>
          <w:sz w:val="24"/>
          <w:szCs w:val="24"/>
        </w:rPr>
        <w:t>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муниципального образования,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267BD6" w:rsidRPr="00267BD6" w:rsidRDefault="00267BD6" w:rsidP="00267BD6">
      <w:pPr>
        <w:pStyle w:val="a5"/>
        <w:ind w:firstLine="851"/>
        <w:jc w:val="both"/>
        <w:rPr>
          <w:rFonts w:ascii="Times New Roman" w:hAnsi="Times New Roman" w:cs="Times New Roman"/>
          <w:sz w:val="24"/>
          <w:szCs w:val="24"/>
        </w:rPr>
      </w:pPr>
      <w:r w:rsidRPr="00267BD6">
        <w:rPr>
          <w:rFonts w:ascii="Times New Roman" w:hAnsi="Times New Roman" w:cs="Times New Roman"/>
          <w:sz w:val="24"/>
          <w:szCs w:val="24"/>
        </w:rPr>
        <w:t>Подготовка местных нормативов градостроительного проектирования осуществляется с учетом:</w:t>
      </w:r>
    </w:p>
    <w:p w:rsidR="00267BD6" w:rsidRPr="00267BD6" w:rsidRDefault="00267BD6" w:rsidP="00267BD6">
      <w:pPr>
        <w:pStyle w:val="a5"/>
        <w:ind w:firstLine="851"/>
        <w:jc w:val="both"/>
        <w:rPr>
          <w:rFonts w:ascii="Times New Roman" w:hAnsi="Times New Roman" w:cs="Times New Roman"/>
          <w:sz w:val="24"/>
          <w:szCs w:val="24"/>
        </w:rPr>
      </w:pPr>
      <w:r w:rsidRPr="00267BD6">
        <w:rPr>
          <w:rFonts w:ascii="Times New Roman" w:hAnsi="Times New Roman" w:cs="Times New Roman"/>
          <w:sz w:val="24"/>
          <w:szCs w:val="24"/>
        </w:rPr>
        <w:t>1) социально-демографического состава и плотности населения на территории муниципального образования;</w:t>
      </w:r>
    </w:p>
    <w:p w:rsidR="00267BD6" w:rsidRPr="00267BD6" w:rsidRDefault="00267BD6" w:rsidP="00267BD6">
      <w:pPr>
        <w:pStyle w:val="a5"/>
        <w:ind w:firstLine="851"/>
        <w:jc w:val="both"/>
        <w:rPr>
          <w:rFonts w:ascii="Times New Roman" w:hAnsi="Times New Roman" w:cs="Times New Roman"/>
          <w:sz w:val="24"/>
          <w:szCs w:val="24"/>
        </w:rPr>
      </w:pPr>
      <w:r w:rsidRPr="00267BD6">
        <w:rPr>
          <w:rFonts w:ascii="Times New Roman" w:hAnsi="Times New Roman" w:cs="Times New Roman"/>
          <w:sz w:val="24"/>
          <w:szCs w:val="24"/>
        </w:rPr>
        <w:t>2) стратегии социально-экономического развития муниципального образования и плана мероприятий по ее реализации (при наличии);</w:t>
      </w:r>
    </w:p>
    <w:p w:rsidR="00267BD6" w:rsidRPr="00267BD6" w:rsidRDefault="00267BD6" w:rsidP="00267BD6">
      <w:pPr>
        <w:pStyle w:val="a5"/>
        <w:ind w:firstLine="708"/>
        <w:jc w:val="both"/>
        <w:rPr>
          <w:rFonts w:ascii="Times New Roman" w:hAnsi="Times New Roman" w:cs="Times New Roman"/>
          <w:sz w:val="24"/>
          <w:szCs w:val="24"/>
        </w:rPr>
      </w:pPr>
      <w:r w:rsidRPr="00267BD6">
        <w:rPr>
          <w:rFonts w:ascii="Times New Roman" w:hAnsi="Times New Roman" w:cs="Times New Roman"/>
          <w:sz w:val="24"/>
          <w:szCs w:val="24"/>
        </w:rPr>
        <w:t>3) предложений органов местного самоуправления и заинтересованных лиц.</w:t>
      </w:r>
    </w:p>
    <w:p w:rsidR="00267BD6" w:rsidRPr="00267BD6" w:rsidRDefault="00267BD6" w:rsidP="00267BD6">
      <w:pPr>
        <w:pStyle w:val="a5"/>
        <w:ind w:firstLine="851"/>
        <w:jc w:val="both"/>
        <w:rPr>
          <w:rFonts w:ascii="Times New Roman" w:hAnsi="Times New Roman" w:cs="Times New Roman"/>
          <w:sz w:val="24"/>
          <w:szCs w:val="24"/>
        </w:rPr>
      </w:pPr>
      <w:r w:rsidRPr="00267BD6">
        <w:rPr>
          <w:rFonts w:ascii="Times New Roman" w:hAnsi="Times New Roman" w:cs="Times New Roman"/>
          <w:sz w:val="24"/>
          <w:szCs w:val="24"/>
        </w:rPr>
        <w:t>Утвержденные местные нормативы подлежат применению:</w:t>
      </w:r>
    </w:p>
    <w:p w:rsidR="00267BD6" w:rsidRPr="00267BD6" w:rsidRDefault="00267BD6" w:rsidP="00267BD6">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267BD6">
        <w:rPr>
          <w:rFonts w:ascii="Times New Roman" w:hAnsi="Times New Roman" w:cs="Times New Roman"/>
          <w:sz w:val="24"/>
          <w:szCs w:val="24"/>
        </w:rPr>
        <w:t>органами государственной власти Магаданской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267BD6" w:rsidRPr="00267BD6" w:rsidRDefault="00267BD6" w:rsidP="00267BD6">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267BD6">
        <w:rPr>
          <w:rFonts w:ascii="Times New Roman" w:hAnsi="Times New Roman" w:cs="Times New Roman"/>
          <w:sz w:val="24"/>
          <w:szCs w:val="24"/>
        </w:rPr>
        <w:t xml:space="preserve">органами местного самоуправления при осуществлении проверки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w:t>
      </w:r>
      <w:r>
        <w:rPr>
          <w:rFonts w:ascii="Times New Roman" w:hAnsi="Times New Roman" w:cs="Times New Roman"/>
          <w:sz w:val="24"/>
          <w:szCs w:val="24"/>
        </w:rPr>
        <w:t>муниципального</w:t>
      </w:r>
      <w:r w:rsidRPr="00267BD6">
        <w:rPr>
          <w:rFonts w:ascii="Times New Roman" w:hAnsi="Times New Roman" w:cs="Times New Roman"/>
          <w:sz w:val="24"/>
          <w:szCs w:val="24"/>
        </w:rPr>
        <w:t xml:space="preserve"> округа;</w:t>
      </w:r>
    </w:p>
    <w:p w:rsidR="00267BD6" w:rsidRPr="00267BD6" w:rsidRDefault="00267BD6" w:rsidP="00267BD6">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267BD6">
        <w:rPr>
          <w:rFonts w:ascii="Times New Roman" w:hAnsi="Times New Roman" w:cs="Times New Roman"/>
          <w:sz w:val="24"/>
          <w:szCs w:val="24"/>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 населения.</w:t>
      </w:r>
    </w:p>
    <w:p w:rsidR="00267BD6" w:rsidRPr="00267BD6" w:rsidRDefault="00267BD6" w:rsidP="00267BD6">
      <w:pPr>
        <w:pStyle w:val="a5"/>
        <w:ind w:firstLine="851"/>
        <w:jc w:val="both"/>
        <w:rPr>
          <w:rFonts w:ascii="Times New Roman" w:hAnsi="Times New Roman" w:cs="Times New Roman"/>
          <w:sz w:val="24"/>
          <w:szCs w:val="24"/>
        </w:rPr>
      </w:pPr>
      <w:r w:rsidRPr="00267BD6">
        <w:rPr>
          <w:rFonts w:ascii="Times New Roman" w:hAnsi="Times New Roman" w:cs="Times New Roman"/>
          <w:sz w:val="24"/>
          <w:szCs w:val="24"/>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w:t>
      </w:r>
      <w:r>
        <w:rPr>
          <w:rFonts w:ascii="Times New Roman" w:hAnsi="Times New Roman" w:cs="Times New Roman"/>
          <w:sz w:val="24"/>
          <w:szCs w:val="24"/>
        </w:rPr>
        <w:t xml:space="preserve">местными нормативами градостроительного проектирования </w:t>
      </w:r>
      <w:r w:rsidRPr="00267BD6">
        <w:rPr>
          <w:rFonts w:ascii="Times New Roman" w:hAnsi="Times New Roman" w:cs="Times New Roman"/>
          <w:sz w:val="24"/>
          <w:szCs w:val="24"/>
        </w:rPr>
        <w:t xml:space="preserve">муниципального образования,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установленных </w:t>
      </w:r>
      <w:r>
        <w:rPr>
          <w:rFonts w:ascii="Times New Roman" w:hAnsi="Times New Roman" w:cs="Times New Roman"/>
          <w:sz w:val="24"/>
          <w:szCs w:val="24"/>
        </w:rPr>
        <w:t>региональными нормативами градостроительного проектирования</w:t>
      </w:r>
      <w:r w:rsidRPr="00267BD6">
        <w:rPr>
          <w:rFonts w:ascii="Times New Roman" w:hAnsi="Times New Roman" w:cs="Times New Roman"/>
          <w:sz w:val="24"/>
          <w:szCs w:val="24"/>
        </w:rPr>
        <w:t>.</w:t>
      </w:r>
    </w:p>
    <w:p w:rsidR="00267BD6" w:rsidRPr="00267BD6" w:rsidRDefault="00267BD6" w:rsidP="00267BD6">
      <w:pPr>
        <w:pStyle w:val="a5"/>
        <w:ind w:firstLine="851"/>
        <w:jc w:val="both"/>
        <w:rPr>
          <w:rFonts w:ascii="Times New Roman" w:hAnsi="Times New Roman" w:cs="Times New Roman"/>
          <w:sz w:val="24"/>
          <w:szCs w:val="24"/>
        </w:rPr>
      </w:pPr>
      <w:r w:rsidRPr="00267BD6">
        <w:rPr>
          <w:rFonts w:ascii="Times New Roman" w:hAnsi="Times New Roman" w:cs="Times New Roman"/>
          <w:sz w:val="24"/>
          <w:szCs w:val="24"/>
        </w:rPr>
        <w:t xml:space="preserve">В случае внесения изменений в </w:t>
      </w:r>
      <w:r>
        <w:rPr>
          <w:rFonts w:ascii="Times New Roman" w:hAnsi="Times New Roman" w:cs="Times New Roman"/>
          <w:sz w:val="24"/>
          <w:szCs w:val="24"/>
        </w:rPr>
        <w:t>региональные нормативы градостроительного проектирования</w:t>
      </w:r>
      <w:r w:rsidRPr="00267BD6">
        <w:rPr>
          <w:rFonts w:ascii="Times New Roman" w:hAnsi="Times New Roman" w:cs="Times New Roman"/>
          <w:sz w:val="24"/>
          <w:szCs w:val="24"/>
        </w:rPr>
        <w:t xml:space="preserve">,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w:t>
      </w:r>
      <w:r w:rsidR="005E51EE">
        <w:rPr>
          <w:rFonts w:ascii="Times New Roman" w:hAnsi="Times New Roman" w:cs="Times New Roman"/>
          <w:sz w:val="24"/>
          <w:szCs w:val="24"/>
        </w:rPr>
        <w:t>местными нормативами градостроительного проектирования</w:t>
      </w:r>
      <w:r w:rsidRPr="00267BD6">
        <w:rPr>
          <w:rFonts w:ascii="Times New Roman" w:hAnsi="Times New Roman" w:cs="Times New Roman"/>
          <w:sz w:val="24"/>
          <w:szCs w:val="24"/>
        </w:rPr>
        <w:t xml:space="preserve">, применению подлежат расчетные показатели </w:t>
      </w:r>
      <w:r w:rsidR="005E51EE">
        <w:rPr>
          <w:rFonts w:ascii="Times New Roman" w:hAnsi="Times New Roman" w:cs="Times New Roman"/>
          <w:sz w:val="24"/>
          <w:szCs w:val="24"/>
        </w:rPr>
        <w:t xml:space="preserve">региональных нормативов градостроительного проектирования </w:t>
      </w:r>
      <w:r w:rsidRPr="00267BD6">
        <w:rPr>
          <w:rFonts w:ascii="Times New Roman" w:hAnsi="Times New Roman" w:cs="Times New Roman"/>
          <w:sz w:val="24"/>
          <w:szCs w:val="24"/>
        </w:rPr>
        <w:t>с учетом требований федерального законодательства.</w:t>
      </w:r>
    </w:p>
    <w:p w:rsidR="00267BD6" w:rsidRPr="00267BD6" w:rsidRDefault="00267BD6" w:rsidP="00267BD6">
      <w:pPr>
        <w:pStyle w:val="a5"/>
        <w:ind w:firstLine="851"/>
        <w:jc w:val="both"/>
        <w:rPr>
          <w:rFonts w:ascii="Times New Roman" w:hAnsi="Times New Roman" w:cs="Times New Roman"/>
          <w:sz w:val="24"/>
          <w:szCs w:val="24"/>
        </w:rPr>
      </w:pPr>
      <w:r w:rsidRPr="00267BD6">
        <w:rPr>
          <w:rFonts w:ascii="Times New Roman" w:hAnsi="Times New Roman" w:cs="Times New Roman"/>
          <w:sz w:val="24"/>
          <w:szCs w:val="24"/>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w:t>
      </w:r>
      <w:r w:rsidR="005E51EE">
        <w:rPr>
          <w:rFonts w:ascii="Times New Roman" w:hAnsi="Times New Roman" w:cs="Times New Roman"/>
          <w:sz w:val="24"/>
          <w:szCs w:val="24"/>
        </w:rPr>
        <w:t>местными нормативами градостроительного проектирования</w:t>
      </w:r>
      <w:r w:rsidRPr="00267BD6">
        <w:rPr>
          <w:rFonts w:ascii="Times New Roman" w:hAnsi="Times New Roman" w:cs="Times New Roman"/>
          <w:sz w:val="24"/>
          <w:szCs w:val="24"/>
        </w:rPr>
        <w:t xml:space="preserve">,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w:t>
      </w:r>
      <w:r w:rsidRPr="00267BD6">
        <w:rPr>
          <w:rFonts w:ascii="Times New Roman" w:hAnsi="Times New Roman" w:cs="Times New Roman"/>
          <w:sz w:val="24"/>
          <w:szCs w:val="24"/>
        </w:rPr>
        <w:lastRenderedPageBreak/>
        <w:t xml:space="preserve">Магаданской области, установленных </w:t>
      </w:r>
      <w:r w:rsidR="005E51EE">
        <w:rPr>
          <w:rFonts w:ascii="Times New Roman" w:hAnsi="Times New Roman" w:cs="Times New Roman"/>
          <w:sz w:val="24"/>
          <w:szCs w:val="24"/>
        </w:rPr>
        <w:t>региональных нормативов градостроительного проектирования</w:t>
      </w:r>
      <w:r w:rsidRPr="00267BD6">
        <w:rPr>
          <w:rFonts w:ascii="Times New Roman" w:hAnsi="Times New Roman" w:cs="Times New Roman"/>
          <w:sz w:val="24"/>
          <w:szCs w:val="24"/>
        </w:rPr>
        <w:t>.</w:t>
      </w:r>
    </w:p>
    <w:p w:rsidR="004E4065" w:rsidRDefault="00267BD6" w:rsidP="00370CC5">
      <w:pPr>
        <w:pStyle w:val="a5"/>
        <w:ind w:firstLine="851"/>
        <w:jc w:val="both"/>
        <w:rPr>
          <w:rFonts w:ascii="Times New Roman" w:hAnsi="Times New Roman" w:cs="Times New Roman"/>
          <w:sz w:val="24"/>
          <w:szCs w:val="24"/>
        </w:rPr>
      </w:pPr>
      <w:r w:rsidRPr="00267BD6">
        <w:rPr>
          <w:rFonts w:ascii="Times New Roman" w:hAnsi="Times New Roman" w:cs="Times New Roman"/>
          <w:sz w:val="24"/>
          <w:szCs w:val="24"/>
        </w:rPr>
        <w:t xml:space="preserve">В случае внесения изменений в </w:t>
      </w:r>
      <w:r w:rsidR="005E51EE">
        <w:rPr>
          <w:rFonts w:ascii="Times New Roman" w:hAnsi="Times New Roman" w:cs="Times New Roman"/>
          <w:sz w:val="24"/>
          <w:szCs w:val="24"/>
        </w:rPr>
        <w:t>региональные нормативы градостроительного проектирования</w:t>
      </w:r>
      <w:r w:rsidRPr="00267BD6">
        <w:rPr>
          <w:rFonts w:ascii="Times New Roman" w:hAnsi="Times New Roman" w:cs="Times New Roman"/>
          <w:sz w:val="24"/>
          <w:szCs w:val="24"/>
        </w:rPr>
        <w:t xml:space="preserve">,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Магаданской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w:t>
      </w:r>
      <w:r w:rsidR="005E51EE">
        <w:rPr>
          <w:rFonts w:ascii="Times New Roman" w:hAnsi="Times New Roman" w:cs="Times New Roman"/>
          <w:sz w:val="24"/>
          <w:szCs w:val="24"/>
        </w:rPr>
        <w:t>местными нормативами градостроительного проектирования</w:t>
      </w:r>
      <w:r w:rsidRPr="00267BD6">
        <w:rPr>
          <w:rFonts w:ascii="Times New Roman" w:hAnsi="Times New Roman" w:cs="Times New Roman"/>
          <w:sz w:val="24"/>
          <w:szCs w:val="24"/>
        </w:rPr>
        <w:t xml:space="preserve">, применению подлежат расчетные показатели </w:t>
      </w:r>
      <w:r w:rsidR="005E51EE">
        <w:rPr>
          <w:rFonts w:ascii="Times New Roman" w:hAnsi="Times New Roman" w:cs="Times New Roman"/>
          <w:sz w:val="24"/>
          <w:szCs w:val="24"/>
        </w:rPr>
        <w:t>региональных нормативов градостроительного проектирования</w:t>
      </w:r>
      <w:r w:rsidR="005E51EE" w:rsidRPr="00267BD6">
        <w:rPr>
          <w:rFonts w:ascii="Times New Roman" w:hAnsi="Times New Roman" w:cs="Times New Roman"/>
          <w:sz w:val="24"/>
          <w:szCs w:val="24"/>
        </w:rPr>
        <w:t xml:space="preserve"> </w:t>
      </w:r>
      <w:r w:rsidRPr="00267BD6">
        <w:rPr>
          <w:rFonts w:ascii="Times New Roman" w:hAnsi="Times New Roman" w:cs="Times New Roman"/>
          <w:sz w:val="24"/>
          <w:szCs w:val="24"/>
        </w:rPr>
        <w:t>с учетом требований</w:t>
      </w:r>
      <w:r w:rsidR="00370CC5">
        <w:rPr>
          <w:rFonts w:ascii="Times New Roman" w:hAnsi="Times New Roman" w:cs="Times New Roman"/>
          <w:sz w:val="24"/>
          <w:szCs w:val="24"/>
        </w:rPr>
        <w:t xml:space="preserve"> федерального законодательства.</w:t>
      </w:r>
    </w:p>
    <w:p w:rsidR="004E4065" w:rsidRDefault="00370CC5" w:rsidP="004E4065">
      <w:pPr>
        <w:pStyle w:val="a5"/>
        <w:ind w:left="709"/>
        <w:jc w:val="both"/>
        <w:rPr>
          <w:rFonts w:ascii="Times New Roman" w:hAnsi="Times New Roman" w:cs="Times New Roman"/>
          <w:b/>
          <w:sz w:val="24"/>
          <w:szCs w:val="24"/>
        </w:rPr>
      </w:pPr>
      <w:r>
        <w:rPr>
          <w:rFonts w:ascii="Times New Roman" w:hAnsi="Times New Roman" w:cs="Times New Roman"/>
          <w:b/>
          <w:sz w:val="24"/>
          <w:szCs w:val="24"/>
        </w:rPr>
        <w:t xml:space="preserve">2. </w:t>
      </w:r>
      <w:r w:rsidR="00E16644" w:rsidRPr="00E16644">
        <w:rPr>
          <w:rFonts w:ascii="Times New Roman" w:hAnsi="Times New Roman" w:cs="Times New Roman"/>
          <w:b/>
          <w:sz w:val="24"/>
          <w:szCs w:val="24"/>
        </w:rPr>
        <w:t xml:space="preserve">Термины и определения, используемые в </w:t>
      </w:r>
      <w:r>
        <w:rPr>
          <w:rFonts w:ascii="Times New Roman" w:hAnsi="Times New Roman" w:cs="Times New Roman"/>
          <w:b/>
          <w:sz w:val="24"/>
          <w:szCs w:val="24"/>
        </w:rPr>
        <w:t xml:space="preserve">местных </w:t>
      </w:r>
      <w:r w:rsidR="00E16644" w:rsidRPr="00E16644">
        <w:rPr>
          <w:rFonts w:ascii="Times New Roman" w:hAnsi="Times New Roman" w:cs="Times New Roman"/>
          <w:b/>
          <w:sz w:val="24"/>
          <w:szCs w:val="24"/>
        </w:rPr>
        <w:t>нормативах:</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благоустройство территории </w:t>
      </w:r>
      <w:r w:rsidRPr="004569A5">
        <w:rPr>
          <w:rFonts w:ascii="Times New Roman" w:hAnsi="Times New Roman" w:cs="Times New Roman"/>
          <w:sz w:val="24"/>
          <w:szCs w:val="24"/>
        </w:rPr>
        <w:t xml:space="preserve">– комплекс предусмотренных правилами благоустройства территории </w:t>
      </w:r>
      <w:r w:rsidR="00CF776D">
        <w:rPr>
          <w:rFonts w:ascii="Times New Roman" w:hAnsi="Times New Roman" w:cs="Times New Roman"/>
          <w:sz w:val="24"/>
          <w:szCs w:val="24"/>
        </w:rPr>
        <w:t>муниципального округа Магаданской области</w:t>
      </w:r>
      <w:r w:rsidRPr="004569A5">
        <w:rPr>
          <w:rFonts w:ascii="Times New Roman" w:hAnsi="Times New Roman" w:cs="Times New Roman"/>
          <w:sz w:val="24"/>
          <w:szCs w:val="24"/>
        </w:rPr>
        <w:t xml:space="preserve">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блокированные жилые дома</w:t>
      </w:r>
      <w:r w:rsidRPr="004569A5">
        <w:rPr>
          <w:rFonts w:ascii="Times New Roman" w:hAnsi="Times New Roman" w:cs="Times New Roman"/>
          <w:sz w:val="24"/>
          <w:szCs w:val="24"/>
        </w:rPr>
        <w:t xml:space="preserve">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индивидуальный выход на территорию общего пользования;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водоохранная зона - </w:t>
      </w:r>
      <w:r w:rsidRPr="004569A5">
        <w:rPr>
          <w:rFonts w:ascii="Times New Roman" w:hAnsi="Times New Roman" w:cs="Times New Roman"/>
          <w:sz w:val="24"/>
          <w:szCs w:val="24"/>
        </w:rPr>
        <w:t xml:space="preserve">территория, которая примыкает к береговой линии морей, рек, ручьев,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водных объектов и истощения их вод, а также сохранения водных биологических ресурсов.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вредное воздействие на человека - </w:t>
      </w:r>
      <w:r w:rsidRPr="004569A5">
        <w:rPr>
          <w:rFonts w:ascii="Times New Roman" w:hAnsi="Times New Roman" w:cs="Times New Roman"/>
          <w:sz w:val="24"/>
          <w:szCs w:val="24"/>
        </w:rPr>
        <w:t xml:space="preserve">воздействие факторов среды обитания, создающее угрозу жизни или здоровью человека, либо угрозу жизни или здоровью будущих поколений. Встроенные, встроенно-пристроенные и пристроенные помещения - помещения, входящие в структуру жилого дома или другого объекта.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генеральный план </w:t>
      </w:r>
      <w:r w:rsidR="00CF776D">
        <w:rPr>
          <w:rFonts w:ascii="Times New Roman" w:hAnsi="Times New Roman" w:cs="Times New Roman"/>
          <w:b/>
          <w:sz w:val="24"/>
          <w:szCs w:val="24"/>
        </w:rPr>
        <w:t>муниципального округа</w:t>
      </w:r>
      <w:r w:rsidRPr="004569A5">
        <w:rPr>
          <w:rFonts w:ascii="Times New Roman" w:hAnsi="Times New Roman" w:cs="Times New Roman"/>
          <w:b/>
          <w:sz w:val="24"/>
          <w:szCs w:val="24"/>
        </w:rPr>
        <w:t xml:space="preserve">, генеральный план поселения - </w:t>
      </w:r>
      <w:r w:rsidRPr="004569A5">
        <w:rPr>
          <w:rFonts w:ascii="Times New Roman" w:hAnsi="Times New Roman" w:cs="Times New Roman"/>
          <w:sz w:val="24"/>
          <w:szCs w:val="24"/>
        </w:rPr>
        <w:t xml:space="preserve">документ территориального планирования муниципальных образований, определяющий, цели, задачи и направления развития территорий </w:t>
      </w:r>
      <w:r w:rsidR="00CF776D">
        <w:rPr>
          <w:rFonts w:ascii="Times New Roman" w:hAnsi="Times New Roman" w:cs="Times New Roman"/>
          <w:sz w:val="24"/>
          <w:szCs w:val="24"/>
        </w:rPr>
        <w:t>муниципального округа</w:t>
      </w:r>
      <w:r w:rsidRPr="004569A5">
        <w:rPr>
          <w:rFonts w:ascii="Times New Roman" w:hAnsi="Times New Roman" w:cs="Times New Roman"/>
          <w:sz w:val="24"/>
          <w:szCs w:val="24"/>
        </w:rPr>
        <w:t xml:space="preserve"> или поселения и этапы их реализации, разрабатываемый для обеспечения устойчивого развития территории.</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граница населенных пунктов - </w:t>
      </w:r>
      <w:r w:rsidRPr="004569A5">
        <w:rPr>
          <w:rFonts w:ascii="Times New Roman" w:hAnsi="Times New Roman" w:cs="Times New Roman"/>
          <w:sz w:val="24"/>
          <w:szCs w:val="24"/>
        </w:rPr>
        <w:t xml:space="preserve">внешняя граница земель населенного пункта, которая отделяет их от иных категорий земель. Установление границ земель населенного пункта проводится на основании утвержденной градостроительной и землеустроительной документации по границам земельных участков, предоставленных гражданам и юридическим лицам. Проект границ населенного пункта относится к градостроительной документации. Утверждение и изменение границ сельских поселений осуществляются органами государственной власти субъектов Российской Федерации.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градостроительная деятельность -</w:t>
      </w:r>
      <w:r w:rsidRPr="004569A5">
        <w:rPr>
          <w:rFonts w:ascii="Times New Roman" w:hAnsi="Times New Roman" w:cs="Times New Roman"/>
          <w:sz w:val="24"/>
          <w:szCs w:val="24"/>
        </w:rPr>
        <w:t xml:space="preserve"> деятельность по развитию территорий, в том числе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Градостроительная документация по планировке территории - документация, содержащая характеристики и параметры планируемого развития территории, линии градостроительного регулирования.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градостроительное проектирование - </w:t>
      </w:r>
      <w:r w:rsidRPr="004569A5">
        <w:rPr>
          <w:rFonts w:ascii="Times New Roman" w:hAnsi="Times New Roman" w:cs="Times New Roman"/>
          <w:sz w:val="24"/>
          <w:szCs w:val="24"/>
        </w:rPr>
        <w:t xml:space="preserve">комплекс планировочных и иных мероприятий, которые необходимо выработать и задействовать для реализации целей регионального и муниципального управления и градостроительного регулирования, осуществления инвестиционных программ в области планировки, застройки и благоустройства территорий, </w:t>
      </w:r>
      <w:r w:rsidRPr="004569A5">
        <w:rPr>
          <w:rFonts w:ascii="Times New Roman" w:hAnsi="Times New Roman" w:cs="Times New Roman"/>
          <w:sz w:val="24"/>
          <w:szCs w:val="24"/>
        </w:rPr>
        <w:lastRenderedPageBreak/>
        <w:t>реконструкции градостроительных комплексов зданий, сооружений, инженерных систем и природно-ландшафтных территорий.</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градостроительный регламент - </w:t>
      </w:r>
      <w:r w:rsidRPr="004569A5">
        <w:rPr>
          <w:rFonts w:ascii="Times New Roman" w:hAnsi="Times New Roman" w:cs="Times New Roman"/>
          <w:sz w:val="24"/>
          <w:szCs w:val="24"/>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t xml:space="preserve">градостроительные решения - </w:t>
      </w:r>
      <w:r w:rsidRPr="004569A5">
        <w:rPr>
          <w:rFonts w:ascii="Times New Roman" w:hAnsi="Times New Roman" w:cs="Times New Roman"/>
          <w:sz w:val="24"/>
          <w:szCs w:val="24"/>
        </w:rPr>
        <w:t>решения органов государственной власти, органов местного самоуправления по развитию пространственной структуры, зонированию территорий, принятые на основании утвержденной в установленном федеральным законодательством порядке градостроительной документации.</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градообразующая база - основные отрасли, определяющие хозяйственный профиль сельского поселения, его величину и обеспечивающие трудовую занятость населения. </w:t>
      </w:r>
      <w:r w:rsidRPr="004569A5">
        <w:rPr>
          <w:rFonts w:ascii="Times New Roman" w:hAnsi="Times New Roman" w:cs="Times New Roman"/>
          <w:b/>
          <w:sz w:val="24"/>
          <w:szCs w:val="24"/>
        </w:rPr>
        <w:tab/>
        <w:t xml:space="preserve">документация по планировке территории - </w:t>
      </w:r>
      <w:r w:rsidRPr="004569A5">
        <w:rPr>
          <w:rFonts w:ascii="Times New Roman" w:hAnsi="Times New Roman" w:cs="Times New Roman"/>
          <w:sz w:val="24"/>
          <w:szCs w:val="24"/>
        </w:rPr>
        <w:t>проекты планировки территории; проекты межевания территории; градостроительные планы земельных участков. Жилищный фонд в зависимости от целей использования</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жилищный фонд социального использования - </w:t>
      </w:r>
      <w:r w:rsidRPr="004569A5">
        <w:rPr>
          <w:rFonts w:ascii="Times New Roman" w:hAnsi="Times New Roman" w:cs="Times New Roman"/>
          <w:sz w:val="24"/>
          <w:szCs w:val="24"/>
        </w:rPr>
        <w:t>совокупность предоставляемых гражданам по договорам социального найма жилых помещений государственного и муниципального жилищных фондов.</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специализированный жилищный фонд - </w:t>
      </w:r>
      <w:r w:rsidRPr="004569A5">
        <w:rPr>
          <w:rFonts w:ascii="Times New Roman" w:hAnsi="Times New Roman" w:cs="Times New Roman"/>
          <w:sz w:val="24"/>
          <w:szCs w:val="24"/>
        </w:rPr>
        <w:t xml:space="preserve">совокупность предназначенных для проживания отдельных категорий граждан и предоставляемых по правилам Жилищного кодекса Российской Федерации жилых помещений государственного и муниципального жилищных фондов.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индивидуальный жилищный фонд - </w:t>
      </w:r>
      <w:r w:rsidRPr="004569A5">
        <w:rPr>
          <w:rFonts w:ascii="Times New Roman" w:hAnsi="Times New Roman" w:cs="Times New Roman"/>
          <w:sz w:val="24"/>
          <w:szCs w:val="24"/>
        </w:rPr>
        <w:t>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жилищный фонд коммерческого использования</w:t>
      </w:r>
      <w:r w:rsidRPr="004569A5">
        <w:rPr>
          <w:rFonts w:ascii="Times New Roman" w:hAnsi="Times New Roman" w:cs="Times New Roman"/>
          <w:sz w:val="24"/>
          <w:szCs w:val="24"/>
        </w:rPr>
        <w:t xml:space="preserve">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жилой квартал</w:t>
      </w:r>
      <w:r w:rsidRPr="004569A5">
        <w:rPr>
          <w:rFonts w:ascii="Times New Roman" w:hAnsi="Times New Roman" w:cs="Times New Roman"/>
          <w:sz w:val="24"/>
          <w:szCs w:val="24"/>
        </w:rPr>
        <w:t xml:space="preserve"> – часть жилой территория населенного пункта, ограниченная улицами, проездами, дорогами, пешеходными аллеями, естественными и искусственными рубежами;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жилой район</w:t>
      </w:r>
      <w:r w:rsidRPr="004569A5">
        <w:rPr>
          <w:rFonts w:ascii="Times New Roman" w:hAnsi="Times New Roman" w:cs="Times New Roman"/>
          <w:sz w:val="24"/>
          <w:szCs w:val="24"/>
        </w:rPr>
        <w:t xml:space="preserve"> – жилая территория (часть жилой территории) населённого пункта, ограниченная магистральными улицами, естественными и искусственными рубежами, на которой размещаются жилые дома, объекты социального, коммунально-бытового назначения, торговли, общественного питания, объекты здравоохранения, дошкольного, начального общего и среднего (полного) общего образования, объекты для хранения индивидуального автомобильного транспорта, иные объекты, связанные с обеспечением жизнедеятельности населения;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зеленая зона</w:t>
      </w:r>
      <w:r w:rsidRPr="004569A5">
        <w:rPr>
          <w:rFonts w:ascii="Times New Roman" w:hAnsi="Times New Roman" w:cs="Times New Roman"/>
          <w:sz w:val="24"/>
          <w:szCs w:val="24"/>
        </w:rPr>
        <w:t xml:space="preserve"> - залесенная территория вокруг поселков с установленными режимами особого регулирования градостроительной деятельности и использования территории, выполняющая средозащитные, экологические, санитарно-гигиенические и рекреационные функции.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земельный участок</w:t>
      </w:r>
      <w:r w:rsidRPr="004569A5">
        <w:rPr>
          <w:rFonts w:ascii="Times New Roman" w:hAnsi="Times New Roman" w:cs="Times New Roman"/>
          <w:sz w:val="24"/>
          <w:szCs w:val="24"/>
        </w:rPr>
        <w:t xml:space="preserve"> - часть поверхности земли, имеющая фиксированные границы, площадь, месторасположение, правовой статус и другие характеристики, отражаемые в земельном кадастре и документах государственной регистрации.</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здание</w:t>
      </w:r>
      <w:r w:rsidRPr="004569A5">
        <w:rPr>
          <w:rFonts w:ascii="Times New Roman" w:hAnsi="Times New Roman" w:cs="Times New Roman"/>
          <w:sz w:val="24"/>
          <w:szCs w:val="24"/>
        </w:rP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w:t>
      </w:r>
      <w:r w:rsidRPr="004569A5">
        <w:rPr>
          <w:rFonts w:ascii="Times New Roman" w:hAnsi="Times New Roman" w:cs="Times New Roman"/>
          <w:sz w:val="24"/>
          <w:szCs w:val="24"/>
        </w:rPr>
        <w:lastRenderedPageBreak/>
        <w:t xml:space="preserve">инженерно-технического обеспечения и системы инженерно-технического обеспечения и предназначенную для проживания (жилое здание) и (или) деятельности людей, размещения производства, хранения продукции или содержания животных;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(район) застройки</w:t>
      </w:r>
      <w:r w:rsidRPr="004569A5">
        <w:rPr>
          <w:rFonts w:ascii="Times New Roman" w:hAnsi="Times New Roman" w:cs="Times New Roman"/>
          <w:sz w:val="24"/>
          <w:szCs w:val="24"/>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отдыха</w:t>
      </w:r>
      <w:r w:rsidRPr="004569A5">
        <w:rPr>
          <w:rFonts w:ascii="Times New Roman" w:hAnsi="Times New Roman" w:cs="Times New Roman"/>
          <w:sz w:val="24"/>
          <w:szCs w:val="24"/>
        </w:rPr>
        <w:t xml:space="preserve"> - традиционно используемая или специально выделенная территория для организации массового отдыха населения. Располагается обычно в пределах зеленой зоны.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санитарной охраны (ЗСО источников питьевого и хозяйственно-бытового водоснабжения)</w:t>
      </w:r>
      <w:r w:rsidRPr="004569A5">
        <w:rPr>
          <w:rFonts w:ascii="Times New Roman" w:hAnsi="Times New Roman" w:cs="Times New Roman"/>
          <w:sz w:val="24"/>
          <w:szCs w:val="24"/>
        </w:rPr>
        <w:t xml:space="preserve">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зонирование</w:t>
      </w:r>
      <w:r w:rsidRPr="004569A5">
        <w:rPr>
          <w:rFonts w:ascii="Times New Roman" w:hAnsi="Times New Roman" w:cs="Times New Roman"/>
          <w:sz w:val="24"/>
          <w:szCs w:val="24"/>
        </w:rPr>
        <w:t xml:space="preserve"> - деление территории муниципального образования, населенного пункта при осуществлении градостроительного проектирования на части (зоны) для определения их функционального назначения (функциональное зонирование при подготовке генерального плана), определения территориальных зон и установления градостроительных регламентов (градостроительное зонирование при подготовке правил землепользования и застройки), определения особых условий использования соответствующих территорий (зон с особыми условиями использования территорий), а также закрепления (отображения) в градостроительной документации границ соответствующих зон.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общественно-делового назначения</w:t>
      </w:r>
      <w:r w:rsidRPr="004569A5">
        <w:rPr>
          <w:rFonts w:ascii="Times New Roman" w:hAnsi="Times New Roman" w:cs="Times New Roman"/>
          <w:sz w:val="24"/>
          <w:szCs w:val="24"/>
        </w:rPr>
        <w:t xml:space="preserve"> – участки территории города, предназначенные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образования, административных, научно-исследовательских учреждений,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производственного и коммунально-складского назначения</w:t>
      </w:r>
      <w:r w:rsidRPr="004569A5">
        <w:rPr>
          <w:rFonts w:ascii="Times New Roman" w:hAnsi="Times New Roman" w:cs="Times New Roman"/>
          <w:sz w:val="24"/>
          <w:szCs w:val="24"/>
        </w:rPr>
        <w:t xml:space="preserve"> – территории, предназначенные для предназначены для размещения промышленных, коммунальных и складских объектов и объектов, связанных с их обслуживанием, а также для установления санитарно-защитных зон таких объектов.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транспортной инфраструктуры</w:t>
      </w:r>
      <w:r w:rsidRPr="004569A5">
        <w:rPr>
          <w:rFonts w:ascii="Times New Roman" w:hAnsi="Times New Roman" w:cs="Times New Roman"/>
          <w:sz w:val="24"/>
          <w:szCs w:val="24"/>
        </w:rPr>
        <w:t xml:space="preserve"> предназначена для размещения объектов транспортной инфраструктуры, в том числе сооружений и коммуникаций железнодорожного, автомобильного и трубопроводного транспорта, метрополитена, связи, а также для установления санитарно-защитных зон и санитарных разрывов таких объектов.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зона инженерной инфраструктуры </w:t>
      </w:r>
      <w:r w:rsidRPr="004569A5">
        <w:rPr>
          <w:rFonts w:ascii="Times New Roman" w:hAnsi="Times New Roman" w:cs="Times New Roman"/>
          <w:sz w:val="24"/>
          <w:szCs w:val="24"/>
        </w:rPr>
        <w:t xml:space="preserve">включает в себя участки территории города, предназначенные для размещения сетей инженерно-технического обеспечения, включая линии электропередачи, линии связи (в том числе линейно-кабельные сооружения), трубопроводы, для размещения иных объектов инженерной инфраструктуры, установления санитарно-защитных зон и санитарных разрывов таких объектов, установления охранных зон объектов инженерной инфраструктуры.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специального назначения</w:t>
      </w:r>
      <w:r w:rsidRPr="004569A5">
        <w:rPr>
          <w:rFonts w:ascii="Times New Roman" w:hAnsi="Times New Roman" w:cs="Times New Roman"/>
          <w:sz w:val="24"/>
          <w:szCs w:val="24"/>
        </w:rPr>
        <w:t xml:space="preserve"> - территории, занятые кладбищами, крематориями,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режимных территорий</w:t>
      </w:r>
      <w:r w:rsidRPr="004569A5">
        <w:rPr>
          <w:rFonts w:ascii="Times New Roman" w:hAnsi="Times New Roman" w:cs="Times New Roman"/>
          <w:sz w:val="24"/>
          <w:szCs w:val="24"/>
        </w:rPr>
        <w:t xml:space="preserve"> - участки территории города, предназначенные для размещения объектов обороны, безопасности и космической деятельности, аэродромов, а также мест содержания под стражей подозреваемых и обвиняемых, учреждений и органов, исполняющих наказание, установления санитарно-защитных зон указанных объектов.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естественного ландшафта</w:t>
      </w:r>
      <w:r w:rsidRPr="004569A5">
        <w:rPr>
          <w:rFonts w:ascii="Times New Roman" w:hAnsi="Times New Roman" w:cs="Times New Roman"/>
          <w:sz w:val="24"/>
          <w:szCs w:val="24"/>
        </w:rPr>
        <w:t xml:space="preserve"> – зона, включающая в себя естественные неблагоустроенные территории, предназначенные для сохранения озелененных пространств на незастроенной территории города и восстановления нарушенного ландшафта.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lastRenderedPageBreak/>
        <w:t xml:space="preserve">зона акваторий – </w:t>
      </w:r>
      <w:r w:rsidRPr="004569A5">
        <w:rPr>
          <w:rFonts w:ascii="Times New Roman" w:hAnsi="Times New Roman" w:cs="Times New Roman"/>
          <w:sz w:val="24"/>
          <w:szCs w:val="24"/>
        </w:rPr>
        <w:t xml:space="preserve">территории, занятые водными объектами.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охраны объектов культурного наследия</w:t>
      </w:r>
      <w:r w:rsidRPr="004569A5">
        <w:rPr>
          <w:rFonts w:ascii="Times New Roman" w:hAnsi="Times New Roman" w:cs="Times New Roman"/>
          <w:sz w:val="24"/>
          <w:szCs w:val="24"/>
        </w:rPr>
        <w:t xml:space="preserve"> – территория, устанавливаемая в целях обеспечения сохранности объекта культурного наследия в его исторической среде на сопряженной с ним территории.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рекреационного назначения</w:t>
      </w:r>
      <w:r w:rsidRPr="004569A5">
        <w:rPr>
          <w:rFonts w:ascii="Times New Roman" w:hAnsi="Times New Roman" w:cs="Times New Roman"/>
          <w:sz w:val="24"/>
          <w:szCs w:val="24"/>
        </w:rPr>
        <w:t xml:space="preserve"> - зоны в границах территорий, занятых городскими лесами, скверами, парками, городскими садами, прудами, озерами, водохранилищами, пляжами, также в границах иных территорий, используемых и предназначенных для отдыха, туризма, занятий физической культурой и спортом.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с особыми условиями использования территорий</w:t>
      </w:r>
      <w:r w:rsidRPr="004569A5">
        <w:rPr>
          <w:rFonts w:ascii="Times New Roman" w:hAnsi="Times New Roman" w:cs="Times New Roman"/>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инвалид</w:t>
      </w:r>
      <w:r w:rsidRPr="004569A5">
        <w:rPr>
          <w:rFonts w:ascii="Times New Roman" w:hAnsi="Times New Roman" w:cs="Times New Roman"/>
          <w:sz w:val="24"/>
          <w:szCs w:val="24"/>
        </w:rPr>
        <w:t xml:space="preserve"> – лицо, имеющее нарушение здоровья со стойким расстройством функций организма, в том числе с поражением опорно-двигательного аппарата, нарушением функций зрения и слуха, приводящими к полной или частичной утрате лицом способности или возможности осуществлять самообслуживание, самостоятельно передвигаться, обучаться и заниматься трудовой деятельностью; </w:t>
      </w:r>
      <w:r w:rsidRPr="004569A5">
        <w:rPr>
          <w:rFonts w:ascii="Times New Roman" w:hAnsi="Times New Roman" w:cs="Times New Roman"/>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индивидуальный жилой дом - </w:t>
      </w:r>
      <w:r w:rsidRPr="004569A5">
        <w:rPr>
          <w:rFonts w:ascii="Times New Roman" w:hAnsi="Times New Roman" w:cs="Times New Roman"/>
          <w:sz w:val="24"/>
          <w:szCs w:val="24"/>
        </w:rPr>
        <w:t xml:space="preserve">отдельно стоящий жилой дом с количеством этажей не более чем три, предназначенные для проживания одной семьи. </w:t>
      </w:r>
    </w:p>
    <w:p w:rsidR="004E4065" w:rsidRPr="004569A5" w:rsidRDefault="00370CC5" w:rsidP="004E4065">
      <w:pPr>
        <w:pStyle w:val="a5"/>
        <w:ind w:firstLine="709"/>
        <w:jc w:val="both"/>
        <w:rPr>
          <w:rFonts w:ascii="Times New Roman" w:hAnsi="Times New Roman" w:cs="Times New Roman"/>
          <w:sz w:val="24"/>
          <w:szCs w:val="24"/>
        </w:rPr>
      </w:pPr>
      <w:r>
        <w:rPr>
          <w:rFonts w:ascii="Times New Roman" w:hAnsi="Times New Roman" w:cs="Times New Roman"/>
          <w:b/>
          <w:sz w:val="24"/>
          <w:szCs w:val="24"/>
        </w:rPr>
        <w:t xml:space="preserve">федеральная </w:t>
      </w:r>
      <w:r w:rsidR="004E4065" w:rsidRPr="004569A5">
        <w:rPr>
          <w:rFonts w:ascii="Times New Roman" w:hAnsi="Times New Roman" w:cs="Times New Roman"/>
          <w:b/>
          <w:sz w:val="24"/>
          <w:szCs w:val="24"/>
        </w:rPr>
        <w:t xml:space="preserve">информационные системы обеспечения градостроительной деятельности (далее также – ИСОГД) - </w:t>
      </w:r>
      <w:r w:rsidR="004E4065" w:rsidRPr="004569A5">
        <w:rPr>
          <w:rFonts w:ascii="Times New Roman" w:hAnsi="Times New Roman" w:cs="Times New Roman"/>
          <w:sz w:val="24"/>
          <w:szCs w:val="24"/>
        </w:rPr>
        <w:t xml:space="preserve">организованный в соответствии с требованиями Градостроительного кодекса Российской Федерации систематизированный свод документированных сведений о развитии территорий, об их застройке, о земельных участках, об объектах капитального строительства и иных необходимых для осуществления градостроительной деятельности сведений.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красные линии - </w:t>
      </w:r>
      <w:r w:rsidRPr="004569A5">
        <w:rPr>
          <w:rFonts w:ascii="Times New Roman" w:hAnsi="Times New Roman" w:cs="Times New Roman"/>
          <w:sz w:val="24"/>
          <w:szCs w:val="24"/>
        </w:rPr>
        <w:t>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т.ч. линейно кабельные сооружения), трубопроводы, автомобильные дороги, железнодорожные линии и другие подобные сооружения (линейные объекты).</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линейные объекты - </w:t>
      </w:r>
      <w:r w:rsidRPr="004569A5">
        <w:rPr>
          <w:rFonts w:ascii="Times New Roman" w:hAnsi="Times New Roman" w:cs="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личное подсобное хозяйство - </w:t>
      </w:r>
      <w:r w:rsidRPr="004569A5">
        <w:rPr>
          <w:rFonts w:ascii="Times New Roman" w:hAnsi="Times New Roman" w:cs="Times New Roman"/>
          <w:sz w:val="24"/>
          <w:szCs w:val="24"/>
        </w:rPr>
        <w:t>форма непредпринимательской деятельности по производству и переработке сельскохозяйственной продукции.</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маломобильные группы населения – </w:t>
      </w:r>
      <w:r w:rsidRPr="004569A5">
        <w:rPr>
          <w:rFonts w:ascii="Times New Roman" w:hAnsi="Times New Roman" w:cs="Times New Roman"/>
          <w:sz w:val="24"/>
          <w:szCs w:val="24"/>
        </w:rPr>
        <w:t xml:space="preserve">лица старшей возрастной группы, 60 лет и старше, инвалиды трудоспособного возраста 16 - 60 лет, дети-инвалиды до 16 лет, дети до 8 - 10 лет, пешеходы с детскими колясками, временно нетрудоспособные;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малые архитектурные формы - </w:t>
      </w:r>
      <w:r w:rsidRPr="004569A5">
        <w:rPr>
          <w:rFonts w:ascii="Times New Roman" w:hAnsi="Times New Roman" w:cs="Times New Roman"/>
          <w:sz w:val="24"/>
          <w:szCs w:val="24"/>
        </w:rPr>
        <w:t xml:space="preserve">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 а также игровое, спортивное, осветительное оборудование, средства наружной рекламы и информации;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многоквартирный дом (многоквартирный жилой дом)</w:t>
      </w:r>
      <w:r w:rsidRPr="004569A5">
        <w:rPr>
          <w:rFonts w:ascii="Times New Roman" w:hAnsi="Times New Roman" w:cs="Times New Roman"/>
          <w:sz w:val="24"/>
          <w:szCs w:val="24"/>
        </w:rPr>
        <w:t xml:space="preserve"> – жилое здание с числом квартир две и более, имеющих самостоятельные выходы либо на земельный участок, на котором размещен жилой дом, либо в помещения общего пользования в таком здании. Многоквартирный дом содержит в себе элементы общего имущества собственников помещений в таком доме в соответствии с жилищным законодательством;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муниципальное образование - </w:t>
      </w:r>
      <w:r w:rsidRPr="004569A5">
        <w:rPr>
          <w:rFonts w:ascii="Times New Roman" w:hAnsi="Times New Roman" w:cs="Times New Roman"/>
          <w:sz w:val="24"/>
          <w:szCs w:val="24"/>
        </w:rPr>
        <w:t xml:space="preserve">городское или сельское поселение, муниципальный район, </w:t>
      </w:r>
      <w:r w:rsidR="00CF776D">
        <w:rPr>
          <w:rFonts w:ascii="Times New Roman" w:hAnsi="Times New Roman" w:cs="Times New Roman"/>
          <w:sz w:val="24"/>
          <w:szCs w:val="24"/>
        </w:rPr>
        <w:t>муниципальный округ Магаданской области</w:t>
      </w:r>
      <w:r w:rsidRPr="004569A5">
        <w:rPr>
          <w:rFonts w:ascii="Times New Roman" w:hAnsi="Times New Roman" w:cs="Times New Roman"/>
          <w:sz w:val="24"/>
          <w:szCs w:val="24"/>
        </w:rPr>
        <w:t xml:space="preserve"> либо внутригородская территория города федерального значения. </w:t>
      </w:r>
      <w:r w:rsidRPr="004569A5">
        <w:rPr>
          <w:rFonts w:ascii="Times New Roman" w:hAnsi="Times New Roman" w:cs="Times New Roman"/>
          <w:b/>
          <w:sz w:val="24"/>
          <w:szCs w:val="24"/>
        </w:rPr>
        <w:tab/>
        <w:t>населенный пункт -</w:t>
      </w:r>
      <w:r w:rsidRPr="004569A5">
        <w:rPr>
          <w:rFonts w:ascii="Times New Roman" w:hAnsi="Times New Roman" w:cs="Times New Roman"/>
          <w:sz w:val="24"/>
          <w:szCs w:val="24"/>
        </w:rPr>
        <w:t xml:space="preserve"> место компактного (постоянного или </w:t>
      </w:r>
      <w:r w:rsidRPr="004569A5">
        <w:rPr>
          <w:rFonts w:ascii="Times New Roman" w:hAnsi="Times New Roman" w:cs="Times New Roman"/>
          <w:sz w:val="24"/>
          <w:szCs w:val="24"/>
        </w:rPr>
        <w:lastRenderedPageBreak/>
        <w:t xml:space="preserve">сезонного) проживания людей, приспособленное для жизни, хозяйственной деятельности, отдыха и сосредоточивающее в своих границах жилые, административные и хозяйственные постройки.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объект капитального строительства – </w:t>
      </w:r>
      <w:r w:rsidRPr="004569A5">
        <w:rPr>
          <w:rFonts w:ascii="Times New Roman" w:hAnsi="Times New Roman" w:cs="Times New Roman"/>
          <w:sz w:val="24"/>
          <w:szCs w:val="24"/>
        </w:rPr>
        <w:t>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t>объекты культурного наследия -</w:t>
      </w:r>
      <w:r w:rsidRPr="004569A5">
        <w:rPr>
          <w:rFonts w:ascii="Times New Roman" w:hAnsi="Times New Roman" w:cs="Times New Roman"/>
          <w:sz w:val="24"/>
          <w:szCs w:val="24"/>
        </w:rPr>
        <w:t xml:space="preserve"> объекты недвижимого имущества со связанными с ними произведениями живописи, скульптуры, декоративно-прикладного искусства, иными предметами материальной культуры, представляющие ценность с точки зрения истории, археологии, архитектуры, градостроительства, социальной культуры и являющиеся свидетельством эпох и цивилизаций, подлинными источниками информации о зарождении и развитии культуры.</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объекты местного значения</w:t>
      </w:r>
      <w:r w:rsidRPr="004569A5">
        <w:rPr>
          <w:rFonts w:ascii="Times New Roman" w:hAnsi="Times New Roman" w:cs="Times New Roman"/>
          <w:sz w:val="24"/>
          <w:szCs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Московской области, уставом </w:t>
      </w:r>
      <w:r w:rsidR="00CF776D">
        <w:rPr>
          <w:rFonts w:ascii="Times New Roman" w:hAnsi="Times New Roman" w:cs="Times New Roman"/>
          <w:sz w:val="24"/>
          <w:szCs w:val="24"/>
        </w:rPr>
        <w:t>муниципального округа</w:t>
      </w:r>
      <w:r w:rsidRPr="004569A5">
        <w:rPr>
          <w:rFonts w:ascii="Times New Roman" w:hAnsi="Times New Roman" w:cs="Times New Roman"/>
          <w:sz w:val="24"/>
          <w:szCs w:val="24"/>
        </w:rPr>
        <w:t xml:space="preserve"> и оказывают существенное влияние на социально-экономическое развитие </w:t>
      </w:r>
      <w:r w:rsidR="00CF776D">
        <w:rPr>
          <w:rFonts w:ascii="Times New Roman" w:hAnsi="Times New Roman" w:cs="Times New Roman"/>
          <w:sz w:val="24"/>
          <w:szCs w:val="24"/>
        </w:rPr>
        <w:t>муниципального округа</w:t>
      </w:r>
      <w:r w:rsidRPr="004569A5">
        <w:rPr>
          <w:rFonts w:ascii="Times New Roman" w:hAnsi="Times New Roman" w:cs="Times New Roman"/>
          <w:sz w:val="24"/>
          <w:szCs w:val="24"/>
        </w:rPr>
        <w:t xml:space="preserve">; плотность застройки жилого квартала (жилого района) – отношение суммарной поэтажной площади в квадратных метрах наземных частей жилых домов в габаритах наружных стен, включая встроенные и пристроенные нежилые помещения, к площади территории в гектарах жилого квартала (жилого района); </w:t>
      </w:r>
      <w:r w:rsidRPr="004569A5">
        <w:rPr>
          <w:rFonts w:ascii="Times New Roman" w:hAnsi="Times New Roman" w:cs="Times New Roman"/>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особо охраняемая природная территория</w:t>
      </w:r>
      <w:r w:rsidRPr="004569A5">
        <w:rPr>
          <w:rFonts w:ascii="Times New Roman" w:hAnsi="Times New Roman" w:cs="Times New Roman"/>
          <w:sz w:val="24"/>
          <w:szCs w:val="24"/>
        </w:rPr>
        <w:t xml:space="preserve"> - территория земной, водной поверхности и воздушного пространства над ней с расположенными на ней природными комплексами и объектами, имеющими особое природоохранное, научное, культурное, эстетическое и рекреационное значение, которая решением органов государственной власти, органов местного самоуправления изъята полностью или частично из хозяйственного использования и для которой установлен особый режим охраны.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охранные зоны</w:t>
      </w:r>
      <w:r w:rsidRPr="004569A5">
        <w:rPr>
          <w:rFonts w:ascii="Times New Roman" w:hAnsi="Times New Roman" w:cs="Times New Roman"/>
          <w:sz w:val="24"/>
          <w:szCs w:val="24"/>
        </w:rPr>
        <w:t xml:space="preserve"> – территории, предназначенные для обеспечения сохранности, прочности и устойчивости сооружений, устройств и других объектов охраны, а также для поддержания необходимых условий их эксплуатации, в границах которых устанавливаются в соответствии с законодательством особые условия использования территорий.</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парк - </w:t>
      </w:r>
      <w:r w:rsidRPr="004569A5">
        <w:rPr>
          <w:rFonts w:ascii="Times New Roman" w:hAnsi="Times New Roman" w:cs="Times New Roman"/>
          <w:sz w:val="24"/>
          <w:szCs w:val="24"/>
        </w:rPr>
        <w:t>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кратковременного массового отдыха населения.</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t xml:space="preserve">пешеходная зона - </w:t>
      </w:r>
      <w:r w:rsidRPr="004569A5">
        <w:rPr>
          <w:rFonts w:ascii="Times New Roman" w:hAnsi="Times New Roman" w:cs="Times New Roman"/>
          <w:sz w:val="24"/>
          <w:szCs w:val="24"/>
        </w:rPr>
        <w:t xml:space="preserve">территория, предназначенная для передвижения пешеходов, на ней не допускается движения транспорта за исключением специального, обслуживающего эту территорию.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парковка (парковочное место) -</w:t>
      </w:r>
      <w:r w:rsidRPr="004569A5">
        <w:rPr>
          <w:rFonts w:ascii="Times New Roman" w:hAnsi="Times New Roman" w:cs="Times New Roman"/>
          <w:sz w:val="24"/>
          <w:szCs w:val="24"/>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планировка территории – </w:t>
      </w:r>
      <w:r w:rsidRPr="004569A5">
        <w:rPr>
          <w:rFonts w:ascii="Times New Roman" w:hAnsi="Times New Roman" w:cs="Times New Roman"/>
          <w:sz w:val="24"/>
          <w:szCs w:val="24"/>
        </w:rPr>
        <w:t xml:space="preserve">обеспечение устойчивого развития территории посредством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планировочная организация - </w:t>
      </w:r>
      <w:r w:rsidRPr="004569A5">
        <w:rPr>
          <w:rFonts w:ascii="Times New Roman" w:hAnsi="Times New Roman" w:cs="Times New Roman"/>
          <w:sz w:val="24"/>
          <w:szCs w:val="24"/>
        </w:rPr>
        <w:t xml:space="preserve">деление территории муниципального образования на планировочные элементы в целях реализации системного подхода к процессам </w:t>
      </w:r>
      <w:r w:rsidRPr="004569A5">
        <w:rPr>
          <w:rFonts w:ascii="Times New Roman" w:hAnsi="Times New Roman" w:cs="Times New Roman"/>
          <w:sz w:val="24"/>
          <w:szCs w:val="24"/>
        </w:rPr>
        <w:lastRenderedPageBreak/>
        <w:t>градостроительного проектирования и информационного обеспечения градостроительной деятельности (планировочный район, планировочный микрорайон, планировочный квартал, планировочный земельно-имущественный комплекс, планировочный земельный участок).</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полоса отвода автомобильной дороги - </w:t>
      </w:r>
      <w:r w:rsidRPr="004569A5">
        <w:rPr>
          <w:rFonts w:ascii="Times New Roman" w:hAnsi="Times New Roman" w:cs="Times New Roman"/>
          <w:sz w:val="24"/>
          <w:szCs w:val="24"/>
        </w:rPr>
        <w:t>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помещение</w:t>
      </w:r>
      <w:r w:rsidRPr="004569A5">
        <w:rPr>
          <w:rFonts w:ascii="Times New Roman" w:hAnsi="Times New Roman" w:cs="Times New Roman"/>
          <w:sz w:val="24"/>
          <w:szCs w:val="24"/>
        </w:rPr>
        <w:t xml:space="preserve"> – часть объема здания или сооружения, имеющая определенное назначение и ограниченная строительными конструкциями;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поселение (городское и сельское) - </w:t>
      </w:r>
      <w:r w:rsidRPr="004569A5">
        <w:rPr>
          <w:rFonts w:ascii="Times New Roman" w:hAnsi="Times New Roman" w:cs="Times New Roman"/>
          <w:sz w:val="24"/>
          <w:szCs w:val="24"/>
        </w:rPr>
        <w:t>вид муниципального образования, состоящий из одного или нескольких населенных пунктов, объединенных общей территорией, в которых местное самоуправление согласно федеральному законодательству осуществляется населением непосредственно или через выборные и иные органы местного самоуправления.</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правила землепользования и застройки - </w:t>
      </w:r>
      <w:r w:rsidRPr="004569A5">
        <w:rPr>
          <w:rFonts w:ascii="Times New Roman" w:hAnsi="Times New Roman" w:cs="Times New Roman"/>
          <w:sz w:val="24"/>
          <w:szCs w:val="24"/>
        </w:rPr>
        <w:t xml:space="preserve">документ градостроительного зонирования, который утверждается нормативным правовым актом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приквартирный участок - </w:t>
      </w:r>
      <w:r w:rsidRPr="004569A5">
        <w:rPr>
          <w:rFonts w:ascii="Times New Roman" w:hAnsi="Times New Roman" w:cs="Times New Roman"/>
          <w:sz w:val="24"/>
          <w:szCs w:val="24"/>
        </w:rPr>
        <w:t xml:space="preserve">земельный участок, примыкающий к квартире (дому), с непосредственным выходом на него.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реконструкция линейных объектов - </w:t>
      </w:r>
      <w:r w:rsidRPr="004569A5">
        <w:rPr>
          <w:rFonts w:ascii="Times New Roman" w:hAnsi="Times New Roman" w:cs="Times New Roman"/>
          <w:sz w:val="24"/>
          <w:szCs w:val="24"/>
        </w:rPr>
        <w:t>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рекреационная зона - </w:t>
      </w:r>
      <w:r w:rsidRPr="004569A5">
        <w:rPr>
          <w:rFonts w:ascii="Times New Roman" w:hAnsi="Times New Roman" w:cs="Times New Roman"/>
          <w:sz w:val="24"/>
          <w:szCs w:val="24"/>
        </w:rPr>
        <w:t>озелененная территория (в пределах муниципального образования, населенного пункта), предназначенная для организации отдыха населения в зеленом окружении и создания благоприятной среды в застройке населенных пунктов.</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рекультивация земель - </w:t>
      </w:r>
      <w:r w:rsidRPr="004569A5">
        <w:rPr>
          <w:rFonts w:ascii="Times New Roman" w:hAnsi="Times New Roman" w:cs="Times New Roman"/>
          <w:sz w:val="24"/>
          <w:szCs w:val="24"/>
        </w:rPr>
        <w:t>комплекс работ, направленных на восстановление продуктивности и народнохозяйственной ценности нарушенных земель, а также улучшение условий окружающей среды в соответствии с интересами общества.</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санитарно-защитная зона (СЗЗ) - </w:t>
      </w:r>
      <w:r w:rsidRPr="004569A5">
        <w:rPr>
          <w:rFonts w:ascii="Times New Roman" w:hAnsi="Times New Roman" w:cs="Times New Roman"/>
          <w:sz w:val="24"/>
          <w:szCs w:val="24"/>
        </w:rPr>
        <w:t xml:space="preserve">специальная территория с особым режимом использования, устанавливаемая вокруг объектов и производств, являющихся источниками воздействия на среду обитания и здоровье человека, в целях обеспечения безопасности населения; размер СЗЗ обеспечивает уменьшение воздействия загрязнения на атмосферный воздух до значений, установленных гигиеническими нормативами;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система расселения -</w:t>
      </w:r>
      <w:r w:rsidRPr="004569A5">
        <w:rPr>
          <w:rFonts w:ascii="Times New Roman" w:hAnsi="Times New Roman" w:cs="Times New Roman"/>
          <w:sz w:val="24"/>
          <w:szCs w:val="24"/>
        </w:rPr>
        <w:t xml:space="preserve">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сквер - </w:t>
      </w:r>
      <w:r w:rsidRPr="004569A5">
        <w:rPr>
          <w:rFonts w:ascii="Times New Roman" w:hAnsi="Times New Roman" w:cs="Times New Roman"/>
          <w:sz w:val="24"/>
          <w:szCs w:val="24"/>
        </w:rPr>
        <w:t>объект озеленения города;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среда обитания - </w:t>
      </w:r>
      <w:r w:rsidRPr="004569A5">
        <w:rPr>
          <w:rFonts w:ascii="Times New Roman" w:hAnsi="Times New Roman" w:cs="Times New Roman"/>
          <w:sz w:val="24"/>
          <w:szCs w:val="24"/>
        </w:rPr>
        <w:t>совокупность объектов, явлений и факторов окружающей (природной и искусственной) среды, определяющей условия жизнедеятельности человека.</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средняя этажность</w:t>
      </w:r>
      <w:r w:rsidRPr="004569A5">
        <w:rPr>
          <w:rFonts w:ascii="Times New Roman" w:hAnsi="Times New Roman" w:cs="Times New Roman"/>
          <w:sz w:val="24"/>
          <w:szCs w:val="24"/>
        </w:rPr>
        <w:t xml:space="preserve"> – отношение суммарной поэтажной площади наземной части жилых домов в габаритах наружных стен, включая встроенные и пристроенные нежилые помещения, к площади территории, застроенной этими жилыми домами (в случае, если площади этажей в каждом доме одинаковы и равны площади застройки, это отношение эквивалентно средней </w:t>
      </w:r>
      <w:r w:rsidRPr="004569A5">
        <w:rPr>
          <w:rFonts w:ascii="Times New Roman" w:hAnsi="Times New Roman" w:cs="Times New Roman"/>
          <w:sz w:val="24"/>
          <w:szCs w:val="24"/>
        </w:rPr>
        <w:lastRenderedPageBreak/>
        <w:t xml:space="preserve">арифметической взвешенной этажности домов с весовыми коэффициентами в виде площадей застройки домов);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стоянка для автомобилей</w:t>
      </w:r>
      <w:r w:rsidRPr="004569A5">
        <w:rPr>
          <w:rFonts w:ascii="Times New Roman" w:hAnsi="Times New Roman" w:cs="Times New Roman"/>
          <w:sz w:val="24"/>
          <w:szCs w:val="24"/>
        </w:rPr>
        <w:t xml:space="preserve"> - здание, сооружение (часть здания, сооружения) или специальная открытая площадка, предназначенные только для хранения (стоянки) автомобилей. </w:t>
      </w:r>
      <w:r w:rsidRPr="004569A5">
        <w:rPr>
          <w:rFonts w:ascii="Times New Roman" w:hAnsi="Times New Roman" w:cs="Times New Roman"/>
          <w:sz w:val="24"/>
          <w:szCs w:val="24"/>
        </w:rPr>
        <w:tab/>
      </w:r>
      <w:r w:rsidRPr="004569A5">
        <w:rPr>
          <w:rFonts w:ascii="Times New Roman" w:hAnsi="Times New Roman" w:cs="Times New Roman"/>
          <w:b/>
          <w:sz w:val="24"/>
          <w:szCs w:val="24"/>
        </w:rPr>
        <w:t>строительство</w:t>
      </w:r>
      <w:r w:rsidRPr="004569A5">
        <w:rPr>
          <w:rFonts w:ascii="Times New Roman" w:hAnsi="Times New Roman" w:cs="Times New Roman"/>
          <w:sz w:val="24"/>
          <w:szCs w:val="24"/>
        </w:rPr>
        <w:t xml:space="preserve"> - создание зданий, строений, сооружений (в том числе на месте сносимых объектов капитального строительства).</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территории общего пользования</w:t>
      </w:r>
      <w:r w:rsidRPr="004569A5">
        <w:rPr>
          <w:rFonts w:ascii="Times New Roman" w:hAnsi="Times New Roman" w:cs="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к озелененной территории общего пользования относится часть территории общего пользования, предназначенная для различных форм отдыха населения, на которой произрастают древесные, кустарниковые и травянистые растения;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территориальная зона</w:t>
      </w:r>
      <w:r w:rsidRPr="004569A5">
        <w:rPr>
          <w:rFonts w:ascii="Times New Roman" w:hAnsi="Times New Roman" w:cs="Times New Roman"/>
          <w:sz w:val="24"/>
          <w:szCs w:val="24"/>
        </w:rPr>
        <w:t xml:space="preserve"> - зона, для которой в правилах землепользования и застройки определены границы и установлены градостроительные регламенты.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точечные объекты</w:t>
      </w:r>
      <w:r w:rsidRPr="004569A5">
        <w:rPr>
          <w:rFonts w:ascii="Times New Roman" w:hAnsi="Times New Roman" w:cs="Times New Roman"/>
          <w:sz w:val="24"/>
          <w:szCs w:val="24"/>
        </w:rPr>
        <w:t xml:space="preserve"> - сооружения, физически занимающие часть земной поверхности, отражение которых в масштабе изготовляемого плана не позволяет отразить их размеры. </w:t>
      </w:r>
      <w:r w:rsidRPr="004569A5">
        <w:rPr>
          <w:rFonts w:ascii="Times New Roman" w:hAnsi="Times New Roman" w:cs="Times New Roman"/>
          <w:sz w:val="24"/>
          <w:szCs w:val="24"/>
        </w:rPr>
        <w:tab/>
      </w:r>
      <w:r w:rsidRPr="004569A5">
        <w:rPr>
          <w:rFonts w:ascii="Times New Roman" w:hAnsi="Times New Roman" w:cs="Times New Roman"/>
          <w:b/>
          <w:sz w:val="24"/>
          <w:szCs w:val="24"/>
        </w:rPr>
        <w:t>традиционная хозяйственная деятельность (природопользование)</w:t>
      </w:r>
      <w:r w:rsidRPr="004569A5">
        <w:rPr>
          <w:rFonts w:ascii="Times New Roman" w:hAnsi="Times New Roman" w:cs="Times New Roman"/>
          <w:sz w:val="24"/>
          <w:szCs w:val="24"/>
        </w:rPr>
        <w:t xml:space="preserve"> - исторически сложившиеся способы освоения окружающей природной среды на основе долговременного экологически сбалансированного пользования главным образом возобновляемыми природными ресурсами без подрыва способности к устойчивому воспроизводству и снижению разнообразных природных ресурсов.</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улица</w:t>
      </w:r>
      <w:r w:rsidRPr="004569A5">
        <w:rPr>
          <w:rFonts w:ascii="Times New Roman" w:hAnsi="Times New Roman" w:cs="Times New Roman"/>
          <w:sz w:val="24"/>
          <w:szCs w:val="24"/>
        </w:rPr>
        <w:t xml:space="preserve"> – территория общего пользования населенного пункта, ограниченная красными линиями, предназначенная для движения всех видов наземного транспорта, пешеходов, размещения инженерных коммуникаций, зеленых насаждений, водоотвода с прилегающих территорий и включающая в себя планировочные и конструктивные элементы, защитные и искусственные сооружения, элементы обустройства улиц и площадей; улично-дорожная сеть – сеть улиц, площадей, проездов и дорог в границах населенного пункта, классифицируемых в зависимости от функционального назначения в планировочной структуре населенного пункта. </w:t>
      </w:r>
    </w:p>
    <w:p w:rsidR="004E406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Помимо понятий, перечисленных в п п. 1.3 настоящего раздела, в местных нормативах, используются понятия, содержащиеся в федеральных </w:t>
      </w:r>
      <w:r>
        <w:rPr>
          <w:rFonts w:ascii="Times New Roman" w:hAnsi="Times New Roman" w:cs="Times New Roman"/>
          <w:sz w:val="24"/>
          <w:szCs w:val="24"/>
        </w:rPr>
        <w:t xml:space="preserve">и региональных </w:t>
      </w:r>
      <w:r w:rsidRPr="004569A5">
        <w:rPr>
          <w:rFonts w:ascii="Times New Roman" w:hAnsi="Times New Roman" w:cs="Times New Roman"/>
          <w:sz w:val="24"/>
          <w:szCs w:val="24"/>
        </w:rPr>
        <w:t>законах, в национальных стандартах и сводах правил, в региональных нормативах градостроительного проектирования Магаданской области.</w:t>
      </w:r>
    </w:p>
    <w:p w:rsidR="004E4065" w:rsidRDefault="00370CC5" w:rsidP="00370CC5">
      <w:pPr>
        <w:pStyle w:val="a5"/>
        <w:ind w:firstLine="709"/>
        <w:jc w:val="both"/>
        <w:rPr>
          <w:rFonts w:ascii="Times New Roman" w:hAnsi="Times New Roman" w:cs="Times New Roman"/>
          <w:b/>
          <w:sz w:val="24"/>
          <w:szCs w:val="24"/>
        </w:rPr>
      </w:pPr>
      <w:r>
        <w:rPr>
          <w:rFonts w:ascii="Times New Roman" w:hAnsi="Times New Roman" w:cs="Times New Roman"/>
          <w:b/>
          <w:sz w:val="24"/>
          <w:szCs w:val="24"/>
        </w:rPr>
        <w:t xml:space="preserve">3. </w:t>
      </w:r>
      <w:r w:rsidR="004E4065" w:rsidRPr="00820E1C">
        <w:rPr>
          <w:rFonts w:ascii="Times New Roman" w:hAnsi="Times New Roman" w:cs="Times New Roman"/>
          <w:b/>
          <w:sz w:val="24"/>
          <w:szCs w:val="24"/>
        </w:rPr>
        <w:t>Перечень линий градостроительного регулирования</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красные линии</w:t>
      </w:r>
      <w:r w:rsidRPr="004569A5">
        <w:rPr>
          <w:rFonts w:ascii="Times New Roman" w:hAnsi="Times New Roman" w:cs="Times New Roman"/>
          <w:sz w:val="24"/>
          <w:szCs w:val="24"/>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линейные объекты).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отдельных нестационарных объектов автосервиса для попутного обслуживания (АЗС, минимойки, посты проверки СО);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 отдельных нестационарных объектов для попутного обслуживания пешеходов (мелкорозничная торговля и бытовое обслуживание)).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линии застройки</w:t>
      </w:r>
      <w:r w:rsidRPr="004569A5">
        <w:rPr>
          <w:rFonts w:ascii="Times New Roman" w:hAnsi="Times New Roman" w:cs="Times New Roman"/>
          <w:sz w:val="24"/>
          <w:szCs w:val="24"/>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отступ застройки</w:t>
      </w:r>
      <w:r w:rsidRPr="004569A5">
        <w:rPr>
          <w:rFonts w:ascii="Times New Roman" w:hAnsi="Times New Roman" w:cs="Times New Roman"/>
          <w:sz w:val="24"/>
          <w:szCs w:val="24"/>
        </w:rPr>
        <w:t xml:space="preserve"> - расстояние между красной линией или границей земельного участка и стеной здания, строения, сооружения.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полосы отвода автомобильных дорог</w:t>
      </w:r>
      <w:r w:rsidRPr="004569A5">
        <w:rPr>
          <w:rFonts w:ascii="Times New Roman" w:hAnsi="Times New Roman" w:cs="Times New Roman"/>
          <w:sz w:val="24"/>
          <w:szCs w:val="24"/>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технических (охранных) зон инженерных сооружений и коммуникаций</w:t>
      </w:r>
      <w:r w:rsidRPr="004569A5">
        <w:rPr>
          <w:rFonts w:ascii="Times New Roman" w:hAnsi="Times New Roman" w:cs="Times New Roman"/>
          <w:sz w:val="24"/>
          <w:szCs w:val="24"/>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водоохранных зон</w:t>
      </w:r>
      <w:r w:rsidRPr="004569A5">
        <w:rPr>
          <w:rFonts w:ascii="Times New Roman" w:hAnsi="Times New Roman" w:cs="Times New Roman"/>
          <w:sz w:val="24"/>
          <w:szCs w:val="24"/>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прибрежных зон (полос)</w:t>
      </w:r>
      <w:r w:rsidRPr="004569A5">
        <w:rPr>
          <w:rFonts w:ascii="Times New Roman" w:hAnsi="Times New Roman" w:cs="Times New Roman"/>
          <w:sz w:val="24"/>
          <w:szCs w:val="24"/>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границы зон санитарной охраны источников питьевого водоснабжения </w:t>
      </w:r>
      <w:r w:rsidRPr="004569A5">
        <w:rPr>
          <w:rFonts w:ascii="Times New Roman" w:hAnsi="Times New Roman" w:cs="Times New Roman"/>
          <w:sz w:val="24"/>
          <w:szCs w:val="24"/>
        </w:rPr>
        <w:t xml:space="preserve">- границы зон I и II пояса, а также жесткой зоны II пояса: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санитарно-защитных зон</w:t>
      </w:r>
      <w:r w:rsidRPr="004569A5">
        <w:rPr>
          <w:rFonts w:ascii="Times New Roman" w:hAnsi="Times New Roman" w:cs="Times New Roman"/>
          <w:sz w:val="24"/>
          <w:szCs w:val="24"/>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устанавливается в соответствии с законодательством о санитарно-эпидемиологическом благополучии населения.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4E4065" w:rsidRDefault="004E4065" w:rsidP="004E4065">
      <w:pPr>
        <w:pStyle w:val="a5"/>
        <w:ind w:firstLine="851"/>
        <w:jc w:val="center"/>
        <w:rPr>
          <w:rFonts w:ascii="Times New Roman" w:hAnsi="Times New Roman" w:cs="Times New Roman"/>
          <w:sz w:val="24"/>
          <w:szCs w:val="24"/>
        </w:rPr>
      </w:pPr>
    </w:p>
    <w:p w:rsidR="00FB5A39" w:rsidRPr="004569A5" w:rsidRDefault="009377C0" w:rsidP="0054286D">
      <w:pPr>
        <w:pStyle w:val="a5"/>
        <w:ind w:firstLine="851"/>
        <w:jc w:val="center"/>
        <w:rPr>
          <w:rFonts w:ascii="Times New Roman" w:hAnsi="Times New Roman" w:cs="Times New Roman"/>
          <w:sz w:val="24"/>
          <w:szCs w:val="24"/>
        </w:rPr>
      </w:pPr>
      <w:r>
        <w:rPr>
          <w:rFonts w:ascii="Times New Roman" w:hAnsi="Times New Roman" w:cs="Times New Roman"/>
          <w:sz w:val="24"/>
          <w:szCs w:val="24"/>
        </w:rPr>
        <w:t>______________________________</w:t>
      </w:r>
    </w:p>
    <w:sectPr w:rsidR="00FB5A39" w:rsidRPr="004569A5" w:rsidSect="00370CC5">
      <w:pgSz w:w="11906" w:h="16838" w:code="9"/>
      <w:pgMar w:top="709" w:right="707"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31C" w:rsidRDefault="00A6731C" w:rsidP="00374541">
      <w:pPr>
        <w:spacing w:after="0" w:line="240" w:lineRule="auto"/>
      </w:pPr>
      <w:r>
        <w:separator/>
      </w:r>
    </w:p>
  </w:endnote>
  <w:endnote w:type="continuationSeparator" w:id="0">
    <w:p w:rsidR="00A6731C" w:rsidRDefault="00A6731C" w:rsidP="00374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62C" w:rsidRPr="00BF37D7" w:rsidRDefault="0005262C">
    <w:pPr>
      <w:pStyle w:val="ad"/>
      <w:jc w:val="right"/>
      <w:rPr>
        <w:rFonts w:ascii="Times New Roman" w:hAnsi="Times New Roman" w:cs="Times New Roman"/>
      </w:rPr>
    </w:pPr>
  </w:p>
  <w:p w:rsidR="0005262C" w:rsidRDefault="0005262C" w:rsidP="00374541">
    <w:pPr>
      <w:pStyle w:val="ad"/>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31C" w:rsidRDefault="00A6731C" w:rsidP="00374541">
      <w:pPr>
        <w:spacing w:after="0" w:line="240" w:lineRule="auto"/>
      </w:pPr>
      <w:r>
        <w:separator/>
      </w:r>
    </w:p>
  </w:footnote>
  <w:footnote w:type="continuationSeparator" w:id="0">
    <w:p w:rsidR="00A6731C" w:rsidRDefault="00A6731C" w:rsidP="00374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346755"/>
      <w:docPartObj>
        <w:docPartGallery w:val="Page Numbers (Top of Page)"/>
        <w:docPartUnique/>
      </w:docPartObj>
    </w:sdtPr>
    <w:sdtEndPr>
      <w:rPr>
        <w:rFonts w:ascii="Times New Roman" w:hAnsi="Times New Roman" w:cs="Times New Roman"/>
      </w:rPr>
    </w:sdtEndPr>
    <w:sdtContent>
      <w:p w:rsidR="0005262C" w:rsidRPr="00A020AD" w:rsidRDefault="0005262C">
        <w:pPr>
          <w:pStyle w:val="ab"/>
          <w:jc w:val="center"/>
          <w:rPr>
            <w:rFonts w:ascii="Times New Roman" w:hAnsi="Times New Roman" w:cs="Times New Roman"/>
          </w:rPr>
        </w:pPr>
        <w:r w:rsidRPr="00A020AD">
          <w:rPr>
            <w:rFonts w:ascii="Times New Roman" w:hAnsi="Times New Roman" w:cs="Times New Roman"/>
          </w:rPr>
          <w:fldChar w:fldCharType="begin"/>
        </w:r>
        <w:r w:rsidRPr="00A020AD">
          <w:rPr>
            <w:rFonts w:ascii="Times New Roman" w:hAnsi="Times New Roman" w:cs="Times New Roman"/>
          </w:rPr>
          <w:instrText>PAGE   \* MERGEFORMAT</w:instrText>
        </w:r>
        <w:r w:rsidRPr="00A020AD">
          <w:rPr>
            <w:rFonts w:ascii="Times New Roman" w:hAnsi="Times New Roman" w:cs="Times New Roman"/>
          </w:rPr>
          <w:fldChar w:fldCharType="separate"/>
        </w:r>
        <w:r w:rsidR="009377C0">
          <w:rPr>
            <w:rFonts w:ascii="Times New Roman" w:hAnsi="Times New Roman" w:cs="Times New Roman"/>
            <w:noProof/>
          </w:rPr>
          <w:t>35</w:t>
        </w:r>
        <w:r w:rsidRPr="00A020AD">
          <w:rPr>
            <w:rFonts w:ascii="Times New Roman" w:hAnsi="Times New Roman" w:cs="Times New Roman"/>
          </w:rPr>
          <w:fldChar w:fldCharType="end"/>
        </w:r>
      </w:p>
    </w:sdtContent>
  </w:sdt>
  <w:p w:rsidR="0005262C" w:rsidRDefault="0005262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5CD5"/>
    <w:multiLevelType w:val="multilevel"/>
    <w:tmpl w:val="37CA9B98"/>
    <w:lvl w:ilvl="0">
      <w:start w:val="6"/>
      <w:numFmt w:val="decimal"/>
      <w:lvlText w:val="%1."/>
      <w:lvlJc w:val="left"/>
      <w:pPr>
        <w:ind w:left="540" w:hanging="540"/>
      </w:pPr>
      <w:rPr>
        <w:rFonts w:hint="default"/>
      </w:rPr>
    </w:lvl>
    <w:lvl w:ilvl="1">
      <w:start w:val="9"/>
      <w:numFmt w:val="decimal"/>
      <w:lvlText w:val="%1.%2."/>
      <w:lvlJc w:val="left"/>
      <w:pPr>
        <w:ind w:left="1391" w:hanging="54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41B2D8C"/>
    <w:multiLevelType w:val="multilevel"/>
    <w:tmpl w:val="2AEE2F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C37577D"/>
    <w:multiLevelType w:val="multilevel"/>
    <w:tmpl w:val="455E9834"/>
    <w:lvl w:ilvl="0">
      <w:start w:val="6"/>
      <w:numFmt w:val="decimal"/>
      <w:lvlText w:val="%1."/>
      <w:lvlJc w:val="left"/>
      <w:pPr>
        <w:ind w:left="540" w:hanging="540"/>
      </w:pPr>
      <w:rPr>
        <w:rFonts w:hint="default"/>
      </w:rPr>
    </w:lvl>
    <w:lvl w:ilvl="1">
      <w:start w:val="7"/>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5B576E6"/>
    <w:multiLevelType w:val="multilevel"/>
    <w:tmpl w:val="60E83942"/>
    <w:lvl w:ilvl="0">
      <w:start w:val="6"/>
      <w:numFmt w:val="decimal"/>
      <w:lvlText w:val="%1."/>
      <w:lvlJc w:val="left"/>
      <w:pPr>
        <w:ind w:left="480" w:hanging="480"/>
      </w:pPr>
      <w:rPr>
        <w:rFonts w:hint="default"/>
      </w:rPr>
    </w:lvl>
    <w:lvl w:ilvl="1">
      <w:start w:val="10"/>
      <w:numFmt w:val="decimal"/>
      <w:lvlText w:val="%1.%2."/>
      <w:lvlJc w:val="left"/>
      <w:pPr>
        <w:ind w:left="161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26302770"/>
    <w:multiLevelType w:val="multilevel"/>
    <w:tmpl w:val="2432D8C2"/>
    <w:lvl w:ilvl="0">
      <w:start w:val="1"/>
      <w:numFmt w:val="decimal"/>
      <w:lvlText w:val="%1."/>
      <w:lvlJc w:val="left"/>
      <w:pPr>
        <w:ind w:left="720" w:hanging="360"/>
      </w:pPr>
      <w:rPr>
        <w:rFonts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5" w15:restartNumberingAfterBreak="0">
    <w:nsid w:val="27CF5EED"/>
    <w:multiLevelType w:val="hybridMultilevel"/>
    <w:tmpl w:val="E6889E4C"/>
    <w:lvl w:ilvl="0" w:tplc="42B8E54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1D87330"/>
    <w:multiLevelType w:val="hybridMultilevel"/>
    <w:tmpl w:val="8F9030C4"/>
    <w:lvl w:ilvl="0" w:tplc="42B8E54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5D447B7"/>
    <w:multiLevelType w:val="multilevel"/>
    <w:tmpl w:val="2AEE2F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CAE1F3B"/>
    <w:multiLevelType w:val="multilevel"/>
    <w:tmpl w:val="DAE2C486"/>
    <w:lvl w:ilvl="0">
      <w:start w:val="6"/>
      <w:numFmt w:val="decimal"/>
      <w:lvlText w:val="%1."/>
      <w:lvlJc w:val="left"/>
      <w:pPr>
        <w:ind w:left="1069" w:hanging="360"/>
      </w:pPr>
      <w:rPr>
        <w:rFonts w:hint="default"/>
        <w:b/>
      </w:rPr>
    </w:lvl>
    <w:lvl w:ilvl="1">
      <w:start w:val="1"/>
      <w:numFmt w:val="decimal"/>
      <w:isLgl/>
      <w:lvlText w:val="%1.%2."/>
      <w:lvlJc w:val="left"/>
      <w:pPr>
        <w:ind w:left="1211"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3E2F411C"/>
    <w:multiLevelType w:val="multilevel"/>
    <w:tmpl w:val="FC444C94"/>
    <w:lvl w:ilvl="0">
      <w:start w:val="6"/>
      <w:numFmt w:val="decimal"/>
      <w:lvlText w:val="%1."/>
      <w:lvlJc w:val="left"/>
      <w:pPr>
        <w:ind w:left="360" w:hanging="360"/>
      </w:pPr>
      <w:rPr>
        <w:rFonts w:hint="default"/>
      </w:rPr>
    </w:lvl>
    <w:lvl w:ilvl="1">
      <w:start w:val="8"/>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46450A9E"/>
    <w:multiLevelType w:val="hybridMultilevel"/>
    <w:tmpl w:val="57EA1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360889"/>
    <w:multiLevelType w:val="multilevel"/>
    <w:tmpl w:val="7F64A9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6C91505"/>
    <w:multiLevelType w:val="multilevel"/>
    <w:tmpl w:val="0B8C64F4"/>
    <w:lvl w:ilvl="0">
      <w:start w:val="6"/>
      <w:numFmt w:val="decimal"/>
      <w:lvlText w:val="%1."/>
      <w:lvlJc w:val="left"/>
      <w:pPr>
        <w:ind w:left="660" w:hanging="660"/>
      </w:pPr>
      <w:rPr>
        <w:rFonts w:hint="default"/>
      </w:rPr>
    </w:lvl>
    <w:lvl w:ilvl="1">
      <w:start w:val="10"/>
      <w:numFmt w:val="decimal"/>
      <w:lvlText w:val="%1.%2."/>
      <w:lvlJc w:val="left"/>
      <w:pPr>
        <w:ind w:left="1511" w:hanging="660"/>
      </w:pPr>
      <w:rPr>
        <w:rFonts w:hint="default"/>
      </w:rPr>
    </w:lvl>
    <w:lvl w:ilvl="2">
      <w:start w:val="1"/>
      <w:numFmt w:val="decimal"/>
      <w:lvlText w:val="%1.%2.%3."/>
      <w:lvlJc w:val="left"/>
      <w:pPr>
        <w:ind w:left="1558"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63D35412"/>
    <w:multiLevelType w:val="multilevel"/>
    <w:tmpl w:val="0B8C64F4"/>
    <w:lvl w:ilvl="0">
      <w:start w:val="6"/>
      <w:numFmt w:val="decimal"/>
      <w:lvlText w:val="%1."/>
      <w:lvlJc w:val="left"/>
      <w:pPr>
        <w:ind w:left="660" w:hanging="660"/>
      </w:pPr>
      <w:rPr>
        <w:rFonts w:hint="default"/>
      </w:rPr>
    </w:lvl>
    <w:lvl w:ilvl="1">
      <w:start w:val="10"/>
      <w:numFmt w:val="decimal"/>
      <w:lvlText w:val="%1.%2."/>
      <w:lvlJc w:val="left"/>
      <w:pPr>
        <w:ind w:left="1511"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667C6247"/>
    <w:multiLevelType w:val="multilevel"/>
    <w:tmpl w:val="897E237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5" w15:restartNumberingAfterBreak="0">
    <w:nsid w:val="677C4831"/>
    <w:multiLevelType w:val="multilevel"/>
    <w:tmpl w:val="2AEE2F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6FF71F08"/>
    <w:multiLevelType w:val="hybridMultilevel"/>
    <w:tmpl w:val="75B2D100"/>
    <w:lvl w:ilvl="0" w:tplc="42B8E5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5"/>
  </w:num>
  <w:num w:numId="4">
    <w:abstractNumId w:val="6"/>
  </w:num>
  <w:num w:numId="5">
    <w:abstractNumId w:val="1"/>
  </w:num>
  <w:num w:numId="6">
    <w:abstractNumId w:val="10"/>
  </w:num>
  <w:num w:numId="7">
    <w:abstractNumId w:val="16"/>
  </w:num>
  <w:num w:numId="8">
    <w:abstractNumId w:val="7"/>
  </w:num>
  <w:num w:numId="9">
    <w:abstractNumId w:val="15"/>
  </w:num>
  <w:num w:numId="10">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3"/>
  </w:num>
  <w:num w:numId="13">
    <w:abstractNumId w:val="0"/>
  </w:num>
  <w:num w:numId="14">
    <w:abstractNumId w:val="11"/>
  </w:num>
  <w:num w:numId="15">
    <w:abstractNumId w:val="9"/>
  </w:num>
  <w:num w:numId="16">
    <w:abstractNumId w:val="2"/>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274B3"/>
    <w:rsid w:val="00007893"/>
    <w:rsid w:val="00007FD1"/>
    <w:rsid w:val="000265D9"/>
    <w:rsid w:val="00036653"/>
    <w:rsid w:val="0005262C"/>
    <w:rsid w:val="00053F4E"/>
    <w:rsid w:val="00060BE7"/>
    <w:rsid w:val="000618AD"/>
    <w:rsid w:val="00076BFE"/>
    <w:rsid w:val="00082E22"/>
    <w:rsid w:val="00085BB8"/>
    <w:rsid w:val="00086DEF"/>
    <w:rsid w:val="000916DD"/>
    <w:rsid w:val="000A1D9B"/>
    <w:rsid w:val="000C180A"/>
    <w:rsid w:val="000E4013"/>
    <w:rsid w:val="00112C62"/>
    <w:rsid w:val="00121419"/>
    <w:rsid w:val="00132DD2"/>
    <w:rsid w:val="0014370E"/>
    <w:rsid w:val="0014619B"/>
    <w:rsid w:val="00146200"/>
    <w:rsid w:val="0015677D"/>
    <w:rsid w:val="00163E8E"/>
    <w:rsid w:val="001645D9"/>
    <w:rsid w:val="00177D14"/>
    <w:rsid w:val="00184339"/>
    <w:rsid w:val="00191C46"/>
    <w:rsid w:val="001B30B6"/>
    <w:rsid w:val="001C00D4"/>
    <w:rsid w:val="001D521A"/>
    <w:rsid w:val="001D73D9"/>
    <w:rsid w:val="001E59AC"/>
    <w:rsid w:val="001F34DF"/>
    <w:rsid w:val="00202D79"/>
    <w:rsid w:val="0022225A"/>
    <w:rsid w:val="00224929"/>
    <w:rsid w:val="00260702"/>
    <w:rsid w:val="00267BD6"/>
    <w:rsid w:val="0028039A"/>
    <w:rsid w:val="002821B3"/>
    <w:rsid w:val="00286715"/>
    <w:rsid w:val="00294EDF"/>
    <w:rsid w:val="002A1ECB"/>
    <w:rsid w:val="002B3770"/>
    <w:rsid w:val="002E58C0"/>
    <w:rsid w:val="002F090A"/>
    <w:rsid w:val="002F18E7"/>
    <w:rsid w:val="003028F8"/>
    <w:rsid w:val="00307013"/>
    <w:rsid w:val="00312AA6"/>
    <w:rsid w:val="0031487E"/>
    <w:rsid w:val="00314D68"/>
    <w:rsid w:val="0032527F"/>
    <w:rsid w:val="003417BF"/>
    <w:rsid w:val="003466F9"/>
    <w:rsid w:val="00370CC5"/>
    <w:rsid w:val="00374541"/>
    <w:rsid w:val="003869B4"/>
    <w:rsid w:val="00394130"/>
    <w:rsid w:val="003A1CCC"/>
    <w:rsid w:val="003B44BD"/>
    <w:rsid w:val="003B4F1A"/>
    <w:rsid w:val="003C37F9"/>
    <w:rsid w:val="003E77EC"/>
    <w:rsid w:val="003F058F"/>
    <w:rsid w:val="003F43DD"/>
    <w:rsid w:val="00404B98"/>
    <w:rsid w:val="004136E2"/>
    <w:rsid w:val="00431F12"/>
    <w:rsid w:val="00432135"/>
    <w:rsid w:val="00432A4D"/>
    <w:rsid w:val="004477F3"/>
    <w:rsid w:val="00453D41"/>
    <w:rsid w:val="00455E54"/>
    <w:rsid w:val="004569A5"/>
    <w:rsid w:val="00463982"/>
    <w:rsid w:val="004822AD"/>
    <w:rsid w:val="004A4491"/>
    <w:rsid w:val="004C77CC"/>
    <w:rsid w:val="004D0FE4"/>
    <w:rsid w:val="004D7B83"/>
    <w:rsid w:val="004E4065"/>
    <w:rsid w:val="004E41CD"/>
    <w:rsid w:val="004E7BCD"/>
    <w:rsid w:val="004F2A4D"/>
    <w:rsid w:val="00502C1A"/>
    <w:rsid w:val="005059AC"/>
    <w:rsid w:val="0051667A"/>
    <w:rsid w:val="00516DAD"/>
    <w:rsid w:val="00526057"/>
    <w:rsid w:val="0054286D"/>
    <w:rsid w:val="00553DCA"/>
    <w:rsid w:val="0056162A"/>
    <w:rsid w:val="00571FA1"/>
    <w:rsid w:val="00574BAE"/>
    <w:rsid w:val="00583039"/>
    <w:rsid w:val="00595F88"/>
    <w:rsid w:val="005B70A8"/>
    <w:rsid w:val="005C3782"/>
    <w:rsid w:val="005C3B1E"/>
    <w:rsid w:val="005C7E69"/>
    <w:rsid w:val="005D0D44"/>
    <w:rsid w:val="005E51EE"/>
    <w:rsid w:val="005F2D9D"/>
    <w:rsid w:val="005F5E3A"/>
    <w:rsid w:val="00620878"/>
    <w:rsid w:val="00627DE9"/>
    <w:rsid w:val="00632DC0"/>
    <w:rsid w:val="00642268"/>
    <w:rsid w:val="00652B00"/>
    <w:rsid w:val="00657337"/>
    <w:rsid w:val="00662B83"/>
    <w:rsid w:val="00662E78"/>
    <w:rsid w:val="00684F69"/>
    <w:rsid w:val="00690402"/>
    <w:rsid w:val="006A00DF"/>
    <w:rsid w:val="006B3379"/>
    <w:rsid w:val="006B4751"/>
    <w:rsid w:val="006E6DFB"/>
    <w:rsid w:val="006F6126"/>
    <w:rsid w:val="00705179"/>
    <w:rsid w:val="00723E37"/>
    <w:rsid w:val="00740191"/>
    <w:rsid w:val="00760F41"/>
    <w:rsid w:val="007622DF"/>
    <w:rsid w:val="00770B29"/>
    <w:rsid w:val="00781778"/>
    <w:rsid w:val="007A1909"/>
    <w:rsid w:val="007B49EE"/>
    <w:rsid w:val="007B52D4"/>
    <w:rsid w:val="007B5AE1"/>
    <w:rsid w:val="007C0EC9"/>
    <w:rsid w:val="007E7DC5"/>
    <w:rsid w:val="00805A00"/>
    <w:rsid w:val="00811F45"/>
    <w:rsid w:val="0081534D"/>
    <w:rsid w:val="00820E1C"/>
    <w:rsid w:val="00822304"/>
    <w:rsid w:val="008235CB"/>
    <w:rsid w:val="0084010F"/>
    <w:rsid w:val="00877083"/>
    <w:rsid w:val="0088308B"/>
    <w:rsid w:val="00886CCA"/>
    <w:rsid w:val="00887CD0"/>
    <w:rsid w:val="00892D31"/>
    <w:rsid w:val="008A5FB8"/>
    <w:rsid w:val="008B3F90"/>
    <w:rsid w:val="008B592B"/>
    <w:rsid w:val="008C1FBB"/>
    <w:rsid w:val="008D1C00"/>
    <w:rsid w:val="008E5D5C"/>
    <w:rsid w:val="0091583B"/>
    <w:rsid w:val="00915B4E"/>
    <w:rsid w:val="009377C0"/>
    <w:rsid w:val="0095327C"/>
    <w:rsid w:val="00961E1D"/>
    <w:rsid w:val="0096690F"/>
    <w:rsid w:val="00970315"/>
    <w:rsid w:val="00983736"/>
    <w:rsid w:val="0098481C"/>
    <w:rsid w:val="00991D09"/>
    <w:rsid w:val="00996320"/>
    <w:rsid w:val="009C037A"/>
    <w:rsid w:val="009C68BE"/>
    <w:rsid w:val="009C6B3F"/>
    <w:rsid w:val="009D1404"/>
    <w:rsid w:val="009E6EA0"/>
    <w:rsid w:val="009F2728"/>
    <w:rsid w:val="009F740E"/>
    <w:rsid w:val="00A020AD"/>
    <w:rsid w:val="00A028EE"/>
    <w:rsid w:val="00A05CAF"/>
    <w:rsid w:val="00A1106D"/>
    <w:rsid w:val="00A35294"/>
    <w:rsid w:val="00A42655"/>
    <w:rsid w:val="00A46764"/>
    <w:rsid w:val="00A51704"/>
    <w:rsid w:val="00A6731C"/>
    <w:rsid w:val="00A736B1"/>
    <w:rsid w:val="00AB1544"/>
    <w:rsid w:val="00AC0ADE"/>
    <w:rsid w:val="00AD2A1B"/>
    <w:rsid w:val="00AD3BD1"/>
    <w:rsid w:val="00AE0420"/>
    <w:rsid w:val="00B242DA"/>
    <w:rsid w:val="00B278F4"/>
    <w:rsid w:val="00B460A7"/>
    <w:rsid w:val="00B524B1"/>
    <w:rsid w:val="00B65136"/>
    <w:rsid w:val="00B65E1F"/>
    <w:rsid w:val="00B8022D"/>
    <w:rsid w:val="00B87BB8"/>
    <w:rsid w:val="00B90C91"/>
    <w:rsid w:val="00B9119C"/>
    <w:rsid w:val="00BB549F"/>
    <w:rsid w:val="00BC2D57"/>
    <w:rsid w:val="00BC40C5"/>
    <w:rsid w:val="00BC72C2"/>
    <w:rsid w:val="00BD2495"/>
    <w:rsid w:val="00BD559D"/>
    <w:rsid w:val="00BF0155"/>
    <w:rsid w:val="00BF37D7"/>
    <w:rsid w:val="00BF5A2E"/>
    <w:rsid w:val="00C0215C"/>
    <w:rsid w:val="00C03310"/>
    <w:rsid w:val="00C033BC"/>
    <w:rsid w:val="00C12DFA"/>
    <w:rsid w:val="00C207B8"/>
    <w:rsid w:val="00C246E7"/>
    <w:rsid w:val="00C27DBF"/>
    <w:rsid w:val="00C425C8"/>
    <w:rsid w:val="00C44E9C"/>
    <w:rsid w:val="00C464E7"/>
    <w:rsid w:val="00C467E2"/>
    <w:rsid w:val="00C5724F"/>
    <w:rsid w:val="00C678EE"/>
    <w:rsid w:val="00C8130D"/>
    <w:rsid w:val="00C832C0"/>
    <w:rsid w:val="00C849E7"/>
    <w:rsid w:val="00C95765"/>
    <w:rsid w:val="00CA0735"/>
    <w:rsid w:val="00CC07D4"/>
    <w:rsid w:val="00CC3557"/>
    <w:rsid w:val="00CC3EC0"/>
    <w:rsid w:val="00CF18D0"/>
    <w:rsid w:val="00CF776D"/>
    <w:rsid w:val="00D014E0"/>
    <w:rsid w:val="00D067CE"/>
    <w:rsid w:val="00D133DA"/>
    <w:rsid w:val="00D2282F"/>
    <w:rsid w:val="00D34F2C"/>
    <w:rsid w:val="00D37C3A"/>
    <w:rsid w:val="00D406C8"/>
    <w:rsid w:val="00D45162"/>
    <w:rsid w:val="00D528BF"/>
    <w:rsid w:val="00D576AE"/>
    <w:rsid w:val="00D64837"/>
    <w:rsid w:val="00D809FD"/>
    <w:rsid w:val="00D933C1"/>
    <w:rsid w:val="00D94242"/>
    <w:rsid w:val="00D95CAF"/>
    <w:rsid w:val="00DB1F3A"/>
    <w:rsid w:val="00DB768B"/>
    <w:rsid w:val="00DC378E"/>
    <w:rsid w:val="00DF1890"/>
    <w:rsid w:val="00DF7946"/>
    <w:rsid w:val="00E05F9A"/>
    <w:rsid w:val="00E07D8E"/>
    <w:rsid w:val="00E12405"/>
    <w:rsid w:val="00E16644"/>
    <w:rsid w:val="00E46FE8"/>
    <w:rsid w:val="00E731EE"/>
    <w:rsid w:val="00E87AB8"/>
    <w:rsid w:val="00E948B3"/>
    <w:rsid w:val="00E96751"/>
    <w:rsid w:val="00E967BB"/>
    <w:rsid w:val="00EA28A4"/>
    <w:rsid w:val="00EA2B33"/>
    <w:rsid w:val="00EA5EF0"/>
    <w:rsid w:val="00EB4AE6"/>
    <w:rsid w:val="00EC1A27"/>
    <w:rsid w:val="00EC311E"/>
    <w:rsid w:val="00EE0CF8"/>
    <w:rsid w:val="00EE2B6A"/>
    <w:rsid w:val="00EE670E"/>
    <w:rsid w:val="00EE7E36"/>
    <w:rsid w:val="00EF1E81"/>
    <w:rsid w:val="00EF2436"/>
    <w:rsid w:val="00EF5CFD"/>
    <w:rsid w:val="00F01689"/>
    <w:rsid w:val="00F13ACA"/>
    <w:rsid w:val="00F274B3"/>
    <w:rsid w:val="00F3248F"/>
    <w:rsid w:val="00F538DB"/>
    <w:rsid w:val="00F673A9"/>
    <w:rsid w:val="00F71758"/>
    <w:rsid w:val="00F86E08"/>
    <w:rsid w:val="00F92D7D"/>
    <w:rsid w:val="00FA6137"/>
    <w:rsid w:val="00FB0B8E"/>
    <w:rsid w:val="00FB21B3"/>
    <w:rsid w:val="00FB5A39"/>
    <w:rsid w:val="00FC41CB"/>
    <w:rsid w:val="00FD1412"/>
    <w:rsid w:val="00FD241A"/>
    <w:rsid w:val="00FD42E2"/>
    <w:rsid w:val="00FD4E62"/>
    <w:rsid w:val="00FE10BF"/>
    <w:rsid w:val="00FE3A2B"/>
    <w:rsid w:val="00FE66DB"/>
    <w:rsid w:val="00FF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D7CDD"/>
  <w15:docId w15:val="{3CA4F3B4-0B5B-4ACE-9BD5-18FBF7C0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0CF8"/>
  </w:style>
  <w:style w:type="paragraph" w:styleId="1">
    <w:name w:val="heading 1"/>
    <w:basedOn w:val="a"/>
    <w:next w:val="a"/>
    <w:link w:val="10"/>
    <w:uiPriority w:val="9"/>
    <w:qFormat/>
    <w:rsid w:val="00B278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03665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B278F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95CAF"/>
    <w:rPr>
      <w:rFonts w:cs="Times New Roman"/>
      <w:color w:val="106BBE"/>
    </w:rPr>
  </w:style>
  <w:style w:type="paragraph" w:styleId="a4">
    <w:name w:val="List Paragraph"/>
    <w:basedOn w:val="a"/>
    <w:uiPriority w:val="34"/>
    <w:qFormat/>
    <w:rsid w:val="00D95CAF"/>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No Spacing"/>
    <w:uiPriority w:val="1"/>
    <w:qFormat/>
    <w:rsid w:val="00D95CAF"/>
    <w:pPr>
      <w:spacing w:after="0" w:line="240" w:lineRule="auto"/>
    </w:pPr>
  </w:style>
  <w:style w:type="paragraph" w:customStyle="1" w:styleId="ConsPlusNormal">
    <w:name w:val="ConsPlusNormal"/>
    <w:rsid w:val="0015677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Balloon Text"/>
    <w:basedOn w:val="a"/>
    <w:link w:val="a7"/>
    <w:uiPriority w:val="99"/>
    <w:semiHidden/>
    <w:unhideWhenUsed/>
    <w:rsid w:val="009C6B3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C6B3F"/>
    <w:rPr>
      <w:rFonts w:ascii="Segoe UI" w:hAnsi="Segoe UI" w:cs="Segoe UI"/>
      <w:sz w:val="18"/>
      <w:szCs w:val="18"/>
    </w:rPr>
  </w:style>
  <w:style w:type="table" w:styleId="a8">
    <w:name w:val="Table Grid"/>
    <w:basedOn w:val="a1"/>
    <w:uiPriority w:val="39"/>
    <w:rsid w:val="00662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036653"/>
    <w:rPr>
      <w:rFonts w:ascii="Times New Roman" w:eastAsia="Times New Roman" w:hAnsi="Times New Roman" w:cs="Times New Roman"/>
      <w:b/>
      <w:bCs/>
      <w:sz w:val="27"/>
      <w:szCs w:val="27"/>
      <w:lang w:eastAsia="ru-RU"/>
    </w:rPr>
  </w:style>
  <w:style w:type="paragraph" w:styleId="a9">
    <w:name w:val="Normal (Web)"/>
    <w:basedOn w:val="a"/>
    <w:uiPriority w:val="99"/>
    <w:semiHidden/>
    <w:unhideWhenUsed/>
    <w:rsid w:val="000366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36653"/>
  </w:style>
  <w:style w:type="character" w:styleId="aa">
    <w:name w:val="Hyperlink"/>
    <w:basedOn w:val="a0"/>
    <w:uiPriority w:val="99"/>
    <w:semiHidden/>
    <w:unhideWhenUsed/>
    <w:rsid w:val="00036653"/>
    <w:rPr>
      <w:color w:val="0000FF"/>
      <w:u w:val="single"/>
    </w:rPr>
  </w:style>
  <w:style w:type="character" w:customStyle="1" w:styleId="mw-headline">
    <w:name w:val="mw-headline"/>
    <w:basedOn w:val="a0"/>
    <w:rsid w:val="00036653"/>
  </w:style>
  <w:style w:type="character" w:customStyle="1" w:styleId="mw-editsection">
    <w:name w:val="mw-editsection"/>
    <w:basedOn w:val="a0"/>
    <w:rsid w:val="00036653"/>
  </w:style>
  <w:style w:type="character" w:customStyle="1" w:styleId="mw-editsection-bracket">
    <w:name w:val="mw-editsection-bracket"/>
    <w:basedOn w:val="a0"/>
    <w:rsid w:val="00036653"/>
  </w:style>
  <w:style w:type="character" w:customStyle="1" w:styleId="mw-editsection-divider">
    <w:name w:val="mw-editsection-divider"/>
    <w:basedOn w:val="a0"/>
    <w:rsid w:val="00036653"/>
  </w:style>
  <w:style w:type="paragraph" w:styleId="ab">
    <w:name w:val="header"/>
    <w:basedOn w:val="a"/>
    <w:link w:val="ac"/>
    <w:uiPriority w:val="99"/>
    <w:unhideWhenUsed/>
    <w:rsid w:val="0037454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74541"/>
  </w:style>
  <w:style w:type="paragraph" w:styleId="ad">
    <w:name w:val="footer"/>
    <w:basedOn w:val="a"/>
    <w:link w:val="ae"/>
    <w:uiPriority w:val="99"/>
    <w:unhideWhenUsed/>
    <w:rsid w:val="0037454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74541"/>
  </w:style>
  <w:style w:type="character" w:styleId="af">
    <w:name w:val="Strong"/>
    <w:basedOn w:val="a0"/>
    <w:uiPriority w:val="22"/>
    <w:qFormat/>
    <w:rsid w:val="000916DD"/>
    <w:rPr>
      <w:b/>
      <w:bCs/>
    </w:rPr>
  </w:style>
  <w:style w:type="character" w:customStyle="1" w:styleId="10">
    <w:name w:val="Заголовок 1 Знак"/>
    <w:basedOn w:val="a0"/>
    <w:link w:val="1"/>
    <w:uiPriority w:val="9"/>
    <w:rsid w:val="00B278F4"/>
    <w:rPr>
      <w:rFonts w:asciiTheme="majorHAnsi" w:eastAsiaTheme="majorEastAsia" w:hAnsiTheme="majorHAnsi" w:cstheme="majorBidi"/>
      <w:color w:val="2E74B5" w:themeColor="accent1" w:themeShade="BF"/>
      <w:sz w:val="32"/>
      <w:szCs w:val="32"/>
    </w:rPr>
  </w:style>
  <w:style w:type="character" w:customStyle="1" w:styleId="40">
    <w:name w:val="Заголовок 4 Знак"/>
    <w:basedOn w:val="a0"/>
    <w:link w:val="4"/>
    <w:uiPriority w:val="9"/>
    <w:semiHidden/>
    <w:rsid w:val="00B278F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1392">
      <w:bodyDiv w:val="1"/>
      <w:marLeft w:val="0"/>
      <w:marRight w:val="0"/>
      <w:marTop w:val="0"/>
      <w:marBottom w:val="0"/>
      <w:divBdr>
        <w:top w:val="none" w:sz="0" w:space="0" w:color="auto"/>
        <w:left w:val="none" w:sz="0" w:space="0" w:color="auto"/>
        <w:bottom w:val="none" w:sz="0" w:space="0" w:color="auto"/>
        <w:right w:val="none" w:sz="0" w:space="0" w:color="auto"/>
      </w:divBdr>
    </w:div>
    <w:div w:id="169326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4380533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4240C-90F8-475F-84CE-5F239C05C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4514</TotalTime>
  <Pages>43</Pages>
  <Words>17848</Words>
  <Characters>101740</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dc:creator>
  <cp:keywords/>
  <dc:description/>
  <cp:lastModifiedBy>user</cp:lastModifiedBy>
  <cp:revision>62</cp:revision>
  <cp:lastPrinted>2017-12-12T08:33:00Z</cp:lastPrinted>
  <dcterms:created xsi:type="dcterms:W3CDTF">2016-09-08T02:14:00Z</dcterms:created>
  <dcterms:modified xsi:type="dcterms:W3CDTF">2025-02-07T04:10:00Z</dcterms:modified>
</cp:coreProperties>
</file>