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widowControl/>
        <w:suppressAutoHyphens/>
        <w:autoSpaceDE/>
        <w:autoSpaceDN/>
        <w:spacing w:line="276" w:lineRule="auto"/>
        <w:ind w:right="424" w:firstLine="850"/>
        <w:jc w:val="center"/>
        <w:rPr>
          <w:rFonts w:eastAsiaTheme="minorHAnsi"/>
          <w:b/>
          <w:sz w:val="40"/>
          <w:szCs w:val="36"/>
          <w:lang w:val="ru-RU"/>
        </w:rPr>
      </w:pPr>
      <w:r>
        <w:rPr>
          <w:rFonts w:eastAsiaTheme="minorHAnsi"/>
          <w:b/>
          <w:sz w:val="40"/>
          <w:szCs w:val="36"/>
          <w:lang w:val="ru-RU"/>
        </w:rPr>
        <w:t>АДМИНИСТРАЦИЯ</w:t>
      </w:r>
    </w:p>
    <w:p>
      <w:pPr>
        <w:widowControl/>
        <w:suppressAutoHyphens/>
        <w:autoSpaceDE/>
        <w:autoSpaceDN/>
        <w:spacing w:line="276" w:lineRule="auto"/>
        <w:ind w:right="424" w:firstLine="850"/>
        <w:jc w:val="center"/>
        <w:rPr>
          <w:rFonts w:eastAsiaTheme="minorHAnsi"/>
          <w:b/>
          <w:sz w:val="40"/>
          <w:szCs w:val="36"/>
          <w:lang w:val="ru-RU"/>
        </w:rPr>
      </w:pPr>
      <w:r>
        <w:rPr>
          <w:rFonts w:eastAsiaTheme="minorHAnsi"/>
          <w:b/>
          <w:sz w:val="40"/>
          <w:szCs w:val="36"/>
          <w:lang w:val="ru-RU"/>
        </w:rPr>
        <w:t>СРЕДНЕКАНСКОГО ГОРОДСКОГО ОКРУГА</w:t>
      </w:r>
    </w:p>
    <w:p>
      <w:pPr>
        <w:widowControl/>
        <w:suppressAutoHyphens/>
        <w:autoSpaceDE/>
        <w:autoSpaceDN/>
        <w:spacing w:line="276" w:lineRule="auto"/>
        <w:ind w:right="424" w:firstLine="850"/>
        <w:jc w:val="center"/>
        <w:rPr>
          <w:rFonts w:eastAsiaTheme="minorHAnsi"/>
          <w:b/>
          <w:sz w:val="18"/>
          <w:szCs w:val="36"/>
          <w:lang w:val="ru-RU"/>
        </w:rPr>
      </w:pPr>
    </w:p>
    <w:p>
      <w:pPr>
        <w:widowControl/>
        <w:suppressAutoHyphens/>
        <w:autoSpaceDE/>
        <w:autoSpaceDN/>
        <w:spacing w:after="200" w:line="276" w:lineRule="auto"/>
        <w:ind w:right="424" w:firstLine="850"/>
        <w:jc w:val="center"/>
        <w:rPr>
          <w:b/>
          <w:sz w:val="40"/>
          <w:szCs w:val="36"/>
          <w:lang w:val="ru-RU" w:eastAsia="ru-RU"/>
        </w:rPr>
      </w:pPr>
      <w:r>
        <w:rPr>
          <w:b/>
          <w:sz w:val="40"/>
          <w:szCs w:val="36"/>
          <w:lang w:val="ru-RU" w:eastAsia="ru-RU"/>
        </w:rPr>
        <w:t>ПОСТАНОВЛЕНИЕ</w:t>
      </w:r>
    </w:p>
    <w:p>
      <w:pPr>
        <w:widowControl/>
        <w:suppressAutoHyphens/>
        <w:autoSpaceDE/>
        <w:autoSpaceDN/>
        <w:spacing w:line="276" w:lineRule="auto"/>
        <w:ind w:right="424" w:firstLine="850"/>
        <w:jc w:val="center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__________________                                                                                             № ________</w:t>
      </w:r>
    </w:p>
    <w:p>
      <w:pPr>
        <w:widowControl/>
        <w:suppressAutoHyphens/>
        <w:autoSpaceDE/>
        <w:autoSpaceDN/>
        <w:spacing w:line="276" w:lineRule="auto"/>
        <w:ind w:right="424" w:firstLine="850"/>
        <w:jc w:val="center"/>
        <w:rPr>
          <w:b/>
          <w:sz w:val="28"/>
          <w:szCs w:val="24"/>
          <w:lang w:val="ru-RU" w:eastAsia="ru-RU"/>
        </w:rPr>
      </w:pPr>
      <w:r>
        <w:rPr>
          <w:b/>
          <w:sz w:val="28"/>
          <w:szCs w:val="24"/>
          <w:lang w:val="ru-RU" w:eastAsia="ru-RU"/>
        </w:rPr>
        <w:t xml:space="preserve">п. Сеймчан                                            </w:t>
      </w:r>
    </w:p>
    <w:p>
      <w:pPr>
        <w:widowControl/>
        <w:suppressAutoHyphens/>
        <w:autoSpaceDE/>
        <w:autoSpaceDN/>
        <w:spacing w:after="200" w:line="276" w:lineRule="auto"/>
        <w:ind w:right="424" w:firstLine="850"/>
        <w:contextualSpacing/>
        <w:jc w:val="center"/>
        <w:rPr>
          <w:b/>
          <w:bCs/>
          <w:sz w:val="24"/>
          <w:szCs w:val="24"/>
          <w:lang w:val="ru-RU" w:eastAsia="ru-RU"/>
        </w:rPr>
      </w:pPr>
    </w:p>
    <w:p>
      <w:pPr>
        <w:widowControl/>
        <w:suppressAutoHyphens/>
        <w:autoSpaceDE/>
        <w:autoSpaceDN/>
        <w:spacing w:after="200"/>
        <w:ind w:right="424" w:firstLine="850"/>
        <w:contextualSpacing/>
        <w:jc w:val="center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 xml:space="preserve">Об утверждении административного регламента предоставления </w:t>
      </w:r>
    </w:p>
    <w:p>
      <w:pPr>
        <w:widowControl/>
        <w:suppressAutoHyphens/>
        <w:autoSpaceDE/>
        <w:autoSpaceDN/>
        <w:spacing w:after="200"/>
        <w:ind w:right="424" w:firstLine="850"/>
        <w:contextualSpacing/>
        <w:jc w:val="center"/>
        <w:rPr>
          <w:b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 xml:space="preserve">муниципальной услуги «Установка информационной вывески, согласование дизайн-проекта размещения вывески» </w:t>
      </w:r>
      <w:r>
        <w:rPr>
          <w:b/>
          <w:sz w:val="28"/>
          <w:szCs w:val="28"/>
          <w:lang w:val="ru-RU" w:eastAsia="ru-RU"/>
        </w:rPr>
        <w:t>на территории Среднеканского городского округа</w:t>
      </w:r>
    </w:p>
    <w:p>
      <w:pPr>
        <w:widowControl/>
        <w:suppressAutoHyphens/>
        <w:autoSpaceDE/>
        <w:autoSpaceDN/>
        <w:spacing w:after="200"/>
        <w:ind w:right="424" w:firstLine="850"/>
        <w:contextualSpacing/>
        <w:jc w:val="center"/>
        <w:rPr>
          <w:b/>
          <w:bCs/>
          <w:sz w:val="28"/>
          <w:szCs w:val="28"/>
          <w:lang w:val="ru-RU" w:eastAsia="ru-RU"/>
        </w:rPr>
      </w:pPr>
    </w:p>
    <w:p>
      <w:pPr>
        <w:widowControl/>
        <w:suppressAutoHyphens/>
        <w:autoSpaceDE/>
        <w:autoSpaceDN/>
        <w:spacing w:after="200" w:line="276" w:lineRule="auto"/>
        <w:ind w:right="-284" w:firstLine="850"/>
        <w:contextualSpacing/>
        <w:jc w:val="center"/>
        <w:rPr>
          <w:b/>
          <w:sz w:val="8"/>
          <w:szCs w:val="28"/>
          <w:lang w:val="ru-RU" w:eastAsia="ru-RU"/>
        </w:rPr>
      </w:pPr>
    </w:p>
    <w:p>
      <w:pPr>
        <w:widowControl/>
        <w:suppressAutoHyphens/>
        <w:autoSpaceDE/>
        <w:autoSpaceDN/>
        <w:ind w:right="424" w:firstLine="851"/>
        <w:jc w:val="both"/>
        <w:rPr>
          <w:rFonts w:eastAsiaTheme="minorHAnsi"/>
          <w:b/>
          <w:bCs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 xml:space="preserve">На основании Федерального </w:t>
      </w:r>
      <w:hyperlink r:id="rId8" w:tgtFrame="Федеральный закон от 27.07.2010 N 210-ФЗ (ред. от 13.07.2015) Об организации предоставления государственных и муниципальных услуг">
        <w:r>
          <w:rPr>
            <w:rFonts w:eastAsiaTheme="minorHAnsi"/>
            <w:sz w:val="28"/>
            <w:szCs w:val="28"/>
            <w:lang w:val="ru-RU"/>
          </w:rPr>
          <w:t>закон</w:t>
        </w:r>
      </w:hyperlink>
      <w:r>
        <w:rPr>
          <w:rFonts w:eastAsiaTheme="minorHAnsi"/>
          <w:sz w:val="28"/>
          <w:szCs w:val="28"/>
          <w:lang w:val="ru-RU"/>
        </w:rPr>
        <w:t>а от 27.07.2010 № 210-ФЗ «Об организации предоставления государственных и муниципальных услуг», Федерального закона от 06.10.2003 г.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>
        <w:rPr>
          <w:rFonts w:eastAsiaTheme="minorHAnsi"/>
          <w:bCs/>
          <w:sz w:val="28"/>
          <w:szCs w:val="28"/>
          <w:lang w:val="ru-RU"/>
        </w:rPr>
        <w:t xml:space="preserve"> постановления Правительства Магаданской области от 02.08.2021 № 594-пп «О массовых социально значимых государственных и муниципальных услугах Магаданской области», протокола Министерства строительства  и жилищно-коммунального хозяйства Российской Федерации № 1307-ПРМ-КМ от 30.11.2021 г., </w:t>
      </w:r>
      <w:r>
        <w:rPr>
          <w:rFonts w:eastAsiaTheme="minorHAnsi"/>
          <w:sz w:val="28"/>
          <w:szCs w:val="28"/>
          <w:lang w:val="ru-RU"/>
        </w:rPr>
        <w:t xml:space="preserve">руководствуясь Уставом муниципального образования «Среднеканский городской округ», Администрация Среднеканского городского округа </w:t>
      </w:r>
    </w:p>
    <w:p>
      <w:pPr>
        <w:widowControl/>
        <w:suppressAutoHyphens/>
        <w:autoSpaceDE/>
        <w:autoSpaceDN/>
        <w:ind w:right="424" w:firstLine="850"/>
        <w:jc w:val="both"/>
        <w:rPr>
          <w:rFonts w:eastAsiaTheme="minorHAnsi"/>
          <w:b/>
          <w:bCs/>
          <w:sz w:val="28"/>
          <w:szCs w:val="28"/>
          <w:lang w:val="ru-RU"/>
        </w:rPr>
      </w:pPr>
      <w:r>
        <w:rPr>
          <w:rFonts w:eastAsiaTheme="minorHAnsi"/>
          <w:b/>
          <w:sz w:val="28"/>
          <w:szCs w:val="28"/>
          <w:lang w:val="ru-RU"/>
        </w:rPr>
        <w:t>п о с т а н о в л я е т:</w:t>
      </w:r>
    </w:p>
    <w:p>
      <w:pPr>
        <w:widowControl/>
        <w:numPr>
          <w:ilvl w:val="0"/>
          <w:numId w:val="13"/>
        </w:numPr>
        <w:suppressAutoHyphens/>
        <w:autoSpaceDE/>
        <w:autoSpaceDN/>
        <w:ind w:left="0" w:right="424" w:firstLine="850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Утвердить административный регламент по предоставлению муниципальной услуги «Установка информационной вывески, согласование дизайн-проекта размещения вывески» на территории Среднеканского городского округа согласно приложению к настоящему постановлению.</w:t>
      </w:r>
    </w:p>
    <w:p>
      <w:pPr>
        <w:widowControl/>
        <w:numPr>
          <w:ilvl w:val="0"/>
          <w:numId w:val="13"/>
        </w:numPr>
        <w:suppressAutoHyphens/>
        <w:autoSpaceDE/>
        <w:autoSpaceDN/>
        <w:ind w:left="0" w:right="424" w:firstLine="850"/>
        <w:jc w:val="both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Контроль за исполнением настоящего постановления возложить на руководителя управления жилищно-коммунального хозяйства, архитектуры и градостроительства Администрации Среднеканского городского округа        Хижняка В.В.</w:t>
      </w:r>
    </w:p>
    <w:p>
      <w:pPr>
        <w:widowControl/>
        <w:numPr>
          <w:ilvl w:val="0"/>
          <w:numId w:val="13"/>
        </w:numPr>
        <w:suppressAutoHyphens/>
        <w:autoSpaceDE/>
        <w:autoSpaceDN/>
        <w:spacing w:after="200"/>
        <w:ind w:left="0" w:right="424" w:firstLine="850"/>
        <w:jc w:val="both"/>
        <w:rPr>
          <w:rFonts w:eastAsiaTheme="minorHAnsi"/>
          <w:spacing w:val="-28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Настоящее постановление подлежит официальному опубликованию в газете Среднеканского городского округа «Новая Колыма. Вести» и размещению на официальном сайте муниципального образования «Среднеканский городской округ».</w:t>
      </w:r>
    </w:p>
    <w:p>
      <w:pPr>
        <w:widowControl/>
        <w:suppressAutoHyphens/>
        <w:autoSpaceDE/>
        <w:autoSpaceDN/>
        <w:spacing w:after="200" w:line="276" w:lineRule="auto"/>
        <w:ind w:left="850" w:right="424"/>
        <w:jc w:val="both"/>
        <w:rPr>
          <w:rFonts w:eastAsiaTheme="minorHAnsi"/>
          <w:spacing w:val="-28"/>
          <w:sz w:val="12"/>
          <w:szCs w:val="28"/>
          <w:lang w:val="ru-RU"/>
        </w:rPr>
      </w:pPr>
    </w:p>
    <w:p>
      <w:pPr>
        <w:widowControl/>
        <w:suppressAutoHyphens/>
        <w:autoSpaceDE/>
        <w:autoSpaceDN/>
        <w:spacing w:after="200" w:line="276" w:lineRule="auto"/>
        <w:ind w:left="850" w:right="424"/>
        <w:jc w:val="both"/>
        <w:rPr>
          <w:rFonts w:eastAsiaTheme="minorHAnsi"/>
          <w:spacing w:val="-28"/>
          <w:sz w:val="12"/>
          <w:szCs w:val="28"/>
          <w:lang w:val="ru-RU"/>
        </w:rPr>
      </w:pPr>
    </w:p>
    <w:p>
      <w:pPr>
        <w:widowControl/>
        <w:suppressAutoHyphens/>
        <w:autoSpaceDE/>
        <w:autoSpaceDN/>
        <w:spacing w:line="276" w:lineRule="auto"/>
        <w:ind w:right="424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>Глава</w:t>
      </w:r>
    </w:p>
    <w:p>
      <w:pPr>
        <w:widowControl/>
        <w:suppressAutoHyphens/>
        <w:autoSpaceDE/>
        <w:autoSpaceDN/>
        <w:spacing w:line="276" w:lineRule="auto"/>
        <w:ind w:right="424"/>
        <w:rPr>
          <w:rFonts w:eastAsiaTheme="minorHAnsi"/>
          <w:sz w:val="24"/>
          <w:szCs w:val="24"/>
          <w:lang w:val="ru-RU"/>
        </w:rPr>
      </w:pPr>
      <w:r>
        <w:rPr>
          <w:rFonts w:eastAsiaTheme="minorHAnsi"/>
          <w:sz w:val="28"/>
          <w:szCs w:val="28"/>
          <w:lang w:val="ru-RU"/>
        </w:rPr>
        <w:t>Среднеканского городского округа                                                   О. Н. Герасимова</w:t>
      </w:r>
    </w:p>
    <w:p>
      <w:pPr>
        <w:widowControl/>
        <w:suppressAutoHyphens/>
        <w:autoSpaceDE/>
        <w:autoSpaceDN/>
        <w:ind w:right="424"/>
        <w:rPr>
          <w:rFonts w:eastAsiaTheme="minorHAnsi"/>
          <w:sz w:val="24"/>
          <w:szCs w:val="24"/>
          <w:lang w:val="ru-RU"/>
        </w:rPr>
      </w:pPr>
    </w:p>
    <w:p>
      <w:pPr>
        <w:widowControl/>
        <w:suppressAutoHyphens/>
        <w:autoSpaceDE/>
        <w:autoSpaceDN/>
        <w:ind w:right="424"/>
        <w:rPr>
          <w:rFonts w:eastAsiaTheme="minorHAnsi"/>
          <w:i/>
          <w:sz w:val="24"/>
          <w:szCs w:val="24"/>
          <w:lang w:val="ru-RU"/>
        </w:rPr>
      </w:pPr>
      <w:r>
        <w:rPr>
          <w:rFonts w:eastAsiaTheme="minorHAnsi"/>
          <w:i/>
          <w:sz w:val="24"/>
          <w:szCs w:val="24"/>
          <w:lang w:val="ru-RU"/>
        </w:rPr>
        <w:t>Исп. Ендонова А.Ю.</w:t>
      </w:r>
    </w:p>
    <w:p>
      <w:pPr>
        <w:pStyle w:val="a3"/>
        <w:spacing w:before="67"/>
        <w:ind w:left="0" w:right="16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Приложение </w:t>
      </w:r>
      <w:r>
        <w:rPr>
          <w:sz w:val="24"/>
          <w:szCs w:val="24"/>
          <w:lang w:val="ru-RU"/>
        </w:rPr>
        <w:br/>
        <w:t xml:space="preserve">Утвержден </w:t>
      </w:r>
      <w:r>
        <w:rPr>
          <w:sz w:val="24"/>
          <w:szCs w:val="24"/>
          <w:lang w:val="ru-RU"/>
        </w:rPr>
        <w:br/>
        <w:t xml:space="preserve">постановлением Администрации </w:t>
      </w:r>
      <w:r>
        <w:rPr>
          <w:sz w:val="24"/>
          <w:szCs w:val="24"/>
          <w:lang w:val="ru-RU"/>
        </w:rPr>
        <w:br/>
        <w:t>Среднеканского городского округа</w:t>
      </w:r>
      <w:r>
        <w:rPr>
          <w:sz w:val="24"/>
          <w:szCs w:val="24"/>
          <w:lang w:val="ru-RU"/>
        </w:rPr>
        <w:br/>
        <w:t>от_______________№___________</w:t>
      </w:r>
    </w:p>
    <w:p>
      <w:pPr>
        <w:pStyle w:val="a3"/>
        <w:spacing w:before="67"/>
        <w:ind w:left="0" w:right="161"/>
        <w:jc w:val="right"/>
        <w:rPr>
          <w:lang w:val="ru-RU"/>
        </w:rPr>
      </w:pPr>
    </w:p>
    <w:p>
      <w:pPr>
        <w:pStyle w:val="a3"/>
        <w:spacing w:before="67"/>
        <w:ind w:left="0" w:right="161"/>
        <w:jc w:val="right"/>
        <w:rPr>
          <w:lang w:val="ru-RU"/>
        </w:rPr>
      </w:pPr>
    </w:p>
    <w:p>
      <w:pPr>
        <w:pStyle w:val="1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Административный регламент предоставления муниципальной услуги</w:t>
      </w:r>
    </w:p>
    <w:p>
      <w:pPr>
        <w:pStyle w:val="10"/>
        <w:jc w:val="center"/>
        <w:rPr>
          <w:b/>
          <w:spacing w:val="-6"/>
          <w:sz w:val="28"/>
          <w:lang w:val="ru-RU"/>
        </w:rPr>
      </w:pPr>
      <w:r>
        <w:rPr>
          <w:b/>
          <w:sz w:val="28"/>
          <w:lang w:val="ru-RU"/>
        </w:rPr>
        <w:t xml:space="preserve"> «Установка</w:t>
      </w:r>
      <w:r>
        <w:rPr>
          <w:b/>
          <w:spacing w:val="-5"/>
          <w:sz w:val="28"/>
          <w:lang w:val="ru-RU"/>
        </w:rPr>
        <w:t xml:space="preserve"> </w:t>
      </w:r>
      <w:r>
        <w:rPr>
          <w:b/>
          <w:sz w:val="28"/>
          <w:lang w:val="ru-RU"/>
        </w:rPr>
        <w:t>информационной</w:t>
      </w:r>
      <w:r>
        <w:rPr>
          <w:b/>
          <w:spacing w:val="-6"/>
          <w:sz w:val="28"/>
          <w:lang w:val="ru-RU"/>
        </w:rPr>
        <w:t xml:space="preserve"> </w:t>
      </w:r>
      <w:r>
        <w:rPr>
          <w:b/>
          <w:sz w:val="28"/>
          <w:lang w:val="ru-RU"/>
        </w:rPr>
        <w:t>вывески,</w:t>
      </w:r>
      <w:r>
        <w:rPr>
          <w:b/>
          <w:spacing w:val="-6"/>
          <w:sz w:val="28"/>
          <w:lang w:val="ru-RU"/>
        </w:rPr>
        <w:t xml:space="preserve"> </w:t>
      </w:r>
    </w:p>
    <w:p>
      <w:pPr>
        <w:pStyle w:val="1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согласование дизайн-проекта размещения вывески»</w:t>
      </w:r>
    </w:p>
    <w:p>
      <w:pPr>
        <w:spacing w:line="321" w:lineRule="exact"/>
        <w:rPr>
          <w:b/>
          <w:sz w:val="28"/>
          <w:lang w:val="ru-RU"/>
        </w:rPr>
      </w:pPr>
    </w:p>
    <w:sdt>
      <w:sdtPr>
        <w:id w:val="-1239011245"/>
        <w:docPartObj>
          <w:docPartGallery w:val="Table of Contents"/>
          <w:docPartUnique/>
        </w:docPartObj>
      </w:sdtPr>
      <w:sdtContent>
        <w:p>
          <w:pPr>
            <w:pStyle w:val="10"/>
            <w:numPr>
              <w:ilvl w:val="0"/>
              <w:numId w:val="12"/>
            </w:numPr>
            <w:tabs>
              <w:tab w:val="left" w:pos="851"/>
              <w:tab w:val="left" w:leader="dot" w:pos="9616"/>
            </w:tabs>
            <w:spacing w:before="318" w:line="360" w:lineRule="auto"/>
            <w:ind w:hanging="481"/>
          </w:pPr>
          <w:hyperlink w:anchor="_TOC_250009" w:history="1">
            <w:r>
              <w:t>Общие</w:t>
            </w:r>
            <w:r>
              <w:rPr>
                <w:spacing w:val="-2"/>
              </w:rPr>
              <w:t xml:space="preserve"> </w:t>
            </w:r>
            <w:r>
              <w:t>положения</w:t>
            </w:r>
            <w:r>
              <w:tab/>
            </w:r>
          </w:hyperlink>
          <w:r>
            <w:rPr>
              <w:lang w:val="ru-RU"/>
            </w:rPr>
            <w:t>3</w:t>
          </w:r>
        </w:p>
        <w:p>
          <w:pPr>
            <w:pStyle w:val="10"/>
            <w:numPr>
              <w:ilvl w:val="0"/>
              <w:numId w:val="12"/>
            </w:numPr>
            <w:tabs>
              <w:tab w:val="left" w:pos="851"/>
              <w:tab w:val="left" w:leader="dot" w:pos="9616"/>
            </w:tabs>
            <w:spacing w:line="360" w:lineRule="auto"/>
            <w:ind w:hanging="481"/>
          </w:pPr>
          <w:hyperlink w:anchor="_TOC_250006" w:history="1">
            <w:r>
              <w:t>Стандарт</w:t>
            </w:r>
            <w:r>
              <w:rPr>
                <w:spacing w:val="-5"/>
              </w:rPr>
              <w:t xml:space="preserve"> </w:t>
            </w:r>
            <w:r>
              <w:t>предоставления</w:t>
            </w:r>
            <w:r>
              <w:rPr>
                <w:spacing w:val="-4"/>
              </w:rPr>
              <w:t xml:space="preserve"> </w:t>
            </w:r>
            <w:r>
              <w:t>муниципальной</w:t>
            </w:r>
            <w:r>
              <w:rPr>
                <w:spacing w:val="-2"/>
              </w:rPr>
              <w:t xml:space="preserve"> </w:t>
            </w:r>
            <w:r>
              <w:t>услуги</w:t>
            </w:r>
            <w:r>
              <w:tab/>
              <w:t>5</w:t>
            </w:r>
          </w:hyperlink>
        </w:p>
        <w:p>
          <w:pPr>
            <w:pStyle w:val="10"/>
            <w:numPr>
              <w:ilvl w:val="0"/>
              <w:numId w:val="12"/>
            </w:numPr>
            <w:tabs>
              <w:tab w:val="left" w:pos="851"/>
              <w:tab w:val="left" w:pos="1116"/>
              <w:tab w:val="left" w:pos="1118"/>
              <w:tab w:val="left" w:leader="dot" w:pos="9496"/>
            </w:tabs>
            <w:spacing w:line="360" w:lineRule="auto"/>
            <w:ind w:left="397" w:right="887" w:firstLine="0"/>
            <w:rPr>
              <w:lang w:val="ru-RU"/>
            </w:rPr>
          </w:pPr>
          <w:r>
            <w:rPr>
              <w:lang w:val="ru-RU"/>
            </w:rPr>
            <w:t>Состав, последовательность и сроки выполнения административных процедур,</w:t>
          </w:r>
          <w:r>
            <w:rPr>
              <w:spacing w:val="1"/>
              <w:lang w:val="ru-RU"/>
            </w:rPr>
            <w:t xml:space="preserve"> </w:t>
          </w:r>
          <w:r>
            <w:rPr>
              <w:lang w:val="ru-RU"/>
            </w:rPr>
            <w:t>требования</w:t>
          </w:r>
          <w:r>
            <w:rPr>
              <w:spacing w:val="-1"/>
              <w:lang w:val="ru-RU"/>
            </w:rPr>
            <w:t xml:space="preserve"> </w:t>
          </w:r>
          <w:r>
            <w:rPr>
              <w:lang w:val="ru-RU"/>
            </w:rPr>
            <w:t>к</w:t>
          </w:r>
          <w:r>
            <w:rPr>
              <w:spacing w:val="-1"/>
              <w:lang w:val="ru-RU"/>
            </w:rPr>
            <w:t xml:space="preserve"> </w:t>
          </w:r>
          <w:r>
            <w:rPr>
              <w:lang w:val="ru-RU"/>
            </w:rPr>
            <w:t>порядку</w:t>
          </w:r>
          <w:r>
            <w:rPr>
              <w:spacing w:val="-9"/>
              <w:lang w:val="ru-RU"/>
            </w:rPr>
            <w:t xml:space="preserve"> </w:t>
          </w:r>
          <w:r>
            <w:rPr>
              <w:lang w:val="ru-RU"/>
            </w:rPr>
            <w:t>их</w:t>
          </w:r>
          <w:r>
            <w:rPr>
              <w:spacing w:val="1"/>
              <w:lang w:val="ru-RU"/>
            </w:rPr>
            <w:t xml:space="preserve"> </w:t>
          </w:r>
          <w:r>
            <w:rPr>
              <w:lang w:val="ru-RU"/>
            </w:rPr>
            <w:t>выполнения в том числе, особенности выполнения административных процедур в электронной форме</w:t>
          </w:r>
          <w:r>
            <w:rPr>
              <w:lang w:val="ru-RU"/>
            </w:rPr>
            <w:tab/>
          </w:r>
          <w:r>
            <w:rPr>
              <w:spacing w:val="-1"/>
              <w:lang w:val="ru-RU"/>
            </w:rPr>
            <w:t>12</w:t>
          </w:r>
        </w:p>
      </w:sdtContent>
    </w:sdt>
    <w:p>
      <w:pPr>
        <w:pStyle w:val="a4"/>
        <w:numPr>
          <w:ilvl w:val="0"/>
          <w:numId w:val="12"/>
        </w:numPr>
        <w:tabs>
          <w:tab w:val="left" w:pos="851"/>
          <w:tab w:val="left" w:pos="1105"/>
          <w:tab w:val="left" w:pos="1106"/>
          <w:tab w:val="left" w:leader="dot" w:pos="9491"/>
        </w:tabs>
        <w:spacing w:line="360" w:lineRule="auto"/>
        <w:ind w:left="1105" w:hanging="709"/>
        <w:rPr>
          <w:sz w:val="24"/>
          <w:lang w:val="ru-RU"/>
        </w:rPr>
      </w:pPr>
      <w:r>
        <w:rPr>
          <w:sz w:val="24"/>
          <w:lang w:val="ru-RU"/>
        </w:rPr>
        <w:t>Формы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контроля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за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исполнением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административного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регламента</w:t>
      </w:r>
      <w:r>
        <w:rPr>
          <w:sz w:val="24"/>
          <w:lang w:val="ru-RU"/>
        </w:rPr>
        <w:tab/>
        <w:t>15</w:t>
      </w:r>
    </w:p>
    <w:p>
      <w:pPr>
        <w:pStyle w:val="a4"/>
        <w:numPr>
          <w:ilvl w:val="0"/>
          <w:numId w:val="12"/>
        </w:numPr>
        <w:tabs>
          <w:tab w:val="left" w:pos="690"/>
          <w:tab w:val="left" w:pos="851"/>
          <w:tab w:val="left" w:leader="dot" w:pos="9496"/>
        </w:tabs>
        <w:spacing w:before="98" w:line="360" w:lineRule="auto"/>
        <w:ind w:left="397" w:right="887" w:firstLine="0"/>
        <w:rPr>
          <w:sz w:val="24"/>
          <w:lang w:val="ru-RU"/>
        </w:rPr>
      </w:pPr>
      <w:r>
        <w:rPr>
          <w:sz w:val="24"/>
          <w:lang w:val="ru-RU"/>
        </w:rPr>
        <w:t>Досудебный (внесудебный) порядок обжалования решений и действий (бездействия)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органа, предоставляющего муниципальную услугу, а также их должностных лиц,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государственных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служащих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16</w:t>
      </w:r>
    </w:p>
    <w:p>
      <w:pPr>
        <w:pStyle w:val="a4"/>
        <w:numPr>
          <w:ilvl w:val="0"/>
          <w:numId w:val="12"/>
        </w:numPr>
        <w:tabs>
          <w:tab w:val="left" w:pos="851"/>
          <w:tab w:val="left" w:pos="1105"/>
          <w:tab w:val="left" w:pos="1106"/>
          <w:tab w:val="left" w:leader="dot" w:pos="9522"/>
        </w:tabs>
        <w:spacing w:before="101" w:line="360" w:lineRule="auto"/>
        <w:ind w:left="397" w:right="833" w:firstLine="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Особенности выполнения административных процедур (действий) в многофункциональных </w:t>
      </w:r>
      <w:r>
        <w:rPr>
          <w:spacing w:val="-52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центрах</w:t>
      </w:r>
      <w:r>
        <w:rPr>
          <w:spacing w:val="-3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предоставления</w:t>
      </w:r>
      <w:r>
        <w:rPr>
          <w:spacing w:val="-4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государственных</w:t>
      </w:r>
      <w:r>
        <w:rPr>
          <w:spacing w:val="-2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и</w:t>
      </w:r>
      <w:r>
        <w:rPr>
          <w:spacing w:val="-3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муниципальных</w:t>
      </w:r>
      <w:r>
        <w:rPr>
          <w:spacing w:val="-3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услуг</w:t>
      </w:r>
      <w:r>
        <w:rPr>
          <w:sz w:val="23"/>
          <w:szCs w:val="23"/>
          <w:lang w:val="ru-RU"/>
        </w:rPr>
        <w:tab/>
        <w:t>17</w:t>
      </w:r>
    </w:p>
    <w:p>
      <w:pPr>
        <w:tabs>
          <w:tab w:val="left" w:pos="851"/>
          <w:tab w:val="left" w:leader="dot" w:pos="9496"/>
        </w:tabs>
        <w:spacing w:before="98" w:line="360" w:lineRule="auto"/>
        <w:ind w:left="426" w:right="887" w:firstLine="425"/>
        <w:rPr>
          <w:sz w:val="24"/>
          <w:lang w:val="ru-RU"/>
        </w:rPr>
      </w:pPr>
      <w:r>
        <w:rPr>
          <w:sz w:val="24"/>
          <w:lang w:val="ru-RU"/>
        </w:rPr>
        <w:t>Приложение №1 Установка информационной вывески, согласование дизайн-проекта 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20</w:t>
      </w:r>
    </w:p>
    <w:p>
      <w:pPr>
        <w:tabs>
          <w:tab w:val="left" w:pos="851"/>
          <w:tab w:val="left" w:leader="dot" w:pos="9496"/>
        </w:tabs>
        <w:spacing w:before="102" w:line="360" w:lineRule="auto"/>
        <w:ind w:left="426" w:right="887" w:firstLine="425"/>
        <w:rPr>
          <w:sz w:val="24"/>
          <w:lang w:val="ru-RU"/>
        </w:rPr>
      </w:pPr>
      <w:r>
        <w:rPr>
          <w:sz w:val="24"/>
          <w:lang w:val="ru-RU"/>
        </w:rPr>
        <w:t>Приложение №2 Уведомление о согласовании установки информационной вывески, 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21</w:t>
      </w:r>
    </w:p>
    <w:p>
      <w:pPr>
        <w:tabs>
          <w:tab w:val="left" w:pos="851"/>
          <w:tab w:val="left" w:leader="dot" w:pos="9496"/>
        </w:tabs>
        <w:spacing w:before="98" w:line="360" w:lineRule="auto"/>
        <w:ind w:left="426" w:right="887" w:firstLine="425"/>
        <w:rPr>
          <w:sz w:val="24"/>
          <w:lang w:val="ru-RU"/>
        </w:rPr>
      </w:pPr>
      <w:r>
        <w:rPr>
          <w:sz w:val="24"/>
          <w:lang w:val="ru-RU"/>
        </w:rPr>
        <w:t>Приложение №3 Форма Решения об отказе в приеме документов, необходимых для предоставления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22</w:t>
      </w:r>
    </w:p>
    <w:p>
      <w:pPr>
        <w:tabs>
          <w:tab w:val="left" w:pos="851"/>
          <w:tab w:val="left" w:leader="dot" w:pos="9496"/>
        </w:tabs>
        <w:spacing w:before="101" w:line="360" w:lineRule="auto"/>
        <w:ind w:left="637" w:firstLine="214"/>
        <w:rPr>
          <w:sz w:val="24"/>
          <w:lang w:val="ru-RU"/>
        </w:rPr>
      </w:pPr>
      <w:r>
        <w:rPr>
          <w:sz w:val="24"/>
          <w:lang w:val="ru-RU"/>
        </w:rPr>
        <w:t>Приложение №4 Форма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решения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  <w:t>23</w:t>
      </w:r>
    </w:p>
    <w:p>
      <w:pPr>
        <w:tabs>
          <w:tab w:val="left" w:pos="851"/>
          <w:tab w:val="left" w:leader="dot" w:pos="9496"/>
        </w:tabs>
        <w:spacing w:before="101" w:line="360" w:lineRule="auto"/>
        <w:ind w:left="426" w:right="887" w:firstLine="425"/>
        <w:rPr>
          <w:sz w:val="24"/>
          <w:lang w:val="ru-RU"/>
        </w:rPr>
        <w:sectPr>
          <w:headerReference w:type="default" r:id="rId9"/>
          <w:pgSz w:w="11910" w:h="16840"/>
          <w:pgMar w:top="1134" w:right="428" w:bottom="851" w:left="1134" w:header="408" w:footer="0" w:gutter="0"/>
          <w:pgNumType w:start="1"/>
          <w:cols w:space="720"/>
          <w:titlePg/>
          <w:docGrid w:linePitch="299"/>
        </w:sectPr>
      </w:pPr>
      <w:r>
        <w:rPr>
          <w:sz w:val="24"/>
          <w:lang w:val="ru-RU"/>
        </w:rPr>
        <w:t>Приложение №5 Состав, последовательность и сроки выполнения административных процедур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(действий)</w:t>
      </w:r>
      <w:r>
        <w:rPr>
          <w:spacing w:val="-5"/>
          <w:sz w:val="24"/>
          <w:lang w:val="ru-RU"/>
        </w:rPr>
        <w:t xml:space="preserve"> </w:t>
      </w:r>
      <w:r>
        <w:rPr>
          <w:sz w:val="24"/>
          <w:lang w:val="ru-RU"/>
        </w:rPr>
        <w:t>при</w:t>
      </w:r>
      <w:r>
        <w:rPr>
          <w:spacing w:val="-6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муниципальной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24</w:t>
      </w:r>
    </w:p>
    <w:p>
      <w:pPr>
        <w:pStyle w:val="1"/>
        <w:numPr>
          <w:ilvl w:val="1"/>
          <w:numId w:val="10"/>
        </w:numPr>
        <w:tabs>
          <w:tab w:val="left" w:pos="4897"/>
          <w:tab w:val="left" w:pos="4898"/>
        </w:tabs>
        <w:spacing w:before="293"/>
        <w:ind w:hanging="721"/>
        <w:jc w:val="left"/>
        <w:rPr>
          <w:sz w:val="24"/>
          <w:szCs w:val="24"/>
        </w:rPr>
      </w:pPr>
      <w:bookmarkStart w:id="0" w:name="_TOC_250009"/>
      <w:r>
        <w:rPr>
          <w:sz w:val="24"/>
          <w:szCs w:val="24"/>
        </w:rPr>
        <w:lastRenderedPageBreak/>
        <w:t>Общие</w:t>
      </w:r>
      <w:r>
        <w:rPr>
          <w:spacing w:val="-1"/>
          <w:sz w:val="24"/>
          <w:szCs w:val="24"/>
        </w:rPr>
        <w:t xml:space="preserve"> </w:t>
      </w:r>
      <w:bookmarkEnd w:id="0"/>
      <w:r>
        <w:rPr>
          <w:sz w:val="24"/>
          <w:szCs w:val="24"/>
        </w:rPr>
        <w:t>положения</w:t>
      </w:r>
    </w:p>
    <w:p>
      <w:pPr>
        <w:pStyle w:val="1"/>
        <w:numPr>
          <w:ilvl w:val="0"/>
          <w:numId w:val="9"/>
        </w:numPr>
        <w:tabs>
          <w:tab w:val="left" w:pos="2322"/>
        </w:tabs>
        <w:spacing w:after="240"/>
        <w:ind w:hanging="361"/>
        <w:jc w:val="left"/>
        <w:rPr>
          <w:sz w:val="24"/>
          <w:szCs w:val="24"/>
        </w:rPr>
      </w:pPr>
      <w:bookmarkStart w:id="1" w:name="_TOC_250008"/>
      <w:r>
        <w:rPr>
          <w:sz w:val="24"/>
          <w:szCs w:val="24"/>
        </w:rPr>
        <w:t>Предмет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регламента</w:t>
      </w:r>
    </w:p>
    <w:p>
      <w:pPr>
        <w:pStyle w:val="a3"/>
        <w:spacing w:after="240"/>
        <w:ind w:left="42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1.1</w:t>
      </w:r>
      <w:r>
        <w:rPr>
          <w:spacing w:val="8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Настоящий административный</w:t>
      </w:r>
      <w:r>
        <w:rPr>
          <w:spacing w:val="8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</w:t>
      </w:r>
      <w:r>
        <w:rPr>
          <w:spacing w:val="8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9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8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«Установка информационной вывески, согласование дизайн-проекта 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вывески» разработан в целях повышения качества и доступности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муниципальной услуги, определяет стандарт, сроки и административных процедур при     </w:t>
      </w:r>
      <w:r>
        <w:rPr>
          <w:spacing w:val="5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осуществлении полномочий по Среднеканскому городскому округу.</w:t>
      </w:r>
    </w:p>
    <w:p>
      <w:pPr>
        <w:pStyle w:val="1"/>
        <w:numPr>
          <w:ilvl w:val="0"/>
          <w:numId w:val="9"/>
        </w:numPr>
        <w:tabs>
          <w:tab w:val="left" w:pos="4886"/>
        </w:tabs>
        <w:spacing w:after="240"/>
        <w:ind w:left="4885" w:hanging="361"/>
        <w:jc w:val="left"/>
        <w:rPr>
          <w:sz w:val="24"/>
          <w:szCs w:val="24"/>
        </w:rPr>
      </w:pPr>
      <w:bookmarkStart w:id="2" w:name="_TOC_250007"/>
      <w:r>
        <w:rPr>
          <w:sz w:val="24"/>
          <w:szCs w:val="24"/>
        </w:rPr>
        <w:t>Круг</w:t>
      </w:r>
      <w:r>
        <w:rPr>
          <w:spacing w:val="-2"/>
          <w:sz w:val="24"/>
          <w:szCs w:val="24"/>
        </w:rPr>
        <w:t xml:space="preserve"> </w:t>
      </w:r>
      <w:bookmarkEnd w:id="2"/>
      <w:r>
        <w:rPr>
          <w:sz w:val="24"/>
          <w:szCs w:val="24"/>
        </w:rPr>
        <w:t>Заявителей</w:t>
      </w:r>
    </w:p>
    <w:p>
      <w:pPr>
        <w:pStyle w:val="a4"/>
        <w:numPr>
          <w:ilvl w:val="1"/>
          <w:numId w:val="8"/>
        </w:numPr>
        <w:tabs>
          <w:tab w:val="left" w:pos="1871"/>
        </w:tabs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индивидуальные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юридические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Заявитель).</w:t>
      </w:r>
    </w:p>
    <w:p>
      <w:pPr>
        <w:pStyle w:val="a4"/>
        <w:numPr>
          <w:ilvl w:val="1"/>
          <w:numId w:val="8"/>
        </w:numPr>
        <w:tabs>
          <w:tab w:val="left" w:pos="1876"/>
        </w:tabs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Интересы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могут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представлять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обладающие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полномочиями (далее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представитель).</w:t>
      </w:r>
    </w:p>
    <w:p>
      <w:pPr>
        <w:pStyle w:val="a3"/>
        <w:spacing w:before="5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ind w:left="1134" w:hanging="56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порядку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</w:p>
    <w:p>
      <w:pPr>
        <w:ind w:left="1134"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>
      <w:pPr>
        <w:pStyle w:val="a3"/>
        <w:spacing w:before="6"/>
        <w:ind w:left="0"/>
        <w:jc w:val="left"/>
        <w:rPr>
          <w:sz w:val="24"/>
          <w:szCs w:val="24"/>
        </w:rPr>
      </w:pPr>
    </w:p>
    <w:p>
      <w:pPr>
        <w:pStyle w:val="a4"/>
        <w:numPr>
          <w:ilvl w:val="1"/>
          <w:numId w:val="7"/>
        </w:numPr>
        <w:tabs>
          <w:tab w:val="left" w:pos="1717"/>
        </w:tabs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осуществляется:</w:t>
      </w:r>
    </w:p>
    <w:p>
      <w:pPr>
        <w:pStyle w:val="a4"/>
        <w:tabs>
          <w:tab w:val="left" w:pos="1446"/>
        </w:tabs>
        <w:ind w:left="426" w:right="159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непосредственно при личном приеме заявителя в Администрации Среднеканского городского округа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в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центр);</w:t>
      </w:r>
    </w:p>
    <w:p>
      <w:pPr>
        <w:pStyle w:val="a4"/>
        <w:tabs>
          <w:tab w:val="left" w:pos="1410"/>
        </w:tabs>
        <w:ind w:left="42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 или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центра;</w:t>
      </w:r>
    </w:p>
    <w:p>
      <w:pPr>
        <w:pStyle w:val="a4"/>
        <w:tabs>
          <w:tab w:val="left" w:pos="1453"/>
        </w:tabs>
        <w:ind w:left="426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письменно, в том числе посредством электронной почты, факсимильной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связи;</w:t>
      </w:r>
    </w:p>
    <w:p>
      <w:pPr>
        <w:pStyle w:val="a4"/>
        <w:tabs>
          <w:tab w:val="left" w:pos="1410"/>
        </w:tabs>
        <w:ind w:left="42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посредством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открытой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информации:</w:t>
      </w:r>
    </w:p>
    <w:p>
      <w:pPr>
        <w:pStyle w:val="a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 федеральной государственной информационной системе «Единый портал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(функций)»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</w:t>
      </w:r>
      <w:r>
        <w:rPr>
          <w:sz w:val="24"/>
          <w:szCs w:val="24"/>
        </w:rPr>
        <w:t>https</w:t>
      </w:r>
      <w:r>
        <w:rPr>
          <w:sz w:val="24"/>
          <w:szCs w:val="24"/>
          <w:lang w:val="ru-RU"/>
        </w:rPr>
        <w:t>://</w:t>
      </w:r>
      <w:hyperlink r:id="rId10">
        <w:r>
          <w:rPr>
            <w:sz w:val="24"/>
            <w:szCs w:val="24"/>
          </w:rPr>
          <w:t>www</w:t>
        </w:r>
        <w:r>
          <w:rPr>
            <w:sz w:val="24"/>
            <w:szCs w:val="24"/>
            <w:lang w:val="ru-RU"/>
          </w:rPr>
          <w:t>.</w:t>
        </w:r>
        <w:r>
          <w:rPr>
            <w:sz w:val="24"/>
            <w:szCs w:val="24"/>
          </w:rPr>
          <w:t>gosuslugi</w:t>
        </w:r>
        <w:r>
          <w:rPr>
            <w:sz w:val="24"/>
            <w:szCs w:val="24"/>
            <w:lang w:val="ru-RU"/>
          </w:rPr>
          <w:t>.</w:t>
        </w:r>
        <w:r>
          <w:rPr>
            <w:sz w:val="24"/>
            <w:szCs w:val="24"/>
          </w:rPr>
          <w:t>ru</w:t>
        </w:r>
        <w:r>
          <w:rPr>
            <w:sz w:val="24"/>
            <w:szCs w:val="24"/>
            <w:lang w:val="ru-RU"/>
          </w:rPr>
          <w:t>/)</w:t>
        </w:r>
      </w:hyperlink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ЕПГУ);</w:t>
      </w:r>
    </w:p>
    <w:p>
      <w:pPr>
        <w:tabs>
          <w:tab w:val="left" w:pos="1725"/>
          <w:tab w:val="left" w:pos="3699"/>
          <w:tab w:val="left" w:pos="4692"/>
          <w:tab w:val="left" w:pos="7231"/>
          <w:tab w:val="left" w:pos="8375"/>
          <w:tab w:val="left" w:pos="9790"/>
        </w:tabs>
        <w:ind w:left="397" w:right="162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 сайте Уполномоченного органа(http://admmosrednekan.ru);</w:t>
      </w:r>
    </w:p>
    <w:p>
      <w:pPr>
        <w:pStyle w:val="a4"/>
        <w:tabs>
          <w:tab w:val="left" w:pos="1558"/>
          <w:tab w:val="left" w:pos="1559"/>
          <w:tab w:val="left" w:pos="3292"/>
          <w:tab w:val="left" w:pos="4957"/>
          <w:tab w:val="left" w:pos="6688"/>
          <w:tab w:val="left" w:pos="7180"/>
          <w:tab w:val="left" w:pos="9529"/>
        </w:tabs>
        <w:ind w:left="426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посредством</w:t>
      </w:r>
      <w:r>
        <w:rPr>
          <w:sz w:val="24"/>
          <w:szCs w:val="24"/>
          <w:lang w:val="ru-RU"/>
        </w:rPr>
        <w:tab/>
        <w:t>размещения</w:t>
      </w:r>
      <w:r>
        <w:rPr>
          <w:sz w:val="24"/>
          <w:szCs w:val="24"/>
          <w:lang w:val="ru-RU"/>
        </w:rPr>
        <w:tab/>
        <w:t>информации</w:t>
      </w:r>
      <w:r>
        <w:rPr>
          <w:sz w:val="24"/>
          <w:szCs w:val="24"/>
          <w:lang w:val="ru-RU"/>
        </w:rPr>
        <w:tab/>
        <w:t>на</w:t>
      </w:r>
      <w:r>
        <w:rPr>
          <w:sz w:val="24"/>
          <w:szCs w:val="24"/>
          <w:lang w:val="ru-RU"/>
        </w:rPr>
        <w:tab/>
        <w:t>информационных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стендах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органа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 многофункционального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центра.</w:t>
      </w:r>
    </w:p>
    <w:p>
      <w:pPr>
        <w:pStyle w:val="a4"/>
        <w:numPr>
          <w:ilvl w:val="1"/>
          <w:numId w:val="7"/>
        </w:numPr>
        <w:tabs>
          <w:tab w:val="left" w:pos="1598"/>
        </w:tabs>
        <w:ind w:left="1105" w:right="1133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 осуществляется по вопросам, касающимся:</w:t>
      </w:r>
      <w:r>
        <w:rPr>
          <w:spacing w:val="1"/>
          <w:sz w:val="24"/>
          <w:szCs w:val="24"/>
          <w:lang w:val="ru-RU"/>
        </w:rPr>
        <w:t xml:space="preserve"> </w:t>
      </w:r>
    </w:p>
    <w:p>
      <w:pPr>
        <w:pStyle w:val="a4"/>
        <w:tabs>
          <w:tab w:val="left" w:pos="1598"/>
        </w:tabs>
        <w:ind w:left="1105" w:right="1133" w:firstLine="0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способов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spacing w:before="103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адресов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right="162" w:firstLine="7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-справочной информации о работе Уполномоченного 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органа);</w:t>
      </w:r>
    </w:p>
    <w:p>
      <w:pPr>
        <w:pStyle w:val="a3"/>
        <w:ind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сроков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right="17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3"/>
        <w:ind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Получение информации по вопросам предоставления муниципальной 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услуг, которые являются необходимыми и обязательными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 бесплатно.</w:t>
      </w:r>
    </w:p>
    <w:p>
      <w:pPr>
        <w:pStyle w:val="a4"/>
        <w:numPr>
          <w:ilvl w:val="1"/>
          <w:numId w:val="7"/>
        </w:numPr>
        <w:tabs>
          <w:tab w:val="left" w:pos="1609"/>
        </w:tabs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устном обращении Заявителя (лично или по телефону) 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осуществляющий консультирование, подробно и в вежливой (корректной) 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информирует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обратившихся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интересующим вопросам.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звонок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начинаться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наименовании органа, в который позвонил Заявитель, фамилии, имени, 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специалиста,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принявшего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звонок.</w:t>
      </w:r>
    </w:p>
    <w:p>
      <w:pPr>
        <w:pStyle w:val="a3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Если должностное лицо Уполномоченного органа не может самостоятельно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дать ответ, телефонный звонок должен быть переадресован на другое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 лицо или же обратившемуся лицу должен быть сообщен 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номер,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которому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можно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будет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получить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необходимую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информацию.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Если подготовка ответа требует продолжительного времени, он предлагает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один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 следующих вариантов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дальнейших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действий:</w:t>
      </w:r>
    </w:p>
    <w:p>
      <w:pPr>
        <w:pStyle w:val="a3"/>
        <w:ind w:left="1105" w:right="437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изложить обращение в письменной форме;</w:t>
      </w:r>
    </w:p>
    <w:p>
      <w:pPr>
        <w:pStyle w:val="a3"/>
        <w:ind w:left="1105" w:right="437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назначить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консультаций.</w:t>
      </w:r>
    </w:p>
    <w:p>
      <w:pPr>
        <w:pStyle w:val="a3"/>
        <w:ind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вправе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выходящее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рамки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стандартных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влияющее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прямо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косвенно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решение.</w:t>
      </w:r>
    </w:p>
    <w:p>
      <w:pPr>
        <w:pStyle w:val="a3"/>
        <w:ind w:right="17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Продолжительность информирования по телефону не должна превышать 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минут.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графиком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граждан.</w:t>
      </w:r>
    </w:p>
    <w:p>
      <w:pPr>
        <w:pStyle w:val="a4"/>
        <w:numPr>
          <w:ilvl w:val="1"/>
          <w:numId w:val="7"/>
        </w:numPr>
        <w:tabs>
          <w:tab w:val="left" w:pos="1734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ответственное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4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подробно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разъясняет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гражданину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 3.2. настоящего Административного регламента в порядке, установленном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2006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59-ФЗ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обращений граждан Российской Федерации» (далее – Федеральный закон № 59-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ФЗ).</w:t>
      </w:r>
    </w:p>
    <w:p>
      <w:pPr>
        <w:pStyle w:val="a4"/>
        <w:numPr>
          <w:ilvl w:val="1"/>
          <w:numId w:val="7"/>
        </w:numPr>
        <w:tabs>
          <w:tab w:val="left" w:pos="1715"/>
        </w:tabs>
        <w:spacing w:before="5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«Федеральный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реестр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24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октября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2011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 № 861.</w:t>
      </w:r>
    </w:p>
    <w:p>
      <w:pPr>
        <w:pStyle w:val="a3"/>
        <w:ind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Доступ к информации о сроках и порядке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осуществляется без выполнения заявителем каких-либо требований, в 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программного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технические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требует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лицензионного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соглашения с правообладателем программного обеспечения, предусматривающего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взимание платы, регистрацию или авторизацию заявителя или предоставление 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данных.</w:t>
      </w:r>
    </w:p>
    <w:p>
      <w:pPr>
        <w:pStyle w:val="a4"/>
        <w:numPr>
          <w:ilvl w:val="1"/>
          <w:numId w:val="7"/>
        </w:numPr>
        <w:tabs>
          <w:tab w:val="left" w:pos="1653"/>
        </w:tabs>
        <w:spacing w:before="1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официальном сайте Уполномоченного органа, на стендах в местах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услуг, которые являются необходимыми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размещается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следующая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справочная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информация:</w:t>
      </w:r>
    </w:p>
    <w:p>
      <w:pPr>
        <w:pStyle w:val="a3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нахождения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 также многофункциональных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центров;</w:t>
      </w:r>
    </w:p>
    <w:p>
      <w:pPr>
        <w:pStyle w:val="a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справочные телефоны структурных подразделений Уполномоченного органа,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номер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телефона-автоинформатора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наличии);</w:t>
      </w:r>
    </w:p>
    <w:p>
      <w:pPr>
        <w:pStyle w:val="a3"/>
        <w:spacing w:before="1"/>
        <w:ind w:right="17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адрес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официального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сети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«Интернет».</w:t>
      </w:r>
    </w:p>
    <w:p>
      <w:pPr>
        <w:pStyle w:val="a4"/>
        <w:numPr>
          <w:ilvl w:val="1"/>
          <w:numId w:val="7"/>
        </w:numPr>
        <w:tabs>
          <w:tab w:val="left" w:pos="1633"/>
        </w:tabs>
        <w:ind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залах ожидания Уполномоченного органа размещаются нормативные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правовые акты, регулирующие порядок предоставления муниципальной услуги,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ему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ознакомления.</w:t>
      </w:r>
    </w:p>
    <w:p>
      <w:pPr>
        <w:pStyle w:val="a4"/>
        <w:numPr>
          <w:ilvl w:val="1"/>
          <w:numId w:val="7"/>
        </w:numPr>
        <w:tabs>
          <w:tab w:val="left" w:pos="1705"/>
        </w:tabs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на информационных стендах в помещении многофункционального 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между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 центром и Уполномоченным органом, с учетом требований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информированию,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 Административным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регламентом.</w:t>
      </w:r>
    </w:p>
    <w:p>
      <w:pPr>
        <w:pStyle w:val="a4"/>
        <w:numPr>
          <w:ilvl w:val="1"/>
          <w:numId w:val="7"/>
        </w:numPr>
        <w:tabs>
          <w:tab w:val="left" w:pos="1787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представителем)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ЕПГУ, а также в соответствующем структурном </w:t>
      </w:r>
      <w:r>
        <w:rPr>
          <w:sz w:val="24"/>
          <w:szCs w:val="24"/>
          <w:lang w:val="ru-RU"/>
        </w:rPr>
        <w:lastRenderedPageBreak/>
        <w:t>подразделении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 при обращении заявителя лично, по телефону, посредством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почты.</w:t>
      </w:r>
    </w:p>
    <w:p>
      <w:pPr>
        <w:pStyle w:val="1"/>
        <w:numPr>
          <w:ilvl w:val="1"/>
          <w:numId w:val="10"/>
        </w:numPr>
        <w:tabs>
          <w:tab w:val="left" w:pos="2787"/>
        </w:tabs>
        <w:spacing w:before="108"/>
        <w:ind w:left="2786" w:hanging="360"/>
        <w:jc w:val="left"/>
        <w:rPr>
          <w:sz w:val="24"/>
          <w:szCs w:val="24"/>
        </w:rPr>
      </w:pPr>
      <w:bookmarkStart w:id="3" w:name="_TOC_250006"/>
      <w:r>
        <w:rPr>
          <w:sz w:val="24"/>
          <w:szCs w:val="24"/>
        </w:rPr>
        <w:t>Стандарт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3"/>
          <w:sz w:val="24"/>
          <w:szCs w:val="24"/>
        </w:rPr>
        <w:t xml:space="preserve"> </w:t>
      </w:r>
      <w:bookmarkEnd w:id="3"/>
      <w:r>
        <w:rPr>
          <w:sz w:val="24"/>
          <w:szCs w:val="24"/>
        </w:rPr>
        <w:t>услуги</w:t>
      </w:r>
    </w:p>
    <w:p>
      <w:pPr>
        <w:pStyle w:val="1"/>
        <w:numPr>
          <w:ilvl w:val="0"/>
          <w:numId w:val="9"/>
        </w:numPr>
        <w:tabs>
          <w:tab w:val="left" w:pos="3467"/>
        </w:tabs>
        <w:ind w:left="3466" w:hanging="281"/>
        <w:jc w:val="left"/>
        <w:rPr>
          <w:sz w:val="24"/>
          <w:szCs w:val="24"/>
        </w:rPr>
      </w:pPr>
      <w:bookmarkStart w:id="4" w:name="_TOC_250005"/>
      <w:r>
        <w:rPr>
          <w:sz w:val="24"/>
          <w:szCs w:val="24"/>
        </w:rPr>
        <w:t>Наименование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6"/>
          <w:sz w:val="24"/>
          <w:szCs w:val="24"/>
        </w:rPr>
        <w:t xml:space="preserve"> </w:t>
      </w:r>
      <w:bookmarkEnd w:id="4"/>
      <w:r>
        <w:rPr>
          <w:sz w:val="24"/>
          <w:szCs w:val="24"/>
        </w:rPr>
        <w:t>услуги</w:t>
      </w:r>
    </w:p>
    <w:p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>
      <w:pPr>
        <w:pStyle w:val="a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«Установка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дизайн-проекта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 вывески».</w:t>
      </w:r>
    </w:p>
    <w:p>
      <w:pPr>
        <w:pStyle w:val="a3"/>
        <w:spacing w:before="6"/>
        <w:ind w:left="0" w:right="14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2051"/>
        </w:tabs>
        <w:ind w:left="426" w:right="140" w:hanging="28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Наименование органа государственной власти, органа местного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(организации),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 муниципальную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</w:t>
      </w:r>
    </w:p>
    <w:p>
      <w:pPr>
        <w:pStyle w:val="a3"/>
        <w:spacing w:before="6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696"/>
        </w:tabs>
        <w:ind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Администрацией Среднеканского городского округа. Непосредственное исполнение административных процедур по оказанию муниципальной услуги осуществляется специалистами управления жилищно-коммунального хозяйства, архитектуры и градостроительства Администрации Среднеканского городского округа (далее-Уполномоченный орган.)</w:t>
      </w:r>
    </w:p>
    <w:p>
      <w:pPr>
        <w:pStyle w:val="a4"/>
        <w:numPr>
          <w:ilvl w:val="1"/>
          <w:numId w:val="9"/>
        </w:numPr>
        <w:tabs>
          <w:tab w:val="left" w:pos="1832"/>
        </w:tabs>
        <w:spacing w:before="2"/>
        <w:ind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(многофункциональные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соответствующего соглашения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взаимодействии).</w:t>
      </w:r>
    </w:p>
    <w:p>
      <w:pPr>
        <w:pStyle w:val="a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 взаимодействует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с:</w:t>
      </w:r>
    </w:p>
    <w:p>
      <w:pPr>
        <w:pStyle w:val="a4"/>
        <w:numPr>
          <w:ilvl w:val="0"/>
          <w:numId w:val="5"/>
        </w:numPr>
        <w:tabs>
          <w:tab w:val="left" w:pos="1269"/>
        </w:tabs>
        <w:ind w:left="126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Управлением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налоговой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службы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России;</w:t>
      </w:r>
    </w:p>
    <w:p>
      <w:pPr>
        <w:pStyle w:val="a4"/>
        <w:numPr>
          <w:ilvl w:val="0"/>
          <w:numId w:val="5"/>
        </w:numPr>
        <w:tabs>
          <w:tab w:val="left" w:pos="1285"/>
        </w:tabs>
        <w:spacing w:before="1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Управлением Федеральной службы государственной регистрации, кадастра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картографии.</w:t>
      </w:r>
    </w:p>
    <w:p>
      <w:pPr>
        <w:pStyle w:val="a4"/>
        <w:numPr>
          <w:ilvl w:val="1"/>
          <w:numId w:val="9"/>
        </w:numPr>
        <w:tabs>
          <w:tab w:val="left" w:pos="1652"/>
        </w:tabs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Уполномоченному органу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запрещается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согласований, необходимых для получения муниципальной услуги и связанных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 услуг, включенных в перечень услуг, которые являются 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3"/>
        <w:spacing w:before="4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2209"/>
        </w:tabs>
        <w:ind w:left="2208" w:hanging="349"/>
        <w:jc w:val="left"/>
        <w:rPr>
          <w:sz w:val="24"/>
          <w:szCs w:val="24"/>
        </w:rPr>
      </w:pPr>
      <w:bookmarkStart w:id="5" w:name="_TOC_250004"/>
      <w:r>
        <w:rPr>
          <w:sz w:val="24"/>
          <w:szCs w:val="24"/>
        </w:rPr>
        <w:t>Описание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4"/>
          <w:sz w:val="24"/>
          <w:szCs w:val="24"/>
        </w:rPr>
        <w:t xml:space="preserve"> </w:t>
      </w:r>
      <w:bookmarkEnd w:id="5"/>
      <w:r>
        <w:rPr>
          <w:sz w:val="24"/>
          <w:szCs w:val="24"/>
        </w:rPr>
        <w:t>услуги</w:t>
      </w:r>
    </w:p>
    <w:p>
      <w:pPr>
        <w:pStyle w:val="a3"/>
        <w:spacing w:before="6"/>
        <w:ind w:left="0"/>
        <w:jc w:val="left"/>
        <w:rPr>
          <w:sz w:val="24"/>
          <w:szCs w:val="24"/>
        </w:rPr>
      </w:pPr>
    </w:p>
    <w:p>
      <w:pPr>
        <w:pStyle w:val="a4"/>
        <w:numPr>
          <w:ilvl w:val="1"/>
          <w:numId w:val="9"/>
        </w:numPr>
        <w:tabs>
          <w:tab w:val="left" w:pos="1597"/>
        </w:tabs>
        <w:ind w:left="1597" w:hanging="49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Результатом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является:</w:t>
      </w:r>
    </w:p>
    <w:p>
      <w:pPr>
        <w:pStyle w:val="a4"/>
        <w:numPr>
          <w:ilvl w:val="0"/>
          <w:numId w:val="5"/>
        </w:numPr>
        <w:tabs>
          <w:tab w:val="left" w:pos="1295"/>
        </w:tabs>
        <w:ind w:right="160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уведомление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установки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вывески,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дизайн-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проекта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>
      <w:pPr>
        <w:pStyle w:val="a4"/>
        <w:numPr>
          <w:ilvl w:val="0"/>
          <w:numId w:val="5"/>
        </w:numPr>
        <w:tabs>
          <w:tab w:val="left" w:pos="1269"/>
        </w:tabs>
        <w:ind w:left="1268"/>
        <w:jc w:val="left"/>
        <w:rPr>
          <w:sz w:val="24"/>
          <w:szCs w:val="24"/>
        </w:rPr>
      </w:pPr>
      <w:r>
        <w:rPr>
          <w:sz w:val="24"/>
          <w:szCs w:val="24"/>
        </w:rPr>
        <w:t>отказ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>
      <w:pPr>
        <w:pStyle w:val="a4"/>
        <w:tabs>
          <w:tab w:val="left" w:pos="1269"/>
        </w:tabs>
        <w:ind w:left="1268" w:firstLine="0"/>
        <w:jc w:val="left"/>
        <w:rPr>
          <w:sz w:val="24"/>
          <w:szCs w:val="24"/>
        </w:rPr>
      </w:pPr>
    </w:p>
    <w:p>
      <w:pPr>
        <w:pStyle w:val="1"/>
        <w:numPr>
          <w:ilvl w:val="0"/>
          <w:numId w:val="9"/>
        </w:numPr>
        <w:tabs>
          <w:tab w:val="left" w:pos="1441"/>
        </w:tabs>
        <w:spacing w:before="108"/>
        <w:ind w:left="142" w:right="164" w:firstLine="96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предоставления муниципальной услуги, в том числе с 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участвующие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приостановления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 срок выдачи (направления) документов, являющихся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>
      <w:pPr>
        <w:pStyle w:val="a3"/>
        <w:spacing w:before="7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633"/>
        </w:tabs>
        <w:spacing w:before="1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 орган в течение 10 рабочих дней со дня 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и документов, необходимых для предоставления муниципальной 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Уполномоченном органе, направляет заявителю способом указанном в 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один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результатов, указанных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3.9 Административного регламента.</w:t>
      </w:r>
    </w:p>
    <w:p>
      <w:pPr>
        <w:pStyle w:val="a3"/>
        <w:spacing w:before="5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876"/>
        </w:tabs>
        <w:ind w:left="3944" w:right="795" w:hanging="2350"/>
        <w:jc w:val="left"/>
        <w:rPr>
          <w:sz w:val="24"/>
          <w:szCs w:val="24"/>
          <w:lang w:val="ru-RU"/>
        </w:rPr>
      </w:pPr>
      <w:bookmarkStart w:id="6" w:name="_TOC_250003"/>
      <w:r>
        <w:rPr>
          <w:sz w:val="24"/>
          <w:szCs w:val="24"/>
          <w:lang w:val="ru-RU"/>
        </w:rPr>
        <w:t>Нормативные правовые акты, регулирующие предоставление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bookmarkEnd w:id="6"/>
      <w:r>
        <w:rPr>
          <w:sz w:val="24"/>
          <w:szCs w:val="24"/>
          <w:lang w:val="ru-RU"/>
        </w:rPr>
        <w:t>услуги</w:t>
      </w:r>
    </w:p>
    <w:p>
      <w:pPr>
        <w:pStyle w:val="a3"/>
        <w:spacing w:before="1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513"/>
        </w:tabs>
        <w:spacing w:before="1"/>
        <w:ind w:right="161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нормативных правовых актов, регулирующих 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 (с указанием их реквизитов и источников официального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опубликования)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«Федеральный реестр государственных и муниципальных услуг (функций)» и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  <w:r>
        <w:rPr>
          <w:sz w:val="24"/>
          <w:szCs w:val="24"/>
          <w:lang w:val="ru-RU"/>
        </w:rPr>
        <w:br/>
      </w:r>
      <w:r>
        <w:rPr>
          <w:bCs/>
          <w:sz w:val="24"/>
          <w:szCs w:val="24"/>
          <w:lang w:val="ru-RU"/>
        </w:rPr>
        <w:t>Градостроительный кодекс Российской Федерации;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Земельный кодекс Российской Федерации;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lastRenderedPageBreak/>
        <w:t>-Федеральный закон «Об общих принципах организации местного самоуправления в Российской Федерации»;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«Об организации предоставления государственных и муниципальных услуг»;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«Об объектах культурного наследия (памятниках истории и культуры) народов Российской Федерации»;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«Об электронной подписи»;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«О персональных данных»;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-Постановление Правительства Российской Федерации от 22 декабря 2012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-Постановление Правительства Российской Федерации от 27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сентября 2011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-Постановление Правительства Российской Федерации от 25 января 2013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 33 «Об использовании простой электронной подписи при оказании государственных и муниципальных услуг»;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-Постановление Правительства Российской Федерации от 18 марта 2015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-Постановление Правительства Российской Федерации от 26 марта 2016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236 «О требованиях к предоставлению в электронной форме государственных и муниципальных услуг»;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-Постановление Правительства Российской Федерации от 28 января 2006 г.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(далее – Положение);</w:t>
      </w:r>
    </w:p>
    <w:p>
      <w:pPr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нормативный правовой акт, субъекта Российской Федерации, муниципальный правовой акт, закрепляющий соответствующие функции и полномочия органа государственной власти (органа местного самоуправления) по предоставлению услуги.</w:t>
      </w:r>
    </w:p>
    <w:p>
      <w:pPr>
        <w:pStyle w:val="ConsPlusNormal"/>
        <w:numPr>
          <w:ilvl w:val="0"/>
          <w:numId w:val="14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Устав муниципального образования «Среднеканский городской округ».</w:t>
      </w:r>
    </w:p>
    <w:p>
      <w:pPr>
        <w:pStyle w:val="a3"/>
        <w:ind w:right="171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341"/>
        </w:tabs>
        <w:spacing w:before="1"/>
        <w:ind w:left="0" w:right="26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Исчерпывающий перечень документов, необходимых в соответствии 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 правовыми актами для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предоставления муниципальной услуги, подлежащих представлению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заявителем, способы их получения заявителем, в том числе в электронной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представления</w:t>
      </w:r>
    </w:p>
    <w:p>
      <w:pPr>
        <w:pStyle w:val="a3"/>
        <w:spacing w:before="6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597"/>
        </w:tabs>
        <w:spacing w:before="1"/>
        <w:ind w:left="1596" w:hanging="49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представляет:</w:t>
      </w:r>
    </w:p>
    <w:p>
      <w:pPr>
        <w:pStyle w:val="a4"/>
        <w:tabs>
          <w:tab w:val="left" w:pos="1527"/>
        </w:tabs>
        <w:ind w:left="0" w:right="162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правоустанавливающий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 (в случае, если необходимые документы и сведения о правах на объект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ЕГРН);</w:t>
      </w:r>
    </w:p>
    <w:p>
      <w:pPr>
        <w:pStyle w:val="a4"/>
        <w:tabs>
          <w:tab w:val="left" w:pos="1698"/>
        </w:tabs>
        <w:ind w:left="0" w:right="164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согласие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собственника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(законного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владельца)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используется имущество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лиц);</w:t>
      </w:r>
    </w:p>
    <w:p>
      <w:pPr>
        <w:pStyle w:val="a4"/>
        <w:tabs>
          <w:tab w:val="left" w:pos="1410"/>
        </w:tabs>
        <w:ind w:left="0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дизайн-проект.</w:t>
      </w:r>
    </w:p>
    <w:p>
      <w:pPr>
        <w:pStyle w:val="a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интерактивной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какой-либо иной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форме.</w:t>
      </w:r>
    </w:p>
    <w:p>
      <w:pPr>
        <w:pStyle w:val="a3"/>
        <w:spacing w:before="1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заявлении также указывается один из следующих способов 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услуги:</w:t>
      </w: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 документа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ЕПГУ;</w:t>
      </w:r>
    </w:p>
    <w:p>
      <w:pPr>
        <w:pStyle w:val="a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распечатанного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 центре.</w:t>
      </w:r>
    </w:p>
    <w:p>
      <w:pPr>
        <w:pStyle w:val="a4"/>
        <w:numPr>
          <w:ilvl w:val="2"/>
          <w:numId w:val="9"/>
        </w:numPr>
        <w:tabs>
          <w:tab w:val="left" w:pos="1806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Документ,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удостоверяющий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личность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представителя.</w:t>
      </w:r>
    </w:p>
    <w:p>
      <w:pPr>
        <w:pStyle w:val="a3"/>
        <w:spacing w:before="10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направления заявления посредством ЕПГУ сведения из 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удостоверяющего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учетной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записи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Единой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идентификации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аутентификации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ЕСИА).</w:t>
      </w:r>
    </w:p>
    <w:p>
      <w:pPr>
        <w:pStyle w:val="a3"/>
        <w:spacing w:before="2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действовать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 заявителя.</w:t>
      </w:r>
    </w:p>
    <w:p>
      <w:pPr>
        <w:pStyle w:val="a3"/>
        <w:spacing w:before="1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юридическим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квалификационной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 подписью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лица,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выдавшего документ.</w:t>
      </w:r>
    </w:p>
    <w:p>
      <w:pPr>
        <w:pStyle w:val="a3"/>
        <w:ind w:right="168" w:firstLine="77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квалификационной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предпринимателя.</w:t>
      </w:r>
    </w:p>
    <w:p>
      <w:pPr>
        <w:pStyle w:val="a3"/>
        <w:spacing w:before="1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нотариусом – должен быть подписан усиленной квалификационной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нотариуса,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подписью.</w:t>
      </w:r>
    </w:p>
    <w:p>
      <w:pPr>
        <w:pStyle w:val="a4"/>
        <w:numPr>
          <w:ilvl w:val="2"/>
          <w:numId w:val="9"/>
        </w:numPr>
        <w:tabs>
          <w:tab w:val="left" w:pos="1789"/>
        </w:tabs>
        <w:ind w:left="397" w:right="161" w:firstLine="56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прилагаемые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9-.9.1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запроса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через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ЕПГУ.</w:t>
      </w:r>
    </w:p>
    <w:p>
      <w:pPr>
        <w:pStyle w:val="a3"/>
        <w:spacing w:before="4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546"/>
        </w:tabs>
        <w:ind w:left="426" w:right="253" w:firstLine="70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Исчерпывающий перечень документов, необходимых в соответствии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с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</w:p>
    <w:p>
      <w:pPr>
        <w:ind w:left="426" w:right="167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услуги, которые находятся в распоряжении государственных органов, органов 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местного самоуправления и иных органов, участвующих в предоставлении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государственных или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муниципальных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</w:t>
      </w:r>
    </w:p>
    <w:p>
      <w:pPr>
        <w:pStyle w:val="a3"/>
        <w:spacing w:before="7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775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запрещается требовать 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заявителя:</w:t>
      </w:r>
    </w:p>
    <w:p>
      <w:pPr>
        <w:pStyle w:val="a4"/>
        <w:numPr>
          <w:ilvl w:val="2"/>
          <w:numId w:val="9"/>
        </w:numPr>
        <w:tabs>
          <w:tab w:val="left" w:pos="2121"/>
        </w:tabs>
        <w:ind w:left="397" w:right="161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регулирующими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отношения,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возникающие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предоставлением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>
      <w:pPr>
        <w:pStyle w:val="a4"/>
        <w:numPr>
          <w:ilvl w:val="2"/>
          <w:numId w:val="9"/>
        </w:numPr>
        <w:tabs>
          <w:tab w:val="left" w:pos="1978"/>
        </w:tabs>
        <w:ind w:left="397" w:right="160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 документов и информации, которые в соответствии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 правовыми актами Российской Федерации и Магаданской области, муниципальными правовыми актами Администрации Среднеканского городского округа находятся в распоряжении органов,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 самоуправления и (или) подведомственных государственным органам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органам местного самоуправления организаций, участвующих в 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услуг, за исключением документов, указанных в части 6 статьи 7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27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июля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государственных и муниципальных услуг» (далее – Федеральный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210-ФЗ).</w:t>
      </w:r>
    </w:p>
    <w:p>
      <w:pPr>
        <w:pStyle w:val="a4"/>
        <w:numPr>
          <w:ilvl w:val="2"/>
          <w:numId w:val="9"/>
        </w:numPr>
        <w:tabs>
          <w:tab w:val="left" w:pos="2101"/>
        </w:tabs>
        <w:spacing w:before="103"/>
        <w:ind w:left="397" w:right="160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недостоверность 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указывались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случаев:</w:t>
      </w:r>
    </w:p>
    <w:p>
      <w:pPr>
        <w:pStyle w:val="a3"/>
        <w:spacing w:before="2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изменение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касающихся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услуги, после первоначальной подачи заявления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spacing w:before="1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наличие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 услуги и не включенных в представленный ранее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комплект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истечение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изменение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первоначального отказа в приеме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муниципальной </w:t>
      </w:r>
      <w:r>
        <w:rPr>
          <w:sz w:val="24"/>
          <w:szCs w:val="24"/>
          <w:lang w:val="ru-RU"/>
        </w:rPr>
        <w:lastRenderedPageBreak/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>
      <w:pPr>
        <w:pStyle w:val="a3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выявление документально подтвержденного факта (признаков) ошибочного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противоправного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органа, служащего, работника многофункционального 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 № 210-ФЗ, при первоначальном отказе в приеме документов, 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первоначальном отказе в приеме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предусмотренной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частью 1.1 статьи 16 Федерального закона № 210-ФЗ, уведомляется заявитель, а 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приносятся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извинения 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доставленные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неудобства.</w:t>
      </w:r>
    </w:p>
    <w:p>
      <w:pPr>
        <w:pStyle w:val="a3"/>
        <w:spacing w:before="10"/>
        <w:ind w:left="0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079"/>
        </w:tabs>
        <w:ind w:left="1750" w:right="427" w:hanging="1095"/>
        <w:jc w:val="center"/>
        <w:rPr>
          <w:sz w:val="24"/>
          <w:szCs w:val="24"/>
          <w:lang w:val="ru-RU"/>
        </w:rPr>
      </w:pPr>
      <w:bookmarkStart w:id="7" w:name="_TOC_250002"/>
      <w:r>
        <w:rPr>
          <w:sz w:val="24"/>
          <w:szCs w:val="24"/>
          <w:lang w:val="ru-RU"/>
        </w:rPr>
        <w:t>Исчерпывающий перечень оснований для отказа в приеме 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bookmarkEnd w:id="7"/>
      <w:r>
        <w:rPr>
          <w:sz w:val="24"/>
          <w:szCs w:val="24"/>
          <w:lang w:val="ru-RU"/>
        </w:rPr>
        <w:t>услуги</w:t>
      </w:r>
    </w:p>
    <w:p>
      <w:pPr>
        <w:pStyle w:val="a3"/>
        <w:spacing w:before="6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876"/>
        </w:tabs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>
      <w:pPr>
        <w:pStyle w:val="a3"/>
        <w:spacing w:before="2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уведомление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входит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неполное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интерактивной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 уведомления на ЕПГУ;</w:t>
      </w:r>
    </w:p>
    <w:p>
      <w:pPr>
        <w:pStyle w:val="a3"/>
        <w:ind w:right="16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неполного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комплекта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утратили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силу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услугой;</w:t>
      </w:r>
    </w:p>
    <w:p>
      <w:pPr>
        <w:pStyle w:val="a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представленные заявителем документы содержат подчистки и исправления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текста, не заверенные в порядке, установленном законодательством 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Федерации;</w:t>
      </w:r>
    </w:p>
    <w:p>
      <w:pPr>
        <w:pStyle w:val="a3"/>
        <w:spacing w:before="10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повреждения,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позволяет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 объеме использовать информацию и сведения, содержащиеся в документах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spacing w:before="2"/>
        <w:ind w:right="17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нарушением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 требований;</w:t>
      </w:r>
    </w:p>
    <w:p>
      <w:pPr>
        <w:pStyle w:val="a3"/>
        <w:ind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выявлено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несоблюдение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статьей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</w:t>
      </w:r>
      <w:r>
        <w:rPr>
          <w:spacing w:val="4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4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апреля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63-ФЗ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признания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действительности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подписи.</w:t>
      </w:r>
    </w:p>
    <w:p>
      <w:pPr>
        <w:pStyle w:val="a3"/>
        <w:spacing w:before="5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878"/>
        </w:tabs>
        <w:ind w:left="2328" w:right="517" w:hanging="874"/>
        <w:jc w:val="center"/>
        <w:rPr>
          <w:sz w:val="24"/>
          <w:szCs w:val="24"/>
          <w:lang w:val="ru-RU"/>
        </w:rPr>
      </w:pPr>
      <w:bookmarkStart w:id="8" w:name="_TOC_250001"/>
      <w:r>
        <w:rPr>
          <w:sz w:val="24"/>
          <w:szCs w:val="24"/>
          <w:lang w:val="ru-RU"/>
        </w:rPr>
        <w:t>Исчерпывающий перечень оснований для приостановления или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отказа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bookmarkEnd w:id="8"/>
      <w:r>
        <w:rPr>
          <w:sz w:val="24"/>
          <w:szCs w:val="24"/>
          <w:lang w:val="ru-RU"/>
        </w:rPr>
        <w:t>услуги</w:t>
      </w:r>
    </w:p>
    <w:p>
      <w:pPr>
        <w:pStyle w:val="a3"/>
        <w:spacing w:before="6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907"/>
        </w:tabs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приостановления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предусмотрено.</w:t>
      </w:r>
    </w:p>
    <w:p>
      <w:pPr>
        <w:pStyle w:val="a4"/>
        <w:numPr>
          <w:ilvl w:val="1"/>
          <w:numId w:val="9"/>
        </w:numPr>
        <w:tabs>
          <w:tab w:val="left" w:pos="1737"/>
        </w:tabs>
        <w:ind w:left="1736" w:hanging="63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услуги:</w:t>
      </w:r>
    </w:p>
    <w:p>
      <w:pPr>
        <w:pStyle w:val="a3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(сведения),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противоречат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(сведениям),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рамках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межведомственного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взаимодействия;</w:t>
      </w:r>
    </w:p>
    <w:p>
      <w:pPr>
        <w:pStyle w:val="a3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 согласия собственника (законного владельца) на 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>
      <w:pPr>
        <w:pStyle w:val="a3"/>
        <w:spacing w:before="1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 у заявителя прав на товарный знак, указанный в дизайн-проекте размещения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>
      <w:pPr>
        <w:pStyle w:val="a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несоответствие представленного заявителем дизайн-проекта 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вывесок.</w:t>
      </w:r>
    </w:p>
    <w:p>
      <w:pPr>
        <w:pStyle w:val="a3"/>
        <w:spacing w:before="3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580"/>
        </w:tabs>
        <w:ind w:left="-284" w:right="181" w:firstLine="150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Перечень услуг, которые являются необходимыми и 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</w:p>
    <w:p>
      <w:pPr>
        <w:ind w:left="-284" w:right="376" w:firstLine="1508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(документах), выдаваемом (выдаваемых) организациями, участвующими в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предоставлении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</w:t>
      </w:r>
    </w:p>
    <w:p>
      <w:pPr>
        <w:pStyle w:val="a3"/>
        <w:spacing w:before="1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2027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предоставления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 отсутствуют.</w:t>
      </w:r>
    </w:p>
    <w:p>
      <w:pPr>
        <w:pStyle w:val="a3"/>
        <w:spacing w:before="6"/>
        <w:ind w:left="0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713"/>
        </w:tabs>
        <w:ind w:left="857" w:right="350" w:firstLine="43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Порядок, размер и основания взимания государственной пошлины или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оплаты,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взимаемой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 предоставление 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>
      <w:pPr>
        <w:pStyle w:val="a3"/>
        <w:spacing w:before="6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737"/>
        </w:tabs>
        <w:ind w:left="1736" w:hanging="63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бесплатно.</w:t>
      </w:r>
    </w:p>
    <w:p>
      <w:pPr>
        <w:pStyle w:val="1"/>
        <w:numPr>
          <w:ilvl w:val="0"/>
          <w:numId w:val="9"/>
        </w:numPr>
        <w:tabs>
          <w:tab w:val="left" w:pos="993"/>
        </w:tabs>
        <w:spacing w:before="115"/>
        <w:ind w:left="0" w:right="462" w:firstLine="113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Порядок, размер и основания взимания платы за предоставление</w:t>
      </w:r>
      <w:r>
        <w:rPr>
          <w:spacing w:val="-67"/>
          <w:sz w:val="24"/>
          <w:szCs w:val="24"/>
          <w:lang w:val="ru-RU"/>
        </w:rPr>
        <w:t xml:space="preserve">    </w:t>
      </w:r>
      <w:r>
        <w:rPr>
          <w:sz w:val="24"/>
          <w:szCs w:val="24"/>
          <w:lang w:val="ru-RU"/>
        </w:rPr>
        <w:t xml:space="preserve"> услуг,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</w:p>
    <w:p>
      <w:pPr>
        <w:ind w:right="408" w:firstLine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предоставления муниципальной услуги, включая информацию о методике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расчета размера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такой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платы</w:t>
      </w:r>
    </w:p>
    <w:p>
      <w:pPr>
        <w:pStyle w:val="a3"/>
        <w:spacing w:before="7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2027"/>
        </w:tabs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отсутствуют.</w:t>
      </w:r>
    </w:p>
    <w:p>
      <w:pPr>
        <w:pStyle w:val="a3"/>
        <w:spacing w:before="4"/>
        <w:ind w:left="142" w:firstLine="992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972"/>
        </w:tabs>
        <w:ind w:left="142" w:right="611" w:firstLine="99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Максимальный срок ожидания в очереди при подаче запроса 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</w:p>
    <w:p>
      <w:pPr>
        <w:ind w:left="142" w:firstLine="99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>
      <w:pPr>
        <w:pStyle w:val="a3"/>
        <w:spacing w:before="9"/>
        <w:ind w:left="0"/>
        <w:jc w:val="left"/>
        <w:rPr>
          <w:sz w:val="24"/>
          <w:szCs w:val="24"/>
        </w:rPr>
      </w:pPr>
    </w:p>
    <w:p>
      <w:pPr>
        <w:pStyle w:val="a4"/>
        <w:numPr>
          <w:ilvl w:val="1"/>
          <w:numId w:val="9"/>
        </w:numPr>
        <w:tabs>
          <w:tab w:val="left" w:pos="1869"/>
        </w:tabs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Максимальный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ожидания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очереди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запроса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 составляет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более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15 минут.</w:t>
      </w:r>
    </w:p>
    <w:p>
      <w:pPr>
        <w:pStyle w:val="a3"/>
        <w:spacing w:before="2"/>
        <w:ind w:left="0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787"/>
        </w:tabs>
        <w:spacing w:before="1"/>
        <w:ind w:left="1738" w:right="425" w:hanging="375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и порядок регистрации запроса заявителя о предоставлении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 числе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>
      <w:pPr>
        <w:pStyle w:val="a3"/>
        <w:spacing w:before="1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744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регистрации заявления о предоставлении муниципальной услуги 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 органе в течение 1 рабочего дня со дня получения заявления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>
      <w:pPr>
        <w:pStyle w:val="a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наличия оснований для отказа в приеме документов, 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предоставления муниципальной услуги, указанных в пункте 12.2 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4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4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4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4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позднее</w:t>
      </w:r>
      <w:r>
        <w:rPr>
          <w:spacing w:val="4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следующего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 днем поступления заявления и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по форме, приведенной в Приложении № 3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настоящему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Административному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регламенту.</w:t>
      </w:r>
    </w:p>
    <w:p>
      <w:pPr>
        <w:pStyle w:val="a3"/>
        <w:spacing w:before="6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036"/>
        </w:tabs>
        <w:ind w:left="5014" w:right="376" w:hanging="440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 к помещениям, в которых предоставляется муниципальная услуга</w:t>
      </w:r>
    </w:p>
    <w:p>
      <w:pPr>
        <w:pStyle w:val="a3"/>
        <w:spacing w:before="6"/>
        <w:ind w:left="0"/>
        <w:jc w:val="left"/>
        <w:rPr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751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Местоположение административных зданий, в которых 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 заявлений и документов, необходимых для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удобство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точки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пешеходной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остановок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общественного транспорта.</w:t>
      </w:r>
    </w:p>
    <w:p>
      <w:pPr>
        <w:pStyle w:val="a3"/>
        <w:numPr>
          <w:ilvl w:val="1"/>
          <w:numId w:val="9"/>
        </w:numPr>
        <w:ind w:right="162" w:firstLine="7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случае, если имеется возможность организации стоянки (парковки) возле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здания (строения), в котором размещено помещение приема и выдачи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организовывается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стоянка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(парковка)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личного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автомобильного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транспорта заявителей.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пользование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стоянкой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(парковкой)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плата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взимается.</w:t>
      </w:r>
    </w:p>
    <w:p>
      <w:pPr>
        <w:pStyle w:val="a3"/>
        <w:spacing w:before="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Для парковки специальных автотранспортных средств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стоянке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выделяется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10%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бесплатной парковки транспортных средств, управляемых </w:t>
      </w:r>
      <w:r>
        <w:rPr>
          <w:color w:val="202124"/>
          <w:sz w:val="24"/>
          <w:shd w:val="clear" w:color="auto" w:fill="FFFFFF"/>
          <w:lang w:val="ru-RU"/>
        </w:rPr>
        <w:t>лицами с 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</w:rPr>
        <w:t>I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II</w:t>
      </w:r>
      <w:r>
        <w:rPr>
          <w:sz w:val="24"/>
          <w:szCs w:val="24"/>
          <w:lang w:val="ru-RU"/>
        </w:rPr>
        <w:t xml:space="preserve"> групп, 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лицами с ограниченными возможностями здоровья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III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группы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Российской Федерации, и транспортных средств, перевозящих </w:t>
      </w:r>
      <w:r>
        <w:rPr>
          <w:color w:val="202124"/>
          <w:sz w:val="24"/>
          <w:shd w:val="clear" w:color="auto" w:fill="FFFFFF"/>
          <w:lang w:val="ru-RU"/>
        </w:rPr>
        <w:t>лица с 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детей с ограниченными возможностями здоровья.</w:t>
      </w:r>
    </w:p>
    <w:p>
      <w:pPr>
        <w:pStyle w:val="a3"/>
        <w:numPr>
          <w:ilvl w:val="1"/>
          <w:numId w:val="9"/>
        </w:numPr>
        <w:ind w:right="161" w:firstLine="7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целях обеспечения беспрепятственного доступа заявителей, в том 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передвигающихся на колясках, вход в здание и помещения, в 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пандусами,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поручнями,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тактильными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(контрастными)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предупреждающими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элементами,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специальными приспособлениями, позволяющими обеспечить беспрепятственный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социальной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защите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.</w:t>
      </w:r>
    </w:p>
    <w:p>
      <w:pPr>
        <w:pStyle w:val="a3"/>
        <w:numPr>
          <w:ilvl w:val="1"/>
          <w:numId w:val="9"/>
        </w:numPr>
        <w:ind w:right="160" w:firstLine="7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Центральный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вход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(вывеской),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содержащей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информацию:</w:t>
      </w:r>
    </w:p>
    <w:p>
      <w:pPr>
        <w:pStyle w:val="a3"/>
        <w:ind w:left="110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наименование;</w:t>
      </w:r>
    </w:p>
    <w:p>
      <w:pPr>
        <w:pStyle w:val="a3"/>
        <w:ind w:left="1105" w:right="466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местонахождение и юридический адрес;</w:t>
      </w:r>
    </w:p>
    <w:p>
      <w:pPr>
        <w:pStyle w:val="a3"/>
        <w:ind w:left="1105" w:right="466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режим работы;</w:t>
      </w:r>
    </w:p>
    <w:p>
      <w:pPr>
        <w:pStyle w:val="a3"/>
        <w:ind w:left="110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график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приема;</w:t>
      </w:r>
    </w:p>
    <w:p>
      <w:pPr>
        <w:pStyle w:val="a3"/>
        <w:spacing w:before="2"/>
        <w:ind w:left="110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номера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справок.</w:t>
      </w:r>
    </w:p>
    <w:p>
      <w:pPr>
        <w:pStyle w:val="a3"/>
        <w:ind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18.5. Помещения,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4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должны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соответствовать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санитарно-эпидемиологическим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правилам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нормативам.</w:t>
      </w:r>
    </w:p>
    <w:p>
      <w:pPr>
        <w:pStyle w:val="a3"/>
        <w:ind w:left="1105" w:right="241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18.6. Помещения, в которых предоставляется муниципальная услуга, оснащаются:</w:t>
      </w:r>
    </w:p>
    <w:p>
      <w:pPr>
        <w:pStyle w:val="a3"/>
        <w:ind w:left="1105" w:right="241"/>
        <w:jc w:val="left"/>
        <w:rPr>
          <w:sz w:val="24"/>
          <w:szCs w:val="24"/>
          <w:lang w:val="ru-RU"/>
        </w:rPr>
      </w:pPr>
      <w:r>
        <w:rPr>
          <w:spacing w:val="-67"/>
          <w:sz w:val="24"/>
          <w:szCs w:val="24"/>
          <w:lang w:val="ru-RU"/>
        </w:rPr>
        <w:t xml:space="preserve"> -    - </w:t>
      </w:r>
      <w:r>
        <w:rPr>
          <w:sz w:val="24"/>
          <w:szCs w:val="24"/>
          <w:lang w:val="ru-RU"/>
        </w:rPr>
        <w:t>противопожарной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средствами пожаротушения;</w:t>
      </w:r>
    </w:p>
    <w:p>
      <w:pPr>
        <w:pStyle w:val="a3"/>
        <w:ind w:left="1105" w:right="175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системой оповещения о возникновении чрезвычайной ситуации;</w:t>
      </w:r>
    </w:p>
    <w:p>
      <w:pPr>
        <w:pStyle w:val="a3"/>
        <w:ind w:left="1134" w:right="175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оказания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медицинской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помощи;</w:t>
      </w:r>
    </w:p>
    <w:p>
      <w:pPr>
        <w:pStyle w:val="a3"/>
        <w:ind w:left="110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туалетными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комнатами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посетителей.</w:t>
      </w:r>
    </w:p>
    <w:p>
      <w:pPr>
        <w:pStyle w:val="a3"/>
        <w:ind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18.7. Зал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ожидания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стульями,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скамьями,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 определяется исходя из фактической нагрузки и возможностей для 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 информационными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стендами.</w:t>
      </w:r>
    </w:p>
    <w:p>
      <w:pPr>
        <w:pStyle w:val="a3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Тексты материалов, размещенных на информационном стенде, печатаются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удобным для чтения шрифтом, без исправлений, с выделением наиболее важных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полужирным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шрифтом.</w:t>
      </w:r>
    </w:p>
    <w:p>
      <w:pPr>
        <w:pStyle w:val="a3"/>
        <w:ind w:right="17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Места для заполнения заявлений оборудуются стульями, столами (стойками),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бланками заявлений,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принадлежностями.</w:t>
      </w:r>
    </w:p>
    <w:p>
      <w:pPr>
        <w:pStyle w:val="a3"/>
        <w:ind w:right="17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(вывесками)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указанием:</w:t>
      </w: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номера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отдела;</w:t>
      </w:r>
    </w:p>
    <w:p>
      <w:pPr>
        <w:pStyle w:val="a3"/>
        <w:spacing w:before="1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ответственного лица за прием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графика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Заявителей.</w:t>
      </w:r>
    </w:p>
    <w:p>
      <w:pPr>
        <w:pStyle w:val="a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18.8. Рабочее место каждого лица, ответственного за прием документов, 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компьютером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базам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данных,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печатающим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устройством (принтером)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копирующим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устройством.</w:t>
      </w:r>
    </w:p>
    <w:p>
      <w:pPr>
        <w:pStyle w:val="a3"/>
        <w:spacing w:before="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Лицо,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должности.</w:t>
      </w:r>
    </w:p>
    <w:p>
      <w:pPr>
        <w:pStyle w:val="a3"/>
        <w:ind w:left="426" w:right="169" w:firstLine="567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 предоставлении муниципальной услуги </w:t>
      </w:r>
      <w:r>
        <w:rPr>
          <w:color w:val="202124"/>
          <w:sz w:val="24"/>
          <w:shd w:val="clear" w:color="auto" w:fill="FFFFFF"/>
          <w:lang w:val="ru-RU"/>
        </w:rPr>
        <w:t>лицам с ограниченными возможностями здоровья</w:t>
      </w:r>
      <w:r>
        <w:rPr>
          <w:sz w:val="24"/>
          <w:szCs w:val="24"/>
          <w:lang w:val="ru-RU"/>
        </w:rPr>
        <w:t xml:space="preserve"> обеспечиваются:</w:t>
      </w:r>
      <w:r>
        <w:rPr>
          <w:spacing w:val="1"/>
          <w:sz w:val="24"/>
          <w:szCs w:val="24"/>
          <w:lang w:val="ru-RU"/>
        </w:rPr>
        <w:t xml:space="preserve"> </w:t>
      </w:r>
    </w:p>
    <w:p>
      <w:pPr>
        <w:pStyle w:val="a3"/>
        <w:ind w:left="426" w:right="169" w:firstLine="567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возможность</w:t>
      </w:r>
      <w:r>
        <w:rPr>
          <w:spacing w:val="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беспрепятственного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доступа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объекту</w:t>
      </w:r>
      <w:r>
        <w:rPr>
          <w:spacing w:val="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(зданию,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помещению),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котором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 муниципальная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услуга;</w:t>
      </w:r>
    </w:p>
    <w:p>
      <w:pPr>
        <w:pStyle w:val="a3"/>
        <w:spacing w:before="1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самостоятельного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расположены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 а также входа в такие объекты и выхода из них, посадки в транспортное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средство и высадки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него,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кресла-коляски;</w:t>
      </w:r>
    </w:p>
    <w:p>
      <w:pPr>
        <w:pStyle w:val="a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сопровождение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, имеющих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стойкие расстройства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функции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самостоятельного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передвижения;</w:t>
      </w:r>
    </w:p>
    <w:p>
      <w:pPr>
        <w:pStyle w:val="a3"/>
        <w:spacing w:before="1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надлежащее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необходимых для обеспечения беспрепятственного доступа </w:t>
      </w:r>
      <w:r>
        <w:rPr>
          <w:color w:val="202124"/>
          <w:sz w:val="24"/>
          <w:shd w:val="clear" w:color="auto" w:fill="FFFFFF"/>
          <w:lang w:val="ru-RU"/>
        </w:rPr>
        <w:t>лицам с ограниченными возможностями здоровья</w:t>
      </w:r>
      <w:r>
        <w:rPr>
          <w:sz w:val="24"/>
          <w:szCs w:val="24"/>
          <w:lang w:val="ru-RU"/>
        </w:rPr>
        <w:t xml:space="preserve"> к зданиям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учетом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ограничений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 жизнедеятельности;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дублирование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звуковой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надписей,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знаков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знаками,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выполненными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рельефно-точечным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шрифтом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Брайля;</w:t>
      </w: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допуск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сурдопереводчика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тифлосурдопереводчика;</w:t>
      </w:r>
    </w:p>
    <w:p>
      <w:pPr>
        <w:pStyle w:val="a3"/>
        <w:ind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допуск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собаки-проводника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обучение,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(здания,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которых 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предоставляются муниципальные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оказание помощи в преодолении барьеров, мешающих получению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 наравне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другими лицами.</w:t>
      </w:r>
    </w:p>
    <w:p>
      <w:pPr>
        <w:pStyle w:val="a3"/>
        <w:ind w:right="166" w:firstLine="707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837"/>
        </w:tabs>
        <w:ind w:left="1836" w:hanging="423"/>
        <w:jc w:val="center"/>
        <w:rPr>
          <w:sz w:val="24"/>
          <w:szCs w:val="24"/>
          <w:lang w:val="ru-RU"/>
        </w:rPr>
      </w:pPr>
      <w:bookmarkStart w:id="9" w:name="_TOC_250000"/>
      <w:r>
        <w:rPr>
          <w:sz w:val="24"/>
          <w:szCs w:val="24"/>
          <w:lang w:val="ru-RU"/>
        </w:rPr>
        <w:t>Показатели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bookmarkEnd w:id="9"/>
      <w:r>
        <w:rPr>
          <w:sz w:val="24"/>
          <w:szCs w:val="24"/>
          <w:lang w:val="ru-RU"/>
        </w:rPr>
        <w:t>услуги</w:t>
      </w:r>
    </w:p>
    <w:p>
      <w:pPr>
        <w:pStyle w:val="a3"/>
        <w:spacing w:before="6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758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Основными показателями доступности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>
      <w:pPr>
        <w:pStyle w:val="a4"/>
        <w:tabs>
          <w:tab w:val="left" w:pos="2001"/>
        </w:tabs>
        <w:ind w:left="426" w:right="163" w:firstLine="67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наличие полной и понятной информации о порядке, сроках и 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в информационно-телекоммуникационных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сетях общего пользования (в том числе в сети «Интернет»), средствах массовой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информации.</w:t>
      </w:r>
    </w:p>
    <w:p>
      <w:pPr>
        <w:pStyle w:val="a4"/>
        <w:tabs>
          <w:tab w:val="left" w:pos="2003"/>
        </w:tabs>
        <w:spacing w:before="1"/>
        <w:ind w:left="426" w:right="167" w:firstLine="678"/>
        <w:rPr>
          <w:sz w:val="24"/>
          <w:szCs w:val="24"/>
        </w:rPr>
      </w:pPr>
      <w:r>
        <w:rPr>
          <w:sz w:val="24"/>
          <w:szCs w:val="24"/>
          <w:lang w:val="ru-RU"/>
        </w:rPr>
        <w:t>- возможность получения заявителем уведомлений о 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помощью </w:t>
      </w:r>
      <w:r>
        <w:rPr>
          <w:sz w:val="24"/>
          <w:szCs w:val="24"/>
        </w:rPr>
        <w:t>ЕПГУ.</w:t>
      </w:r>
    </w:p>
    <w:p>
      <w:pPr>
        <w:pStyle w:val="a4"/>
        <w:tabs>
          <w:tab w:val="left" w:pos="426"/>
        </w:tabs>
        <w:ind w:left="426" w:right="158" w:firstLine="67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коммуникационных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технологий.</w:t>
      </w:r>
    </w:p>
    <w:p>
      <w:pPr>
        <w:pStyle w:val="a4"/>
        <w:numPr>
          <w:ilvl w:val="1"/>
          <w:numId w:val="9"/>
        </w:numPr>
        <w:tabs>
          <w:tab w:val="left" w:pos="1854"/>
        </w:tabs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показателями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>
      <w:pPr>
        <w:pStyle w:val="a4"/>
        <w:tabs>
          <w:tab w:val="left" w:pos="2228"/>
        </w:tabs>
        <w:ind w:left="426" w:right="16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своевременность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стандартом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регламентом.</w:t>
      </w:r>
    </w:p>
    <w:p>
      <w:pPr>
        <w:pStyle w:val="a4"/>
        <w:tabs>
          <w:tab w:val="left" w:pos="2027"/>
        </w:tabs>
        <w:spacing w:before="103"/>
        <w:ind w:left="426" w:right="16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минимально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гражданина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лицами,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участвующими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4"/>
        <w:tabs>
          <w:tab w:val="left" w:pos="2173"/>
        </w:tabs>
        <w:ind w:left="426" w:right="168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обоснованных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сотрудников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некорректное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(невнимательное)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отношение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заявителям.</w:t>
      </w:r>
    </w:p>
    <w:p>
      <w:pPr>
        <w:pStyle w:val="a4"/>
        <w:tabs>
          <w:tab w:val="left" w:pos="2216"/>
        </w:tabs>
        <w:ind w:left="426" w:right="168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4"/>
        <w:tabs>
          <w:tab w:val="left" w:pos="2207"/>
        </w:tabs>
        <w:ind w:left="426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оспаривании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(совершенных)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итогам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вынесены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(частичном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удовлетворении)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требований заявителей.</w:t>
      </w:r>
    </w:p>
    <w:p>
      <w:pPr>
        <w:pStyle w:val="a3"/>
        <w:ind w:left="0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882"/>
        </w:tabs>
        <w:ind w:left="903" w:right="229" w:hanging="44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Иные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требования,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учитывающие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особенности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центрах,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особенности</w:t>
      </w:r>
    </w:p>
    <w:p>
      <w:pPr>
        <w:ind w:left="689" w:right="242" w:hanging="207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предоставления муниципальной услуги по экстерриториальному принципу и 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особенности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предоставления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электронной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форме</w:t>
      </w:r>
    </w:p>
    <w:p>
      <w:pPr>
        <w:pStyle w:val="a3"/>
        <w:spacing w:before="1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916"/>
        </w:tabs>
        <w:ind w:right="15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экстерриториальному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принципу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центре.</w:t>
      </w:r>
    </w:p>
    <w:p>
      <w:pPr>
        <w:pStyle w:val="a4"/>
        <w:numPr>
          <w:ilvl w:val="1"/>
          <w:numId w:val="9"/>
        </w:numPr>
        <w:tabs>
          <w:tab w:val="left" w:pos="1820"/>
        </w:tabs>
        <w:spacing w:before="1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Заявителям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прилагаемых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электронных документов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</w:p>
    <w:p>
      <w:pPr>
        <w:pStyle w:val="a3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авторизуется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учетной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записи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 услуги с использованием интерактивной формы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виде.</w:t>
      </w:r>
    </w:p>
    <w:p>
      <w:pPr>
        <w:pStyle w:val="a3"/>
        <w:ind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Заполненное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вместе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прикрепленными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образами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 орган. При авторизации в ЕСИА заявление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считается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подписью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заявления.</w:t>
      </w:r>
    </w:p>
    <w:p>
      <w:pPr>
        <w:pStyle w:val="a3"/>
        <w:spacing w:before="1"/>
        <w:ind w:right="163" w:firstLine="77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Результаты предоставления муниципальной услуги, указанные в пункте 6.1.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посредством ЕПГУ.</w:t>
      </w:r>
    </w:p>
    <w:p>
      <w:pPr>
        <w:pStyle w:val="a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 носителе в многофункциональном центре в порядке, предусмотренном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>
      <w:pPr>
        <w:pStyle w:val="a4"/>
        <w:numPr>
          <w:ilvl w:val="1"/>
          <w:numId w:val="9"/>
        </w:numPr>
        <w:tabs>
          <w:tab w:val="left" w:pos="1595"/>
        </w:tabs>
        <w:ind w:left="1105" w:right="1106" w:hanging="14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Электронные документы представляются в следующих форматах:</w:t>
      </w:r>
      <w:r>
        <w:rPr>
          <w:spacing w:val="-68"/>
          <w:sz w:val="24"/>
          <w:szCs w:val="24"/>
          <w:lang w:val="ru-RU"/>
        </w:rPr>
        <w:t xml:space="preserve"> </w:t>
      </w:r>
    </w:p>
    <w:p>
      <w:pPr>
        <w:pStyle w:val="a4"/>
        <w:tabs>
          <w:tab w:val="left" w:pos="1595"/>
        </w:tabs>
        <w:ind w:left="1105" w:right="1106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xml</w:t>
      </w:r>
      <w:r>
        <w:rPr>
          <w:sz w:val="24"/>
          <w:szCs w:val="24"/>
          <w:lang w:val="ru-RU"/>
        </w:rPr>
        <w:t xml:space="preserve"> -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формализованных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>
      <w:pPr>
        <w:pStyle w:val="a3"/>
        <w:spacing w:before="103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б)  </w:t>
      </w:r>
      <w:r>
        <w:rPr>
          <w:sz w:val="24"/>
          <w:szCs w:val="24"/>
        </w:rPr>
        <w:t>doc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docx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odt</w:t>
      </w:r>
      <w:r>
        <w:rPr>
          <w:sz w:val="24"/>
          <w:szCs w:val="24"/>
          <w:lang w:val="ru-RU"/>
        </w:rPr>
        <w:t xml:space="preserve"> - для документов с текстовым содержанием, не включающим формулы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«в»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пункта);</w:t>
      </w:r>
    </w:p>
    <w:p>
      <w:pPr>
        <w:pStyle w:val="a3"/>
        <w:spacing w:before="2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</w:t>
      </w:r>
      <w:r>
        <w:rPr>
          <w:sz w:val="24"/>
          <w:szCs w:val="24"/>
          <w:lang w:val="ru-RU"/>
        </w:rPr>
        <w:t>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xlsx</w:t>
      </w:r>
      <w:r>
        <w:rPr>
          <w:sz w:val="24"/>
          <w:szCs w:val="24"/>
          <w:lang w:val="ru-RU"/>
        </w:rPr>
        <w:t>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ods</w:t>
      </w:r>
      <w:r>
        <w:rPr>
          <w:sz w:val="24"/>
          <w:szCs w:val="24"/>
          <w:lang w:val="ru-RU"/>
        </w:rPr>
        <w:t xml:space="preserve"> -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расчеты;</w:t>
      </w:r>
    </w:p>
    <w:p>
      <w:pPr>
        <w:pStyle w:val="a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</w:t>
      </w:r>
      <w:r>
        <w:rPr>
          <w:sz w:val="24"/>
          <w:szCs w:val="24"/>
        </w:rPr>
        <w:t>pdf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jpg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jpeg</w:t>
      </w:r>
      <w:r>
        <w:rPr>
          <w:sz w:val="24"/>
          <w:szCs w:val="24"/>
          <w:lang w:val="ru-RU"/>
        </w:rPr>
        <w:t xml:space="preserve"> - для документов с текстовым содержанием, в том 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формулы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 указанных в подпункте «в» настоящего пункта), а также документов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содержанием.</w:t>
      </w:r>
    </w:p>
    <w:p>
      <w:pPr>
        <w:pStyle w:val="a3"/>
        <w:spacing w:before="1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Допускается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сканирования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непосредственно с оригинала документа (использование копий не допускается),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сохранением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ориентации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оригинала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разрешении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300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500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dpi</w:t>
      </w:r>
      <w:r>
        <w:rPr>
          <w:sz w:val="24"/>
          <w:szCs w:val="24"/>
          <w:lang w:val="ru-RU"/>
        </w:rPr>
        <w:t xml:space="preserve"> (масштаб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1:1)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режимов:</w:t>
      </w:r>
    </w:p>
    <w:p>
      <w:pPr>
        <w:pStyle w:val="a4"/>
        <w:numPr>
          <w:ilvl w:val="0"/>
          <w:numId w:val="3"/>
        </w:numPr>
        <w:tabs>
          <w:tab w:val="left" w:pos="1317"/>
        </w:tabs>
        <w:ind w:right="17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«черно-белый» (при отсутствии в документе графических изображений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текста);</w:t>
      </w:r>
    </w:p>
    <w:p>
      <w:pPr>
        <w:pStyle w:val="a4"/>
        <w:numPr>
          <w:ilvl w:val="0"/>
          <w:numId w:val="3"/>
        </w:numPr>
        <w:tabs>
          <w:tab w:val="left" w:pos="1343"/>
        </w:tabs>
        <w:ind w:right="169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«оттенки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серого»</w:t>
      </w:r>
      <w:r>
        <w:rPr>
          <w:spacing w:val="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графических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изображений,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отличных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графического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изображения);</w:t>
      </w:r>
    </w:p>
    <w:p>
      <w:pPr>
        <w:pStyle w:val="a4"/>
        <w:numPr>
          <w:ilvl w:val="0"/>
          <w:numId w:val="3"/>
        </w:numPr>
        <w:tabs>
          <w:tab w:val="left" w:pos="1305"/>
        </w:tabs>
        <w:ind w:right="170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«цветной»</w:t>
      </w:r>
      <w:r>
        <w:rPr>
          <w:spacing w:val="2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«режим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полной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цветопередачи»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цветных графических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 текста);</w:t>
      </w:r>
    </w:p>
    <w:p>
      <w:pPr>
        <w:pStyle w:val="a4"/>
        <w:numPr>
          <w:ilvl w:val="0"/>
          <w:numId w:val="3"/>
        </w:numPr>
        <w:tabs>
          <w:tab w:val="left" w:pos="1438"/>
          <w:tab w:val="left" w:pos="1439"/>
          <w:tab w:val="left" w:pos="3225"/>
          <w:tab w:val="left" w:pos="3985"/>
          <w:tab w:val="left" w:pos="5777"/>
          <w:tab w:val="left" w:pos="7249"/>
          <w:tab w:val="left" w:pos="9119"/>
          <w:tab w:val="left" w:pos="9484"/>
        </w:tabs>
        <w:ind w:right="171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сохранением</w:t>
      </w:r>
      <w:r>
        <w:rPr>
          <w:sz w:val="24"/>
          <w:szCs w:val="24"/>
          <w:lang w:val="ru-RU"/>
        </w:rPr>
        <w:tab/>
        <w:t>всех</w:t>
      </w:r>
      <w:r>
        <w:rPr>
          <w:sz w:val="24"/>
          <w:szCs w:val="24"/>
          <w:lang w:val="ru-RU"/>
        </w:rPr>
        <w:tab/>
        <w:t>аутентичных</w:t>
      </w:r>
      <w:r>
        <w:rPr>
          <w:sz w:val="24"/>
          <w:szCs w:val="24"/>
          <w:lang w:val="ru-RU"/>
        </w:rPr>
        <w:tab/>
        <w:t>признаков</w:t>
      </w:r>
      <w:r>
        <w:rPr>
          <w:sz w:val="24"/>
          <w:szCs w:val="24"/>
          <w:lang w:val="ru-RU"/>
        </w:rPr>
        <w:tab/>
        <w:t>подлинности,</w:t>
      </w:r>
      <w:r>
        <w:rPr>
          <w:sz w:val="24"/>
          <w:szCs w:val="24"/>
          <w:lang w:val="ru-RU"/>
        </w:rPr>
        <w:tab/>
        <w:t>а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именно: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 лица,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углового штампа бланка;</w:t>
      </w:r>
    </w:p>
    <w:p>
      <w:pPr>
        <w:pStyle w:val="a4"/>
        <w:numPr>
          <w:ilvl w:val="0"/>
          <w:numId w:val="3"/>
        </w:numPr>
        <w:tabs>
          <w:tab w:val="left" w:pos="1428"/>
          <w:tab w:val="left" w:pos="1429"/>
          <w:tab w:val="left" w:pos="3009"/>
          <w:tab w:val="left" w:pos="4105"/>
          <w:tab w:val="left" w:pos="5244"/>
          <w:tab w:val="left" w:pos="7405"/>
          <w:tab w:val="left" w:pos="8979"/>
        </w:tabs>
        <w:ind w:right="165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количество</w:t>
      </w:r>
      <w:r>
        <w:rPr>
          <w:sz w:val="24"/>
          <w:szCs w:val="24"/>
          <w:lang w:val="ru-RU"/>
        </w:rPr>
        <w:tab/>
        <w:t>файлов</w:t>
      </w:r>
      <w:r>
        <w:rPr>
          <w:sz w:val="24"/>
          <w:szCs w:val="24"/>
          <w:lang w:val="ru-RU"/>
        </w:rPr>
        <w:tab/>
        <w:t>должно</w:t>
      </w:r>
      <w:r>
        <w:rPr>
          <w:sz w:val="24"/>
          <w:szCs w:val="24"/>
          <w:lang w:val="ru-RU"/>
        </w:rPr>
        <w:tab/>
        <w:t>соответствовать</w:t>
      </w:r>
      <w:r>
        <w:rPr>
          <w:sz w:val="24"/>
          <w:szCs w:val="24"/>
          <w:lang w:val="ru-RU"/>
        </w:rPr>
        <w:tab/>
        <w:t>количеству</w:t>
      </w:r>
      <w:r>
        <w:rPr>
          <w:sz w:val="24"/>
          <w:szCs w:val="24"/>
          <w:lang w:val="ru-RU"/>
        </w:rPr>
        <w:tab/>
        <w:t>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каждый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содержит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текстовую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информацию.</w:t>
      </w:r>
    </w:p>
    <w:p>
      <w:pPr>
        <w:pStyle w:val="a3"/>
        <w:ind w:left="1105"/>
        <w:jc w:val="left"/>
        <w:rPr>
          <w:sz w:val="24"/>
          <w:szCs w:val="24"/>
        </w:rPr>
      </w:pPr>
      <w:r>
        <w:rPr>
          <w:sz w:val="24"/>
          <w:szCs w:val="24"/>
        </w:rPr>
        <w:t>Электронные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должны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обеспечивать:</w:t>
      </w:r>
    </w:p>
    <w:p>
      <w:pPr>
        <w:pStyle w:val="a4"/>
        <w:numPr>
          <w:ilvl w:val="0"/>
          <w:numId w:val="3"/>
        </w:numPr>
        <w:tabs>
          <w:tab w:val="left" w:pos="1465"/>
        </w:tabs>
        <w:ind w:right="17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идентифицировать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листов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документе;</w:t>
      </w:r>
    </w:p>
    <w:p>
      <w:pPr>
        <w:pStyle w:val="a4"/>
        <w:numPr>
          <w:ilvl w:val="0"/>
          <w:numId w:val="3"/>
        </w:numPr>
        <w:tabs>
          <w:tab w:val="left" w:pos="1408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структурированные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частям,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главам,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разделам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(подразделам)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закладки,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переходы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оглавлению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 содержащимся 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тексте рисункам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таблицам.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подлежащие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xlsx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ods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формируются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 отдельного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документа.</w:t>
      </w:r>
    </w:p>
    <w:p>
      <w:pPr>
        <w:pStyle w:val="a3"/>
        <w:spacing w:before="10"/>
        <w:ind w:left="0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1"/>
          <w:numId w:val="10"/>
        </w:numPr>
        <w:tabs>
          <w:tab w:val="left" w:pos="1590"/>
        </w:tabs>
        <w:ind w:left="821" w:right="185" w:firstLine="29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Состав, последовательность и сроки выполнения административных</w:t>
      </w:r>
      <w:r>
        <w:rPr>
          <w:spacing w:val="-67"/>
          <w:sz w:val="24"/>
          <w:szCs w:val="24"/>
          <w:lang w:val="ru-RU"/>
        </w:rPr>
        <w:t xml:space="preserve">                                            </w:t>
      </w:r>
      <w:r>
        <w:rPr>
          <w:sz w:val="24"/>
          <w:szCs w:val="24"/>
          <w:lang w:val="ru-RU"/>
        </w:rPr>
        <w:t xml:space="preserve"> процедур (действий),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порядку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 выполнения,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</w:p>
    <w:p>
      <w:pPr>
        <w:spacing w:before="2"/>
        <w:ind w:left="526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особенности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выполнения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административных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процедур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6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электронной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форме</w:t>
      </w:r>
    </w:p>
    <w:p>
      <w:pPr>
        <w:pStyle w:val="1"/>
        <w:numPr>
          <w:ilvl w:val="0"/>
          <w:numId w:val="9"/>
        </w:numPr>
        <w:tabs>
          <w:tab w:val="left" w:pos="1888"/>
        </w:tabs>
        <w:ind w:left="1887" w:hanging="424"/>
        <w:jc w:val="center"/>
        <w:rPr>
          <w:sz w:val="24"/>
          <w:szCs w:val="24"/>
        </w:rPr>
      </w:pPr>
      <w:r>
        <w:rPr>
          <w:sz w:val="24"/>
          <w:szCs w:val="24"/>
        </w:rPr>
        <w:t>Исчерпывающий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перечень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процедур</w:t>
      </w:r>
    </w:p>
    <w:p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>
      <w:pPr>
        <w:pStyle w:val="a4"/>
        <w:numPr>
          <w:ilvl w:val="1"/>
          <w:numId w:val="9"/>
        </w:numPr>
        <w:tabs>
          <w:tab w:val="left" w:pos="1809"/>
        </w:tabs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себя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процедуры:</w:t>
      </w:r>
    </w:p>
    <w:p>
      <w:pPr>
        <w:pStyle w:val="a3"/>
        <w:spacing w:before="2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проверка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>
      <w:pPr>
        <w:pStyle w:val="a3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«Единая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межведомственного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взаимодействия»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СМЭВ);</w:t>
      </w:r>
    </w:p>
    <w:p>
      <w:pPr>
        <w:pStyle w:val="a3"/>
        <w:ind w:left="1105" w:right="494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рассмотрение документов и сведений;</w:t>
      </w:r>
    </w:p>
    <w:p>
      <w:pPr>
        <w:pStyle w:val="a3"/>
        <w:ind w:left="1105" w:right="494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принятие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решения;</w:t>
      </w:r>
    </w:p>
    <w:p>
      <w:pPr>
        <w:pStyle w:val="a3"/>
        <w:spacing w:before="103"/>
        <w:ind w:left="110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выдача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результата.</w:t>
      </w:r>
    </w:p>
    <w:p>
      <w:pPr>
        <w:pStyle w:val="a3"/>
        <w:spacing w:before="3"/>
        <w:ind w:right="58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Описание административных процедур представлено в приложении № 5 к настоящему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Административному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регламенту.</w:t>
      </w:r>
    </w:p>
    <w:p>
      <w:pPr>
        <w:pStyle w:val="a3"/>
        <w:spacing w:before="3"/>
        <w:ind w:right="582" w:firstLine="707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2502"/>
        </w:tabs>
        <w:spacing w:before="1"/>
        <w:ind w:left="1117" w:right="882" w:firstLine="96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административных процедур (действий) 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4"/>
          <w:sz w:val="24"/>
          <w:szCs w:val="24"/>
          <w:lang w:val="ru-RU"/>
        </w:rPr>
        <w:t xml:space="preserve"> (</w:t>
      </w:r>
      <w:r>
        <w:rPr>
          <w:sz w:val="24"/>
          <w:szCs w:val="24"/>
          <w:lang w:val="ru-RU"/>
        </w:rPr>
        <w:t>услуг)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>
      <w:pPr>
        <w:pStyle w:val="a3"/>
        <w:spacing w:before="7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849"/>
        </w:tabs>
        <w:spacing w:before="1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3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обеспечиваются:</w:t>
      </w:r>
    </w:p>
    <w:p>
      <w:pPr>
        <w:pStyle w:val="a3"/>
        <w:ind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сроках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>
      <w:pPr>
        <w:pStyle w:val="a3"/>
        <w:ind w:left="110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формирование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>
      <w:pPr>
        <w:pStyle w:val="a3"/>
        <w:tabs>
          <w:tab w:val="left" w:pos="2114"/>
          <w:tab w:val="left" w:pos="2531"/>
          <w:tab w:val="left" w:pos="4267"/>
          <w:tab w:val="left" w:pos="6697"/>
          <w:tab w:val="left" w:pos="7960"/>
          <w:tab w:val="left" w:pos="9414"/>
          <w:tab w:val="left" w:pos="9831"/>
        </w:tabs>
        <w:ind w:right="164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прием</w:t>
      </w:r>
      <w:r>
        <w:rPr>
          <w:sz w:val="24"/>
          <w:szCs w:val="24"/>
          <w:lang w:val="ru-RU"/>
        </w:rPr>
        <w:tab/>
        <w:t>и</w:t>
      </w:r>
      <w:r>
        <w:rPr>
          <w:sz w:val="24"/>
          <w:szCs w:val="24"/>
          <w:lang w:val="ru-RU"/>
        </w:rPr>
        <w:tab/>
        <w:t>регистрация</w:t>
      </w:r>
      <w:r>
        <w:rPr>
          <w:sz w:val="24"/>
          <w:szCs w:val="24"/>
          <w:lang w:val="ru-RU"/>
        </w:rPr>
        <w:tab/>
        <w:t>Уполномоченным</w:t>
      </w:r>
      <w:r>
        <w:rPr>
          <w:sz w:val="24"/>
          <w:szCs w:val="24"/>
          <w:lang w:val="ru-RU"/>
        </w:rPr>
        <w:tab/>
        <w:t>органом</w:t>
      </w:r>
      <w:r>
        <w:rPr>
          <w:sz w:val="24"/>
          <w:szCs w:val="24"/>
          <w:lang w:val="ru-RU"/>
        </w:rPr>
        <w:tab/>
        <w:t>заявления</w:t>
      </w:r>
      <w:r>
        <w:rPr>
          <w:sz w:val="24"/>
          <w:szCs w:val="24"/>
          <w:lang w:val="ru-RU"/>
        </w:rPr>
        <w:tab/>
        <w:t>и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иных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>
      <w:pPr>
        <w:pStyle w:val="a3"/>
        <w:ind w:left="1105" w:right="2014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 результата предоставления муниципальной услуги;</w:t>
      </w:r>
    </w:p>
    <w:p>
      <w:pPr>
        <w:pStyle w:val="a3"/>
        <w:ind w:left="1105" w:right="2014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ходе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 заявления;</w:t>
      </w:r>
    </w:p>
    <w:p>
      <w:pPr>
        <w:pStyle w:val="a3"/>
        <w:ind w:left="1105"/>
        <w:jc w:val="left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осуществление оценки качества предоставления муниципальной услуги;</w:t>
      </w:r>
      <w:r>
        <w:rPr>
          <w:spacing w:val="1"/>
          <w:sz w:val="24"/>
          <w:szCs w:val="24"/>
          <w:lang w:val="ru-RU"/>
        </w:rPr>
        <w:t xml:space="preserve"> </w:t>
      </w:r>
    </w:p>
    <w:p>
      <w:pPr>
        <w:pStyle w:val="a3"/>
        <w:ind w:left="426" w:firstLine="708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досудебное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(внесудебное)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обжалование</w:t>
      </w:r>
      <w:r>
        <w:rPr>
          <w:spacing w:val="6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6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служащего.</w:t>
      </w:r>
    </w:p>
    <w:p>
      <w:pPr>
        <w:pStyle w:val="a3"/>
        <w:spacing w:before="10"/>
        <w:ind w:left="0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362"/>
        </w:tabs>
        <w:ind w:left="851" w:right="707" w:firstLine="8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осуществления административных процедур при предоставлении муниципальной услуги в 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>
      <w:pPr>
        <w:pStyle w:val="a3"/>
        <w:spacing w:before="6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737"/>
        </w:tabs>
        <w:ind w:left="1736" w:hanging="632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>
      <w:pPr>
        <w:pStyle w:val="a3"/>
        <w:spacing w:before="2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какой-либо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 форме.</w:t>
      </w:r>
    </w:p>
    <w:p>
      <w:pPr>
        <w:pStyle w:val="a3"/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Форматно-логическая проверка сформированного заявления 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 заполнения заявителем каждого из полей электронной формы заявления. При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некорректно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 уведомляется о характере выявленной ошибки и порядке ее устранения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 информационного сообщения непосредственно в электронной 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заявления.</w:t>
      </w: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обеспечивается:</w:t>
      </w:r>
    </w:p>
    <w:p>
      <w:pPr>
        <w:pStyle w:val="a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 возможность копирования и сохранения заявления и иных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spacing w:before="1"/>
        <w:ind w:right="16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возможность печати на бумажном носителе копии электронной 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>
      <w:pPr>
        <w:pStyle w:val="a3"/>
        <w:ind w:right="16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 сохранение ранее введенных в электронную форму заявления значений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любой момент по желанию пользователя, в том числе при возникновении 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ввода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возврате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повторного ввода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значений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>
      <w:pPr>
        <w:pStyle w:val="a3"/>
        <w:ind w:left="42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заполнение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полей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начала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ввода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 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опубликованных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касающейся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отсутствующих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ЕСИА;</w:t>
      </w:r>
    </w:p>
    <w:p>
      <w:pPr>
        <w:pStyle w:val="a3"/>
        <w:spacing w:before="2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вернуться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этапов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 заявления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потери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ранее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введенной информации;</w:t>
      </w:r>
    </w:p>
    <w:p>
      <w:pPr>
        <w:pStyle w:val="a3"/>
        <w:ind w:right="15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е) возможность доступа заявителя на ЕПГУ к ранее поданным им заявлениям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течение не менее одного года, а также частично сформированных заявлений –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течение не менее 3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месяцев.</w:t>
      </w:r>
    </w:p>
    <w:p>
      <w:pPr>
        <w:pStyle w:val="a3"/>
        <w:spacing w:before="1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Сформированное и подписанное заявление и иные документы, 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</w:p>
    <w:p>
      <w:pPr>
        <w:pStyle w:val="a4"/>
        <w:numPr>
          <w:ilvl w:val="1"/>
          <w:numId w:val="9"/>
        </w:numPr>
        <w:tabs>
          <w:tab w:val="left" w:pos="1753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позднее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рабочего</w:t>
      </w:r>
      <w:r>
        <w:rPr>
          <w:spacing w:val="1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момента подачи заявления на ЕПГУ, а в случае его поступления в нерабочий 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праздничный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день,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ним первый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день:</w:t>
      </w:r>
    </w:p>
    <w:p>
      <w:pPr>
        <w:pStyle w:val="a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сообщения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 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 документов, необходимых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4"/>
        <w:numPr>
          <w:ilvl w:val="1"/>
          <w:numId w:val="9"/>
        </w:numPr>
        <w:tabs>
          <w:tab w:val="left" w:pos="1772"/>
        </w:tabs>
        <w:spacing w:before="1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Электронное заявление становится доступным для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регистрацию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используемой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ГИС).</w:t>
      </w:r>
    </w:p>
    <w:p>
      <w:pPr>
        <w:pStyle w:val="a3"/>
        <w:ind w:left="110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Ответственное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лицо:</w:t>
      </w:r>
    </w:p>
    <w:p>
      <w:pPr>
        <w:pStyle w:val="a3"/>
        <w:tabs>
          <w:tab w:val="left" w:pos="2545"/>
          <w:tab w:val="left" w:pos="3762"/>
          <w:tab w:val="left" w:pos="5553"/>
          <w:tab w:val="left" w:pos="7069"/>
          <w:tab w:val="left" w:pos="8920"/>
          <w:tab w:val="left" w:pos="9284"/>
          <w:tab w:val="left" w:pos="10328"/>
        </w:tabs>
        <w:spacing w:before="2"/>
        <w:ind w:right="170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проверяет</w:t>
      </w:r>
      <w:r>
        <w:rPr>
          <w:sz w:val="24"/>
          <w:szCs w:val="24"/>
          <w:lang w:val="ru-RU"/>
        </w:rPr>
        <w:tab/>
        <w:t>наличие</w:t>
      </w:r>
      <w:r>
        <w:rPr>
          <w:sz w:val="24"/>
          <w:szCs w:val="24"/>
          <w:lang w:val="ru-RU"/>
        </w:rPr>
        <w:tab/>
        <w:t>электронных</w:t>
      </w:r>
      <w:r>
        <w:rPr>
          <w:sz w:val="24"/>
          <w:szCs w:val="24"/>
          <w:lang w:val="ru-RU"/>
        </w:rPr>
        <w:tab/>
        <w:t>заявлений,</w:t>
      </w:r>
      <w:r>
        <w:rPr>
          <w:sz w:val="24"/>
          <w:szCs w:val="24"/>
          <w:lang w:val="ru-RU"/>
        </w:rPr>
        <w:tab/>
        <w:t>поступивших</w:t>
      </w:r>
      <w:r>
        <w:rPr>
          <w:sz w:val="24"/>
          <w:szCs w:val="24"/>
          <w:lang w:val="ru-RU"/>
        </w:rPr>
        <w:tab/>
        <w:t>с</w:t>
      </w:r>
      <w:r>
        <w:rPr>
          <w:sz w:val="24"/>
          <w:szCs w:val="24"/>
          <w:lang w:val="ru-RU"/>
        </w:rPr>
        <w:tab/>
        <w:t>ЕПГУ,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периодом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реже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 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день;</w:t>
      </w:r>
    </w:p>
    <w:p>
      <w:pPr>
        <w:pStyle w:val="a3"/>
        <w:ind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рассматривает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поступившие</w:t>
      </w:r>
      <w:r>
        <w:rPr>
          <w:spacing w:val="5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приложенные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образы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(документы);</w:t>
      </w:r>
    </w:p>
    <w:p>
      <w:pPr>
        <w:pStyle w:val="a3"/>
        <w:tabs>
          <w:tab w:val="left" w:pos="2811"/>
          <w:tab w:val="left" w:pos="4216"/>
          <w:tab w:val="left" w:pos="4677"/>
          <w:tab w:val="left" w:pos="6596"/>
          <w:tab w:val="left" w:pos="7051"/>
          <w:tab w:val="left" w:pos="8394"/>
          <w:tab w:val="left" w:pos="9075"/>
        </w:tabs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производит</w:t>
      </w:r>
      <w:r>
        <w:rPr>
          <w:sz w:val="24"/>
          <w:szCs w:val="24"/>
          <w:lang w:val="ru-RU"/>
        </w:rPr>
        <w:tab/>
        <w:t>действия</w:t>
      </w:r>
      <w:r>
        <w:rPr>
          <w:sz w:val="24"/>
          <w:szCs w:val="24"/>
          <w:lang w:val="ru-RU"/>
        </w:rPr>
        <w:tab/>
        <w:t>в</w:t>
      </w:r>
      <w:r>
        <w:rPr>
          <w:sz w:val="24"/>
          <w:szCs w:val="24"/>
          <w:lang w:val="ru-RU"/>
        </w:rPr>
        <w:tab/>
        <w:t>соответствии</w:t>
      </w:r>
      <w:r>
        <w:rPr>
          <w:sz w:val="24"/>
          <w:szCs w:val="24"/>
          <w:lang w:val="ru-RU"/>
        </w:rPr>
        <w:tab/>
        <w:t>с</w:t>
      </w:r>
      <w:r>
        <w:rPr>
          <w:sz w:val="24"/>
          <w:szCs w:val="24"/>
          <w:lang w:val="ru-RU"/>
        </w:rPr>
        <w:tab/>
        <w:t>пунктом</w:t>
      </w:r>
      <w:r>
        <w:rPr>
          <w:sz w:val="24"/>
          <w:szCs w:val="24"/>
          <w:lang w:val="ru-RU"/>
        </w:rPr>
        <w:tab/>
        <w:t>3.4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настоящего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Административного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>
      <w:pPr>
        <w:pStyle w:val="a4"/>
        <w:numPr>
          <w:ilvl w:val="1"/>
          <w:numId w:val="9"/>
        </w:numPr>
        <w:tabs>
          <w:tab w:val="left" w:pos="1882"/>
          <w:tab w:val="left" w:pos="1883"/>
          <w:tab w:val="left" w:pos="3369"/>
          <w:tab w:val="left" w:pos="3714"/>
          <w:tab w:val="left" w:pos="4959"/>
          <w:tab w:val="left" w:pos="6451"/>
          <w:tab w:val="left" w:pos="8563"/>
        </w:tabs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Заявителю</w:t>
      </w:r>
      <w:r>
        <w:rPr>
          <w:sz w:val="24"/>
          <w:szCs w:val="24"/>
          <w:lang w:val="ru-RU"/>
        </w:rPr>
        <w:tab/>
        <w:t>в</w:t>
      </w:r>
      <w:r>
        <w:rPr>
          <w:sz w:val="24"/>
          <w:szCs w:val="24"/>
          <w:lang w:val="ru-RU"/>
        </w:rPr>
        <w:tab/>
        <w:t>качестве</w:t>
      </w:r>
      <w:r>
        <w:rPr>
          <w:sz w:val="24"/>
          <w:szCs w:val="24"/>
          <w:lang w:val="ru-RU"/>
        </w:rPr>
        <w:tab/>
        <w:t>результата</w:t>
      </w:r>
      <w:r>
        <w:rPr>
          <w:sz w:val="24"/>
          <w:szCs w:val="24"/>
          <w:lang w:val="ru-RU"/>
        </w:rPr>
        <w:tab/>
        <w:t>предоставления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муниципальной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 возможность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документа:</w:t>
      </w:r>
    </w:p>
    <w:p>
      <w:pPr>
        <w:pStyle w:val="a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 электронной подписью уполномоченного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направленного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ЕПГУ;</w:t>
      </w:r>
    </w:p>
    <w:p>
      <w:pPr>
        <w:pStyle w:val="a3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 виде бумажного документа, подтверждающего содержание 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центре.</w:t>
      </w:r>
    </w:p>
    <w:p>
      <w:pPr>
        <w:pStyle w:val="a4"/>
        <w:numPr>
          <w:ilvl w:val="1"/>
          <w:numId w:val="9"/>
        </w:numPr>
        <w:tabs>
          <w:tab w:val="left" w:pos="1765"/>
        </w:tabs>
        <w:ind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Получение информации о ходе рассмотрения заявления и о результате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производится в личном кабинете на ЕПГУ,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авторизации.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просматривать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статус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 заявления, а также информацию о дальнейших действиях в 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собственной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инициативе,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любое время.</w:t>
      </w:r>
    </w:p>
    <w:p>
      <w:pPr>
        <w:pStyle w:val="a3"/>
        <w:spacing w:before="10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в электронной форме 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направляется:</w:t>
      </w:r>
    </w:p>
    <w:p>
      <w:pPr>
        <w:pStyle w:val="a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 предоставления муниципальной услуги, содержащее сведения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начале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времени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окончания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мотивированный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>
      <w:pPr>
        <w:pStyle w:val="a3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уведомление о результатах рассмотрения документов, необходимых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положительного решения о предоставлении муниципальной услуги и возможности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получить результат предоставления муниципальной услуги либо мотивированный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>
      <w:pPr>
        <w:pStyle w:val="a4"/>
        <w:numPr>
          <w:ilvl w:val="1"/>
          <w:numId w:val="9"/>
        </w:numPr>
        <w:tabs>
          <w:tab w:val="left" w:pos="1737"/>
        </w:tabs>
        <w:ind w:left="1736" w:hanging="63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Оценка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>
      <w:pPr>
        <w:pStyle w:val="a3"/>
        <w:ind w:right="15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Оценка качества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 осуществляется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эффективности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деятельности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 (их структурных подразделений) с учетом качества предоставления 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применения 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оценки, как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досрочном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прекращении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обязанностей,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декабря 2012 года № 1284 «Об оценке гражданами эффективности деятельности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внебюджетных фондов (их региональных отделений) с 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руководителей  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>многофункциональных центров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и муниципальных услуг, 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применении 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указанной оценки, как основания для принятия решений о досрочном прекращении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обязанностей».</w:t>
      </w:r>
    </w:p>
    <w:p>
      <w:pPr>
        <w:pStyle w:val="a4"/>
        <w:numPr>
          <w:ilvl w:val="1"/>
          <w:numId w:val="9"/>
        </w:numPr>
        <w:tabs>
          <w:tab w:val="left" w:pos="1900"/>
        </w:tabs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решения, действия или бездействие Уполномоченного органа,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служащего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11.2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6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ноября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2012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 № 1198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>
      <w:pPr>
        <w:pStyle w:val="a3"/>
        <w:spacing w:before="8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2365"/>
        </w:tabs>
        <w:spacing w:before="113"/>
        <w:ind w:left="1985" w:right="352" w:hanging="425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исправления допущенных опечаток и ошибок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результате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</w:t>
      </w:r>
    </w:p>
    <w:p>
      <w:pPr>
        <w:pStyle w:val="a3"/>
        <w:spacing w:before="5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763"/>
        </w:tabs>
        <w:ind w:right="17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выявления опечаток и ошибок заявитель вправе обратиться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Уполномоченный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заявлением на исправление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ошибок.</w:t>
      </w:r>
    </w:p>
    <w:p>
      <w:pPr>
        <w:pStyle w:val="a4"/>
        <w:numPr>
          <w:ilvl w:val="1"/>
          <w:numId w:val="9"/>
        </w:numPr>
        <w:tabs>
          <w:tab w:val="left" w:pos="1834"/>
        </w:tabs>
        <w:spacing w:before="2"/>
        <w:ind w:right="17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исправлении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указаны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пункте 12.2. 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Административного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>
      <w:pPr>
        <w:pStyle w:val="a4"/>
        <w:numPr>
          <w:ilvl w:val="1"/>
          <w:numId w:val="9"/>
        </w:numPr>
        <w:tabs>
          <w:tab w:val="left" w:pos="1753"/>
        </w:tabs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Исправление допущенных опечаток и ошибок в выданных в результате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документах осуществляется в следующем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порядке:</w:t>
      </w:r>
    </w:p>
    <w:p>
      <w:pPr>
        <w:pStyle w:val="a4"/>
        <w:numPr>
          <w:ilvl w:val="2"/>
          <w:numId w:val="9"/>
        </w:numPr>
        <w:tabs>
          <w:tab w:val="left" w:pos="2077"/>
        </w:tabs>
        <w:ind w:left="397" w:right="166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Заявитель,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обнаружении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выданных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результате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обращается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Уполномоченный орган с заявлением о необходимости исправления опечаток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котором содержится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их описание.</w:t>
      </w:r>
    </w:p>
    <w:p>
      <w:pPr>
        <w:pStyle w:val="a4"/>
        <w:numPr>
          <w:ilvl w:val="2"/>
          <w:numId w:val="9"/>
        </w:numPr>
        <w:tabs>
          <w:tab w:val="left" w:pos="2067"/>
        </w:tabs>
        <w:ind w:left="397" w:right="169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23.1.,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рассматривает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необходимость внесения соответствующих изменений в документы, являющиеся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4"/>
        <w:numPr>
          <w:ilvl w:val="2"/>
          <w:numId w:val="9"/>
        </w:numPr>
        <w:tabs>
          <w:tab w:val="left" w:pos="1974"/>
        </w:tabs>
        <w:spacing w:before="1"/>
        <w:ind w:left="397" w:right="173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устранение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являющихся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4"/>
        <w:numPr>
          <w:ilvl w:val="2"/>
          <w:numId w:val="9"/>
        </w:numPr>
        <w:tabs>
          <w:tab w:val="left" w:pos="1991"/>
        </w:tabs>
        <w:ind w:left="397" w:right="161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устранения опечаток и ошибок не должен превышать 3 (трех)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рабочих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дней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даты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указанного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подпункте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3.13.1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пункта 3.13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подраздела.</w:t>
      </w:r>
    </w:p>
    <w:p>
      <w:pPr>
        <w:pStyle w:val="a3"/>
        <w:spacing w:before="5"/>
        <w:ind w:left="0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1"/>
          <w:numId w:val="10"/>
        </w:numPr>
        <w:tabs>
          <w:tab w:val="left" w:pos="1557"/>
        </w:tabs>
        <w:ind w:left="1556" w:hanging="45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Формы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исполнением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</w:t>
      </w:r>
    </w:p>
    <w:p>
      <w:pPr>
        <w:pStyle w:val="a3"/>
        <w:spacing w:before="11"/>
        <w:ind w:left="0"/>
        <w:jc w:val="center"/>
        <w:rPr>
          <w:b/>
          <w:sz w:val="24"/>
          <w:szCs w:val="24"/>
          <w:lang w:val="ru-RU"/>
        </w:rPr>
      </w:pPr>
    </w:p>
    <w:p>
      <w:pPr>
        <w:pStyle w:val="a4"/>
        <w:numPr>
          <w:ilvl w:val="0"/>
          <w:numId w:val="9"/>
        </w:numPr>
        <w:tabs>
          <w:tab w:val="left" w:pos="1780"/>
        </w:tabs>
        <w:ind w:left="1779" w:hanging="423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Порядок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осуществления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текущего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контроля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за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соблюдением</w:t>
      </w:r>
    </w:p>
    <w:p>
      <w:pPr>
        <w:pStyle w:val="1"/>
        <w:ind w:left="1119" w:right="885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 исполнением ответственными должностными лицами положений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 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 правовых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</w:p>
    <w:p>
      <w:pPr>
        <w:ind w:left="399" w:right="167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устанавливающих требования к предоставлению муниципальной услуги, а так же принятием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ими решений</w:t>
      </w:r>
    </w:p>
    <w:p>
      <w:pPr>
        <w:pStyle w:val="a3"/>
        <w:spacing w:before="7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9"/>
        </w:numPr>
        <w:tabs>
          <w:tab w:val="left" w:pos="1758"/>
        </w:tabs>
        <w:ind w:right="161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Текущий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соблюдением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устанавливающих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постоянной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3"/>
        <w:spacing w:before="1"/>
        <w:ind w:right="170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 текущего контроля используются сведения служебной корреспонденции,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специалистов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органа).</w:t>
      </w:r>
    </w:p>
    <w:p>
      <w:pPr>
        <w:pStyle w:val="a3"/>
        <w:ind w:left="9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Текущий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проверок:</w:t>
      </w:r>
    </w:p>
    <w:p>
      <w:pPr>
        <w:pStyle w:val="a3"/>
        <w:spacing w:before="103"/>
        <w:ind w:right="161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left="9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выявления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граждан;</w:t>
      </w:r>
    </w:p>
    <w:p>
      <w:pPr>
        <w:pStyle w:val="a3"/>
        <w:ind w:right="163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рассмотрения,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подготовки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ответов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граждан, содержащие жалобы на решения, действия (бездействие) 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лиц.</w:t>
      </w:r>
    </w:p>
    <w:p>
      <w:pPr>
        <w:pStyle w:val="a3"/>
        <w:spacing w:before="6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305"/>
        </w:tabs>
        <w:ind w:left="536" w:right="305" w:firstLine="345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 периодичность осуществления плановых и внеплановых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полноты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</w:p>
    <w:p>
      <w:pPr>
        <w:ind w:left="398" w:right="167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числе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порядок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и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формы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контроля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за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полнотой</w:t>
      </w:r>
    </w:p>
    <w:p>
      <w:pPr>
        <w:pStyle w:val="1"/>
        <w:ind w:right="167"/>
        <w:jc w:val="center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качеством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</w:p>
    <w:p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>
      <w:pPr>
        <w:pStyle w:val="a4"/>
        <w:numPr>
          <w:ilvl w:val="1"/>
          <w:numId w:val="9"/>
        </w:numPr>
        <w:tabs>
          <w:tab w:val="left" w:pos="1684"/>
        </w:tabs>
        <w:ind w:right="162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себя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плановых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внеплановых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проверок.</w:t>
      </w:r>
    </w:p>
    <w:p>
      <w:pPr>
        <w:pStyle w:val="a4"/>
        <w:numPr>
          <w:ilvl w:val="1"/>
          <w:numId w:val="9"/>
        </w:numPr>
        <w:tabs>
          <w:tab w:val="left" w:pos="1686"/>
        </w:tabs>
        <w:ind w:right="164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Плановые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работы Уполномоченного органа, утверждаемых руководителем Уполномоченного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плановой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контролю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подлежат:</w:t>
      </w:r>
    </w:p>
    <w:p>
      <w:pPr>
        <w:pStyle w:val="a3"/>
        <w:ind w:left="937" w:right="1391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соблюдение сроков предоставления муниципальной услуги;</w:t>
      </w:r>
      <w:r>
        <w:rPr>
          <w:spacing w:val="1"/>
          <w:sz w:val="24"/>
          <w:szCs w:val="24"/>
          <w:lang w:val="ru-RU"/>
        </w:rPr>
        <w:t xml:space="preserve"> </w:t>
      </w:r>
    </w:p>
    <w:p>
      <w:pPr>
        <w:pStyle w:val="a3"/>
        <w:ind w:left="937" w:right="139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соблюдение</w:t>
      </w:r>
      <w:r>
        <w:rPr>
          <w:spacing w:val="-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регламента;</w:t>
      </w:r>
    </w:p>
    <w:p>
      <w:pPr>
        <w:pStyle w:val="a3"/>
        <w:ind w:right="171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правильность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обоснованность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3"/>
        <w:ind w:left="9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внеплановых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>
      <w:pPr>
        <w:ind w:left="397" w:right="159" w:firstLine="539"/>
        <w:jc w:val="both"/>
        <w:rPr>
          <w:i/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предполагаемых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Магаданской области;</w:t>
      </w:r>
    </w:p>
    <w:p>
      <w:pPr>
        <w:pStyle w:val="a3"/>
        <w:ind w:right="163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обращения граждан и юридических лиц на нарушения законодательства, в 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качество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>
      <w:pPr>
        <w:pStyle w:val="a3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900"/>
        </w:tabs>
        <w:ind w:left="851" w:right="1243" w:firstLine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Ответственность должностных лиц за решения и действия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(осуществляемые)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</w:p>
    <w:p>
      <w:pPr>
        <w:spacing w:before="2"/>
        <w:ind w:left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>
      <w:pPr>
        <w:pStyle w:val="a3"/>
        <w:spacing w:before="6"/>
        <w:ind w:left="0"/>
        <w:jc w:val="left"/>
        <w:rPr>
          <w:sz w:val="24"/>
          <w:szCs w:val="24"/>
        </w:rPr>
      </w:pPr>
    </w:p>
    <w:p>
      <w:pPr>
        <w:pStyle w:val="a4"/>
        <w:numPr>
          <w:ilvl w:val="1"/>
          <w:numId w:val="9"/>
        </w:numPr>
        <w:tabs>
          <w:tab w:val="left" w:pos="1616"/>
        </w:tabs>
        <w:ind w:left="396" w:right="162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результатам проведенных проверок, в случае выявления нарушений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Магаданской области, </w:t>
      </w:r>
      <w:r>
        <w:rPr>
          <w:sz w:val="24"/>
          <w:szCs w:val="24"/>
          <w:lang w:val="ru-RU"/>
        </w:rPr>
        <w:t>осуществляется привлечение виновных лиц к ответственности в соответствии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Федерации.</w:t>
      </w:r>
    </w:p>
    <w:p>
      <w:pPr>
        <w:pStyle w:val="a3"/>
        <w:ind w:left="396" w:right="169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Персональная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правильность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своевременность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закрепляется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 регламентах 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требованиями законодательства.</w:t>
      </w:r>
    </w:p>
    <w:p>
      <w:pPr>
        <w:pStyle w:val="a3"/>
        <w:spacing w:before="10"/>
        <w:ind w:left="1985" w:hanging="851"/>
        <w:jc w:val="center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9"/>
        </w:numPr>
        <w:tabs>
          <w:tab w:val="left" w:pos="1621"/>
        </w:tabs>
        <w:spacing w:before="112"/>
        <w:ind w:left="1985" w:right="967" w:hanging="85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 к порядку и формам контроля за предоставлением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 стороны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граждан,</w:t>
      </w:r>
    </w:p>
    <w:p>
      <w:pPr>
        <w:ind w:left="1985" w:hanging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их объединений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организаций</w:t>
      </w:r>
    </w:p>
    <w:p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>
      <w:pPr>
        <w:pStyle w:val="a4"/>
        <w:numPr>
          <w:ilvl w:val="1"/>
          <w:numId w:val="9"/>
        </w:numPr>
        <w:tabs>
          <w:tab w:val="left" w:pos="1640"/>
        </w:tabs>
        <w:ind w:right="164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Граждане,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осуществлять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 о ходе предоставления муниципальной услуги, в том числе о сроках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завершения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(действий).</w:t>
      </w:r>
    </w:p>
    <w:p>
      <w:pPr>
        <w:pStyle w:val="a3"/>
        <w:spacing w:before="1"/>
        <w:ind w:left="93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Граждане,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имеют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право:</w:t>
      </w:r>
    </w:p>
    <w:p>
      <w:pPr>
        <w:pStyle w:val="a3"/>
        <w:ind w:firstLine="53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направлять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замечания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предложения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улучшению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tabs>
          <w:tab w:val="left" w:pos="2126"/>
          <w:tab w:val="left" w:pos="3948"/>
          <w:tab w:val="left" w:pos="4331"/>
          <w:tab w:val="left" w:pos="5276"/>
          <w:tab w:val="left" w:pos="5808"/>
          <w:tab w:val="left" w:pos="7484"/>
          <w:tab w:val="left" w:pos="9069"/>
        </w:tabs>
        <w:ind w:right="171" w:firstLine="53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вносить</w:t>
      </w:r>
      <w:r>
        <w:rPr>
          <w:sz w:val="24"/>
          <w:szCs w:val="24"/>
          <w:lang w:val="ru-RU"/>
        </w:rPr>
        <w:tab/>
        <w:t>предложения</w:t>
      </w:r>
      <w:r>
        <w:rPr>
          <w:sz w:val="24"/>
          <w:szCs w:val="24"/>
          <w:lang w:val="ru-RU"/>
        </w:rPr>
        <w:tab/>
        <w:t>о</w:t>
      </w:r>
      <w:r>
        <w:rPr>
          <w:sz w:val="24"/>
          <w:szCs w:val="24"/>
          <w:lang w:val="ru-RU"/>
        </w:rPr>
        <w:tab/>
        <w:t>мерах</w:t>
      </w:r>
      <w:r>
        <w:rPr>
          <w:sz w:val="24"/>
          <w:szCs w:val="24"/>
          <w:lang w:val="ru-RU"/>
        </w:rPr>
        <w:tab/>
        <w:t>по</w:t>
      </w:r>
      <w:r>
        <w:rPr>
          <w:sz w:val="24"/>
          <w:szCs w:val="24"/>
          <w:lang w:val="ru-RU"/>
        </w:rPr>
        <w:tab/>
        <w:t>устранению</w:t>
      </w:r>
      <w:r>
        <w:rPr>
          <w:sz w:val="24"/>
          <w:szCs w:val="24"/>
          <w:lang w:val="ru-RU"/>
        </w:rPr>
        <w:tab/>
        <w:t>нарушений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настоящего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>
      <w:pPr>
        <w:pStyle w:val="a4"/>
        <w:numPr>
          <w:ilvl w:val="1"/>
          <w:numId w:val="9"/>
        </w:numPr>
        <w:tabs>
          <w:tab w:val="left" w:pos="1729"/>
        </w:tabs>
        <w:ind w:right="162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Должностные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прекращению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допущенных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устраняют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причины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способствующие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совершению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нарушений.</w:t>
      </w:r>
    </w:p>
    <w:p>
      <w:pPr>
        <w:pStyle w:val="a3"/>
        <w:ind w:right="171" w:firstLine="53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 о результатах рассмотрения замечаний и предложений граждан,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доводится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направивших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замечания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предложения.</w:t>
      </w:r>
    </w:p>
    <w:p>
      <w:pPr>
        <w:pStyle w:val="a3"/>
        <w:spacing w:before="11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1"/>
          <w:numId w:val="10"/>
        </w:numPr>
        <w:tabs>
          <w:tab w:val="left" w:pos="1458"/>
        </w:tabs>
        <w:ind w:left="709" w:right="178" w:hanging="425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Досудебный (внесудебный) порядок обжалования решений и действий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</w:p>
    <w:p>
      <w:pPr>
        <w:ind w:left="709" w:hanging="42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должностных</w:t>
      </w:r>
      <w:r>
        <w:rPr>
          <w:b/>
          <w:spacing w:val="-6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лиц,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государственных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служащих</w:t>
      </w:r>
    </w:p>
    <w:p>
      <w:pPr>
        <w:ind w:left="2441"/>
        <w:jc w:val="both"/>
        <w:rPr>
          <w:sz w:val="24"/>
          <w:szCs w:val="24"/>
          <w:lang w:val="ru-RU"/>
        </w:rPr>
      </w:pPr>
    </w:p>
    <w:p>
      <w:pPr>
        <w:pStyle w:val="a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служащих,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>работника  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(внесудебном) порядке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жалоба).</w:t>
      </w:r>
    </w:p>
    <w:p>
      <w:pPr>
        <w:pStyle w:val="a3"/>
        <w:ind w:right="165" w:firstLine="707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2"/>
        </w:numPr>
        <w:tabs>
          <w:tab w:val="left" w:pos="709"/>
        </w:tabs>
        <w:ind w:right="480" w:hanging="54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Органы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самоуправления,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жалоба</w:t>
      </w:r>
    </w:p>
    <w:p>
      <w:pPr>
        <w:tabs>
          <w:tab w:val="left" w:pos="709"/>
        </w:tabs>
        <w:ind w:left="970" w:hanging="54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заявителя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досудебном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(внесудебном)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порядке;</w:t>
      </w:r>
    </w:p>
    <w:p>
      <w:pPr>
        <w:pStyle w:val="a3"/>
        <w:spacing w:before="9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2"/>
        </w:numPr>
        <w:tabs>
          <w:tab w:val="left" w:pos="1756"/>
        </w:tabs>
        <w:ind w:right="16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досудебном (внесудебном) порядке заявитель (представитель) вправе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обратиться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форме:</w:t>
      </w:r>
    </w:p>
    <w:p>
      <w:pPr>
        <w:pStyle w:val="a3"/>
        <w:ind w:right="163" w:firstLine="7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должностного </w:t>
      </w:r>
      <w:r>
        <w:rPr>
          <w:sz w:val="24"/>
          <w:szCs w:val="24"/>
          <w:lang w:val="ru-RU"/>
        </w:rPr>
        <w:lastRenderedPageBreak/>
        <w:t>лица, руководителя структурного подразделения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органа;</w:t>
      </w:r>
    </w:p>
    <w:p>
      <w:pPr>
        <w:pStyle w:val="a3"/>
        <w:ind w:right="166" w:firstLine="7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вышестоящий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 лица, руководителя структурного подразделения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органа;</w:t>
      </w:r>
    </w:p>
    <w:p>
      <w:pPr>
        <w:pStyle w:val="a3"/>
        <w:spacing w:before="103"/>
        <w:ind w:right="163" w:firstLine="7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 многофункционального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центра;</w:t>
      </w:r>
    </w:p>
    <w:p>
      <w:pPr>
        <w:pStyle w:val="a3"/>
        <w:ind w:right="163" w:firstLine="7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учредителю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центра.</w:t>
      </w:r>
    </w:p>
    <w:p>
      <w:pPr>
        <w:pStyle w:val="a3"/>
        <w:ind w:right="16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учредителя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определяются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 должностные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лица.</w:t>
      </w:r>
    </w:p>
    <w:p>
      <w:pPr>
        <w:pStyle w:val="a3"/>
        <w:spacing w:before="4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2"/>
        </w:numPr>
        <w:tabs>
          <w:tab w:val="left" w:pos="1007"/>
        </w:tabs>
        <w:ind w:left="586" w:right="349" w:hanging="3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Способы информирования заявителей о порядке подачи и рассмотрения  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Единого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портала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</w:p>
    <w:p>
      <w:pPr>
        <w:spacing w:before="2"/>
        <w:ind w:left="3298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(функций)</w:t>
      </w:r>
    </w:p>
    <w:p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>
      <w:pPr>
        <w:pStyle w:val="a4"/>
        <w:numPr>
          <w:ilvl w:val="1"/>
          <w:numId w:val="2"/>
        </w:numPr>
        <w:tabs>
          <w:tab w:val="left" w:pos="1753"/>
        </w:tabs>
        <w:ind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 о порядке подачи и рассмотрения жалобы размещается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сайте Уполномоченного органа, ЕПГУ, а также предоставляется в устной форме по телефону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адресу,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 (представителем).</w:t>
      </w:r>
    </w:p>
    <w:p>
      <w:pPr>
        <w:pStyle w:val="a3"/>
        <w:spacing w:before="9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2"/>
        </w:numPr>
        <w:tabs>
          <w:tab w:val="left" w:pos="1468"/>
        </w:tabs>
        <w:ind w:left="829" w:right="600" w:firstLine="215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нормативных правовых актов, регулирующих порядок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</w:p>
    <w:p>
      <w:pPr>
        <w:spacing w:before="2"/>
        <w:ind w:left="5002" w:right="182" w:hanging="4577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решений, принятых (осуществленных) в ходе предоставления муниципальной</w:t>
      </w:r>
      <w:r>
        <w:rPr>
          <w:b/>
          <w:spacing w:val="-67"/>
          <w:sz w:val="24"/>
          <w:szCs w:val="24"/>
          <w:lang w:val="ru-RU"/>
        </w:rPr>
        <w:t xml:space="preserve">   </w:t>
      </w:r>
      <w:r>
        <w:rPr>
          <w:b/>
          <w:sz w:val="24"/>
          <w:szCs w:val="24"/>
          <w:lang w:val="ru-RU"/>
        </w:rPr>
        <w:t xml:space="preserve"> услуги</w:t>
      </w:r>
    </w:p>
    <w:p>
      <w:pPr>
        <w:pStyle w:val="a3"/>
        <w:spacing w:before="5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2"/>
        </w:numPr>
        <w:tabs>
          <w:tab w:val="left" w:pos="1751"/>
        </w:tabs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досудебного (внесудебного) обжалования решений и 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 также его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 лиц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регулируется:</w:t>
      </w:r>
    </w:p>
    <w:p>
      <w:pPr>
        <w:pStyle w:val="a3"/>
        <w:spacing w:before="2"/>
        <w:ind w:right="16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Федеральным законом </w:t>
      </w:r>
      <w:r>
        <w:rPr>
          <w:color w:val="000000" w:themeColor="text1"/>
          <w:sz w:val="24"/>
          <w:szCs w:val="24"/>
          <w:shd w:val="clear" w:color="auto" w:fill="FFFFFF"/>
          <w:lang w:val="ru-RU"/>
        </w:rPr>
        <w:t>от 27.07.2010 № 210-ФЗ</w:t>
      </w:r>
      <w:r>
        <w:rPr>
          <w:sz w:val="24"/>
          <w:szCs w:val="24"/>
          <w:lang w:val="ru-RU"/>
        </w:rPr>
        <w:t xml:space="preserve"> «Об организации предоставления государственных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услуг»;</w:t>
      </w:r>
    </w:p>
    <w:p>
      <w:pPr>
        <w:pStyle w:val="a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Постановлением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 20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ноября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1198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>
      <w:pPr>
        <w:pStyle w:val="1"/>
        <w:numPr>
          <w:ilvl w:val="1"/>
          <w:numId w:val="10"/>
        </w:numPr>
        <w:tabs>
          <w:tab w:val="left" w:pos="1585"/>
        </w:tabs>
        <w:spacing w:before="108"/>
        <w:ind w:left="397" w:right="162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Особенности выполнения административных процедур (действий)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</w:t>
      </w:r>
    </w:p>
    <w:p>
      <w:pPr>
        <w:pStyle w:val="a3"/>
        <w:spacing w:before="1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0"/>
          <w:numId w:val="2"/>
        </w:numPr>
        <w:tabs>
          <w:tab w:val="left" w:pos="1029"/>
        </w:tabs>
        <w:spacing w:before="1"/>
        <w:ind w:left="1908" w:right="374" w:hanging="1304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Исчерпывающий перечень административных процедур (действий) при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предоставлении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услуги,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выполняемых</w:t>
      </w:r>
    </w:p>
    <w:p>
      <w:pPr>
        <w:pStyle w:val="1"/>
        <w:ind w:left="31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многофункциональными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центрами</w:t>
      </w:r>
    </w:p>
    <w:p>
      <w:pPr>
        <w:pStyle w:val="1"/>
        <w:ind w:left="3167"/>
        <w:jc w:val="both"/>
        <w:rPr>
          <w:sz w:val="24"/>
          <w:szCs w:val="24"/>
          <w:lang w:val="ru-RU"/>
        </w:rPr>
      </w:pP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33.1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осуществляет:</w:t>
      </w:r>
    </w:p>
    <w:p>
      <w:pPr>
        <w:pStyle w:val="a3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 муниципальной услуги, а также консультирование заявителей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центре;</w:t>
      </w:r>
    </w:p>
    <w:p>
      <w:pPr>
        <w:pStyle w:val="a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выдачу заявителю результата предоставления муниципальной услуги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выписок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 предоставляющих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муниципальные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>
      <w:pPr>
        <w:pStyle w:val="a3"/>
        <w:ind w:left="284" w:right="140" w:firstLine="82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иные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действия,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предусмотренные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Федеральным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законом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 27.07.2010 № 210-ФЗ «Об организации предоставления государственных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>
      <w:pPr>
        <w:pStyle w:val="a3"/>
        <w:spacing w:before="1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соответствии с частью 1.1 статьи 16 Федерального закона № 210-ФЗ от 27.07.2010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 xml:space="preserve">реализации своих функций многофункциональные центры вправе привлекать иные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организации.</w:t>
      </w:r>
    </w:p>
    <w:p>
      <w:pPr>
        <w:pStyle w:val="a3"/>
        <w:spacing w:before="4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2"/>
        </w:numPr>
        <w:tabs>
          <w:tab w:val="left" w:pos="3770"/>
        </w:tabs>
        <w:spacing w:before="114"/>
        <w:ind w:left="3769" w:hanging="424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заявителей</w:t>
      </w:r>
      <w:r>
        <w:rPr>
          <w:sz w:val="24"/>
          <w:szCs w:val="24"/>
          <w:lang w:val="ru-RU"/>
        </w:rPr>
        <w:t xml:space="preserve"> </w:t>
      </w:r>
    </w:p>
    <w:p>
      <w:pPr>
        <w:pStyle w:val="1"/>
        <w:tabs>
          <w:tab w:val="left" w:pos="3770"/>
        </w:tabs>
        <w:spacing w:before="114"/>
        <w:ind w:left="3769"/>
        <w:rPr>
          <w:sz w:val="24"/>
          <w:szCs w:val="24"/>
        </w:rPr>
      </w:pPr>
    </w:p>
    <w:p>
      <w:pPr>
        <w:pStyle w:val="a3"/>
        <w:ind w:right="17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34.1.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способами:</w:t>
      </w:r>
    </w:p>
    <w:p>
      <w:pPr>
        <w:pStyle w:val="a3"/>
        <w:ind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 посредством привлечения средств массовой информации, а также 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официальных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 центров;</w:t>
      </w:r>
    </w:p>
    <w:p>
      <w:pPr>
        <w:pStyle w:val="a3"/>
        <w:ind w:right="17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отправлений,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почте.</w:t>
      </w:r>
    </w:p>
    <w:p>
      <w:pPr>
        <w:pStyle w:val="a3"/>
        <w:ind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личном обращении работник многофункционального центра подробно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информирует заявителей по интересующим их вопросам в вежливой корректной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 с использованием официально-делового стиля речи. Рекомендуемое время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консультации – не более 15 минут, время ожидания в очереди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секторе информирования для получения информации о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услугах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 превышать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15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минут.</w:t>
      </w:r>
    </w:p>
    <w:p>
      <w:pPr>
        <w:pStyle w:val="a3"/>
        <w:ind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звонок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начинаться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 центра, принявшего телефонный звонок. Индивидуальное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 центра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более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минут;</w:t>
      </w:r>
    </w:p>
    <w:p>
      <w:pPr>
        <w:pStyle w:val="a3"/>
        <w:spacing w:before="103"/>
        <w:ind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подготовки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более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продолжительное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время, работник многофункционального центра, осуществляющий индивидуальное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телефону,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предложить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заявителю:</w:t>
      </w:r>
    </w:p>
    <w:p>
      <w:pPr>
        <w:pStyle w:val="a3"/>
        <w:spacing w:before="2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изложить обращение в письменной форме (ответ направляется Заявителю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способом,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указанным в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обращении);</w:t>
      </w: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назначить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консультаций.</w:t>
      </w:r>
    </w:p>
    <w:p>
      <w:pPr>
        <w:pStyle w:val="a3"/>
        <w:ind w:right="15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направляется в письменном виде в срок не позднее 30 календарных дней с момента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 обращения в форме электронного документа по адресу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почты, указанному в обращении, поступившем в многофункциональный центр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адресу,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поступившем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форме.</w:t>
      </w:r>
    </w:p>
    <w:p>
      <w:pPr>
        <w:pStyle w:val="a3"/>
        <w:spacing w:before="7"/>
        <w:ind w:left="0"/>
        <w:jc w:val="left"/>
        <w:rPr>
          <w:sz w:val="24"/>
          <w:szCs w:val="24"/>
          <w:lang w:val="ru-RU"/>
        </w:rPr>
      </w:pPr>
    </w:p>
    <w:p>
      <w:pPr>
        <w:pStyle w:val="1"/>
        <w:numPr>
          <w:ilvl w:val="0"/>
          <w:numId w:val="2"/>
        </w:numPr>
        <w:tabs>
          <w:tab w:val="left" w:pos="1139"/>
        </w:tabs>
        <w:ind w:left="113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Выдача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>
      <w:pPr>
        <w:pStyle w:val="a3"/>
        <w:spacing w:before="6"/>
        <w:ind w:left="0"/>
        <w:jc w:val="left"/>
        <w:rPr>
          <w:b/>
          <w:sz w:val="24"/>
          <w:szCs w:val="24"/>
          <w:lang w:val="ru-RU"/>
        </w:rPr>
      </w:pPr>
    </w:p>
    <w:p>
      <w:pPr>
        <w:pStyle w:val="a4"/>
        <w:numPr>
          <w:ilvl w:val="1"/>
          <w:numId w:val="2"/>
        </w:numPr>
        <w:tabs>
          <w:tab w:val="left" w:pos="1816"/>
        </w:tabs>
        <w:ind w:right="161" w:firstLine="7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оказания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через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центр, Уполномоченный орган передает документы в многофункциональный центр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последующей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(представителю)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способом,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между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Постановлением </w:t>
      </w:r>
      <w:r>
        <w:rPr>
          <w:spacing w:val="-1"/>
          <w:sz w:val="24"/>
          <w:szCs w:val="24"/>
          <w:lang w:val="ru-RU"/>
        </w:rPr>
        <w:t xml:space="preserve">Правительства РФ от 27.09.2011 </w:t>
      </w:r>
      <w:r>
        <w:rPr>
          <w:sz w:val="24"/>
          <w:szCs w:val="24"/>
          <w:lang w:val="ru-RU"/>
        </w:rPr>
        <w:t>№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797 .</w:t>
      </w:r>
    </w:p>
    <w:p>
      <w:pPr>
        <w:pStyle w:val="a3"/>
        <w:ind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 сроки передачи Уполномоченным органом таких документов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определяются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-1"/>
          <w:sz w:val="24"/>
          <w:szCs w:val="24"/>
          <w:lang w:val="ru-RU"/>
        </w:rPr>
        <w:t xml:space="preserve"> Правительства РФ от 27.09.2011 </w:t>
      </w:r>
      <w:r>
        <w:rPr>
          <w:sz w:val="24"/>
          <w:szCs w:val="24"/>
          <w:lang w:val="ru-RU"/>
        </w:rPr>
        <w:t>№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797.</w:t>
      </w:r>
    </w:p>
    <w:p>
      <w:pPr>
        <w:pStyle w:val="a4"/>
        <w:numPr>
          <w:ilvl w:val="1"/>
          <w:numId w:val="15"/>
        </w:numPr>
        <w:tabs>
          <w:tab w:val="left" w:pos="1804"/>
        </w:tabs>
        <w:spacing w:before="2"/>
        <w:ind w:left="426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Прием заявителей для выдачи документов, являющихся результатом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 в порядке очередности при получении номерного талона из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терминала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очереди,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предварительной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записи.</w:t>
      </w:r>
    </w:p>
    <w:p>
      <w:pPr>
        <w:pStyle w:val="a4"/>
        <w:tabs>
          <w:tab w:val="left" w:pos="1804"/>
        </w:tabs>
        <w:spacing w:before="2"/>
        <w:ind w:left="426" w:right="162" w:firstLine="67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Работник многофункционнального центра осуществляет следующие действия: </w:t>
      </w:r>
    </w:p>
    <w:p>
      <w:pPr>
        <w:pStyle w:val="a4"/>
        <w:tabs>
          <w:tab w:val="left" w:pos="1804"/>
        </w:tabs>
        <w:spacing w:before="2"/>
        <w:ind w:left="426" w:right="162" w:firstLine="67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>
      <w:pPr>
        <w:pStyle w:val="a3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заявителя);</w:t>
      </w:r>
    </w:p>
    <w:p>
      <w:pPr>
        <w:pStyle w:val="a3"/>
        <w:ind w:left="110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определяет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статус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ГИС;</w:t>
      </w:r>
    </w:p>
    <w:p>
      <w:pPr>
        <w:pStyle w:val="a3"/>
        <w:ind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распечатывает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герба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Федерации);</w:t>
      </w:r>
    </w:p>
    <w:p>
      <w:pPr>
        <w:pStyle w:val="a3"/>
        <w:ind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заверяет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3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предусмотренных нормативными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2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герба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Федерации);</w:t>
      </w:r>
    </w:p>
    <w:p>
      <w:pPr>
        <w:pStyle w:val="a3"/>
        <w:ind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выдает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запрашивает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 подписи за каждый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выданный документ;</w:t>
      </w:r>
    </w:p>
    <w:p>
      <w:pPr>
        <w:pStyle w:val="a3"/>
        <w:ind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запрашивает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согласие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участие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смс-опросе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предоставленных услуг многофункциональным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центром.</w:t>
      </w:r>
    </w:p>
    <w:p>
      <w:pPr>
        <w:rPr>
          <w:sz w:val="24"/>
          <w:szCs w:val="24"/>
          <w:lang w:val="ru-RU"/>
        </w:rPr>
      </w:pPr>
    </w:p>
    <w:p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_______________________________________________________</w:t>
      </w:r>
    </w:p>
    <w:p>
      <w:pPr>
        <w:jc w:val="center"/>
        <w:rPr>
          <w:sz w:val="24"/>
          <w:szCs w:val="24"/>
          <w:lang w:val="ru-RU"/>
        </w:rPr>
      </w:pPr>
    </w:p>
    <w:p>
      <w:pPr>
        <w:jc w:val="center"/>
        <w:rPr>
          <w:sz w:val="24"/>
          <w:szCs w:val="24"/>
          <w:lang w:val="ru-RU"/>
        </w:rPr>
      </w:pPr>
    </w:p>
    <w:p>
      <w:pPr>
        <w:jc w:val="center"/>
        <w:rPr>
          <w:sz w:val="24"/>
          <w:szCs w:val="24"/>
          <w:lang w:val="ru-RU"/>
        </w:rPr>
        <w:sectPr>
          <w:pgSz w:w="11910" w:h="16840"/>
          <w:pgMar w:top="567" w:right="403" w:bottom="567" w:left="879" w:header="408" w:footer="0" w:gutter="0"/>
          <w:cols w:space="720"/>
        </w:sectPr>
      </w:pPr>
    </w:p>
    <w:p>
      <w:pPr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1</w:t>
      </w:r>
    </w:p>
    <w:p>
      <w:pPr>
        <w:ind w:left="-142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к постановлению Администрации Среднеканского городского округа</w:t>
      </w:r>
    </w:p>
    <w:p>
      <w:pPr>
        <w:ind w:left="-142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от__________________№______________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«Об утверждении административного регламента предоставления муниципальной услуги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«Установка информационной вывески, согласование дизайн-проекта размещения вывески»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sz w:val="24"/>
          <w:szCs w:val="28"/>
          <w:lang w:val="ru-RU" w:eastAsia="ru-RU"/>
        </w:rPr>
      </w:pPr>
      <w:r>
        <w:rPr>
          <w:sz w:val="24"/>
          <w:szCs w:val="28"/>
          <w:lang w:val="ru-RU" w:eastAsia="ru-RU"/>
        </w:rPr>
        <w:t>на территории Среднеканского городского округа»</w:t>
      </w:r>
    </w:p>
    <w:p>
      <w:pPr>
        <w:pStyle w:val="a3"/>
        <w:spacing w:before="4"/>
        <w:ind w:left="0"/>
        <w:jc w:val="left"/>
        <w:rPr>
          <w:sz w:val="24"/>
          <w:lang w:val="ru-RU"/>
        </w:rPr>
      </w:pPr>
    </w:p>
    <w:p>
      <w:pPr>
        <w:pStyle w:val="1"/>
        <w:spacing w:line="242" w:lineRule="auto"/>
        <w:ind w:left="4069" w:right="826" w:hanging="3001"/>
        <w:rPr>
          <w:lang w:val="ru-RU"/>
        </w:rPr>
      </w:pPr>
      <w:r>
        <w:rPr>
          <w:lang w:val="ru-RU"/>
        </w:rPr>
        <w:t>Установка информационной вывески, согласование дизайн-проекта</w:t>
      </w:r>
      <w:r>
        <w:rPr>
          <w:spacing w:val="-67"/>
          <w:lang w:val="ru-RU"/>
        </w:rPr>
        <w:t xml:space="preserve"> </w:t>
      </w:r>
      <w:r>
        <w:rPr>
          <w:lang w:val="ru-RU"/>
        </w:rPr>
        <w:t>размещения</w:t>
      </w:r>
      <w:r>
        <w:rPr>
          <w:spacing w:val="-3"/>
          <w:lang w:val="ru-RU"/>
        </w:rPr>
        <w:t xml:space="preserve"> </w:t>
      </w:r>
      <w:r>
        <w:rPr>
          <w:lang w:val="ru-RU"/>
        </w:rPr>
        <w:t>вывески</w:t>
      </w:r>
    </w:p>
    <w:p>
      <w:pPr>
        <w:tabs>
          <w:tab w:val="left" w:pos="10514"/>
        </w:tabs>
        <w:spacing w:before="268"/>
        <w:ind w:left="7638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tabs>
          <w:tab w:val="left" w:pos="10515"/>
        </w:tabs>
        <w:ind w:left="7652"/>
        <w:rPr>
          <w:sz w:val="24"/>
          <w:lang w:val="ru-RU"/>
        </w:rPr>
      </w:pPr>
      <w:r>
        <w:rPr>
          <w:sz w:val="24"/>
          <w:lang w:val="ru-RU"/>
        </w:rPr>
        <w:t>№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spacing w:before="9"/>
        <w:ind w:left="0"/>
        <w:jc w:val="left"/>
        <w:rPr>
          <w:sz w:val="21"/>
          <w:lang w:val="ru-RU"/>
        </w:rPr>
      </w:pPr>
      <w:r>
        <w:pict>
          <v:shape id="_x0000_s1035" style="position:absolute;margin-left:84.4pt;margin-top:14.8pt;width:462pt;height:.1pt;z-index:-15728128;mso-wrap-distance-left:0;mso-wrap-distance-right:0;mso-position-horizontal-relative:page" coordorigin="1688,296" coordsize="9240,0" path="m1688,296r9239,e" filled="f" strokeweight=".21164mm">
            <v:path arrowok="t"/>
            <w10:wrap type="topAndBottom" anchorx="page"/>
          </v:shape>
        </w:pict>
      </w:r>
    </w:p>
    <w:p>
      <w:pPr>
        <w:spacing w:line="223" w:lineRule="exact"/>
        <w:ind w:left="392" w:right="167"/>
        <w:jc w:val="center"/>
        <w:rPr>
          <w:sz w:val="20"/>
          <w:lang w:val="ru-RU"/>
        </w:rPr>
      </w:pPr>
      <w:r>
        <w:rPr>
          <w:sz w:val="20"/>
          <w:lang w:val="ru-RU"/>
        </w:rPr>
        <w:t>(наименование</w:t>
      </w:r>
      <w:r>
        <w:rPr>
          <w:spacing w:val="-5"/>
          <w:sz w:val="20"/>
          <w:lang w:val="ru-RU"/>
        </w:rPr>
        <w:t xml:space="preserve"> </w:t>
      </w:r>
      <w:r>
        <w:rPr>
          <w:sz w:val="20"/>
          <w:lang w:val="ru-RU"/>
        </w:rPr>
        <w:t>органа,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уполномоченного</w:t>
      </w:r>
      <w:r>
        <w:rPr>
          <w:spacing w:val="-4"/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>
        <w:rPr>
          <w:spacing w:val="-4"/>
          <w:sz w:val="20"/>
          <w:lang w:val="ru-RU"/>
        </w:rPr>
        <w:t xml:space="preserve"> </w:t>
      </w:r>
      <w:r>
        <w:rPr>
          <w:sz w:val="20"/>
          <w:lang w:val="ru-RU"/>
        </w:rPr>
        <w:t>предоставление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услуги)</w:t>
      </w:r>
    </w:p>
    <w:p>
      <w:pPr>
        <w:pStyle w:val="a3"/>
        <w:spacing w:before="5"/>
        <w:ind w:left="0"/>
        <w:jc w:val="left"/>
        <w:rPr>
          <w:sz w:val="24"/>
          <w:lang w:val="ru-RU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>
        <w:trPr>
          <w:trHeight w:val="275"/>
        </w:trPr>
        <w:tc>
          <w:tcPr>
            <w:tcW w:w="9346" w:type="dxa"/>
            <w:gridSpan w:val="2"/>
          </w:tcPr>
          <w:p>
            <w:pPr>
              <w:pStyle w:val="TableParagraph"/>
              <w:spacing w:line="256" w:lineRule="exact"/>
              <w:ind w:left="3006" w:right="3002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представителе</w:t>
            </w: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6" w:right="217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Наименование/ФИО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6" w:right="218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ДУЛ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ОГРН/ОГРНИП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/>
        </w:trPr>
        <w:tc>
          <w:tcPr>
            <w:tcW w:w="4673" w:type="dxa"/>
          </w:tcPr>
          <w:p>
            <w:pPr>
              <w:pStyle w:val="TableParagraph"/>
              <w:spacing w:line="258" w:lineRule="exact"/>
              <w:ind w:left="223" w:right="218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9346" w:type="dxa"/>
            <w:gridSpan w:val="2"/>
          </w:tcPr>
          <w:p>
            <w:pPr>
              <w:pStyle w:val="TableParagraph"/>
              <w:spacing w:line="256" w:lineRule="exact"/>
              <w:ind w:left="3006" w:right="2997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заявителе</w:t>
            </w: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6" w:right="215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6" w:right="217"/>
              <w:jc w:val="center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6" w:right="218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ДУЛ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/>
        </w:trPr>
        <w:tc>
          <w:tcPr>
            <w:tcW w:w="4673" w:type="dxa"/>
          </w:tcPr>
          <w:p>
            <w:pPr>
              <w:pStyle w:val="TableParagraph"/>
              <w:spacing w:line="258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ОГРН/ОГРНИП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3" w:right="218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9346" w:type="dxa"/>
            <w:gridSpan w:val="2"/>
          </w:tcPr>
          <w:p>
            <w:pPr>
              <w:pStyle w:val="TableParagraph"/>
              <w:spacing w:line="256" w:lineRule="exact"/>
              <w:ind w:left="3006" w:right="3004"/>
              <w:jc w:val="center"/>
              <w:rPr>
                <w:sz w:val="24"/>
              </w:rPr>
            </w:pPr>
            <w:r>
              <w:rPr>
                <w:sz w:val="24"/>
              </w:rPr>
              <w:t>Вариант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>
        <w:trPr>
          <w:trHeight w:val="551"/>
        </w:trPr>
        <w:tc>
          <w:tcPr>
            <w:tcW w:w="4673" w:type="dxa"/>
          </w:tcPr>
          <w:p>
            <w:pPr>
              <w:pStyle w:val="TableParagraph"/>
              <w:spacing w:line="270" w:lineRule="exact"/>
              <w:ind w:left="226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объект,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котором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размещается</w:t>
            </w:r>
          </w:p>
          <w:p>
            <w:pPr>
              <w:pStyle w:val="TableParagraph"/>
              <w:spacing w:line="261" w:lineRule="exact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заявитель,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ЕГРН?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/>
        </w:trPr>
        <w:tc>
          <w:tcPr>
            <w:tcW w:w="4673" w:type="dxa"/>
          </w:tcPr>
          <w:p>
            <w:pPr>
              <w:pStyle w:val="TableParagraph"/>
              <w:spacing w:line="270" w:lineRule="exact"/>
              <w:ind w:left="223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Чье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имущество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используется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</w:p>
          <w:p>
            <w:pPr>
              <w:pStyle w:val="TableParagraph"/>
              <w:spacing w:line="261" w:lineRule="exact"/>
              <w:ind w:left="222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размещения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вывески?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4"/>
                <w:lang w:val="ru-RU"/>
              </w:rPr>
            </w:pPr>
          </w:p>
        </w:tc>
      </w:tr>
      <w:tr>
        <w:trPr>
          <w:trHeight w:val="278"/>
        </w:trPr>
        <w:tc>
          <w:tcPr>
            <w:tcW w:w="4673" w:type="dxa"/>
          </w:tcPr>
          <w:p>
            <w:pPr>
              <w:pStyle w:val="TableParagraph"/>
              <w:spacing w:line="258" w:lineRule="exact"/>
              <w:ind w:left="223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вывеске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указан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товарный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знак?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  <w:lang w:val="ru-RU"/>
              </w:rPr>
            </w:pPr>
          </w:p>
        </w:tc>
      </w:tr>
      <w:tr>
        <w:trPr>
          <w:trHeight w:val="275"/>
        </w:trPr>
        <w:tc>
          <w:tcPr>
            <w:tcW w:w="9346" w:type="dxa"/>
            <w:gridSpan w:val="2"/>
          </w:tcPr>
          <w:p>
            <w:pPr>
              <w:pStyle w:val="TableParagraph"/>
              <w:spacing w:line="256" w:lineRule="exact"/>
              <w:ind w:left="3006" w:right="2997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4" w:right="218"/>
              <w:jc w:val="center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4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вывески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spacing w:line="256" w:lineRule="exact"/>
              <w:ind w:left="226" w:right="215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/>
        </w:trPr>
        <w:tc>
          <w:tcPr>
            <w:tcW w:w="9346" w:type="dxa"/>
            <w:gridSpan w:val="2"/>
          </w:tcPr>
          <w:p>
            <w:pPr>
              <w:pStyle w:val="TableParagraph"/>
              <w:spacing w:line="258" w:lineRule="exact"/>
              <w:ind w:left="3006" w:right="3002"/>
              <w:jc w:val="center"/>
              <w:rPr>
                <w:sz w:val="24"/>
              </w:rPr>
            </w:pPr>
            <w:r>
              <w:rPr>
                <w:sz w:val="24"/>
              </w:rPr>
              <w:t>Документы</w:t>
            </w:r>
          </w:p>
        </w:tc>
      </w:tr>
      <w:tr>
        <w:trPr>
          <w:trHeight w:val="275"/>
        </w:trPr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jc w:val="center"/>
        <w:rPr>
          <w:sz w:val="20"/>
          <w:lang w:val="ru-RU"/>
        </w:rPr>
      </w:pPr>
      <w:r>
        <w:rPr>
          <w:sz w:val="20"/>
        </w:rPr>
        <w:br/>
      </w:r>
    </w:p>
    <w:p>
      <w:pPr>
        <w:jc w:val="center"/>
        <w:rPr>
          <w:sz w:val="20"/>
          <w:lang w:val="ru-RU"/>
        </w:rPr>
      </w:pPr>
    </w:p>
    <w:p>
      <w:pPr>
        <w:jc w:val="center"/>
        <w:rPr>
          <w:sz w:val="20"/>
          <w:lang w:val="ru-RU"/>
        </w:rPr>
        <w:sectPr>
          <w:pgSz w:w="11910" w:h="16840"/>
          <w:pgMar w:top="1020" w:right="400" w:bottom="280" w:left="880" w:header="407" w:footer="0" w:gutter="0"/>
          <w:cols w:space="720"/>
        </w:sectPr>
      </w:pPr>
      <w:r>
        <w:rPr>
          <w:sz w:val="20"/>
          <w:lang w:val="ru-RU"/>
        </w:rPr>
        <w:t>____________________________________________________</w:t>
      </w:r>
    </w:p>
    <w:p>
      <w:pPr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2</w:t>
      </w:r>
    </w:p>
    <w:p>
      <w:pPr>
        <w:ind w:left="-142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к постановлению Администрации Среднеканского городского округа</w:t>
      </w:r>
    </w:p>
    <w:p>
      <w:pPr>
        <w:ind w:left="-142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от__________________№______________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«Об утверждении административного регламента предоставления муниципальной услуги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«Установка информационной вывески, согласование дизайн-проекта размещения вывески»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sz w:val="24"/>
          <w:szCs w:val="28"/>
          <w:lang w:val="ru-RU" w:eastAsia="ru-RU"/>
        </w:rPr>
      </w:pPr>
      <w:r>
        <w:rPr>
          <w:sz w:val="24"/>
          <w:szCs w:val="28"/>
          <w:lang w:val="ru-RU" w:eastAsia="ru-RU"/>
        </w:rPr>
        <w:t>на территории Среднеканского городского округа»</w:t>
      </w: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spacing w:before="212"/>
        <w:ind w:left="3526"/>
        <w:rPr>
          <w:b/>
          <w:sz w:val="24"/>
          <w:lang w:val="ru-RU"/>
        </w:rPr>
      </w:pPr>
      <w:r>
        <w:rPr>
          <w:b/>
          <w:sz w:val="24"/>
          <w:lang w:val="ru-RU"/>
        </w:rPr>
        <w:t>УВЕДОМЛЕНИЕ</w:t>
      </w:r>
      <w:r>
        <w:rPr>
          <w:b/>
          <w:spacing w:val="-2"/>
          <w:sz w:val="24"/>
          <w:lang w:val="ru-RU"/>
        </w:rPr>
        <w:t xml:space="preserve"> </w:t>
      </w:r>
      <w:r>
        <w:rPr>
          <w:b/>
          <w:sz w:val="24"/>
          <w:lang w:val="ru-RU"/>
        </w:rPr>
        <w:t>О</w:t>
      </w:r>
      <w:r>
        <w:rPr>
          <w:b/>
          <w:spacing w:val="-2"/>
          <w:sz w:val="24"/>
          <w:lang w:val="ru-RU"/>
        </w:rPr>
        <w:t xml:space="preserve"> </w:t>
      </w:r>
      <w:r>
        <w:rPr>
          <w:b/>
          <w:sz w:val="24"/>
          <w:lang w:val="ru-RU"/>
        </w:rPr>
        <w:t>СОГЛАСОВАНИИ</w:t>
      </w:r>
    </w:p>
    <w:p>
      <w:pPr>
        <w:spacing w:before="135"/>
        <w:ind w:left="1119" w:right="41"/>
        <w:jc w:val="center"/>
        <w:rPr>
          <w:sz w:val="24"/>
          <w:lang w:val="ru-RU"/>
        </w:rPr>
      </w:pPr>
      <w:r>
        <w:rPr>
          <w:sz w:val="24"/>
          <w:lang w:val="ru-RU"/>
        </w:rPr>
        <w:t>установки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</w:p>
    <w:p>
      <w:pPr>
        <w:tabs>
          <w:tab w:val="left" w:pos="2797"/>
          <w:tab w:val="left" w:pos="4822"/>
        </w:tabs>
        <w:spacing w:before="136"/>
        <w:ind w:left="1134"/>
        <w:jc w:val="center"/>
        <w:rPr>
          <w:sz w:val="24"/>
          <w:lang w:val="ru-RU"/>
        </w:rPr>
      </w:pPr>
      <w:r>
        <w:rPr>
          <w:sz w:val="24"/>
          <w:lang w:val="ru-RU"/>
        </w:rPr>
        <w:t>№</w:t>
      </w:r>
      <w:r>
        <w:rPr>
          <w:sz w:val="24"/>
          <w:u w:val="single"/>
          <w:lang w:val="ru-RU"/>
        </w:rPr>
        <w:tab/>
      </w:r>
      <w:r>
        <w:rPr>
          <w:sz w:val="24"/>
          <w:lang w:val="ru-RU"/>
        </w:rPr>
        <w:t xml:space="preserve">от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tabs>
          <w:tab w:val="left" w:pos="5484"/>
        </w:tabs>
        <w:spacing w:before="232"/>
        <w:ind w:left="397"/>
        <w:rPr>
          <w:sz w:val="24"/>
          <w:lang w:val="ru-RU"/>
        </w:rPr>
      </w:pPr>
      <w:r>
        <w:rPr>
          <w:sz w:val="24"/>
          <w:lang w:val="ru-RU"/>
        </w:rPr>
        <w:t>Получатель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spacing w:before="2"/>
        <w:ind w:left="0"/>
        <w:jc w:val="left"/>
        <w:rPr>
          <w:sz w:val="16"/>
          <w:lang w:val="ru-RU"/>
        </w:rPr>
      </w:pPr>
    </w:p>
    <w:p>
      <w:pPr>
        <w:tabs>
          <w:tab w:val="left" w:pos="3926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Тип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вывески: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spacing w:before="2"/>
        <w:ind w:left="0"/>
        <w:jc w:val="left"/>
        <w:rPr>
          <w:sz w:val="16"/>
          <w:lang w:val="ru-RU"/>
        </w:rPr>
      </w:pPr>
    </w:p>
    <w:p>
      <w:pPr>
        <w:tabs>
          <w:tab w:val="left" w:pos="4785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Адрес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spacing w:before="2"/>
        <w:ind w:left="0"/>
        <w:jc w:val="left"/>
        <w:rPr>
          <w:sz w:val="16"/>
          <w:lang w:val="ru-RU"/>
        </w:rPr>
      </w:pPr>
    </w:p>
    <w:p>
      <w:pPr>
        <w:tabs>
          <w:tab w:val="left" w:pos="5148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начала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spacing w:before="3"/>
        <w:ind w:left="0"/>
        <w:jc w:val="left"/>
        <w:rPr>
          <w:sz w:val="16"/>
          <w:lang w:val="ru-RU"/>
        </w:rPr>
      </w:pPr>
    </w:p>
    <w:p>
      <w:pPr>
        <w:tabs>
          <w:tab w:val="left" w:pos="5537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окончания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spacing w:before="6"/>
        <w:ind w:left="0"/>
        <w:jc w:val="left"/>
        <w:rPr>
          <w:sz w:val="19"/>
          <w:lang w:val="ru-RU"/>
        </w:rPr>
      </w:pPr>
    </w:p>
    <w:p>
      <w:pPr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spacing w:before="8"/>
        <w:ind w:left="0"/>
        <w:jc w:val="left"/>
        <w:rPr>
          <w:sz w:val="14"/>
          <w:lang w:val="ru-RU"/>
        </w:rPr>
      </w:pPr>
      <w:r>
        <w:pict>
          <v:rect id="_x0000_s1034" style="position:absolute;margin-left:60.75pt;margin-top:10.4pt;width:113.4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3" style="position:absolute;margin-left:193.95pt;margin-top:10.4pt;width:107.65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2" style="position:absolute;margin-left:318.65pt;margin-top:10.4pt;width:248.5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>
      <w:pPr>
        <w:tabs>
          <w:tab w:val="left" w:pos="3058"/>
          <w:tab w:val="left" w:pos="5552"/>
        </w:tabs>
        <w:spacing w:before="70"/>
        <w:ind w:left="397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(последнее</w:t>
      </w:r>
      <w:r>
        <w:rPr>
          <w:spacing w:val="2"/>
          <w:sz w:val="20"/>
          <w:lang w:val="ru-RU"/>
        </w:rPr>
        <w:t xml:space="preserve"> </w:t>
      </w:r>
      <w:r>
        <w:rPr>
          <w:sz w:val="20"/>
          <w:lang w:val="ru-RU"/>
        </w:rPr>
        <w:t>-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jc w:val="center"/>
        <w:rPr>
          <w:sz w:val="20"/>
          <w:lang w:val="ru-RU"/>
        </w:rPr>
        <w:sectPr>
          <w:pgSz w:w="11910" w:h="16840"/>
          <w:pgMar w:top="1020" w:right="400" w:bottom="280" w:left="880" w:header="407" w:footer="0" w:gutter="0"/>
          <w:cols w:space="720"/>
        </w:sectPr>
      </w:pPr>
      <w:r>
        <w:rPr>
          <w:sz w:val="20"/>
          <w:lang w:val="ru-RU"/>
        </w:rPr>
        <w:t>_______________________________________________________</w:t>
      </w:r>
    </w:p>
    <w:p>
      <w:pPr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3</w:t>
      </w:r>
    </w:p>
    <w:p>
      <w:pPr>
        <w:ind w:left="-142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к постановлению Администрации Среднеканского городского округа</w:t>
      </w:r>
    </w:p>
    <w:p>
      <w:pPr>
        <w:ind w:left="-142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от__________________№______________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«Об утверждении административного регламента предоставления муниципальной услуги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«Установка информационной вывески, согласование дизайн-проекта размещения вывески»</w:t>
      </w:r>
    </w:p>
    <w:p>
      <w:pPr>
        <w:widowControl/>
        <w:suppressAutoHyphens/>
        <w:autoSpaceDE/>
        <w:autoSpaceDN/>
        <w:spacing w:after="200"/>
        <w:ind w:left="-142" w:right="227"/>
        <w:contextualSpacing/>
        <w:jc w:val="right"/>
        <w:rPr>
          <w:sz w:val="24"/>
          <w:szCs w:val="28"/>
          <w:lang w:val="ru-RU" w:eastAsia="ru-RU"/>
        </w:rPr>
      </w:pPr>
      <w:r>
        <w:rPr>
          <w:sz w:val="24"/>
          <w:szCs w:val="28"/>
          <w:lang w:val="ru-RU" w:eastAsia="ru-RU"/>
        </w:rPr>
        <w:t>на территории Среднеканского городского округа»</w:t>
      </w: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pStyle w:val="a3"/>
        <w:spacing w:before="7"/>
        <w:ind w:left="0"/>
        <w:jc w:val="left"/>
        <w:rPr>
          <w:sz w:val="26"/>
          <w:lang w:val="ru-RU"/>
        </w:rPr>
      </w:pPr>
    </w:p>
    <w:p>
      <w:pPr>
        <w:ind w:left="394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РЕШЕНИЕ</w:t>
      </w:r>
    </w:p>
    <w:p>
      <w:pPr>
        <w:ind w:left="382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об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отказе</w:t>
      </w:r>
      <w:r>
        <w:rPr>
          <w:b/>
          <w:spacing w:val="10"/>
          <w:sz w:val="24"/>
          <w:lang w:val="ru-RU"/>
        </w:rPr>
        <w:t xml:space="preserve"> </w:t>
      </w:r>
      <w:r>
        <w:rPr>
          <w:b/>
          <w:sz w:val="24"/>
          <w:lang w:val="ru-RU"/>
        </w:rPr>
        <w:t>в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приеме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документов,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необходимых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для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предоставления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услуги</w:t>
      </w:r>
    </w:p>
    <w:p>
      <w:pPr>
        <w:pStyle w:val="a3"/>
        <w:spacing w:before="2"/>
        <w:ind w:left="0"/>
        <w:jc w:val="left"/>
        <w:rPr>
          <w:b/>
          <w:sz w:val="26"/>
          <w:lang w:val="ru-RU"/>
        </w:rPr>
      </w:pPr>
    </w:p>
    <w:p>
      <w:pPr>
        <w:tabs>
          <w:tab w:val="left" w:pos="2177"/>
          <w:tab w:val="left" w:pos="7686"/>
          <w:tab w:val="left" w:pos="9588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от</w:t>
      </w:r>
      <w:r>
        <w:rPr>
          <w:sz w:val="24"/>
          <w:u w:val="single"/>
          <w:lang w:val="ru-RU"/>
        </w:rPr>
        <w:tab/>
      </w:r>
      <w:r>
        <w:rPr>
          <w:sz w:val="24"/>
          <w:lang w:val="ru-RU"/>
        </w:rPr>
        <w:tab/>
        <w:t>№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spacing w:before="8"/>
        <w:ind w:left="0"/>
        <w:jc w:val="left"/>
        <w:rPr>
          <w:sz w:val="26"/>
          <w:lang w:val="ru-RU"/>
        </w:rPr>
      </w:pPr>
    </w:p>
    <w:p>
      <w:pPr>
        <w:rPr>
          <w:sz w:val="26"/>
          <w:lang w:val="ru-RU"/>
        </w:rPr>
        <w:sectPr>
          <w:pgSz w:w="11910" w:h="16840"/>
          <w:pgMar w:top="1020" w:right="400" w:bottom="280" w:left="880" w:header="407" w:footer="0" w:gutter="0"/>
          <w:cols w:space="720"/>
        </w:sectPr>
      </w:pPr>
    </w:p>
    <w:p>
      <w:pPr>
        <w:tabs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sz w:val="24"/>
          <w:lang w:val="ru-RU"/>
        </w:rPr>
      </w:pPr>
      <w:r>
        <w:rPr>
          <w:sz w:val="24"/>
          <w:lang w:val="ru-RU"/>
        </w:rPr>
        <w:lastRenderedPageBreak/>
        <w:t>По</w:t>
      </w:r>
      <w:r>
        <w:rPr>
          <w:sz w:val="24"/>
          <w:lang w:val="ru-RU"/>
        </w:rPr>
        <w:tab/>
        <w:t>результатам</w:t>
      </w:r>
      <w:r>
        <w:rPr>
          <w:sz w:val="24"/>
          <w:lang w:val="ru-RU"/>
        </w:rPr>
        <w:tab/>
        <w:t>рассмотрения</w:t>
      </w:r>
      <w:r>
        <w:rPr>
          <w:sz w:val="24"/>
          <w:lang w:val="ru-RU"/>
        </w:rPr>
        <w:tab/>
        <w:t>заявления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от</w:t>
      </w:r>
    </w:p>
    <w:p>
      <w:pPr>
        <w:tabs>
          <w:tab w:val="left" w:pos="1597"/>
        </w:tabs>
        <w:spacing w:before="90"/>
        <w:ind w:left="205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__</w:t>
      </w:r>
      <w:r>
        <w:rPr>
          <w:sz w:val="24"/>
          <w:u w:val="single"/>
          <w:lang w:val="ru-RU"/>
        </w:rPr>
        <w:t xml:space="preserve">   </w:t>
      </w:r>
      <w:r>
        <w:rPr>
          <w:spacing w:val="15"/>
          <w:sz w:val="24"/>
          <w:u w:val="single"/>
          <w:lang w:val="ru-RU"/>
        </w:rPr>
        <w:t xml:space="preserve"> </w:t>
      </w:r>
      <w:r>
        <w:rPr>
          <w:sz w:val="24"/>
          <w:lang w:val="ru-RU"/>
        </w:rPr>
        <w:t>_____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tabs>
          <w:tab w:val="left" w:leader="underscore" w:pos="2336"/>
        </w:tabs>
        <w:spacing w:before="90"/>
        <w:ind w:left="152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№</w:t>
      </w:r>
      <w:r>
        <w:rPr>
          <w:sz w:val="24"/>
          <w:lang w:val="ru-RU"/>
        </w:rPr>
        <w:tab/>
        <w:t>на</w:t>
      </w:r>
    </w:p>
    <w:p>
      <w:pPr>
        <w:rPr>
          <w:sz w:val="24"/>
          <w:lang w:val="ru-RU"/>
        </w:rPr>
        <w:sectPr>
          <w:type w:val="continuous"/>
          <w:pgSz w:w="11910" w:h="16840"/>
          <w:pgMar w:top="104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</w:p>
    <w:p>
      <w:pPr>
        <w:ind w:left="397" w:right="163"/>
        <w:jc w:val="both"/>
        <w:rPr>
          <w:sz w:val="24"/>
          <w:lang w:val="ru-RU"/>
        </w:rPr>
      </w:pPr>
      <w:r>
        <w:rPr>
          <w:sz w:val="24"/>
          <w:lang w:val="ru-RU"/>
        </w:rPr>
        <w:lastRenderedPageBreak/>
        <w:t>предоставление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«Установка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вывески»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принято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решение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приеме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документов,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необходимых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для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предоставления</w:t>
      </w:r>
      <w:r>
        <w:rPr>
          <w:spacing w:val="4"/>
          <w:sz w:val="24"/>
          <w:lang w:val="ru-RU"/>
        </w:rPr>
        <w:t xml:space="preserve"> </w:t>
      </w:r>
      <w:r>
        <w:rPr>
          <w:sz w:val="24"/>
          <w:lang w:val="ru-RU"/>
        </w:rPr>
        <w:t>услуги,</w:t>
      </w:r>
      <w:r>
        <w:rPr>
          <w:spacing w:val="6"/>
          <w:sz w:val="24"/>
          <w:lang w:val="ru-RU"/>
        </w:rPr>
        <w:t xml:space="preserve"> </w:t>
      </w:r>
      <w:r>
        <w:rPr>
          <w:sz w:val="24"/>
          <w:lang w:val="ru-RU"/>
        </w:rPr>
        <w:t>по</w:t>
      </w:r>
      <w:r>
        <w:rPr>
          <w:spacing w:val="5"/>
          <w:sz w:val="24"/>
          <w:lang w:val="ru-RU"/>
        </w:rPr>
        <w:t xml:space="preserve"> </w:t>
      </w:r>
      <w:r>
        <w:rPr>
          <w:sz w:val="24"/>
          <w:lang w:val="ru-RU"/>
        </w:rPr>
        <w:t>следующим</w:t>
      </w:r>
      <w:r>
        <w:rPr>
          <w:spacing w:val="7"/>
          <w:sz w:val="24"/>
          <w:lang w:val="ru-RU"/>
        </w:rPr>
        <w:t xml:space="preserve"> </w:t>
      </w:r>
      <w:r>
        <w:rPr>
          <w:sz w:val="24"/>
          <w:lang w:val="ru-RU"/>
        </w:rPr>
        <w:t>основаниям:</w:t>
      </w:r>
    </w:p>
    <w:p>
      <w:pPr>
        <w:ind w:left="397" w:right="163"/>
        <w:jc w:val="both"/>
        <w:rPr>
          <w:sz w:val="24"/>
          <w:lang w:val="ru-RU"/>
        </w:rPr>
      </w:pPr>
    </w:p>
    <w:p>
      <w:pPr>
        <w:ind w:left="963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>
      <w:pPr>
        <w:spacing w:before="218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Вы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вправе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повторно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обратиться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9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орган</w:t>
      </w:r>
      <w:r>
        <w:rPr>
          <w:spacing w:val="28"/>
          <w:sz w:val="24"/>
          <w:lang w:val="ru-RU"/>
        </w:rPr>
        <w:t xml:space="preserve"> </w:t>
      </w:r>
      <w:r>
        <w:rPr>
          <w:sz w:val="24"/>
          <w:lang w:val="ru-RU"/>
        </w:rPr>
        <w:t>с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заявлением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после</w:t>
      </w:r>
      <w:r>
        <w:rPr>
          <w:spacing w:val="3"/>
          <w:sz w:val="24"/>
          <w:lang w:val="ru-RU"/>
        </w:rPr>
        <w:t xml:space="preserve"> </w:t>
      </w:r>
      <w:r>
        <w:rPr>
          <w:sz w:val="24"/>
          <w:lang w:val="ru-RU"/>
        </w:rPr>
        <w:t>устранения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указанных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нарушений.</w:t>
      </w:r>
    </w:p>
    <w:p>
      <w:pPr>
        <w:spacing w:before="120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Данный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отказ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может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быть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обжалован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досудебном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порядке</w:t>
      </w:r>
      <w:r>
        <w:rPr>
          <w:spacing w:val="18"/>
          <w:sz w:val="24"/>
          <w:lang w:val="ru-RU"/>
        </w:rPr>
        <w:t xml:space="preserve"> </w:t>
      </w:r>
      <w:r>
        <w:rPr>
          <w:sz w:val="24"/>
          <w:lang w:val="ru-RU"/>
        </w:rPr>
        <w:t>путем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направления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жалобы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орган, 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также в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судебном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порядке.</w:t>
      </w: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spacing w:before="8"/>
        <w:ind w:left="0"/>
        <w:jc w:val="left"/>
        <w:rPr>
          <w:sz w:val="27"/>
          <w:lang w:val="ru-RU"/>
        </w:rPr>
      </w:pPr>
      <w:r>
        <w:pict>
          <v:rect id="_x0000_s1031" style="position:absolute;margin-left:49.65pt;margin-top:17.9pt;width:124.45pt;height:.5pt;z-index:-1572608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0" style="position:absolute;margin-left:193.95pt;margin-top:17.9pt;width:107.65pt;height:.5pt;z-index:-1572556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9" style="position:absolute;margin-left:318.65pt;margin-top:17.9pt;width:248.55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>
      <w:pPr>
        <w:tabs>
          <w:tab w:val="left" w:pos="3058"/>
          <w:tab w:val="left" w:pos="5552"/>
        </w:tabs>
        <w:spacing w:before="67"/>
        <w:ind w:left="173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(последнее</w:t>
      </w:r>
      <w:r>
        <w:rPr>
          <w:spacing w:val="2"/>
          <w:sz w:val="20"/>
          <w:lang w:val="ru-RU"/>
        </w:rPr>
        <w:t xml:space="preserve"> </w:t>
      </w:r>
      <w:r>
        <w:rPr>
          <w:sz w:val="20"/>
          <w:lang w:val="ru-RU"/>
        </w:rPr>
        <w:t>-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rPr>
          <w:sz w:val="20"/>
          <w:lang w:val="ru-RU"/>
        </w:rPr>
      </w:pPr>
    </w:p>
    <w:p>
      <w:pPr>
        <w:jc w:val="center"/>
        <w:rPr>
          <w:sz w:val="20"/>
          <w:lang w:val="ru-RU"/>
        </w:rPr>
        <w:sectPr>
          <w:type w:val="continuous"/>
          <w:pgSz w:w="11910" w:h="16840"/>
          <w:pgMar w:top="1040" w:right="400" w:bottom="280" w:left="880" w:header="720" w:footer="720" w:gutter="0"/>
          <w:cols w:space="720"/>
        </w:sectPr>
      </w:pPr>
      <w:r>
        <w:rPr>
          <w:sz w:val="20"/>
          <w:lang w:val="ru-RU"/>
        </w:rPr>
        <w:t>______________________________________________________</w:t>
      </w:r>
    </w:p>
    <w:p>
      <w:pPr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4</w:t>
      </w:r>
    </w:p>
    <w:p>
      <w:pPr>
        <w:ind w:right="227" w:firstLine="851"/>
        <w:jc w:val="right"/>
        <w:rPr>
          <w:sz w:val="24"/>
          <w:lang w:val="ru-RU"/>
        </w:rPr>
      </w:pPr>
      <w:r>
        <w:rPr>
          <w:sz w:val="24"/>
          <w:lang w:val="ru-RU"/>
        </w:rPr>
        <w:t>к постановлению Администрации Среднеканского городского округа</w:t>
      </w:r>
    </w:p>
    <w:p>
      <w:pPr>
        <w:ind w:right="227" w:firstLine="851"/>
        <w:jc w:val="right"/>
        <w:rPr>
          <w:sz w:val="24"/>
          <w:lang w:val="ru-RU"/>
        </w:rPr>
      </w:pPr>
      <w:r>
        <w:rPr>
          <w:sz w:val="24"/>
          <w:lang w:val="ru-RU"/>
        </w:rPr>
        <w:t>от__________________№______________</w:t>
      </w:r>
    </w:p>
    <w:p>
      <w:pPr>
        <w:widowControl/>
        <w:suppressAutoHyphens/>
        <w:autoSpaceDE/>
        <w:autoSpaceDN/>
        <w:spacing w:after="200"/>
        <w:ind w:right="227" w:firstLine="851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«Об утверждении административного регламента предоставления муниципальной услуги </w:t>
      </w:r>
    </w:p>
    <w:p>
      <w:pPr>
        <w:widowControl/>
        <w:suppressAutoHyphens/>
        <w:autoSpaceDE/>
        <w:autoSpaceDN/>
        <w:spacing w:after="200"/>
        <w:ind w:right="227" w:firstLine="851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согласование дизайн-проекта размещения вывески» </w:t>
      </w:r>
    </w:p>
    <w:p>
      <w:pPr>
        <w:widowControl/>
        <w:suppressAutoHyphens/>
        <w:autoSpaceDE/>
        <w:autoSpaceDN/>
        <w:spacing w:after="200"/>
        <w:ind w:right="227" w:firstLine="851"/>
        <w:contextualSpacing/>
        <w:jc w:val="right"/>
        <w:rPr>
          <w:sz w:val="24"/>
          <w:szCs w:val="28"/>
          <w:lang w:val="ru-RU" w:eastAsia="ru-RU"/>
        </w:rPr>
      </w:pPr>
      <w:r>
        <w:rPr>
          <w:sz w:val="24"/>
          <w:szCs w:val="28"/>
          <w:lang w:val="ru-RU" w:eastAsia="ru-RU"/>
        </w:rPr>
        <w:t>на территории Среднеканского городского округа»</w:t>
      </w: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pStyle w:val="a3"/>
        <w:spacing w:before="7"/>
        <w:ind w:left="0"/>
        <w:jc w:val="left"/>
        <w:rPr>
          <w:sz w:val="26"/>
          <w:lang w:val="ru-RU"/>
        </w:rPr>
      </w:pPr>
    </w:p>
    <w:p>
      <w:pPr>
        <w:ind w:left="394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РЕШЕНИЕ</w:t>
      </w:r>
    </w:p>
    <w:p>
      <w:pPr>
        <w:ind w:left="388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об</w:t>
      </w:r>
      <w:r>
        <w:rPr>
          <w:b/>
          <w:spacing w:val="9"/>
          <w:sz w:val="24"/>
          <w:lang w:val="ru-RU"/>
        </w:rPr>
        <w:t xml:space="preserve"> </w:t>
      </w:r>
      <w:r>
        <w:rPr>
          <w:b/>
          <w:sz w:val="24"/>
          <w:lang w:val="ru-RU"/>
        </w:rPr>
        <w:t>отказе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в</w:t>
      </w:r>
      <w:r>
        <w:rPr>
          <w:b/>
          <w:spacing w:val="7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предоставлении</w:t>
      </w:r>
      <w:r>
        <w:rPr>
          <w:b/>
          <w:spacing w:val="7"/>
          <w:sz w:val="24"/>
          <w:lang w:val="ru-RU"/>
        </w:rPr>
        <w:t xml:space="preserve"> </w:t>
      </w:r>
      <w:r>
        <w:rPr>
          <w:b/>
          <w:sz w:val="24"/>
          <w:lang w:val="ru-RU"/>
        </w:rPr>
        <w:t>услуги</w:t>
      </w:r>
    </w:p>
    <w:p>
      <w:pPr>
        <w:pStyle w:val="a3"/>
        <w:spacing w:before="2"/>
        <w:ind w:left="0"/>
        <w:jc w:val="left"/>
        <w:rPr>
          <w:b/>
          <w:sz w:val="26"/>
          <w:lang w:val="ru-RU"/>
        </w:rPr>
      </w:pPr>
    </w:p>
    <w:p>
      <w:pPr>
        <w:tabs>
          <w:tab w:val="left" w:pos="2177"/>
          <w:tab w:val="left" w:pos="7686"/>
          <w:tab w:val="left" w:pos="9588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от</w:t>
      </w:r>
      <w:r>
        <w:rPr>
          <w:sz w:val="24"/>
          <w:u w:val="single"/>
          <w:lang w:val="ru-RU"/>
        </w:rPr>
        <w:tab/>
      </w:r>
      <w:r>
        <w:rPr>
          <w:sz w:val="24"/>
          <w:lang w:val="ru-RU"/>
        </w:rPr>
        <w:tab/>
        <w:t>№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pStyle w:val="a3"/>
        <w:spacing w:before="8"/>
        <w:ind w:left="0"/>
        <w:jc w:val="left"/>
        <w:rPr>
          <w:sz w:val="26"/>
          <w:lang w:val="ru-RU"/>
        </w:rPr>
      </w:pPr>
    </w:p>
    <w:p>
      <w:pPr>
        <w:rPr>
          <w:sz w:val="26"/>
          <w:lang w:val="ru-RU"/>
        </w:rPr>
        <w:sectPr>
          <w:pgSz w:w="11910" w:h="16840"/>
          <w:pgMar w:top="1020" w:right="400" w:bottom="280" w:left="880" w:header="407" w:footer="0" w:gutter="0"/>
          <w:cols w:space="720"/>
        </w:sectPr>
      </w:pPr>
    </w:p>
    <w:p>
      <w:pPr>
        <w:tabs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sz w:val="24"/>
          <w:lang w:val="ru-RU"/>
        </w:rPr>
      </w:pPr>
      <w:r>
        <w:rPr>
          <w:sz w:val="24"/>
          <w:lang w:val="ru-RU"/>
        </w:rPr>
        <w:lastRenderedPageBreak/>
        <w:t>По</w:t>
      </w:r>
      <w:r>
        <w:rPr>
          <w:sz w:val="24"/>
          <w:lang w:val="ru-RU"/>
        </w:rPr>
        <w:tab/>
        <w:t>результатам</w:t>
      </w:r>
      <w:r>
        <w:rPr>
          <w:sz w:val="24"/>
          <w:lang w:val="ru-RU"/>
        </w:rPr>
        <w:tab/>
        <w:t>рассмотрения</w:t>
      </w:r>
      <w:r>
        <w:rPr>
          <w:sz w:val="24"/>
          <w:lang w:val="ru-RU"/>
        </w:rPr>
        <w:tab/>
        <w:t>заявления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от</w:t>
      </w:r>
    </w:p>
    <w:p>
      <w:pPr>
        <w:tabs>
          <w:tab w:val="left" w:pos="1597"/>
        </w:tabs>
        <w:spacing w:before="90"/>
        <w:ind w:left="205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__</w:t>
      </w:r>
      <w:r>
        <w:rPr>
          <w:sz w:val="24"/>
          <w:u w:val="single"/>
          <w:lang w:val="ru-RU"/>
        </w:rPr>
        <w:t xml:space="preserve">   </w:t>
      </w:r>
      <w:r>
        <w:rPr>
          <w:spacing w:val="15"/>
          <w:sz w:val="24"/>
          <w:u w:val="single"/>
          <w:lang w:val="ru-RU"/>
        </w:rPr>
        <w:t xml:space="preserve"> </w:t>
      </w:r>
      <w:r>
        <w:rPr>
          <w:sz w:val="24"/>
          <w:lang w:val="ru-RU"/>
        </w:rPr>
        <w:t>_____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>
      <w:pPr>
        <w:tabs>
          <w:tab w:val="left" w:leader="underscore" w:pos="2336"/>
        </w:tabs>
        <w:spacing w:before="90"/>
        <w:ind w:left="152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№</w:t>
      </w:r>
      <w:r>
        <w:rPr>
          <w:sz w:val="24"/>
          <w:lang w:val="ru-RU"/>
        </w:rPr>
        <w:tab/>
        <w:t>на</w:t>
      </w:r>
    </w:p>
    <w:p>
      <w:pPr>
        <w:rPr>
          <w:sz w:val="24"/>
          <w:lang w:val="ru-RU"/>
        </w:rPr>
        <w:sectPr>
          <w:type w:val="continuous"/>
          <w:pgSz w:w="11910" w:h="16840"/>
          <w:pgMar w:top="104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</w:p>
    <w:p>
      <w:pPr>
        <w:ind w:left="397" w:right="163"/>
        <w:jc w:val="both"/>
        <w:rPr>
          <w:sz w:val="24"/>
          <w:lang w:val="ru-RU"/>
        </w:rPr>
      </w:pPr>
      <w:r>
        <w:rPr>
          <w:sz w:val="24"/>
          <w:lang w:val="ru-RU"/>
        </w:rPr>
        <w:lastRenderedPageBreak/>
        <w:t>предоставление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«Установка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вывески»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принято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решение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следующим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основаниям:</w:t>
      </w: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spacing w:before="217"/>
        <w:ind w:left="963"/>
        <w:rPr>
          <w:sz w:val="24"/>
          <w:lang w:val="ru-RU"/>
        </w:rPr>
      </w:pPr>
      <w:r>
        <w:rPr>
          <w:sz w:val="24"/>
          <w:lang w:val="ru-RU"/>
        </w:rPr>
        <w:t>Разъяснение</w:t>
      </w:r>
      <w:r>
        <w:rPr>
          <w:spacing w:val="-6"/>
          <w:sz w:val="24"/>
          <w:lang w:val="ru-RU"/>
        </w:rPr>
        <w:t xml:space="preserve"> </w:t>
      </w:r>
      <w:r>
        <w:rPr>
          <w:sz w:val="24"/>
          <w:lang w:val="ru-RU"/>
        </w:rPr>
        <w:t>причин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отказа:</w:t>
      </w: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spacing w:before="217"/>
        <w:ind w:left="963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>
      <w:pPr>
        <w:pStyle w:val="a3"/>
        <w:ind w:left="0"/>
        <w:jc w:val="left"/>
        <w:rPr>
          <w:sz w:val="26"/>
          <w:lang w:val="ru-RU"/>
        </w:rPr>
      </w:pPr>
    </w:p>
    <w:p>
      <w:pPr>
        <w:spacing w:before="217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Вы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вправе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повторно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обратиться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30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орган</w:t>
      </w:r>
      <w:r>
        <w:rPr>
          <w:spacing w:val="28"/>
          <w:sz w:val="24"/>
          <w:lang w:val="ru-RU"/>
        </w:rPr>
        <w:t xml:space="preserve"> </w:t>
      </w:r>
      <w:r>
        <w:rPr>
          <w:sz w:val="24"/>
          <w:lang w:val="ru-RU"/>
        </w:rPr>
        <w:t>с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заявлением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после</w:t>
      </w:r>
      <w:r>
        <w:rPr>
          <w:spacing w:val="3"/>
          <w:sz w:val="24"/>
          <w:lang w:val="ru-RU"/>
        </w:rPr>
        <w:t xml:space="preserve"> </w:t>
      </w:r>
      <w:r>
        <w:rPr>
          <w:sz w:val="24"/>
          <w:lang w:val="ru-RU"/>
        </w:rPr>
        <w:t>устранения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указанных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нарушений.</w:t>
      </w:r>
    </w:p>
    <w:p>
      <w:pPr>
        <w:spacing w:before="120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Данный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отказ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может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быть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обжалован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досудебном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порядке</w:t>
      </w:r>
      <w:r>
        <w:rPr>
          <w:spacing w:val="18"/>
          <w:sz w:val="24"/>
          <w:lang w:val="ru-RU"/>
        </w:rPr>
        <w:t xml:space="preserve"> </w:t>
      </w:r>
      <w:r>
        <w:rPr>
          <w:sz w:val="24"/>
          <w:lang w:val="ru-RU"/>
        </w:rPr>
        <w:t>путем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направления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жалобы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орган, 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также в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судебном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порядке.</w:t>
      </w: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ind w:left="0"/>
        <w:jc w:val="left"/>
        <w:rPr>
          <w:sz w:val="20"/>
          <w:lang w:val="ru-RU"/>
        </w:rPr>
      </w:pPr>
    </w:p>
    <w:p>
      <w:pPr>
        <w:pStyle w:val="a3"/>
        <w:spacing w:before="8"/>
        <w:ind w:left="0"/>
        <w:jc w:val="left"/>
        <w:rPr>
          <w:sz w:val="27"/>
          <w:lang w:val="ru-RU"/>
        </w:rPr>
      </w:pPr>
      <w:r>
        <w:pict>
          <v:rect id="_x0000_s1028" style="position:absolute;margin-left:60.75pt;margin-top:17.9pt;width:113.4pt;height:.5pt;z-index:-1572454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7" style="position:absolute;margin-left:193.95pt;margin-top:17.9pt;width:107.6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6" style="position:absolute;margin-left:318.65pt;margin-top:17.9pt;width:248.55pt;height:.5pt;z-index:-15723520;mso-wrap-distance-left:0;mso-wrap-distance-right:0;mso-position-horizontal-relative:page" fillcolor="black" stroked="f">
            <w10:wrap type="topAndBottom" anchorx="page"/>
          </v:rect>
        </w:pict>
      </w:r>
    </w:p>
    <w:p>
      <w:pPr>
        <w:tabs>
          <w:tab w:val="left" w:pos="3058"/>
          <w:tab w:val="left" w:pos="5552"/>
        </w:tabs>
        <w:spacing w:before="67"/>
        <w:ind w:left="397"/>
        <w:jc w:val="both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(последнее -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>
      <w:pPr>
        <w:jc w:val="both"/>
        <w:rPr>
          <w:sz w:val="20"/>
          <w:lang w:val="ru-RU"/>
        </w:rPr>
      </w:pPr>
    </w:p>
    <w:p>
      <w:pPr>
        <w:jc w:val="both"/>
        <w:rPr>
          <w:sz w:val="20"/>
          <w:lang w:val="ru-RU"/>
        </w:rPr>
      </w:pPr>
    </w:p>
    <w:p>
      <w:pPr>
        <w:jc w:val="both"/>
        <w:rPr>
          <w:sz w:val="20"/>
          <w:lang w:val="ru-RU"/>
        </w:rPr>
      </w:pPr>
    </w:p>
    <w:p>
      <w:pPr>
        <w:jc w:val="both"/>
        <w:rPr>
          <w:sz w:val="20"/>
          <w:lang w:val="ru-RU"/>
        </w:rPr>
      </w:pPr>
    </w:p>
    <w:p>
      <w:pPr>
        <w:jc w:val="both"/>
        <w:rPr>
          <w:sz w:val="20"/>
          <w:lang w:val="ru-RU"/>
        </w:rPr>
      </w:pPr>
    </w:p>
    <w:p>
      <w:pPr>
        <w:jc w:val="both"/>
        <w:rPr>
          <w:sz w:val="20"/>
          <w:lang w:val="ru-RU"/>
        </w:rPr>
      </w:pPr>
    </w:p>
    <w:p>
      <w:pPr>
        <w:jc w:val="both"/>
        <w:rPr>
          <w:sz w:val="20"/>
          <w:lang w:val="ru-RU"/>
        </w:rPr>
      </w:pPr>
    </w:p>
    <w:p>
      <w:pPr>
        <w:jc w:val="both"/>
        <w:rPr>
          <w:sz w:val="20"/>
          <w:lang w:val="ru-RU"/>
        </w:rPr>
      </w:pPr>
    </w:p>
    <w:p>
      <w:pPr>
        <w:jc w:val="center"/>
        <w:rPr>
          <w:sz w:val="20"/>
          <w:lang w:val="ru-RU"/>
        </w:rPr>
        <w:sectPr>
          <w:type w:val="continuous"/>
          <w:pgSz w:w="11910" w:h="16840"/>
          <w:pgMar w:top="1040" w:right="400" w:bottom="280" w:left="880" w:header="720" w:footer="720" w:gutter="0"/>
          <w:cols w:space="720"/>
        </w:sectPr>
      </w:pPr>
      <w:r>
        <w:rPr>
          <w:sz w:val="20"/>
          <w:lang w:val="ru-RU"/>
        </w:rPr>
        <w:t>_________________________________________________________</w:t>
      </w:r>
    </w:p>
    <w:p>
      <w:pPr>
        <w:spacing w:before="111"/>
        <w:ind w:right="227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5</w:t>
      </w:r>
    </w:p>
    <w:p>
      <w:pPr>
        <w:ind w:left="7230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к постановлению Администрации Среднеканского городского округа</w:t>
      </w:r>
    </w:p>
    <w:p>
      <w:pPr>
        <w:ind w:left="6237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от__________________№______________</w:t>
      </w:r>
    </w:p>
    <w:p>
      <w:pPr>
        <w:widowControl/>
        <w:suppressAutoHyphens/>
        <w:autoSpaceDE/>
        <w:autoSpaceDN/>
        <w:spacing w:after="200"/>
        <w:ind w:right="227" w:firstLine="850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«Об утверждении административного регламента предоставления муниципальной услуги </w:t>
      </w:r>
    </w:p>
    <w:p>
      <w:pPr>
        <w:widowControl/>
        <w:suppressAutoHyphens/>
        <w:autoSpaceDE/>
        <w:autoSpaceDN/>
        <w:spacing w:after="200"/>
        <w:ind w:right="227" w:firstLine="850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согласование дизайн-проекта размещения вывески» </w:t>
      </w:r>
    </w:p>
    <w:p>
      <w:pPr>
        <w:widowControl/>
        <w:suppressAutoHyphens/>
        <w:autoSpaceDE/>
        <w:autoSpaceDN/>
        <w:spacing w:after="200"/>
        <w:ind w:right="227" w:firstLine="850"/>
        <w:contextualSpacing/>
        <w:jc w:val="right"/>
        <w:rPr>
          <w:sz w:val="24"/>
          <w:szCs w:val="28"/>
          <w:lang w:val="ru-RU" w:eastAsia="ru-RU"/>
        </w:rPr>
      </w:pPr>
      <w:r>
        <w:rPr>
          <w:sz w:val="24"/>
          <w:szCs w:val="28"/>
          <w:lang w:val="ru-RU" w:eastAsia="ru-RU"/>
        </w:rPr>
        <w:t>на территории Среднеканского городского округа»</w:t>
      </w:r>
    </w:p>
    <w:p>
      <w:pPr>
        <w:pStyle w:val="a3"/>
        <w:spacing w:before="4"/>
        <w:ind w:left="0"/>
        <w:jc w:val="left"/>
        <w:rPr>
          <w:sz w:val="24"/>
          <w:lang w:val="ru-RU"/>
        </w:rPr>
      </w:pPr>
    </w:p>
    <w:p>
      <w:pPr>
        <w:spacing w:before="1"/>
        <w:ind w:left="1043" w:right="798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Состав,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последовательность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и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сроки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выполнения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административных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процедур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(действий)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при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предоставлении</w:t>
      </w:r>
      <w:r>
        <w:rPr>
          <w:b/>
          <w:spacing w:val="5"/>
          <w:sz w:val="24"/>
          <w:lang w:val="ru-RU"/>
        </w:rPr>
        <w:t xml:space="preserve"> </w:t>
      </w:r>
      <w:r>
        <w:rPr>
          <w:b/>
          <w:sz w:val="24"/>
          <w:lang w:val="ru-RU"/>
        </w:rPr>
        <w:t>муниципальной</w:t>
      </w:r>
    </w:p>
    <w:p>
      <w:pPr>
        <w:ind w:left="615" w:right="798"/>
        <w:jc w:val="center"/>
        <w:rPr>
          <w:b/>
          <w:sz w:val="24"/>
        </w:rPr>
      </w:pPr>
      <w:r>
        <w:rPr>
          <w:b/>
          <w:sz w:val="24"/>
        </w:rPr>
        <w:t>услуги</w:t>
      </w:r>
    </w:p>
    <w:p>
      <w:pPr>
        <w:ind w:left="615" w:right="798"/>
        <w:jc w:val="center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5"/>
        <w:gridCol w:w="3707"/>
        <w:gridCol w:w="1701"/>
        <w:gridCol w:w="1345"/>
        <w:gridCol w:w="2192"/>
        <w:gridCol w:w="1845"/>
        <w:gridCol w:w="2548"/>
      </w:tblGrid>
      <w:tr>
        <w:trPr>
          <w:trHeight w:val="2507"/>
        </w:trPr>
        <w:tc>
          <w:tcPr>
            <w:tcW w:w="2255" w:type="dxa"/>
          </w:tcPr>
          <w:p>
            <w:pPr>
              <w:pStyle w:val="TableParagraph"/>
              <w:rPr>
                <w:b/>
                <w:sz w:val="26"/>
                <w:lang w:val="ru-RU"/>
              </w:rPr>
            </w:pPr>
          </w:p>
          <w:p>
            <w:pPr>
              <w:pStyle w:val="TableParagraph"/>
              <w:spacing w:before="6"/>
              <w:rPr>
                <w:b/>
                <w:sz w:val="33"/>
                <w:lang w:val="ru-RU"/>
              </w:rPr>
            </w:pPr>
          </w:p>
          <w:p>
            <w:pPr>
              <w:pStyle w:val="TableParagraph"/>
              <w:spacing w:before="1"/>
              <w:ind w:left="153" w:right="162"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Основание для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начала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административной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процедуры</w:t>
            </w:r>
          </w:p>
        </w:tc>
        <w:tc>
          <w:tcPr>
            <w:tcW w:w="3707" w:type="dxa"/>
          </w:tcPr>
          <w:p>
            <w:pPr>
              <w:pStyle w:val="TableParagraph"/>
              <w:rPr>
                <w:b/>
                <w:sz w:val="26"/>
                <w:lang w:val="ru-RU"/>
              </w:rPr>
            </w:pPr>
          </w:p>
          <w:p>
            <w:pPr>
              <w:pStyle w:val="TableParagraph"/>
              <w:rPr>
                <w:b/>
                <w:sz w:val="26"/>
                <w:lang w:val="ru-RU"/>
              </w:rPr>
            </w:pPr>
          </w:p>
          <w:p>
            <w:pPr>
              <w:pStyle w:val="TableParagraph"/>
              <w:spacing w:before="6"/>
              <w:rPr>
                <w:b/>
                <w:sz w:val="31"/>
                <w:lang w:val="ru-RU"/>
              </w:rPr>
            </w:pPr>
          </w:p>
          <w:p>
            <w:pPr>
              <w:pStyle w:val="TableParagraph"/>
              <w:spacing w:before="1"/>
              <w:ind w:left="1371" w:right="197" w:hanging="1176"/>
              <w:rPr>
                <w:sz w:val="24"/>
              </w:rPr>
            </w:pPr>
            <w:r>
              <w:rPr>
                <w:sz w:val="24"/>
              </w:rPr>
              <w:t>Содержание административных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1" w:type="dxa"/>
          </w:tcPr>
          <w:p>
            <w:pPr>
              <w:pStyle w:val="TableParagraph"/>
              <w:rPr>
                <w:b/>
                <w:sz w:val="26"/>
                <w:lang w:val="ru-RU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  <w:lang w:val="ru-RU"/>
              </w:rPr>
            </w:pPr>
          </w:p>
          <w:p>
            <w:pPr>
              <w:pStyle w:val="TableParagraph"/>
              <w:ind w:left="130" w:right="121" w:hanging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Срок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выполнения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действий</w:t>
            </w:r>
          </w:p>
        </w:tc>
        <w:tc>
          <w:tcPr>
            <w:tcW w:w="1345" w:type="dxa"/>
          </w:tcPr>
          <w:p>
            <w:pPr>
              <w:pStyle w:val="TableParagraph"/>
              <w:ind w:left="116" w:right="109" w:hanging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выполнен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ативного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</w:p>
        </w:tc>
        <w:tc>
          <w:tcPr>
            <w:tcW w:w="2192" w:type="dxa"/>
          </w:tcPr>
          <w:p>
            <w:pPr>
              <w:pStyle w:val="TableParagraph"/>
              <w:spacing w:before="6"/>
              <w:rPr>
                <w:b/>
                <w:sz w:val="35"/>
                <w:lang w:val="ru-RU"/>
              </w:rPr>
            </w:pPr>
          </w:p>
          <w:p>
            <w:pPr>
              <w:pStyle w:val="TableParagraph"/>
              <w:spacing w:before="1"/>
              <w:ind w:left="118" w:right="10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Место выполнения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действия/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используемая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информационная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система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b/>
                <w:sz w:val="26"/>
                <w:lang w:val="ru-RU"/>
              </w:rPr>
            </w:pPr>
          </w:p>
          <w:p>
            <w:pPr>
              <w:pStyle w:val="TableParagraph"/>
              <w:rPr>
                <w:b/>
                <w:sz w:val="26"/>
                <w:lang w:val="ru-RU"/>
              </w:rPr>
            </w:pPr>
          </w:p>
          <w:p>
            <w:pPr>
              <w:pStyle w:val="TableParagraph"/>
              <w:spacing w:before="226"/>
              <w:ind w:left="443" w:right="409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8" w:type="dxa"/>
          </w:tcPr>
          <w:p>
            <w:pPr>
              <w:pStyle w:val="TableParagraph"/>
              <w:rPr>
                <w:b/>
                <w:sz w:val="26"/>
                <w:lang w:val="ru-RU"/>
              </w:rPr>
            </w:pPr>
          </w:p>
          <w:p>
            <w:pPr>
              <w:pStyle w:val="TableParagraph"/>
              <w:spacing w:before="6"/>
              <w:rPr>
                <w:b/>
                <w:sz w:val="33"/>
                <w:lang w:val="ru-RU"/>
              </w:rPr>
            </w:pPr>
          </w:p>
          <w:p>
            <w:pPr>
              <w:pStyle w:val="TableParagraph"/>
              <w:spacing w:before="1"/>
              <w:ind w:left="264" w:right="251" w:hanging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действия, способ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фиксации</w:t>
            </w:r>
          </w:p>
        </w:tc>
      </w:tr>
      <w:tr>
        <w:trPr>
          <w:trHeight w:val="275"/>
        </w:trPr>
        <w:tc>
          <w:tcPr>
            <w:tcW w:w="2255" w:type="dxa"/>
          </w:tcPr>
          <w:p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07" w:type="dxa"/>
          </w:tcPr>
          <w:p>
            <w:pPr>
              <w:pStyle w:val="TableParagraph"/>
              <w:spacing w:line="256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5" w:type="dxa"/>
          </w:tcPr>
          <w:p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2" w:type="dxa"/>
          </w:tcPr>
          <w:p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5" w:type="dxa"/>
          </w:tcPr>
          <w:p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8" w:type="dxa"/>
          </w:tcPr>
          <w:p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val="275"/>
        </w:trPr>
        <w:tc>
          <w:tcPr>
            <w:tcW w:w="15593" w:type="dxa"/>
            <w:gridSpan w:val="7"/>
          </w:tcPr>
          <w:p>
            <w:pPr>
              <w:pStyle w:val="TableParagraph"/>
              <w:spacing w:line="256" w:lineRule="exact"/>
              <w:ind w:left="53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</w:t>
            </w:r>
            <w:r>
              <w:rPr>
                <w:spacing w:val="4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Проверка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регистрация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</w:t>
            </w:r>
          </w:p>
        </w:tc>
      </w:tr>
      <w:tr>
        <w:trPr>
          <w:trHeight w:val="277"/>
        </w:trPr>
        <w:tc>
          <w:tcPr>
            <w:tcW w:w="2255" w:type="dxa"/>
            <w:tcBorders>
              <w:bottom w:val="nil"/>
            </w:tcBorders>
          </w:tcPr>
          <w:p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707" w:type="dxa"/>
            <w:tcBorders>
              <w:bottom w:val="nil"/>
            </w:tcBorders>
          </w:tcPr>
          <w:p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45" w:type="dxa"/>
            <w:tcBorders>
              <w:bottom w:val="nil"/>
            </w:tcBorders>
          </w:tcPr>
          <w:p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92" w:type="dxa"/>
            <w:tcBorders>
              <w:bottom w:val="nil"/>
            </w:tcBorders>
          </w:tcPr>
          <w:p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45" w:type="dxa"/>
            <w:tcBorders>
              <w:bottom w:val="nil"/>
            </w:tcBorders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8" w:type="dxa"/>
            <w:tcBorders>
              <w:bottom w:val="nil"/>
            </w:tcBorders>
          </w:tcPr>
          <w:p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</w:tr>
      <w:tr>
        <w:trPr>
          <w:trHeight w:val="275"/>
        </w:trPr>
        <w:tc>
          <w:tcPr>
            <w:tcW w:w="22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день (не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ченный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>
        <w:trPr>
          <w:trHeight w:val="275"/>
        </w:trPr>
        <w:tc>
          <w:tcPr>
            <w:tcW w:w="22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входит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орган,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>
        <w:trPr>
          <w:trHeight w:val="264"/>
        </w:trPr>
        <w:tc>
          <w:tcPr>
            <w:tcW w:w="22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exact"/>
              <w:ind w:left="1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для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exact"/>
              <w:ind w:left="111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>
        <w:trPr>
          <w:trHeight w:val="285"/>
        </w:trPr>
        <w:tc>
          <w:tcPr>
            <w:tcW w:w="225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 w:line="261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>
        <w:trPr>
          <w:trHeight w:val="276"/>
        </w:trPr>
        <w:tc>
          <w:tcPr>
            <w:tcW w:w="22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ия услуги)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>
        <w:trPr>
          <w:trHeight w:val="279"/>
        </w:trPr>
        <w:tc>
          <w:tcPr>
            <w:tcW w:w="2255" w:type="dxa"/>
            <w:tcBorders>
              <w:top w:val="nil"/>
            </w:tcBorders>
          </w:tcPr>
          <w:p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</w:rPr>
              <w:t>Уполномоченный</w:t>
            </w:r>
            <w:r>
              <w:rPr>
                <w:sz w:val="24"/>
                <w:lang w:val="ru-RU"/>
              </w:rPr>
              <w:t xml:space="preserve"> орган</w:t>
            </w:r>
          </w:p>
        </w:tc>
        <w:tc>
          <w:tcPr>
            <w:tcW w:w="370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>
            <w:pPr>
              <w:pStyle w:val="TableParagraph"/>
              <w:spacing w:line="259" w:lineRule="exact"/>
              <w:ind w:left="113"/>
              <w:rPr>
                <w:sz w:val="24"/>
                <w:lang w:val="ru-RU"/>
              </w:rPr>
            </w:pPr>
            <w:r>
              <w:rPr>
                <w:sz w:val="24"/>
              </w:rPr>
              <w:t>ление</w:t>
            </w:r>
            <w:r>
              <w:rPr>
                <w:sz w:val="24"/>
                <w:lang w:val="ru-RU"/>
              </w:rPr>
              <w:t xml:space="preserve"> муниципальной услуги</w:t>
            </w:r>
          </w:p>
        </w:tc>
        <w:tc>
          <w:tcPr>
            <w:tcW w:w="2192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</w:tcBorders>
          </w:tcPr>
          <w:p>
            <w:pPr>
              <w:pStyle w:val="TableParagraph"/>
              <w:spacing w:line="259" w:lineRule="exact"/>
              <w:ind w:left="1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должностного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лица, ответственного за предоставление муниципальной услуги, и передача ему документов</w:t>
            </w:r>
          </w:p>
        </w:tc>
      </w:tr>
    </w:tbl>
    <w:p>
      <w:pPr>
        <w:spacing w:line="259" w:lineRule="exact"/>
        <w:rPr>
          <w:sz w:val="24"/>
          <w:lang w:val="ru-RU"/>
        </w:rPr>
        <w:sectPr>
          <w:headerReference w:type="default" r:id="rId11"/>
          <w:pgSz w:w="16840" w:h="11910" w:orient="landscape"/>
          <w:pgMar w:top="1100" w:right="420" w:bottom="37" w:left="600" w:header="0" w:footer="0" w:gutter="0"/>
          <w:cols w:space="720"/>
        </w:sectPr>
      </w:pPr>
    </w:p>
    <w:p>
      <w:pPr>
        <w:pStyle w:val="a3"/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5"/>
        <w:gridCol w:w="2199"/>
        <w:gridCol w:w="1847"/>
        <w:gridCol w:w="2550"/>
      </w:tblGrid>
      <w:tr>
        <w:trPr>
          <w:trHeight w:val="278"/>
        </w:trPr>
        <w:tc>
          <w:tcPr>
            <w:tcW w:w="2276" w:type="dxa"/>
          </w:tcPr>
          <w:p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5" w:type="dxa"/>
          </w:tcPr>
          <w:p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9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val="3090"/>
        </w:trPr>
        <w:tc>
          <w:tcPr>
            <w:tcW w:w="2276" w:type="dxa"/>
            <w:vMerge w:val="restart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3692" w:type="dxa"/>
          </w:tcPr>
          <w:p>
            <w:pPr>
              <w:pStyle w:val="TableParagraph"/>
              <w:ind w:left="107" w:right="2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случае отсутствия оснований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предусмотренных пунктом 2.11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 регламента,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 заявления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электронной базе данных по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учету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702" w:type="dxa"/>
            <w:vMerge w:val="restart"/>
          </w:tcPr>
          <w:p>
            <w:pPr>
              <w:pStyle w:val="TableParagraph"/>
              <w:ind w:left="109" w:right="191"/>
              <w:rPr>
                <w:sz w:val="24"/>
                <w:lang w:val="ru-RU"/>
              </w:rPr>
            </w:pPr>
          </w:p>
        </w:tc>
        <w:tc>
          <w:tcPr>
            <w:tcW w:w="1335" w:type="dxa"/>
          </w:tcPr>
          <w:p>
            <w:pPr>
              <w:pStyle w:val="TableParagraph"/>
              <w:ind w:left="106" w:right="13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корреспон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денции</w:t>
            </w:r>
          </w:p>
        </w:tc>
        <w:tc>
          <w:tcPr>
            <w:tcW w:w="2199" w:type="dxa"/>
          </w:tcPr>
          <w:p>
            <w:pPr>
              <w:pStyle w:val="TableParagraph"/>
              <w:ind w:left="94" w:right="242"/>
              <w:rPr>
                <w:sz w:val="24"/>
                <w:lang w:val="ru-RU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847" w:type="dxa"/>
          </w:tcPr>
          <w:p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ind w:left="105" w:right="513"/>
              <w:rPr>
                <w:sz w:val="24"/>
                <w:lang w:val="ru-RU"/>
              </w:rPr>
            </w:pPr>
          </w:p>
        </w:tc>
      </w:tr>
      <w:tr>
        <w:trPr>
          <w:trHeight w:val="1201"/>
        </w:trPr>
        <w:tc>
          <w:tcPr>
            <w:tcW w:w="22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</w:tcPr>
          <w:p>
            <w:pPr>
              <w:pStyle w:val="TableParagraph"/>
              <w:ind w:left="107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 заявления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 представленных для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получения 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  <w:vMerge/>
          </w:tcPr>
          <w:p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5" w:type="dxa"/>
            <w:vMerge w:val="restart"/>
          </w:tcPr>
          <w:p>
            <w:pPr>
              <w:pStyle w:val="TableParagraph"/>
              <w:ind w:left="106" w:right="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 муниципальной услуги</w:t>
            </w:r>
          </w:p>
        </w:tc>
        <w:tc>
          <w:tcPr>
            <w:tcW w:w="2199" w:type="dxa"/>
            <w:vMerge w:val="restart"/>
          </w:tcPr>
          <w:p>
            <w:pPr>
              <w:pStyle w:val="TableParagraph"/>
              <w:ind w:left="104" w:right="246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847" w:type="dxa"/>
          </w:tcPr>
          <w:p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50" w:type="dxa"/>
            <w:vMerge w:val="restart"/>
          </w:tcPr>
          <w:p>
            <w:pPr>
              <w:pStyle w:val="TableParagraph"/>
              <w:ind w:left="105" w:right="3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Направленное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сообщение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рассмотрению либо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 в приеме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 рассмотрению</w:t>
            </w:r>
          </w:p>
        </w:tc>
      </w:tr>
      <w:tr>
        <w:trPr>
          <w:trHeight w:val="1103"/>
        </w:trPr>
        <w:tc>
          <w:tcPr>
            <w:tcW w:w="22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>
            <w:pPr>
              <w:pStyle w:val="TableParagraph"/>
              <w:ind w:left="107" w:right="8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 сообщения 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к</w:t>
            </w:r>
          </w:p>
          <w:p>
            <w:pPr>
              <w:pStyle w:val="TableParagraph"/>
              <w:spacing w:line="262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рассмотрению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либо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приеме заявления к рассмотрению с обоснованием отказа</w:t>
            </w:r>
          </w:p>
        </w:tc>
        <w:tc>
          <w:tcPr>
            <w:tcW w:w="1702" w:type="dxa"/>
            <w:vMerge/>
          </w:tcPr>
          <w:p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ind w:left="105" w:right="119"/>
              <w:jc w:val="both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Наличие/отсутс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твие оснований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  <w:p>
            <w:pPr>
              <w:pStyle w:val="TableParagraph"/>
              <w:ind w:left="105" w:right="1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Приеме 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предусмотренн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пунктом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2.11</w:t>
            </w:r>
          </w:p>
          <w:p>
            <w:pPr>
              <w:pStyle w:val="TableParagraph"/>
              <w:spacing w:line="262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Административ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  <w:sectPr>
          <w:headerReference w:type="default" r:id="rId12"/>
          <w:pgSz w:w="16840" w:h="11910" w:orient="landscape"/>
          <w:pgMar w:top="1100" w:right="420" w:bottom="280" w:left="600" w:header="440" w:footer="0" w:gutter="0"/>
          <w:pgNumType w:start="1"/>
          <w:cols w:space="720"/>
        </w:sectPr>
      </w:pPr>
    </w:p>
    <w:p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3763"/>
        <w:gridCol w:w="1691"/>
        <w:gridCol w:w="1363"/>
        <w:gridCol w:w="2195"/>
        <w:gridCol w:w="1846"/>
        <w:gridCol w:w="2549"/>
      </w:tblGrid>
      <w:tr>
        <w:trPr>
          <w:trHeight w:val="109"/>
        </w:trPr>
        <w:tc>
          <w:tcPr>
            <w:tcW w:w="15599" w:type="dxa"/>
            <w:gridSpan w:val="7"/>
            <w:tcBorders>
              <w:bottom w:val="single" w:sz="4" w:space="0" w:color="000000"/>
            </w:tcBorders>
          </w:tcPr>
          <w:p>
            <w:pPr>
              <w:pStyle w:val="TableParagraph"/>
              <w:spacing w:line="270" w:lineRule="exact"/>
              <w:ind w:left="568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>
        <w:trPr>
          <w:trHeight w:val="3864"/>
        </w:trPr>
        <w:tc>
          <w:tcPr>
            <w:tcW w:w="2192" w:type="dxa"/>
            <w:vMerge w:val="restart"/>
          </w:tcPr>
          <w:p>
            <w:pPr>
              <w:pStyle w:val="TableParagraph"/>
              <w:ind w:left="110" w:right="1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Пакет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зарегистрированн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поступивших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должностному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лицу,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 xml:space="preserve">ответственному </w:t>
            </w:r>
            <w:r>
              <w:rPr>
                <w:sz w:val="24"/>
                <w:lang w:val="ru-RU"/>
              </w:rPr>
              <w:t>за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3763" w:type="dxa"/>
          </w:tcPr>
          <w:p>
            <w:pPr>
              <w:pStyle w:val="TableParagraph"/>
              <w:ind w:left="107" w:right="15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межведомственных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запросов в органы и организации,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указанные в пункте 2.3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</w:t>
            </w:r>
          </w:p>
        </w:tc>
        <w:tc>
          <w:tcPr>
            <w:tcW w:w="1691" w:type="dxa"/>
          </w:tcPr>
          <w:p>
            <w:pPr>
              <w:pStyle w:val="TableParagraph"/>
              <w:ind w:left="93" w:right="2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день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363" w:type="dxa"/>
          </w:tcPr>
          <w:p>
            <w:pPr>
              <w:pStyle w:val="TableParagraph"/>
              <w:ind w:left="85" w:righ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195" w:type="dxa"/>
          </w:tcPr>
          <w:p>
            <w:pPr>
              <w:pStyle w:val="TableParagraph"/>
              <w:ind w:left="114" w:right="125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846" w:type="dxa"/>
          </w:tcPr>
          <w:p>
            <w:pPr>
              <w:pStyle w:val="TableParagraph"/>
              <w:ind w:left="105" w:right="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Отсутствие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необходимых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находящихся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распоряжении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государственн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органов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(организаций)</w:t>
            </w:r>
          </w:p>
        </w:tc>
        <w:tc>
          <w:tcPr>
            <w:tcW w:w="2549" w:type="dxa"/>
          </w:tcPr>
          <w:p>
            <w:pPr>
              <w:pStyle w:val="TableParagraph"/>
              <w:ind w:left="106" w:right="3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межведомственного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запроса в органы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(организации),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предоставляющие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(сведения),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предусмотренные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пунктом 2.10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 в 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числе с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использованием</w:t>
            </w:r>
          </w:p>
          <w:p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</w:tr>
      <w:tr>
        <w:trPr>
          <w:trHeight w:val="3587"/>
        </w:trPr>
        <w:tc>
          <w:tcPr>
            <w:tcW w:w="21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63" w:type="dxa"/>
          </w:tcPr>
          <w:p>
            <w:pPr>
              <w:pStyle w:val="TableParagraph"/>
              <w:ind w:left="107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Получение ответов на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межведомственные запросы,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формирование полного комплекта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691" w:type="dxa"/>
          </w:tcPr>
          <w:p>
            <w:pPr>
              <w:pStyle w:val="TableParagraph"/>
              <w:ind w:left="93" w:right="13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рабочих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дней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 дня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направления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запроса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 или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организацию,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предоставляю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щие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</w:p>
          <w:p>
            <w:pPr>
              <w:pStyle w:val="TableParagraph"/>
              <w:spacing w:line="270" w:lineRule="atLeast"/>
              <w:ind w:left="93" w:right="16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информацию,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если иные сроки предусмотрены законодательством РФ и субъекта РФ</w:t>
            </w:r>
          </w:p>
        </w:tc>
        <w:tc>
          <w:tcPr>
            <w:tcW w:w="1363" w:type="dxa"/>
          </w:tcPr>
          <w:p>
            <w:pPr>
              <w:pStyle w:val="TableParagraph"/>
              <w:ind w:left="85" w:righ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195" w:type="dxa"/>
          </w:tcPr>
          <w:p>
            <w:pPr>
              <w:pStyle w:val="TableParagraph"/>
              <w:ind w:left="114" w:right="218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846" w:type="dxa"/>
          </w:tcPr>
          <w:p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</w:tcPr>
          <w:p>
            <w:pPr>
              <w:pStyle w:val="TableParagraph"/>
              <w:ind w:left="106" w:right="6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Получение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(сведений),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необходимых для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</w:tbl>
    <w:p>
      <w:pPr>
        <w:rPr>
          <w:sz w:val="24"/>
          <w:lang w:val="ru-RU"/>
        </w:rPr>
        <w:sectPr>
          <w:pgSz w:w="16840" w:h="11910" w:orient="landscape"/>
          <w:pgMar w:top="1100" w:right="420" w:bottom="280" w:left="600" w:header="440" w:footer="0" w:gutter="0"/>
          <w:cols w:space="720"/>
        </w:sectPr>
      </w:pPr>
    </w:p>
    <w:p>
      <w:pPr>
        <w:pStyle w:val="a3"/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692"/>
        <w:gridCol w:w="1702"/>
        <w:gridCol w:w="1323"/>
        <w:gridCol w:w="2211"/>
        <w:gridCol w:w="1847"/>
        <w:gridCol w:w="2550"/>
      </w:tblGrid>
      <w:tr>
        <w:trPr>
          <w:trHeight w:val="70"/>
        </w:trPr>
        <w:tc>
          <w:tcPr>
            <w:tcW w:w="15605" w:type="dxa"/>
            <w:gridSpan w:val="7"/>
          </w:tcPr>
          <w:p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сведений</w:t>
            </w:r>
          </w:p>
        </w:tc>
      </w:tr>
      <w:tr>
        <w:trPr>
          <w:trHeight w:val="278"/>
        </w:trPr>
        <w:tc>
          <w:tcPr>
            <w:tcW w:w="2280" w:type="dxa"/>
          </w:tcPr>
          <w:p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3" w:type="dxa"/>
          </w:tcPr>
          <w:p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11" w:type="dxa"/>
          </w:tcPr>
          <w:p>
            <w:pPr>
              <w:pStyle w:val="TableParagraph"/>
              <w:spacing w:line="258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val="3090"/>
        </w:trPr>
        <w:tc>
          <w:tcPr>
            <w:tcW w:w="2280" w:type="dxa"/>
          </w:tcPr>
          <w:p>
            <w:pPr>
              <w:pStyle w:val="TableParagraph"/>
              <w:ind w:left="110" w:right="14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Пакет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зарегистрированны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поступивших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должностному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лицу,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ответственному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3692" w:type="dxa"/>
          </w:tcPr>
          <w:p>
            <w:pPr>
              <w:pStyle w:val="TableParagraph"/>
              <w:ind w:left="107" w:right="26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 соответствия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 и сведений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требованиям нормативных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правовых актов предоставления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</w:tcPr>
          <w:p>
            <w:pPr>
              <w:pStyle w:val="TableParagraph"/>
              <w:ind w:left="109" w:right="545"/>
              <w:rPr>
                <w:sz w:val="24"/>
              </w:rPr>
            </w:pPr>
            <w:r>
              <w:rPr>
                <w:sz w:val="24"/>
              </w:rPr>
              <w:t>5 рабочих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323" w:type="dxa"/>
          </w:tcPr>
          <w:p>
            <w:pPr>
              <w:pStyle w:val="TableParagraph"/>
              <w:ind w:left="106" w:right="1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11" w:type="dxa"/>
          </w:tcPr>
          <w:p>
            <w:pPr>
              <w:pStyle w:val="TableParagraph"/>
              <w:ind w:left="106" w:right="242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7" w:type="dxa"/>
          </w:tcPr>
          <w:p>
            <w:pPr>
              <w:pStyle w:val="TableParagraph"/>
              <w:ind w:left="105" w:righ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Основания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ые</w:t>
            </w:r>
            <w:r>
              <w:rPr>
                <w:spacing w:val="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2.12</w:t>
            </w:r>
          </w:p>
          <w:p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50" w:type="dxa"/>
          </w:tcPr>
          <w:p>
            <w:pPr>
              <w:pStyle w:val="TableParagraph"/>
              <w:ind w:left="105" w:right="22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Проект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по форме,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приведенной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приложениях № 2, №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4 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Административному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регламенту</w:t>
            </w:r>
          </w:p>
        </w:tc>
      </w:tr>
      <w:tr>
        <w:trPr>
          <w:trHeight w:val="70"/>
        </w:trPr>
        <w:tc>
          <w:tcPr>
            <w:tcW w:w="15605" w:type="dxa"/>
            <w:gridSpan w:val="7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70" w:lineRule="exact"/>
              <w:ind w:left="5868"/>
              <w:rPr>
                <w:sz w:val="24"/>
                <w:lang w:val="ru-RU"/>
              </w:rPr>
            </w:pPr>
          </w:p>
        </w:tc>
      </w:tr>
    </w:tbl>
    <w:p>
      <w:pPr>
        <w:pStyle w:val="a3"/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698"/>
        <w:gridCol w:w="1350"/>
        <w:gridCol w:w="2186"/>
        <w:gridCol w:w="1846"/>
        <w:gridCol w:w="2549"/>
      </w:tblGrid>
      <w:tr>
        <w:trPr>
          <w:trHeight w:val="457"/>
        </w:trPr>
        <w:tc>
          <w:tcPr>
            <w:tcW w:w="15597" w:type="dxa"/>
            <w:gridSpan w:val="7"/>
          </w:tcPr>
          <w:p>
            <w:pPr>
              <w:pStyle w:val="TableParagraph"/>
              <w:spacing w:line="270" w:lineRule="exact"/>
              <w:ind w:left="683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>
        <w:trPr>
          <w:trHeight w:val="275"/>
        </w:trPr>
        <w:tc>
          <w:tcPr>
            <w:tcW w:w="2276" w:type="dxa"/>
            <w:tcBorders>
              <w:bottom w:val="nil"/>
            </w:tcBorders>
          </w:tcPr>
          <w:p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3692" w:type="dxa"/>
            <w:tcBorders>
              <w:bottom w:val="nil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698" w:type="dxa"/>
            <w:tcBorders>
              <w:bottom w:val="nil"/>
            </w:tcBorders>
          </w:tcPr>
          <w:p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50" w:type="dxa"/>
            <w:tcBorders>
              <w:bottom w:val="nil"/>
            </w:tcBorders>
          </w:tcPr>
          <w:p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Должност</w:t>
            </w:r>
          </w:p>
        </w:tc>
        <w:tc>
          <w:tcPr>
            <w:tcW w:w="2186" w:type="dxa"/>
            <w:tcBorders>
              <w:bottom w:val="nil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46" w:type="dxa"/>
            <w:tcBorders>
              <w:bottom w:val="nil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  <w:tcBorders>
              <w:bottom w:val="nil"/>
            </w:tcBorders>
          </w:tcPr>
          <w:p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услуги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или об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(включается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 услуги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</w:tc>
      </w:tr>
      <w:tr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согласно</w:t>
            </w:r>
          </w:p>
        </w:tc>
        <w:tc>
          <w:tcPr>
            <w:tcW w:w="3692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приведенной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>
        <w:trPr>
          <w:trHeight w:val="270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приложениям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</w:tc>
        <w:tc>
          <w:tcPr>
            <w:tcW w:w="3692" w:type="dxa"/>
            <w:tcBorders>
              <w:bottom w:val="nil"/>
            </w:tcBorders>
          </w:tcPr>
          <w:p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 о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ия услуги)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</w:p>
        </w:tc>
      </w:tr>
      <w:tr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к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 к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Административном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услуги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или об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регламенту,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подписанный</w:t>
            </w:r>
          </w:p>
        </w:tc>
      </w:tr>
      <w:tr>
        <w:trPr>
          <w:trHeight w:val="271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усиленной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услуги;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ель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органа)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иное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</w:rPr>
              <w:t>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/>
        </w:trPr>
        <w:tc>
          <w:tcPr>
            <w:tcW w:w="2276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</w:tcBorders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2186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70" w:lineRule="exact"/>
        <w:rPr>
          <w:sz w:val="24"/>
        </w:rPr>
        <w:sectPr>
          <w:pgSz w:w="16840" w:h="11910" w:orient="landscape"/>
          <w:pgMar w:top="1100" w:right="420" w:bottom="37" w:left="600" w:header="440" w:footer="0" w:gutter="0"/>
          <w:cols w:space="720"/>
        </w:sectPr>
      </w:pPr>
    </w:p>
    <w:p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0"/>
        <w:gridCol w:w="2203"/>
        <w:gridCol w:w="1846"/>
        <w:gridCol w:w="2549"/>
      </w:tblGrid>
      <w:tr>
        <w:trPr>
          <w:trHeight w:val="278"/>
        </w:trPr>
        <w:tc>
          <w:tcPr>
            <w:tcW w:w="2276" w:type="dxa"/>
          </w:tcPr>
          <w:p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3" w:type="dxa"/>
          </w:tcPr>
          <w:p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val="278"/>
        </w:trPr>
        <w:tc>
          <w:tcPr>
            <w:tcW w:w="15598" w:type="dxa"/>
            <w:gridSpan w:val="7"/>
            <w:tcBorders>
              <w:bottom w:val="single" w:sz="4" w:space="0" w:color="auto"/>
            </w:tcBorders>
          </w:tcPr>
          <w:p>
            <w:pPr>
              <w:pStyle w:val="TableParagraph"/>
              <w:spacing w:line="258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5. Выдача результата </w:t>
            </w:r>
          </w:p>
        </w:tc>
      </w:tr>
      <w:tr>
        <w:trPr>
          <w:trHeight w:val="3231"/>
        </w:trPr>
        <w:tc>
          <w:tcPr>
            <w:tcW w:w="2276" w:type="dxa"/>
            <w:vMerge w:val="restart"/>
            <w:tcBorders>
              <w:top w:val="single" w:sz="4" w:space="0" w:color="auto"/>
            </w:tcBorders>
          </w:tcPr>
          <w:p>
            <w:pPr>
              <w:pStyle w:val="TableParagraph"/>
              <w:ind w:left="143" w:right="1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регламента,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</w:t>
            </w:r>
          </w:p>
        </w:tc>
        <w:tc>
          <w:tcPr>
            <w:tcW w:w="3692" w:type="dxa"/>
            <w:tcBorders>
              <w:top w:val="single" w:sz="4" w:space="0" w:color="auto"/>
            </w:tcBorders>
          </w:tcPr>
          <w:p>
            <w:pPr>
              <w:pStyle w:val="TableParagraph"/>
              <w:ind w:left="138" w:right="21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Регистрация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 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</w:tcPr>
          <w:p>
            <w:pPr>
              <w:pStyle w:val="TableParagraph"/>
              <w:ind w:left="138" w:right="15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После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окончания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процедуры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принятия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решения (в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общий срок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предоставлен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ой услуги не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включается)</w:t>
            </w:r>
          </w:p>
        </w:tc>
        <w:tc>
          <w:tcPr>
            <w:tcW w:w="1330" w:type="dxa"/>
          </w:tcPr>
          <w:p>
            <w:pPr>
              <w:pStyle w:val="TableParagraph"/>
              <w:ind w:left="135" w:righ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03" w:type="dxa"/>
          </w:tcPr>
          <w:p>
            <w:pPr>
              <w:pStyle w:val="TableParagraph"/>
              <w:ind w:left="138" w:right="216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6" w:type="dxa"/>
          </w:tcPr>
          <w:p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</w:tcPr>
          <w:p>
            <w:pPr>
              <w:pStyle w:val="TableParagraph"/>
              <w:ind w:left="155" w:right="2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конечном результате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  <w:tr>
        <w:trPr>
          <w:trHeight w:val="4692"/>
        </w:trPr>
        <w:tc>
          <w:tcPr>
            <w:tcW w:w="22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>
            <w:pPr>
              <w:pStyle w:val="TableParagraph"/>
              <w:ind w:left="107" w:righ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многофункциональный центр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 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 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подписанного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усиленной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квалифицированной электронной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подписью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должностного лица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Уполномоченного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</w:t>
            </w:r>
          </w:p>
        </w:tc>
        <w:tc>
          <w:tcPr>
            <w:tcW w:w="1702" w:type="dxa"/>
          </w:tcPr>
          <w:p>
            <w:pPr>
              <w:pStyle w:val="TableParagraph"/>
              <w:ind w:left="109" w:right="11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сроки,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установленны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соглашением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взаимодейств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ии между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ным органом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ональным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центром</w:t>
            </w:r>
          </w:p>
        </w:tc>
        <w:tc>
          <w:tcPr>
            <w:tcW w:w="1330" w:type="dxa"/>
          </w:tcPr>
          <w:p>
            <w:pPr>
              <w:pStyle w:val="TableParagraph"/>
              <w:ind w:left="106" w:right="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03" w:type="dxa"/>
          </w:tcPr>
          <w:p>
            <w:pPr>
              <w:pStyle w:val="TableParagraph"/>
              <w:ind w:left="109" w:right="9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846" w:type="dxa"/>
          </w:tcPr>
          <w:p>
            <w:pPr>
              <w:pStyle w:val="TableParagraph"/>
              <w:ind w:left="106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Указание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заявителем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способа выдачи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нальном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центре, а также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подача запроса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через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нальный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</w:t>
            </w:r>
          </w:p>
        </w:tc>
        <w:tc>
          <w:tcPr>
            <w:tcW w:w="2549" w:type="dxa"/>
          </w:tcPr>
          <w:p>
            <w:pPr>
              <w:pStyle w:val="TableParagraph"/>
              <w:ind w:left="107" w:righ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Выдача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заявителю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 бумажного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подтверждающего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содержание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заверенного печатью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многофункциональног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центра;</w:t>
            </w:r>
          </w:p>
          <w:p>
            <w:pPr>
              <w:pStyle w:val="TableParagraph"/>
              <w:spacing w:line="270" w:lineRule="atLeast"/>
              <w:ind w:left="107" w:right="3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в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 о выдаче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  <w:tr>
        <w:trPr>
          <w:trHeight w:val="1103"/>
        </w:trPr>
        <w:tc>
          <w:tcPr>
            <w:tcW w:w="22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>
            <w:pPr>
              <w:pStyle w:val="TableParagraph"/>
              <w:ind w:left="138" w:right="13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 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личный</w:t>
            </w:r>
          </w:p>
          <w:p>
            <w:pPr>
              <w:pStyle w:val="TableParagraph"/>
              <w:spacing w:line="261" w:lineRule="exact"/>
              <w:ind w:left="138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702" w:type="dxa"/>
          </w:tcPr>
          <w:p>
            <w:pPr>
              <w:pStyle w:val="TableParagraph"/>
              <w:ind w:left="138" w:right="25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день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</w:p>
          <w:p>
            <w:pPr>
              <w:pStyle w:val="TableParagraph"/>
              <w:spacing w:line="261" w:lineRule="exact"/>
              <w:ind w:left="1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предоставлен</w:t>
            </w:r>
          </w:p>
        </w:tc>
        <w:tc>
          <w:tcPr>
            <w:tcW w:w="1330" w:type="dxa"/>
          </w:tcPr>
          <w:p>
            <w:pPr>
              <w:pStyle w:val="TableParagraph"/>
              <w:ind w:left="135" w:righ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</w:p>
          <w:p>
            <w:pPr>
              <w:pStyle w:val="TableParagraph"/>
              <w:spacing w:line="261" w:lineRule="exact"/>
              <w:ind w:left="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ченного</w:t>
            </w:r>
          </w:p>
        </w:tc>
        <w:tc>
          <w:tcPr>
            <w:tcW w:w="2203" w:type="dxa"/>
          </w:tcPr>
          <w:p>
            <w:pPr>
              <w:pStyle w:val="TableParagraph"/>
              <w:spacing w:line="270" w:lineRule="exact"/>
              <w:ind w:left="138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84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>
            <w:pPr>
              <w:pStyle w:val="TableParagraph"/>
              <w:ind w:left="107" w:right="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3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направленный</w:t>
            </w:r>
          </w:p>
          <w:p>
            <w:pPr>
              <w:pStyle w:val="TableParagraph"/>
              <w:spacing w:line="261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заявителю</w:t>
            </w:r>
            <w:r>
              <w:rPr>
                <w:spacing w:val="6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6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личный</w:t>
            </w:r>
          </w:p>
        </w:tc>
      </w:tr>
    </w:tbl>
    <w:p>
      <w:pPr>
        <w:spacing w:line="261" w:lineRule="exact"/>
        <w:rPr>
          <w:sz w:val="24"/>
          <w:lang w:val="ru-RU"/>
        </w:rPr>
        <w:sectPr>
          <w:pgSz w:w="16840" w:h="11910" w:orient="landscape"/>
          <w:pgMar w:top="1100" w:right="420" w:bottom="280" w:left="600" w:header="440" w:footer="0" w:gutter="0"/>
          <w:cols w:space="720"/>
        </w:sectPr>
      </w:pPr>
    </w:p>
    <w:p>
      <w:pPr>
        <w:pStyle w:val="a3"/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0"/>
        <w:gridCol w:w="2203"/>
        <w:gridCol w:w="1846"/>
        <w:gridCol w:w="2549"/>
      </w:tblGrid>
      <w:tr>
        <w:trPr>
          <w:trHeight w:val="278"/>
        </w:trPr>
        <w:tc>
          <w:tcPr>
            <w:tcW w:w="2276" w:type="dxa"/>
          </w:tcPr>
          <w:p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3" w:type="dxa"/>
          </w:tcPr>
          <w:p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val="2207"/>
        </w:trPr>
        <w:tc>
          <w:tcPr>
            <w:tcW w:w="227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ind w:left="138" w:right="166"/>
              <w:rPr>
                <w:sz w:val="24"/>
              </w:rPr>
            </w:pPr>
            <w:r>
              <w:rPr>
                <w:sz w:val="24"/>
              </w:rPr>
              <w:t>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330" w:type="dxa"/>
          </w:tcPr>
          <w:p>
            <w:pPr>
              <w:pStyle w:val="TableParagraph"/>
              <w:ind w:left="135" w:right="13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</w:p>
          <w:p>
            <w:pPr>
              <w:pStyle w:val="TableParagraph"/>
              <w:spacing w:line="261" w:lineRule="exact"/>
              <w:ind w:left="135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</w:tr>
      <w:tr>
        <w:trPr>
          <w:trHeight w:val="276"/>
        </w:trPr>
        <w:tc>
          <w:tcPr>
            <w:tcW w:w="15598" w:type="dxa"/>
            <w:gridSpan w:val="7"/>
          </w:tcPr>
          <w:p>
            <w:pPr>
              <w:pStyle w:val="TableParagraph"/>
              <w:spacing w:line="256" w:lineRule="exact"/>
              <w:ind w:left="45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</w:t>
            </w:r>
            <w:r>
              <w:rPr>
                <w:spacing w:val="4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Внесение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решений</w:t>
            </w:r>
          </w:p>
        </w:tc>
      </w:tr>
      <w:tr>
        <w:trPr>
          <w:trHeight w:val="3311"/>
        </w:trPr>
        <w:tc>
          <w:tcPr>
            <w:tcW w:w="2276" w:type="dxa"/>
          </w:tcPr>
          <w:p>
            <w:pPr>
              <w:pStyle w:val="TableParagraph"/>
              <w:ind w:left="110" w:right="1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регламента,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</w:t>
            </w:r>
          </w:p>
        </w:tc>
        <w:tc>
          <w:tcPr>
            <w:tcW w:w="3692" w:type="dxa"/>
          </w:tcPr>
          <w:p>
            <w:pPr>
              <w:pStyle w:val="TableParagraph"/>
              <w:ind w:left="107" w:right="2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о результате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 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указанном 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 решений</w:t>
            </w:r>
          </w:p>
        </w:tc>
        <w:tc>
          <w:tcPr>
            <w:tcW w:w="1702" w:type="dxa"/>
          </w:tcPr>
          <w:p>
            <w:pPr>
              <w:pStyle w:val="TableParagraph"/>
              <w:ind w:left="109" w:right="55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330" w:type="dxa"/>
          </w:tcPr>
          <w:p>
            <w:pPr>
              <w:pStyle w:val="TableParagraph"/>
              <w:ind w:left="106" w:right="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</w:p>
          <w:p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846" w:type="dxa"/>
          </w:tcPr>
          <w:p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549" w:type="dxa"/>
          </w:tcPr>
          <w:p>
            <w:pPr>
              <w:pStyle w:val="TableParagraph"/>
              <w:ind w:left="107" w:right="32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указанный 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 внесен 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</w:t>
            </w:r>
          </w:p>
        </w:tc>
      </w:tr>
    </w:tbl>
    <w:p>
      <w:pPr>
        <w:pStyle w:val="a5"/>
        <w:jc w:val="center"/>
        <w:rPr>
          <w:lang w:val="ru-RU"/>
        </w:rPr>
      </w:pPr>
    </w:p>
    <w:p>
      <w:pPr>
        <w:pStyle w:val="a5"/>
        <w:jc w:val="center"/>
        <w:rPr>
          <w:lang w:val="ru-RU"/>
        </w:rPr>
      </w:pPr>
    </w:p>
    <w:p>
      <w:pPr>
        <w:pStyle w:val="a5"/>
        <w:jc w:val="center"/>
        <w:rPr>
          <w:lang w:val="ru-RU"/>
        </w:rPr>
      </w:pPr>
      <w:bookmarkStart w:id="10" w:name="_GoBack"/>
      <w:bookmarkEnd w:id="10"/>
      <w:r>
        <w:rPr>
          <w:lang w:val="ru-RU"/>
        </w:rPr>
        <w:t>________________________________________________</w:t>
      </w:r>
    </w:p>
    <w:sectPr>
      <w:headerReference w:type="default" r:id="rId13"/>
      <w:pgSz w:w="16840" w:h="11910" w:orient="landscape"/>
      <w:pgMar w:top="1300" w:right="31" w:bottom="800" w:left="2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0909888"/>
      <w:docPartObj>
        <w:docPartGallery w:val="Page Numbers (Top of Page)"/>
        <w:docPartUnique/>
      </w:docPartObj>
    </w:sdtPr>
    <w:sdtContent>
      <w:p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ru-RU"/>
          </w:rPr>
          <w:t>23</w:t>
        </w:r>
        <w:r>
          <w:fldChar w:fldCharType="end"/>
        </w:r>
      </w:p>
    </w:sdtContent>
  </w:sdt>
  <w:p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4.9pt;margin-top:19.4pt;width:12pt;height:15.6pt;z-index:-251658752;mso-position-horizontal-relative:page;mso-position-vertical-relative:page" filled="f" stroked="f">
          <v:textbox style="mso-next-textbox:#_x0000_s2049" inset="0,0,0,0">
            <w:txbxContent>
              <w:p>
                <w:pPr>
                  <w:spacing w:before="31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-1080"/>
        </w:tabs>
        <w:ind w:left="1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9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1080"/>
        </w:tabs>
        <w:ind w:left="16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-1080"/>
        </w:tabs>
        <w:ind w:left="23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-1080"/>
        </w:tabs>
        <w:ind w:left="30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1080"/>
        </w:tabs>
        <w:ind w:left="37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-1080"/>
        </w:tabs>
        <w:ind w:left="45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-1080"/>
        </w:tabs>
        <w:ind w:left="52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1080"/>
        </w:tabs>
        <w:ind w:left="5940" w:hanging="360"/>
      </w:pPr>
      <w:rPr>
        <w:rFonts w:ascii="Wingdings" w:hAnsi="Wingdings" w:cs="Wingdings"/>
      </w:rPr>
    </w:lvl>
  </w:abstractNum>
  <w:abstractNum w:abstractNumId="1" w15:restartNumberingAfterBreak="0">
    <w:nsid w:val="07DE02B0"/>
    <w:multiLevelType w:val="hybridMultilevel"/>
    <w:tmpl w:val="781E8346"/>
    <w:lvl w:ilvl="0" w:tplc="81681A54">
      <w:start w:val="1"/>
      <w:numFmt w:val="decimal"/>
      <w:lvlText w:val="%1)"/>
      <w:lvlJc w:val="left"/>
      <w:pPr>
        <w:ind w:left="397" w:hanging="42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D0DAF0">
      <w:numFmt w:val="bullet"/>
      <w:lvlText w:val="•"/>
      <w:lvlJc w:val="left"/>
      <w:pPr>
        <w:ind w:left="1422" w:hanging="422"/>
      </w:pPr>
      <w:rPr>
        <w:rFonts w:hint="default"/>
      </w:rPr>
    </w:lvl>
    <w:lvl w:ilvl="2" w:tplc="CBAC01D4">
      <w:numFmt w:val="bullet"/>
      <w:lvlText w:val="•"/>
      <w:lvlJc w:val="left"/>
      <w:pPr>
        <w:ind w:left="2445" w:hanging="422"/>
      </w:pPr>
      <w:rPr>
        <w:rFonts w:hint="default"/>
      </w:rPr>
    </w:lvl>
    <w:lvl w:ilvl="3" w:tplc="824E6C60">
      <w:numFmt w:val="bullet"/>
      <w:lvlText w:val="•"/>
      <w:lvlJc w:val="left"/>
      <w:pPr>
        <w:ind w:left="3467" w:hanging="422"/>
      </w:pPr>
      <w:rPr>
        <w:rFonts w:hint="default"/>
      </w:rPr>
    </w:lvl>
    <w:lvl w:ilvl="4" w:tplc="1A64EB20">
      <w:numFmt w:val="bullet"/>
      <w:lvlText w:val="•"/>
      <w:lvlJc w:val="left"/>
      <w:pPr>
        <w:ind w:left="4490" w:hanging="422"/>
      </w:pPr>
      <w:rPr>
        <w:rFonts w:hint="default"/>
      </w:rPr>
    </w:lvl>
    <w:lvl w:ilvl="5" w:tplc="D7F2E398">
      <w:numFmt w:val="bullet"/>
      <w:lvlText w:val="•"/>
      <w:lvlJc w:val="left"/>
      <w:pPr>
        <w:ind w:left="5512" w:hanging="422"/>
      </w:pPr>
      <w:rPr>
        <w:rFonts w:hint="default"/>
      </w:rPr>
    </w:lvl>
    <w:lvl w:ilvl="6" w:tplc="B9E4F4D6">
      <w:numFmt w:val="bullet"/>
      <w:lvlText w:val="•"/>
      <w:lvlJc w:val="left"/>
      <w:pPr>
        <w:ind w:left="6535" w:hanging="422"/>
      </w:pPr>
      <w:rPr>
        <w:rFonts w:hint="default"/>
      </w:rPr>
    </w:lvl>
    <w:lvl w:ilvl="7" w:tplc="4AF60EF0">
      <w:numFmt w:val="bullet"/>
      <w:lvlText w:val="•"/>
      <w:lvlJc w:val="left"/>
      <w:pPr>
        <w:ind w:left="7557" w:hanging="422"/>
      </w:pPr>
      <w:rPr>
        <w:rFonts w:hint="default"/>
      </w:rPr>
    </w:lvl>
    <w:lvl w:ilvl="8" w:tplc="8A0206D0">
      <w:numFmt w:val="bullet"/>
      <w:lvlText w:val="•"/>
      <w:lvlJc w:val="left"/>
      <w:pPr>
        <w:ind w:left="8580" w:hanging="422"/>
      </w:pPr>
      <w:rPr>
        <w:rFonts w:hint="default"/>
      </w:rPr>
    </w:lvl>
  </w:abstractNum>
  <w:abstractNum w:abstractNumId="2" w15:restartNumberingAfterBreak="0">
    <w:nsid w:val="0EE47D0C"/>
    <w:multiLevelType w:val="hybridMultilevel"/>
    <w:tmpl w:val="063C8A92"/>
    <w:lvl w:ilvl="0" w:tplc="9D182AE2">
      <w:numFmt w:val="bullet"/>
      <w:lvlText w:val="-"/>
      <w:lvlJc w:val="left"/>
      <w:pPr>
        <w:ind w:left="39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F2432D0">
      <w:numFmt w:val="bullet"/>
      <w:lvlText w:val="•"/>
      <w:lvlJc w:val="left"/>
      <w:pPr>
        <w:ind w:left="1422" w:hanging="212"/>
      </w:pPr>
      <w:rPr>
        <w:rFonts w:hint="default"/>
      </w:rPr>
    </w:lvl>
    <w:lvl w:ilvl="2" w:tplc="AD8EBEC0">
      <w:numFmt w:val="bullet"/>
      <w:lvlText w:val="•"/>
      <w:lvlJc w:val="left"/>
      <w:pPr>
        <w:ind w:left="2445" w:hanging="212"/>
      </w:pPr>
      <w:rPr>
        <w:rFonts w:hint="default"/>
      </w:rPr>
    </w:lvl>
    <w:lvl w:ilvl="3" w:tplc="6D92013C">
      <w:numFmt w:val="bullet"/>
      <w:lvlText w:val="•"/>
      <w:lvlJc w:val="left"/>
      <w:pPr>
        <w:ind w:left="3467" w:hanging="212"/>
      </w:pPr>
      <w:rPr>
        <w:rFonts w:hint="default"/>
      </w:rPr>
    </w:lvl>
    <w:lvl w:ilvl="4" w:tplc="9210D642">
      <w:numFmt w:val="bullet"/>
      <w:lvlText w:val="•"/>
      <w:lvlJc w:val="left"/>
      <w:pPr>
        <w:ind w:left="4490" w:hanging="212"/>
      </w:pPr>
      <w:rPr>
        <w:rFonts w:hint="default"/>
      </w:rPr>
    </w:lvl>
    <w:lvl w:ilvl="5" w:tplc="3FCCD0D4">
      <w:numFmt w:val="bullet"/>
      <w:lvlText w:val="•"/>
      <w:lvlJc w:val="left"/>
      <w:pPr>
        <w:ind w:left="5512" w:hanging="212"/>
      </w:pPr>
      <w:rPr>
        <w:rFonts w:hint="default"/>
      </w:rPr>
    </w:lvl>
    <w:lvl w:ilvl="6" w:tplc="DDD60A68">
      <w:numFmt w:val="bullet"/>
      <w:lvlText w:val="•"/>
      <w:lvlJc w:val="left"/>
      <w:pPr>
        <w:ind w:left="6535" w:hanging="212"/>
      </w:pPr>
      <w:rPr>
        <w:rFonts w:hint="default"/>
      </w:rPr>
    </w:lvl>
    <w:lvl w:ilvl="7" w:tplc="7A86F084">
      <w:numFmt w:val="bullet"/>
      <w:lvlText w:val="•"/>
      <w:lvlJc w:val="left"/>
      <w:pPr>
        <w:ind w:left="7557" w:hanging="212"/>
      </w:pPr>
      <w:rPr>
        <w:rFonts w:hint="default"/>
      </w:rPr>
    </w:lvl>
    <w:lvl w:ilvl="8" w:tplc="B992C94C">
      <w:numFmt w:val="bullet"/>
      <w:lvlText w:val="•"/>
      <w:lvlJc w:val="left"/>
      <w:pPr>
        <w:ind w:left="8580" w:hanging="212"/>
      </w:pPr>
      <w:rPr>
        <w:rFonts w:hint="default"/>
      </w:rPr>
    </w:lvl>
  </w:abstractNum>
  <w:abstractNum w:abstractNumId="3" w15:restartNumberingAfterBreak="0">
    <w:nsid w:val="28EF12C8"/>
    <w:multiLevelType w:val="multilevel"/>
    <w:tmpl w:val="2D1C08C8"/>
    <w:lvl w:ilvl="0">
      <w:start w:val="33"/>
      <w:numFmt w:val="decimal"/>
      <w:lvlText w:val="%1"/>
      <w:lvlJc w:val="left"/>
      <w:pPr>
        <w:ind w:left="397" w:hanging="7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2">
      <w:numFmt w:val="bullet"/>
      <w:lvlText w:val="•"/>
      <w:lvlJc w:val="left"/>
      <w:pPr>
        <w:ind w:left="2445" w:hanging="711"/>
      </w:pPr>
      <w:rPr>
        <w:rFonts w:hint="default"/>
      </w:rPr>
    </w:lvl>
    <w:lvl w:ilvl="3">
      <w:numFmt w:val="bullet"/>
      <w:lvlText w:val="•"/>
      <w:lvlJc w:val="left"/>
      <w:pPr>
        <w:ind w:left="3467" w:hanging="711"/>
      </w:pPr>
      <w:rPr>
        <w:rFonts w:hint="default"/>
      </w:rPr>
    </w:lvl>
    <w:lvl w:ilvl="4">
      <w:numFmt w:val="bullet"/>
      <w:lvlText w:val="•"/>
      <w:lvlJc w:val="left"/>
      <w:pPr>
        <w:ind w:left="4490" w:hanging="711"/>
      </w:pPr>
      <w:rPr>
        <w:rFonts w:hint="default"/>
      </w:rPr>
    </w:lvl>
    <w:lvl w:ilvl="5">
      <w:numFmt w:val="bullet"/>
      <w:lvlText w:val="•"/>
      <w:lvlJc w:val="left"/>
      <w:pPr>
        <w:ind w:left="5512" w:hanging="711"/>
      </w:pPr>
      <w:rPr>
        <w:rFonts w:hint="default"/>
      </w:rPr>
    </w:lvl>
    <w:lvl w:ilvl="6">
      <w:numFmt w:val="bullet"/>
      <w:lvlText w:val="•"/>
      <w:lvlJc w:val="left"/>
      <w:pPr>
        <w:ind w:left="6535" w:hanging="711"/>
      </w:pPr>
      <w:rPr>
        <w:rFonts w:hint="default"/>
      </w:rPr>
    </w:lvl>
    <w:lvl w:ilvl="7">
      <w:numFmt w:val="bullet"/>
      <w:lvlText w:val="•"/>
      <w:lvlJc w:val="left"/>
      <w:pPr>
        <w:ind w:left="7557" w:hanging="711"/>
      </w:pPr>
      <w:rPr>
        <w:rFonts w:hint="default"/>
      </w:rPr>
    </w:lvl>
    <w:lvl w:ilvl="8">
      <w:numFmt w:val="bullet"/>
      <w:lvlText w:val="•"/>
      <w:lvlJc w:val="left"/>
      <w:pPr>
        <w:ind w:left="8580" w:hanging="711"/>
      </w:pPr>
      <w:rPr>
        <w:rFonts w:hint="default"/>
      </w:rPr>
    </w:lvl>
  </w:abstractNum>
  <w:abstractNum w:abstractNumId="4" w15:restartNumberingAfterBreak="0">
    <w:nsid w:val="2D9B494B"/>
    <w:multiLevelType w:val="hybridMultilevel"/>
    <w:tmpl w:val="1354EEF4"/>
    <w:lvl w:ilvl="0" w:tplc="BD564646">
      <w:start w:val="30"/>
      <w:numFmt w:val="decimal"/>
      <w:lvlText w:val="%1."/>
      <w:lvlJc w:val="left"/>
      <w:pPr>
        <w:ind w:left="877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504D196">
      <w:start w:val="1"/>
      <w:numFmt w:val="upperRoman"/>
      <w:lvlText w:val="%2."/>
      <w:lvlJc w:val="left"/>
      <w:pPr>
        <w:ind w:left="4897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8"/>
      </w:rPr>
    </w:lvl>
    <w:lvl w:ilvl="2" w:tplc="4694FFAA">
      <w:numFmt w:val="bullet"/>
      <w:lvlText w:val="•"/>
      <w:lvlJc w:val="left"/>
      <w:pPr>
        <w:ind w:left="5536" w:hanging="720"/>
      </w:pPr>
      <w:rPr>
        <w:rFonts w:hint="default"/>
      </w:rPr>
    </w:lvl>
    <w:lvl w:ilvl="3" w:tplc="B90466C4">
      <w:numFmt w:val="bullet"/>
      <w:lvlText w:val="•"/>
      <w:lvlJc w:val="left"/>
      <w:pPr>
        <w:ind w:left="6172" w:hanging="720"/>
      </w:pPr>
      <w:rPr>
        <w:rFonts w:hint="default"/>
      </w:rPr>
    </w:lvl>
    <w:lvl w:ilvl="4" w:tplc="D638CA02">
      <w:numFmt w:val="bullet"/>
      <w:lvlText w:val="•"/>
      <w:lvlJc w:val="left"/>
      <w:pPr>
        <w:ind w:left="6808" w:hanging="720"/>
      </w:pPr>
      <w:rPr>
        <w:rFonts w:hint="default"/>
      </w:rPr>
    </w:lvl>
    <w:lvl w:ilvl="5" w:tplc="27B470CC">
      <w:numFmt w:val="bullet"/>
      <w:lvlText w:val="•"/>
      <w:lvlJc w:val="left"/>
      <w:pPr>
        <w:ind w:left="7444" w:hanging="720"/>
      </w:pPr>
      <w:rPr>
        <w:rFonts w:hint="default"/>
      </w:rPr>
    </w:lvl>
    <w:lvl w:ilvl="6" w:tplc="DF181B38">
      <w:numFmt w:val="bullet"/>
      <w:lvlText w:val="•"/>
      <w:lvlJc w:val="left"/>
      <w:pPr>
        <w:ind w:left="8080" w:hanging="720"/>
      </w:pPr>
      <w:rPr>
        <w:rFonts w:hint="default"/>
      </w:rPr>
    </w:lvl>
    <w:lvl w:ilvl="7" w:tplc="A9107A38">
      <w:numFmt w:val="bullet"/>
      <w:lvlText w:val="•"/>
      <w:lvlJc w:val="left"/>
      <w:pPr>
        <w:ind w:left="8717" w:hanging="720"/>
      </w:pPr>
      <w:rPr>
        <w:rFonts w:hint="default"/>
      </w:rPr>
    </w:lvl>
    <w:lvl w:ilvl="8" w:tplc="4126C282">
      <w:numFmt w:val="bullet"/>
      <w:lvlText w:val="•"/>
      <w:lvlJc w:val="left"/>
      <w:pPr>
        <w:ind w:left="9353" w:hanging="720"/>
      </w:pPr>
      <w:rPr>
        <w:rFonts w:hint="default"/>
      </w:rPr>
    </w:lvl>
  </w:abstractNum>
  <w:abstractNum w:abstractNumId="5" w15:restartNumberingAfterBreak="0">
    <w:nsid w:val="433C29B5"/>
    <w:multiLevelType w:val="multilevel"/>
    <w:tmpl w:val="BF20E7E8"/>
    <w:lvl w:ilvl="0">
      <w:start w:val="30"/>
      <w:numFmt w:val="decimal"/>
      <w:lvlText w:val="%1."/>
      <w:lvlJc w:val="left"/>
      <w:pPr>
        <w:ind w:left="970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8"/>
      </w:rPr>
    </w:lvl>
    <w:lvl w:ilvl="1">
      <w:start w:val="1"/>
      <w:numFmt w:val="decimal"/>
      <w:lvlText w:val="%1.%2."/>
      <w:lvlJc w:val="left"/>
      <w:pPr>
        <w:ind w:left="397" w:hanging="65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8"/>
      </w:rPr>
    </w:lvl>
    <w:lvl w:ilvl="2">
      <w:numFmt w:val="bullet"/>
      <w:lvlText w:val="•"/>
      <w:lvlJc w:val="left"/>
      <w:pPr>
        <w:ind w:left="2051" w:hanging="650"/>
      </w:pPr>
      <w:rPr>
        <w:rFonts w:hint="default"/>
      </w:rPr>
    </w:lvl>
    <w:lvl w:ilvl="3">
      <w:numFmt w:val="bullet"/>
      <w:lvlText w:val="•"/>
      <w:lvlJc w:val="left"/>
      <w:pPr>
        <w:ind w:left="3123" w:hanging="650"/>
      </w:pPr>
      <w:rPr>
        <w:rFonts w:hint="default"/>
      </w:rPr>
    </w:lvl>
    <w:lvl w:ilvl="4">
      <w:numFmt w:val="bullet"/>
      <w:lvlText w:val="•"/>
      <w:lvlJc w:val="left"/>
      <w:pPr>
        <w:ind w:left="4195" w:hanging="650"/>
      </w:pPr>
      <w:rPr>
        <w:rFonts w:hint="default"/>
      </w:rPr>
    </w:lvl>
    <w:lvl w:ilvl="5">
      <w:numFmt w:val="bullet"/>
      <w:lvlText w:val="•"/>
      <w:lvlJc w:val="left"/>
      <w:pPr>
        <w:ind w:left="5266" w:hanging="650"/>
      </w:pPr>
      <w:rPr>
        <w:rFonts w:hint="default"/>
      </w:rPr>
    </w:lvl>
    <w:lvl w:ilvl="6">
      <w:numFmt w:val="bullet"/>
      <w:lvlText w:val="•"/>
      <w:lvlJc w:val="left"/>
      <w:pPr>
        <w:ind w:left="6338" w:hanging="650"/>
      </w:pPr>
      <w:rPr>
        <w:rFonts w:hint="default"/>
      </w:rPr>
    </w:lvl>
    <w:lvl w:ilvl="7">
      <w:numFmt w:val="bullet"/>
      <w:lvlText w:val="•"/>
      <w:lvlJc w:val="left"/>
      <w:pPr>
        <w:ind w:left="7410" w:hanging="650"/>
      </w:pPr>
      <w:rPr>
        <w:rFonts w:hint="default"/>
      </w:rPr>
    </w:lvl>
    <w:lvl w:ilvl="8">
      <w:numFmt w:val="bullet"/>
      <w:lvlText w:val="•"/>
      <w:lvlJc w:val="left"/>
      <w:pPr>
        <w:ind w:left="8482" w:hanging="650"/>
      </w:pPr>
      <w:rPr>
        <w:rFonts w:hint="default"/>
      </w:rPr>
    </w:lvl>
  </w:abstractNum>
  <w:abstractNum w:abstractNumId="6" w15:restartNumberingAfterBreak="0">
    <w:nsid w:val="4EC64562"/>
    <w:multiLevelType w:val="multilevel"/>
    <w:tmpl w:val="13E0CFE8"/>
    <w:lvl w:ilvl="0">
      <w:start w:val="3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8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32" w:hanging="1800"/>
      </w:pPr>
      <w:rPr>
        <w:rFonts w:hint="default"/>
      </w:rPr>
    </w:lvl>
  </w:abstractNum>
  <w:abstractNum w:abstractNumId="7" w15:restartNumberingAfterBreak="0">
    <w:nsid w:val="5134066C"/>
    <w:multiLevelType w:val="hybridMultilevel"/>
    <w:tmpl w:val="FDAA2306"/>
    <w:lvl w:ilvl="0" w:tplc="E56E37AE">
      <w:start w:val="1"/>
      <w:numFmt w:val="upperRoman"/>
      <w:lvlText w:val="%1."/>
      <w:lvlJc w:val="left"/>
      <w:pPr>
        <w:ind w:left="877" w:hanging="48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55C0E86">
      <w:start w:val="1"/>
      <w:numFmt w:val="decimal"/>
      <w:lvlText w:val="%2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AA227DF2">
      <w:numFmt w:val="bullet"/>
      <w:lvlText w:val="•"/>
      <w:lvlJc w:val="left"/>
      <w:pPr>
        <w:ind w:left="2513" w:hanging="620"/>
      </w:pPr>
      <w:rPr>
        <w:rFonts w:hint="default"/>
      </w:rPr>
    </w:lvl>
    <w:lvl w:ilvl="3" w:tplc="3202F0D4">
      <w:numFmt w:val="bullet"/>
      <w:lvlText w:val="•"/>
      <w:lvlJc w:val="left"/>
      <w:pPr>
        <w:ind w:left="3527" w:hanging="620"/>
      </w:pPr>
      <w:rPr>
        <w:rFonts w:hint="default"/>
      </w:rPr>
    </w:lvl>
    <w:lvl w:ilvl="4" w:tplc="A198EE1C">
      <w:numFmt w:val="bullet"/>
      <w:lvlText w:val="•"/>
      <w:lvlJc w:val="left"/>
      <w:pPr>
        <w:ind w:left="4541" w:hanging="620"/>
      </w:pPr>
      <w:rPr>
        <w:rFonts w:hint="default"/>
      </w:rPr>
    </w:lvl>
    <w:lvl w:ilvl="5" w:tplc="2E028CA4">
      <w:numFmt w:val="bullet"/>
      <w:lvlText w:val="•"/>
      <w:lvlJc w:val="left"/>
      <w:pPr>
        <w:ind w:left="5555" w:hanging="620"/>
      </w:pPr>
      <w:rPr>
        <w:rFonts w:hint="default"/>
      </w:rPr>
    </w:lvl>
    <w:lvl w:ilvl="6" w:tplc="F99EB826">
      <w:numFmt w:val="bullet"/>
      <w:lvlText w:val="•"/>
      <w:lvlJc w:val="left"/>
      <w:pPr>
        <w:ind w:left="6569" w:hanging="620"/>
      </w:pPr>
      <w:rPr>
        <w:rFonts w:hint="default"/>
      </w:rPr>
    </w:lvl>
    <w:lvl w:ilvl="7" w:tplc="0C0C74AE">
      <w:numFmt w:val="bullet"/>
      <w:lvlText w:val="•"/>
      <w:lvlJc w:val="left"/>
      <w:pPr>
        <w:ind w:left="7583" w:hanging="620"/>
      </w:pPr>
      <w:rPr>
        <w:rFonts w:hint="default"/>
      </w:rPr>
    </w:lvl>
    <w:lvl w:ilvl="8" w:tplc="ABA69D56">
      <w:numFmt w:val="bullet"/>
      <w:lvlText w:val="•"/>
      <w:lvlJc w:val="left"/>
      <w:pPr>
        <w:ind w:left="8597" w:hanging="620"/>
      </w:pPr>
      <w:rPr>
        <w:rFonts w:hint="default"/>
      </w:rPr>
    </w:lvl>
  </w:abstractNum>
  <w:abstractNum w:abstractNumId="8" w15:restartNumberingAfterBreak="0">
    <w:nsid w:val="54423798"/>
    <w:multiLevelType w:val="hybridMultilevel"/>
    <w:tmpl w:val="19089294"/>
    <w:lvl w:ilvl="0" w:tplc="D654D4D0">
      <w:numFmt w:val="bullet"/>
      <w:lvlText w:val="-"/>
      <w:lvlJc w:val="left"/>
      <w:pPr>
        <w:ind w:left="39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B723580">
      <w:numFmt w:val="bullet"/>
      <w:lvlText w:val="•"/>
      <w:lvlJc w:val="left"/>
      <w:pPr>
        <w:ind w:left="1422" w:hanging="164"/>
      </w:pPr>
      <w:rPr>
        <w:rFonts w:hint="default"/>
      </w:rPr>
    </w:lvl>
    <w:lvl w:ilvl="2" w:tplc="EF4CC418">
      <w:numFmt w:val="bullet"/>
      <w:lvlText w:val="•"/>
      <w:lvlJc w:val="left"/>
      <w:pPr>
        <w:ind w:left="2445" w:hanging="164"/>
      </w:pPr>
      <w:rPr>
        <w:rFonts w:hint="default"/>
      </w:rPr>
    </w:lvl>
    <w:lvl w:ilvl="3" w:tplc="691A74B4">
      <w:numFmt w:val="bullet"/>
      <w:lvlText w:val="•"/>
      <w:lvlJc w:val="left"/>
      <w:pPr>
        <w:ind w:left="3467" w:hanging="164"/>
      </w:pPr>
      <w:rPr>
        <w:rFonts w:hint="default"/>
      </w:rPr>
    </w:lvl>
    <w:lvl w:ilvl="4" w:tplc="B03A1CC0">
      <w:numFmt w:val="bullet"/>
      <w:lvlText w:val="•"/>
      <w:lvlJc w:val="left"/>
      <w:pPr>
        <w:ind w:left="4490" w:hanging="164"/>
      </w:pPr>
      <w:rPr>
        <w:rFonts w:hint="default"/>
      </w:rPr>
    </w:lvl>
    <w:lvl w:ilvl="5" w:tplc="601A2288">
      <w:numFmt w:val="bullet"/>
      <w:lvlText w:val="•"/>
      <w:lvlJc w:val="left"/>
      <w:pPr>
        <w:ind w:left="5512" w:hanging="164"/>
      </w:pPr>
      <w:rPr>
        <w:rFonts w:hint="default"/>
      </w:rPr>
    </w:lvl>
    <w:lvl w:ilvl="6" w:tplc="1D34B348">
      <w:numFmt w:val="bullet"/>
      <w:lvlText w:val="•"/>
      <w:lvlJc w:val="left"/>
      <w:pPr>
        <w:ind w:left="6535" w:hanging="164"/>
      </w:pPr>
      <w:rPr>
        <w:rFonts w:hint="default"/>
      </w:rPr>
    </w:lvl>
    <w:lvl w:ilvl="7" w:tplc="4F8ABBCA">
      <w:numFmt w:val="bullet"/>
      <w:lvlText w:val="•"/>
      <w:lvlJc w:val="left"/>
      <w:pPr>
        <w:ind w:left="7557" w:hanging="164"/>
      </w:pPr>
      <w:rPr>
        <w:rFonts w:hint="default"/>
      </w:rPr>
    </w:lvl>
    <w:lvl w:ilvl="8" w:tplc="D47C3C2C">
      <w:numFmt w:val="bullet"/>
      <w:lvlText w:val="•"/>
      <w:lvlJc w:val="left"/>
      <w:pPr>
        <w:ind w:left="8580" w:hanging="164"/>
      </w:pPr>
      <w:rPr>
        <w:rFonts w:hint="default"/>
      </w:rPr>
    </w:lvl>
  </w:abstractNum>
  <w:abstractNum w:abstractNumId="9" w15:restartNumberingAfterBreak="0">
    <w:nsid w:val="583E17DA"/>
    <w:multiLevelType w:val="hybridMultilevel"/>
    <w:tmpl w:val="7292A9F6"/>
    <w:lvl w:ilvl="0" w:tplc="D22C6FE0">
      <w:start w:val="4"/>
      <w:numFmt w:val="decimal"/>
      <w:lvlText w:val="%1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4C212F4">
      <w:numFmt w:val="bullet"/>
      <w:lvlText w:val="•"/>
      <w:lvlJc w:val="left"/>
      <w:pPr>
        <w:ind w:left="2412" w:hanging="620"/>
      </w:pPr>
      <w:rPr>
        <w:rFonts w:hint="default"/>
      </w:rPr>
    </w:lvl>
    <w:lvl w:ilvl="2" w:tplc="924E29C2">
      <w:numFmt w:val="bullet"/>
      <w:lvlText w:val="•"/>
      <w:lvlJc w:val="left"/>
      <w:pPr>
        <w:ind w:left="3325" w:hanging="620"/>
      </w:pPr>
      <w:rPr>
        <w:rFonts w:hint="default"/>
      </w:rPr>
    </w:lvl>
    <w:lvl w:ilvl="3" w:tplc="42589166">
      <w:numFmt w:val="bullet"/>
      <w:lvlText w:val="•"/>
      <w:lvlJc w:val="left"/>
      <w:pPr>
        <w:ind w:left="4237" w:hanging="620"/>
      </w:pPr>
      <w:rPr>
        <w:rFonts w:hint="default"/>
      </w:rPr>
    </w:lvl>
    <w:lvl w:ilvl="4" w:tplc="7D4AEDD8">
      <w:numFmt w:val="bullet"/>
      <w:lvlText w:val="•"/>
      <w:lvlJc w:val="left"/>
      <w:pPr>
        <w:ind w:left="5150" w:hanging="620"/>
      </w:pPr>
      <w:rPr>
        <w:rFonts w:hint="default"/>
      </w:rPr>
    </w:lvl>
    <w:lvl w:ilvl="5" w:tplc="3EEEBB0C">
      <w:numFmt w:val="bullet"/>
      <w:lvlText w:val="•"/>
      <w:lvlJc w:val="left"/>
      <w:pPr>
        <w:ind w:left="6062" w:hanging="620"/>
      </w:pPr>
      <w:rPr>
        <w:rFonts w:hint="default"/>
      </w:rPr>
    </w:lvl>
    <w:lvl w:ilvl="6" w:tplc="6BB803F2">
      <w:numFmt w:val="bullet"/>
      <w:lvlText w:val="•"/>
      <w:lvlJc w:val="left"/>
      <w:pPr>
        <w:ind w:left="6975" w:hanging="620"/>
      </w:pPr>
      <w:rPr>
        <w:rFonts w:hint="default"/>
      </w:rPr>
    </w:lvl>
    <w:lvl w:ilvl="7" w:tplc="A960370E">
      <w:numFmt w:val="bullet"/>
      <w:lvlText w:val="•"/>
      <w:lvlJc w:val="left"/>
      <w:pPr>
        <w:ind w:left="7887" w:hanging="620"/>
      </w:pPr>
      <w:rPr>
        <w:rFonts w:hint="default"/>
      </w:rPr>
    </w:lvl>
    <w:lvl w:ilvl="8" w:tplc="613CAF38">
      <w:numFmt w:val="bullet"/>
      <w:lvlText w:val="•"/>
      <w:lvlJc w:val="left"/>
      <w:pPr>
        <w:ind w:left="8800" w:hanging="620"/>
      </w:pPr>
      <w:rPr>
        <w:rFonts w:hint="default"/>
      </w:rPr>
    </w:lvl>
  </w:abstractNum>
  <w:abstractNum w:abstractNumId="10" w15:restartNumberingAfterBreak="0">
    <w:nsid w:val="5934782C"/>
    <w:multiLevelType w:val="multilevel"/>
    <w:tmpl w:val="E87C6256"/>
    <w:lvl w:ilvl="0">
      <w:start w:val="1"/>
      <w:numFmt w:val="decimal"/>
      <w:lvlText w:val="%1."/>
      <w:lvlJc w:val="left"/>
      <w:pPr>
        <w:tabs>
          <w:tab w:val="num" w:pos="708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533" w:hanging="180"/>
      </w:pPr>
    </w:lvl>
  </w:abstractNum>
  <w:abstractNum w:abstractNumId="11" w15:restartNumberingAfterBreak="0">
    <w:nsid w:val="75367978"/>
    <w:multiLevelType w:val="multilevel"/>
    <w:tmpl w:val="7E446756"/>
    <w:lvl w:ilvl="0">
      <w:start w:val="2"/>
      <w:numFmt w:val="decimal"/>
      <w:lvlText w:val="%1"/>
      <w:lvlJc w:val="left"/>
      <w:pPr>
        <w:ind w:left="397" w:hanging="76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766"/>
      </w:pPr>
      <w:rPr>
        <w:rFonts w:ascii="Times New Roman" w:eastAsia="Times New Roman" w:hAnsi="Times New Roman" w:cs="Times New Roman" w:hint="default"/>
        <w:w w:val="100"/>
        <w:sz w:val="24"/>
        <w:szCs w:val="28"/>
      </w:rPr>
    </w:lvl>
    <w:lvl w:ilvl="2">
      <w:numFmt w:val="bullet"/>
      <w:lvlText w:val="•"/>
      <w:lvlJc w:val="left"/>
      <w:pPr>
        <w:ind w:left="2445" w:hanging="766"/>
      </w:pPr>
      <w:rPr>
        <w:rFonts w:hint="default"/>
      </w:rPr>
    </w:lvl>
    <w:lvl w:ilvl="3">
      <w:numFmt w:val="bullet"/>
      <w:lvlText w:val="•"/>
      <w:lvlJc w:val="left"/>
      <w:pPr>
        <w:ind w:left="3467" w:hanging="766"/>
      </w:pPr>
      <w:rPr>
        <w:rFonts w:hint="default"/>
      </w:rPr>
    </w:lvl>
    <w:lvl w:ilvl="4">
      <w:numFmt w:val="bullet"/>
      <w:lvlText w:val="•"/>
      <w:lvlJc w:val="left"/>
      <w:pPr>
        <w:ind w:left="4490" w:hanging="766"/>
      </w:pPr>
      <w:rPr>
        <w:rFonts w:hint="default"/>
      </w:rPr>
    </w:lvl>
    <w:lvl w:ilvl="5">
      <w:numFmt w:val="bullet"/>
      <w:lvlText w:val="•"/>
      <w:lvlJc w:val="left"/>
      <w:pPr>
        <w:ind w:left="5512" w:hanging="766"/>
      </w:pPr>
      <w:rPr>
        <w:rFonts w:hint="default"/>
      </w:rPr>
    </w:lvl>
    <w:lvl w:ilvl="6">
      <w:numFmt w:val="bullet"/>
      <w:lvlText w:val="•"/>
      <w:lvlJc w:val="left"/>
      <w:pPr>
        <w:ind w:left="6535" w:hanging="766"/>
      </w:pPr>
      <w:rPr>
        <w:rFonts w:hint="default"/>
      </w:rPr>
    </w:lvl>
    <w:lvl w:ilvl="7">
      <w:numFmt w:val="bullet"/>
      <w:lvlText w:val="•"/>
      <w:lvlJc w:val="left"/>
      <w:pPr>
        <w:ind w:left="7557" w:hanging="766"/>
      </w:pPr>
      <w:rPr>
        <w:rFonts w:hint="default"/>
      </w:rPr>
    </w:lvl>
    <w:lvl w:ilvl="8">
      <w:numFmt w:val="bullet"/>
      <w:lvlText w:val="•"/>
      <w:lvlJc w:val="left"/>
      <w:pPr>
        <w:ind w:left="8580" w:hanging="766"/>
      </w:pPr>
      <w:rPr>
        <w:rFonts w:hint="default"/>
      </w:rPr>
    </w:lvl>
  </w:abstractNum>
  <w:abstractNum w:abstractNumId="12" w15:restartNumberingAfterBreak="0">
    <w:nsid w:val="76420A78"/>
    <w:multiLevelType w:val="multilevel"/>
    <w:tmpl w:val="3E6C0EB0"/>
    <w:lvl w:ilvl="0">
      <w:start w:val="1"/>
      <w:numFmt w:val="decimal"/>
      <w:lvlText w:val="%1."/>
      <w:lvlJc w:val="left"/>
      <w:pPr>
        <w:ind w:left="2321" w:hanging="360"/>
        <w:jc w:val="right"/>
      </w:pPr>
      <w:rPr>
        <w:rFonts w:hint="default"/>
        <w:b/>
        <w:bCs/>
        <w:spacing w:val="0"/>
        <w:w w:val="100"/>
      </w:rPr>
    </w:lvl>
    <w:lvl w:ilvl="1">
      <w:start w:val="1"/>
      <w:numFmt w:val="decimal"/>
      <w:lvlText w:val="%1.%2."/>
      <w:lvlJc w:val="left"/>
      <w:pPr>
        <w:ind w:left="397" w:hanging="59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</w:rPr>
    </w:lvl>
    <w:lvl w:ilvl="2">
      <w:start w:val="1"/>
      <w:numFmt w:val="decimal"/>
      <w:lvlText w:val="%1.%2.%3."/>
      <w:lvlJc w:val="left"/>
      <w:pPr>
        <w:ind w:left="1805" w:hanging="701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</w:rPr>
    </w:lvl>
    <w:lvl w:ilvl="3">
      <w:numFmt w:val="bullet"/>
      <w:lvlText w:val="•"/>
      <w:lvlJc w:val="left"/>
      <w:pPr>
        <w:ind w:left="1800" w:hanging="701"/>
      </w:pPr>
      <w:rPr>
        <w:rFonts w:hint="default"/>
      </w:rPr>
    </w:lvl>
    <w:lvl w:ilvl="4">
      <w:numFmt w:val="bullet"/>
      <w:lvlText w:val="•"/>
      <w:lvlJc w:val="left"/>
      <w:pPr>
        <w:ind w:left="2320" w:hanging="701"/>
      </w:pPr>
      <w:rPr>
        <w:rFonts w:hint="default"/>
      </w:rPr>
    </w:lvl>
    <w:lvl w:ilvl="5">
      <w:numFmt w:val="bullet"/>
      <w:lvlText w:val="•"/>
      <w:lvlJc w:val="left"/>
      <w:pPr>
        <w:ind w:left="3704" w:hanging="701"/>
      </w:pPr>
      <w:rPr>
        <w:rFonts w:hint="default"/>
      </w:rPr>
    </w:lvl>
    <w:lvl w:ilvl="6">
      <w:numFmt w:val="bullet"/>
      <w:lvlText w:val="•"/>
      <w:lvlJc w:val="left"/>
      <w:pPr>
        <w:ind w:left="5088" w:hanging="701"/>
      </w:pPr>
      <w:rPr>
        <w:rFonts w:hint="default"/>
      </w:rPr>
    </w:lvl>
    <w:lvl w:ilvl="7">
      <w:numFmt w:val="bullet"/>
      <w:lvlText w:val="•"/>
      <w:lvlJc w:val="left"/>
      <w:pPr>
        <w:ind w:left="6472" w:hanging="701"/>
      </w:pPr>
      <w:rPr>
        <w:rFonts w:hint="default"/>
      </w:rPr>
    </w:lvl>
    <w:lvl w:ilvl="8">
      <w:numFmt w:val="bullet"/>
      <w:lvlText w:val="•"/>
      <w:lvlJc w:val="left"/>
      <w:pPr>
        <w:ind w:left="7857" w:hanging="701"/>
      </w:pPr>
      <w:rPr>
        <w:rFonts w:hint="default"/>
      </w:rPr>
    </w:lvl>
  </w:abstractNum>
  <w:abstractNum w:abstractNumId="13" w15:restartNumberingAfterBreak="0">
    <w:nsid w:val="777510FE"/>
    <w:multiLevelType w:val="hybridMultilevel"/>
    <w:tmpl w:val="1BF849D8"/>
    <w:lvl w:ilvl="0" w:tplc="3AD8D612">
      <w:start w:val="1"/>
      <w:numFmt w:val="decimal"/>
      <w:lvlText w:val="%1)"/>
      <w:lvlJc w:val="left"/>
      <w:pPr>
        <w:ind w:left="397" w:hanging="3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F367CA6">
      <w:numFmt w:val="bullet"/>
      <w:lvlText w:val="•"/>
      <w:lvlJc w:val="left"/>
      <w:pPr>
        <w:ind w:left="1422" w:hanging="341"/>
      </w:pPr>
      <w:rPr>
        <w:rFonts w:hint="default"/>
      </w:rPr>
    </w:lvl>
    <w:lvl w:ilvl="2" w:tplc="646E61AE">
      <w:numFmt w:val="bullet"/>
      <w:lvlText w:val="•"/>
      <w:lvlJc w:val="left"/>
      <w:pPr>
        <w:ind w:left="2445" w:hanging="341"/>
      </w:pPr>
      <w:rPr>
        <w:rFonts w:hint="default"/>
      </w:rPr>
    </w:lvl>
    <w:lvl w:ilvl="3" w:tplc="E94CCFA0">
      <w:numFmt w:val="bullet"/>
      <w:lvlText w:val="•"/>
      <w:lvlJc w:val="left"/>
      <w:pPr>
        <w:ind w:left="3467" w:hanging="341"/>
      </w:pPr>
      <w:rPr>
        <w:rFonts w:hint="default"/>
      </w:rPr>
    </w:lvl>
    <w:lvl w:ilvl="4" w:tplc="A5C069DC">
      <w:numFmt w:val="bullet"/>
      <w:lvlText w:val="•"/>
      <w:lvlJc w:val="left"/>
      <w:pPr>
        <w:ind w:left="4490" w:hanging="341"/>
      </w:pPr>
      <w:rPr>
        <w:rFonts w:hint="default"/>
      </w:rPr>
    </w:lvl>
    <w:lvl w:ilvl="5" w:tplc="75969608">
      <w:numFmt w:val="bullet"/>
      <w:lvlText w:val="•"/>
      <w:lvlJc w:val="left"/>
      <w:pPr>
        <w:ind w:left="5512" w:hanging="341"/>
      </w:pPr>
      <w:rPr>
        <w:rFonts w:hint="default"/>
      </w:rPr>
    </w:lvl>
    <w:lvl w:ilvl="6" w:tplc="24647CFC">
      <w:numFmt w:val="bullet"/>
      <w:lvlText w:val="•"/>
      <w:lvlJc w:val="left"/>
      <w:pPr>
        <w:ind w:left="6535" w:hanging="341"/>
      </w:pPr>
      <w:rPr>
        <w:rFonts w:hint="default"/>
      </w:rPr>
    </w:lvl>
    <w:lvl w:ilvl="7" w:tplc="64CE8D24">
      <w:numFmt w:val="bullet"/>
      <w:lvlText w:val="•"/>
      <w:lvlJc w:val="left"/>
      <w:pPr>
        <w:ind w:left="7557" w:hanging="341"/>
      </w:pPr>
      <w:rPr>
        <w:rFonts w:hint="default"/>
      </w:rPr>
    </w:lvl>
    <w:lvl w:ilvl="8" w:tplc="1B2EF3A8">
      <w:numFmt w:val="bullet"/>
      <w:lvlText w:val="•"/>
      <w:lvlJc w:val="left"/>
      <w:pPr>
        <w:ind w:left="8580" w:hanging="341"/>
      </w:pPr>
      <w:rPr>
        <w:rFonts w:hint="default"/>
      </w:rPr>
    </w:lvl>
  </w:abstractNum>
  <w:abstractNum w:abstractNumId="14" w15:restartNumberingAfterBreak="0">
    <w:nsid w:val="7D2F3C57"/>
    <w:multiLevelType w:val="multilevel"/>
    <w:tmpl w:val="CF60219A"/>
    <w:lvl w:ilvl="0">
      <w:start w:val="3"/>
      <w:numFmt w:val="decimal"/>
      <w:lvlText w:val="%1"/>
      <w:lvlJc w:val="left"/>
      <w:pPr>
        <w:ind w:left="397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612"/>
      </w:pPr>
      <w:rPr>
        <w:rFonts w:ascii="Times New Roman" w:eastAsia="Times New Roman" w:hAnsi="Times New Roman" w:cs="Times New Roman" w:hint="default"/>
        <w:w w:val="100"/>
        <w:sz w:val="24"/>
        <w:szCs w:val="28"/>
      </w:rPr>
    </w:lvl>
    <w:lvl w:ilvl="2">
      <w:numFmt w:val="bullet"/>
      <w:lvlText w:val="•"/>
      <w:lvlJc w:val="left"/>
      <w:pPr>
        <w:ind w:left="2445" w:hanging="612"/>
      </w:pPr>
      <w:rPr>
        <w:rFonts w:hint="default"/>
      </w:rPr>
    </w:lvl>
    <w:lvl w:ilvl="3">
      <w:numFmt w:val="bullet"/>
      <w:lvlText w:val="•"/>
      <w:lvlJc w:val="left"/>
      <w:pPr>
        <w:ind w:left="3467" w:hanging="612"/>
      </w:pPr>
      <w:rPr>
        <w:rFonts w:hint="default"/>
      </w:rPr>
    </w:lvl>
    <w:lvl w:ilvl="4">
      <w:numFmt w:val="bullet"/>
      <w:lvlText w:val="•"/>
      <w:lvlJc w:val="left"/>
      <w:pPr>
        <w:ind w:left="4490" w:hanging="612"/>
      </w:pPr>
      <w:rPr>
        <w:rFonts w:hint="default"/>
      </w:rPr>
    </w:lvl>
    <w:lvl w:ilvl="5">
      <w:numFmt w:val="bullet"/>
      <w:lvlText w:val="•"/>
      <w:lvlJc w:val="left"/>
      <w:pPr>
        <w:ind w:left="5512" w:hanging="612"/>
      </w:pPr>
      <w:rPr>
        <w:rFonts w:hint="default"/>
      </w:rPr>
    </w:lvl>
    <w:lvl w:ilvl="6">
      <w:numFmt w:val="bullet"/>
      <w:lvlText w:val="•"/>
      <w:lvlJc w:val="left"/>
      <w:pPr>
        <w:ind w:left="6535" w:hanging="612"/>
      </w:pPr>
      <w:rPr>
        <w:rFonts w:hint="default"/>
      </w:rPr>
    </w:lvl>
    <w:lvl w:ilvl="7">
      <w:numFmt w:val="bullet"/>
      <w:lvlText w:val="•"/>
      <w:lvlJc w:val="left"/>
      <w:pPr>
        <w:ind w:left="7557" w:hanging="612"/>
      </w:pPr>
      <w:rPr>
        <w:rFonts w:hint="default"/>
      </w:rPr>
    </w:lvl>
    <w:lvl w:ilvl="8">
      <w:numFmt w:val="bullet"/>
      <w:lvlText w:val="•"/>
      <w:lvlJc w:val="left"/>
      <w:pPr>
        <w:ind w:left="8580" w:hanging="612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8"/>
  </w:num>
  <w:num w:numId="6">
    <w:abstractNumId w:val="13"/>
  </w:num>
  <w:num w:numId="7">
    <w:abstractNumId w:val="14"/>
  </w:num>
  <w:num w:numId="8">
    <w:abstractNumId w:val="11"/>
  </w:num>
  <w:num w:numId="9">
    <w:abstractNumId w:val="12"/>
  </w:num>
  <w:num w:numId="10">
    <w:abstractNumId w:val="4"/>
  </w:num>
  <w:num w:numId="11">
    <w:abstractNumId w:val="9"/>
  </w:num>
  <w:num w:numId="12">
    <w:abstractNumId w:val="7"/>
  </w:num>
  <w:num w:numId="13">
    <w:abstractNumId w:val="10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CBE83EA-C058-405C-982E-D36E7DBC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39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1"/>
      <w:ind w:left="877" w:hanging="481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101"/>
      <w:ind w:left="877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39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pPr>
      <w:widowControl/>
      <w:suppressAutoHyphens/>
      <w:autoSpaceDN/>
    </w:pPr>
    <w:rPr>
      <w:rFonts w:ascii="Times New Roman" w:eastAsia="DengXian" w:hAnsi="Times New Roman" w:cs="Times New Roman"/>
      <w:sz w:val="28"/>
      <w:szCs w:val="28"/>
      <w:lang w:val="ru-RU" w:eastAsia="zh-CN"/>
    </w:r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4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/15.09.2015)%7B&#1050;&#1086;&#1085;&#1089;&#1091;&#1083;&#1100;&#1090;&#1072;&#1085;&#1090;&#1055;&#1083;&#1102;&#1089;%7D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uslugi.ru/)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BC203-B620-430C-AC0D-3D342FE5F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10607</Words>
  <Characters>60461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2021</cp:lastModifiedBy>
  <cp:revision>22</cp:revision>
  <cp:lastPrinted>2022-10-30T23:11:00Z</cp:lastPrinted>
  <dcterms:created xsi:type="dcterms:W3CDTF">2022-08-09T07:22:00Z</dcterms:created>
  <dcterms:modified xsi:type="dcterms:W3CDTF">2022-10-30T23:24:00Z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2022-07-09T00:00:00Z</vt:filetime>
  </property>
  <property fmtid="{D5CDD505-2E9C-101B-9397-08002B2CF9AE}" pid="3" name="LastSaved">
    <vt:filetime>2022-08-09T00:00:00Z</vt:filetime>
  </property>
</Properties>
</file>