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380C2E" w:rsidRPr="00802CE8" w:rsidRDefault="006848C1" w:rsidP="00DC60D6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 xml:space="preserve">СРЕДНЕКАНСКОГО </w:t>
      </w:r>
      <w:r w:rsidR="00DC60D6" w:rsidRPr="00802CE8">
        <w:rPr>
          <w:rFonts w:ascii="Times New Roman" w:hAnsi="Times New Roman" w:cs="Times New Roman"/>
          <w:b/>
          <w:sz w:val="32"/>
          <w:szCs w:val="32"/>
        </w:rPr>
        <w:t>МУНИЦИПАЛЬНОГО</w:t>
      </w:r>
      <w:r w:rsidRPr="00802CE8">
        <w:rPr>
          <w:rFonts w:ascii="Times New Roman" w:hAnsi="Times New Roman" w:cs="Times New Roman"/>
          <w:b/>
          <w:sz w:val="32"/>
          <w:szCs w:val="32"/>
        </w:rPr>
        <w:t xml:space="preserve"> ОКРУГА</w:t>
      </w:r>
    </w:p>
    <w:p w:rsidR="00DC60D6" w:rsidRPr="00DC60D6" w:rsidRDefault="00DC60D6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02CE8">
        <w:rPr>
          <w:rFonts w:ascii="Times New Roman" w:hAnsi="Times New Roman" w:cs="Times New Roman"/>
          <w:b/>
          <w:sz w:val="32"/>
          <w:szCs w:val="32"/>
        </w:rPr>
        <w:t>МАГАДАНСКОЙ ОБЛАСТИ</w:t>
      </w:r>
    </w:p>
    <w:p w:rsidR="004F737C" w:rsidRDefault="004F737C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80C2E" w:rsidRDefault="000638E2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55B64" w:rsidRPr="00802CE8" w:rsidRDefault="00D55B64" w:rsidP="004F737C">
      <w:pPr>
        <w:spacing w:after="0"/>
        <w:ind w:left="-284" w:right="-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C2E" w:rsidRDefault="00684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_</w:t>
      </w:r>
      <w:r w:rsidR="00906466" w:rsidRPr="00906466">
        <w:rPr>
          <w:rFonts w:ascii="Times New Roman" w:hAnsi="Times New Roman" w:cs="Times New Roman"/>
          <w:sz w:val="28"/>
          <w:szCs w:val="28"/>
          <w:u w:val="single"/>
        </w:rPr>
        <w:t>22.03.2023</w:t>
      </w: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</w:t>
      </w:r>
      <w:r w:rsidR="00906466">
        <w:rPr>
          <w:rFonts w:ascii="Times New Roman" w:hAnsi="Times New Roman" w:cs="Times New Roman"/>
          <w:sz w:val="40"/>
          <w:szCs w:val="40"/>
        </w:rPr>
        <w:t xml:space="preserve">            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</w:t>
      </w:r>
      <w:r w:rsidR="00906466">
        <w:rPr>
          <w:rFonts w:ascii="Times New Roman" w:hAnsi="Times New Roman" w:cs="Times New Roman"/>
          <w:sz w:val="28"/>
          <w:szCs w:val="28"/>
          <w:u w:val="single"/>
        </w:rPr>
        <w:t>69-п</w:t>
      </w:r>
    </w:p>
    <w:p w:rsidR="00380C2E" w:rsidRDefault="006848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Сеймчан</w:t>
      </w:r>
    </w:p>
    <w:p w:rsidR="00380C2E" w:rsidRDefault="00380C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5A8" w:rsidRPr="00035BBA" w:rsidRDefault="006848C1" w:rsidP="00F94B0D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5A8">
        <w:rPr>
          <w:rFonts w:ascii="Times New Roman" w:hAnsi="Times New Roman" w:cs="Times New Roman"/>
          <w:b/>
          <w:sz w:val="28"/>
          <w:szCs w:val="28"/>
        </w:rPr>
        <w:t>О</w:t>
      </w:r>
      <w:r w:rsidR="000638E2">
        <w:rPr>
          <w:rFonts w:ascii="Times New Roman" w:hAnsi="Times New Roman" w:cs="Times New Roman"/>
          <w:b/>
          <w:sz w:val="28"/>
          <w:szCs w:val="28"/>
        </w:rPr>
        <w:t xml:space="preserve">б утверждении Положения о единой дежурно-диспетчерской службе муниципального образования «Среднеканский муниципальный округ Магаданской области» </w:t>
      </w:r>
      <w:r w:rsidR="00F94B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0C2E" w:rsidRDefault="00380C2E" w:rsidP="00C115A8">
      <w:pPr>
        <w:tabs>
          <w:tab w:val="left" w:pos="327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0638E2" w:rsidRDefault="006848C1" w:rsidP="000638E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В соответств</w:t>
      </w:r>
      <w:r w:rsidR="00C43EE4">
        <w:rPr>
          <w:rFonts w:ascii="Times New Roman" w:eastAsia="Times New Roman" w:hAnsi="Times New Roman" w:cs="Times New Roman"/>
          <w:sz w:val="28"/>
          <w:szCs w:val="28"/>
        </w:rPr>
        <w:t>ии с требованиями Федерального з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ак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она от 21.12.1994 года № 68-ФЗ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 защите населения и территорий от чрезвычайных ситуаций прир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одного и техногенного характера»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, постановлений Правительства Российской Федерации от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24.03.1997 года № 334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 порядке сбора и обмена информации в области защиты населения и территорий от чрезвычайных ситуаций природного хар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актера»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6" w:history="1">
        <w:r w:rsidR="000638E2" w:rsidRPr="000638E2">
          <w:rPr>
            <w:rFonts w:ascii="Times New Roman" w:eastAsia="Times New Roman" w:hAnsi="Times New Roman" w:cs="Times New Roman"/>
            <w:sz w:val="28"/>
            <w:szCs w:val="28"/>
          </w:rPr>
          <w:t>от 30.12.2003 № 794</w:t>
        </w:r>
      </w:hyperlink>
      <w:r w:rsidR="00004EDF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 единой государственной системе предупреждения и л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иквидации чрезвычайных ситуаций»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, во исполнение постановлений Губернатора Магаданской об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ласти от 21.06.2003 года № 147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 создании единой дежурно - диспетчерской службы Магаданской област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и на базе телефонного номера 01»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, от 03.11.2005 года</w:t>
      </w:r>
      <w:r w:rsidR="000638E2" w:rsidRPr="000638E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№ 200-па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Магаданской территориальной подсистеме единой государственной системы предупреждения и ликвидации чрезвычайных ситуаций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», руководствуясь Положением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 единой дежурно - диспетчерской сл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ужбе муниципального образования»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, утвержденным Протоколом заседания Правительственной комиссии по предупреждению и ликвидации чрезвычайных ситуаций и обеспечению пожарной безопасности от 28 августа 2015 года № 7, в целях координации действий дежурных и дежурно-диспетчерских служб, оперативного сбора информации и организации экстренного реагирования в случае чрезвычайных ситуаций на террито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рии муниципального образования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Среднеканский 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округ</w:t>
      </w:r>
      <w:r w:rsidR="006C2CFD">
        <w:rPr>
          <w:rFonts w:ascii="Times New Roman" w:eastAsia="Times New Roman" w:hAnsi="Times New Roman" w:cs="Times New Roman"/>
          <w:sz w:val="28"/>
          <w:szCs w:val="28"/>
        </w:rPr>
        <w:t xml:space="preserve"> Магаданской области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C2CFD">
        <w:rPr>
          <w:rFonts w:ascii="Times New Roman" w:eastAsia="Times New Roman" w:hAnsi="Times New Roman" w:cs="Times New Roman"/>
          <w:sz w:val="28"/>
          <w:szCs w:val="28"/>
        </w:rPr>
        <w:t>, Администраци</w:t>
      </w:r>
      <w:r w:rsidR="00DA061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C2CFD">
        <w:rPr>
          <w:rFonts w:ascii="Times New Roman" w:eastAsia="Times New Roman" w:hAnsi="Times New Roman" w:cs="Times New Roman"/>
          <w:sz w:val="28"/>
          <w:szCs w:val="28"/>
        </w:rPr>
        <w:t xml:space="preserve"> Среднеканского муниципального округа</w:t>
      </w:r>
    </w:p>
    <w:p w:rsidR="000638E2" w:rsidRDefault="000638E2" w:rsidP="000638E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38E2" w:rsidRPr="000638E2" w:rsidRDefault="000638E2" w:rsidP="000638E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38E2" w:rsidRPr="000638E2" w:rsidRDefault="000638E2" w:rsidP="000638E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38E2">
        <w:rPr>
          <w:rFonts w:ascii="Times New Roman" w:eastAsia="Times New Roman" w:hAnsi="Times New Roman" w:cs="Times New Roman"/>
          <w:b/>
          <w:sz w:val="28"/>
          <w:szCs w:val="28"/>
        </w:rPr>
        <w:t>постановля</w:t>
      </w:r>
      <w:r w:rsidR="00632E75">
        <w:rPr>
          <w:rFonts w:ascii="Times New Roman" w:eastAsia="Times New Roman" w:hAnsi="Times New Roman" w:cs="Times New Roman"/>
          <w:b/>
          <w:sz w:val="28"/>
          <w:szCs w:val="28"/>
        </w:rPr>
        <w:t>ет</w:t>
      </w:r>
      <w:r w:rsidRPr="000638E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632E75" w:rsidRDefault="00A023F4" w:rsidP="000638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2"/>
      <w:r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 xml:space="preserve">прилагаемое </w:t>
      </w:r>
      <w:r>
        <w:rPr>
          <w:rFonts w:ascii="Times New Roman" w:eastAsia="Times New Roman" w:hAnsi="Times New Roman" w:cs="Times New Roman"/>
          <w:sz w:val="28"/>
          <w:szCs w:val="28"/>
        </w:rPr>
        <w:t>Положение о е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диной дежурно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диспетчерской службе Администрации Среднеканского 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 xml:space="preserve"> округа (далее - ЕДДС).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" w:name="sub_4"/>
      <w:bookmarkEnd w:id="0"/>
      <w:r w:rsidR="00632E7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0638E2" w:rsidRPr="000638E2" w:rsidRDefault="00C43EE4" w:rsidP="000638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 Руководителям потенциально-опасных объектов, предприятий, организаций и учреждений, служб топливно-энергетического и жилищно-коммунального хозяйства, расположенных на террито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рии муниципального образования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Среднеканский 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муниципальный округ</w:t>
      </w:r>
      <w:r w:rsidR="006C2CFD">
        <w:rPr>
          <w:rFonts w:ascii="Times New Roman" w:eastAsia="Times New Roman" w:hAnsi="Times New Roman" w:cs="Times New Roman"/>
          <w:sz w:val="28"/>
          <w:szCs w:val="28"/>
        </w:rPr>
        <w:t xml:space="preserve"> Магаданской области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 xml:space="preserve"> в срок до </w:t>
      </w:r>
      <w:r w:rsidR="006C5286">
        <w:rPr>
          <w:rFonts w:ascii="Times New Roman" w:eastAsia="Times New Roman" w:hAnsi="Times New Roman" w:cs="Times New Roman"/>
          <w:sz w:val="28"/>
          <w:szCs w:val="28"/>
        </w:rPr>
        <w:t>28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C5286">
        <w:rPr>
          <w:rFonts w:ascii="Times New Roman" w:eastAsia="Times New Roman" w:hAnsi="Times New Roman" w:cs="Times New Roman"/>
          <w:sz w:val="28"/>
          <w:szCs w:val="28"/>
        </w:rPr>
        <w:t>4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23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 г. привести в соответствие с настоящим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остановлением документацию, регламентирующ</w:t>
      </w:r>
      <w:r>
        <w:rPr>
          <w:rFonts w:ascii="Times New Roman" w:eastAsia="Times New Roman" w:hAnsi="Times New Roman" w:cs="Times New Roman"/>
          <w:sz w:val="28"/>
          <w:szCs w:val="28"/>
        </w:rPr>
        <w:t>ую деятельность подведомственных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 дежурно-диспетчерски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 служб.</w:t>
      </w:r>
    </w:p>
    <w:p w:rsidR="000638E2" w:rsidRPr="000638E2" w:rsidRDefault="00C43EE4" w:rsidP="000638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 Отделу по делам ГО и ЧС (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Медведев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 xml:space="preserve"> Ю.В.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) обеспечить наличие необходимой документации на пульте управления ЕДДС.</w:t>
      </w:r>
    </w:p>
    <w:p w:rsidR="000638E2" w:rsidRPr="000638E2" w:rsidRDefault="00C43EE4" w:rsidP="000638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Признать утратившим силу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>Администрации Среднеканского городского округа от 2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4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8.2017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положения о 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>дино</w:t>
      </w:r>
      <w:r w:rsidR="00630851">
        <w:rPr>
          <w:rFonts w:ascii="Times New Roman" w:eastAsia="Times New Roman" w:hAnsi="Times New Roman" w:cs="Times New Roman"/>
          <w:sz w:val="28"/>
          <w:szCs w:val="28"/>
        </w:rPr>
        <w:t>й дежурной</w:t>
      </w:r>
      <w:r w:rsidR="00630851" w:rsidRPr="000638E2">
        <w:rPr>
          <w:rFonts w:ascii="Times New Roman" w:eastAsia="Times New Roman" w:hAnsi="Times New Roman" w:cs="Times New Roman"/>
          <w:sz w:val="28"/>
          <w:szCs w:val="28"/>
        </w:rPr>
        <w:t>-диспетчерской службе С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>реднеканского городского округа»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38E2" w:rsidRPr="000638E2" w:rsidRDefault="00C43EE4" w:rsidP="000638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5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остановление подлежит опубликованию в газете Ср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округа «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Новая Колыма.</w:t>
      </w:r>
      <w:r w:rsidR="00004EDF">
        <w:rPr>
          <w:rFonts w:ascii="Times New Roman" w:eastAsia="Times New Roman" w:hAnsi="Times New Roman" w:cs="Times New Roman"/>
          <w:sz w:val="28"/>
          <w:szCs w:val="28"/>
        </w:rPr>
        <w:t xml:space="preserve"> Вести»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38E2" w:rsidRDefault="00C43EE4" w:rsidP="000638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632E7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638E2" w:rsidRPr="000638E2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</w:t>
      </w:r>
      <w:r w:rsidR="00EF6F81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Среднеканского муниципального округа Шохина А.А.</w:t>
      </w:r>
    </w:p>
    <w:p w:rsidR="00EF6F81" w:rsidRPr="000638E2" w:rsidRDefault="00EF6F81" w:rsidP="000638E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3"/>
    <w:p w:rsidR="00004EDF" w:rsidRDefault="00004EDF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0C2E" w:rsidRDefault="00086E29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8C1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848C1">
        <w:rPr>
          <w:rFonts w:ascii="Times New Roman" w:hAnsi="Times New Roman" w:cs="Times New Roman"/>
          <w:sz w:val="28"/>
          <w:szCs w:val="28"/>
        </w:rPr>
        <w:t xml:space="preserve"> </w:t>
      </w:r>
      <w:r w:rsidR="00DC60D6">
        <w:rPr>
          <w:rFonts w:ascii="Times New Roman" w:hAnsi="Times New Roman" w:cs="Times New Roman"/>
          <w:sz w:val="28"/>
          <w:szCs w:val="28"/>
        </w:rPr>
        <w:t>Среднеканского</w:t>
      </w:r>
    </w:p>
    <w:p w:rsidR="00380C2E" w:rsidRDefault="00DC60D6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6848C1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 </w:t>
      </w:r>
      <w:r w:rsidR="00904EB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4EDF">
        <w:rPr>
          <w:rFonts w:ascii="Times New Roman" w:hAnsi="Times New Roman" w:cs="Times New Roman"/>
          <w:sz w:val="28"/>
          <w:szCs w:val="28"/>
        </w:rPr>
        <w:t xml:space="preserve">      </w:t>
      </w:r>
      <w:r w:rsidR="00086E29">
        <w:rPr>
          <w:rFonts w:ascii="Times New Roman" w:hAnsi="Times New Roman" w:cs="Times New Roman"/>
          <w:sz w:val="28"/>
          <w:szCs w:val="28"/>
        </w:rPr>
        <w:t xml:space="preserve">         </w:t>
      </w:r>
      <w:r w:rsidR="00904EB0">
        <w:rPr>
          <w:rFonts w:ascii="Times New Roman" w:hAnsi="Times New Roman" w:cs="Times New Roman"/>
          <w:sz w:val="28"/>
          <w:szCs w:val="28"/>
        </w:rPr>
        <w:t xml:space="preserve"> </w:t>
      </w:r>
      <w:r w:rsidR="00086E29">
        <w:rPr>
          <w:rFonts w:ascii="Times New Roman" w:hAnsi="Times New Roman" w:cs="Times New Roman"/>
          <w:sz w:val="28"/>
          <w:szCs w:val="28"/>
        </w:rPr>
        <w:t>А.А. Шохин</w:t>
      </w:r>
    </w:p>
    <w:p w:rsidR="0007609B" w:rsidRDefault="0007609B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09B" w:rsidRDefault="0007609B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EE4" w:rsidRDefault="00C43EE4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E75" w:rsidRDefault="00632E75" w:rsidP="004F737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5997" w:rsidRDefault="0007609B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Медведева Ю.В.</w:t>
      </w:r>
    </w:p>
    <w:p w:rsidR="00625997" w:rsidRDefault="00625997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6466" w:rsidRDefault="00906466" w:rsidP="00906466">
      <w:pPr>
        <w:spacing w:after="0" w:line="240" w:lineRule="auto"/>
        <w:ind w:firstLine="697"/>
        <w:jc w:val="right"/>
        <w:rPr>
          <w:rFonts w:ascii="Times New Roman" w:eastAsia="Calibri" w:hAnsi="Times New Roman" w:cs="Times New Roman"/>
          <w:bCs/>
          <w:color w:val="26282F"/>
          <w:lang w:eastAsia="en-US"/>
        </w:rPr>
      </w:pPr>
      <w:r>
        <w:rPr>
          <w:rFonts w:ascii="Times New Roman" w:eastAsia="Calibri" w:hAnsi="Times New Roman" w:cs="Times New Roman"/>
          <w:bCs/>
          <w:color w:val="26282F"/>
          <w:lang w:eastAsia="en-US"/>
        </w:rPr>
        <w:lastRenderedPageBreak/>
        <w:t xml:space="preserve">                                                                                              </w:t>
      </w:r>
      <w:r w:rsidRPr="00B23C75">
        <w:rPr>
          <w:rFonts w:ascii="Times New Roman" w:eastAsia="Calibri" w:hAnsi="Times New Roman" w:cs="Times New Roman"/>
          <w:bCs/>
          <w:color w:val="26282F"/>
          <w:lang w:eastAsia="en-US"/>
        </w:rPr>
        <w:t>Приложение</w:t>
      </w:r>
      <w:r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  </w:t>
      </w:r>
      <w:r w:rsidRPr="00B23C75"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                          </w:t>
      </w:r>
    </w:p>
    <w:p w:rsidR="00906466" w:rsidRPr="00B23C75" w:rsidRDefault="00906466" w:rsidP="00906466">
      <w:pPr>
        <w:spacing w:after="0" w:line="240" w:lineRule="auto"/>
        <w:ind w:firstLine="697"/>
        <w:jc w:val="right"/>
        <w:rPr>
          <w:rFonts w:ascii="Times New Roman" w:eastAsia="Calibri" w:hAnsi="Times New Roman" w:cs="Times New Roman"/>
          <w:bCs/>
          <w:color w:val="26282F"/>
          <w:lang w:eastAsia="en-US"/>
        </w:rPr>
      </w:pPr>
      <w:r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                                                                                              </w:t>
      </w:r>
      <w:r w:rsidRPr="00B23C75">
        <w:rPr>
          <w:rFonts w:ascii="Times New Roman" w:eastAsia="Calibri" w:hAnsi="Times New Roman" w:cs="Times New Roman"/>
          <w:bCs/>
          <w:color w:val="26282F"/>
          <w:lang w:eastAsia="en-US"/>
        </w:rPr>
        <w:t>Утверждено</w:t>
      </w:r>
    </w:p>
    <w:p w:rsidR="00906466" w:rsidRPr="00B23C75" w:rsidRDefault="00906466" w:rsidP="00906466">
      <w:pPr>
        <w:spacing w:after="0" w:line="240" w:lineRule="auto"/>
        <w:ind w:firstLine="697"/>
        <w:jc w:val="right"/>
        <w:rPr>
          <w:rFonts w:ascii="Times New Roman" w:eastAsia="Calibri" w:hAnsi="Times New Roman" w:cs="Times New Roman"/>
          <w:bCs/>
          <w:color w:val="26282F"/>
          <w:lang w:eastAsia="en-US"/>
        </w:rPr>
      </w:pPr>
      <w:r w:rsidRPr="00B23C75"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 постановлением Администрации</w:t>
      </w:r>
    </w:p>
    <w:p w:rsidR="00906466" w:rsidRDefault="00906466" w:rsidP="00906466">
      <w:pPr>
        <w:spacing w:after="0" w:line="240" w:lineRule="auto"/>
        <w:ind w:firstLine="697"/>
        <w:jc w:val="right"/>
        <w:rPr>
          <w:rFonts w:ascii="Times New Roman" w:eastAsia="Calibri" w:hAnsi="Times New Roman" w:cs="Times New Roman"/>
          <w:bCs/>
          <w:color w:val="26282F"/>
          <w:lang w:eastAsia="en-US"/>
        </w:rPr>
      </w:pPr>
      <w:r w:rsidRPr="00B23C75"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 Среднеканского муниципального округа                                                                     </w:t>
      </w:r>
      <w:r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                               </w:t>
      </w:r>
    </w:p>
    <w:p w:rsidR="00906466" w:rsidRPr="00B23C75" w:rsidRDefault="00906466" w:rsidP="00906466">
      <w:pPr>
        <w:spacing w:after="0" w:line="240" w:lineRule="auto"/>
        <w:ind w:firstLine="697"/>
        <w:jc w:val="right"/>
        <w:rPr>
          <w:rFonts w:ascii="Times New Roman" w:eastAsia="Calibri" w:hAnsi="Times New Roman" w:cs="Times New Roman"/>
          <w:bCs/>
          <w:color w:val="26282F"/>
          <w:lang w:eastAsia="en-US"/>
        </w:rPr>
      </w:pPr>
      <w:r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                                                                                    </w:t>
      </w:r>
      <w:r w:rsidRPr="00B23C75">
        <w:rPr>
          <w:rFonts w:ascii="Times New Roman" w:eastAsia="Calibri" w:hAnsi="Times New Roman" w:cs="Times New Roman"/>
          <w:bCs/>
          <w:color w:val="26282F"/>
          <w:lang w:eastAsia="en-US"/>
        </w:rPr>
        <w:t xml:space="preserve">Магаданской области </w:t>
      </w:r>
    </w:p>
    <w:p w:rsidR="00906466" w:rsidRPr="00B23C75" w:rsidRDefault="00906466" w:rsidP="00906466">
      <w:pPr>
        <w:spacing w:after="0" w:line="240" w:lineRule="auto"/>
        <w:ind w:firstLine="697"/>
        <w:jc w:val="right"/>
        <w:rPr>
          <w:rFonts w:ascii="Times New Roman" w:eastAsia="Calibri" w:hAnsi="Times New Roman" w:cs="Times New Roman"/>
          <w:lang w:eastAsia="en-US"/>
        </w:rPr>
      </w:pPr>
      <w:r w:rsidRPr="00B23C75">
        <w:rPr>
          <w:rFonts w:ascii="Times New Roman" w:eastAsia="Calibri" w:hAnsi="Times New Roman" w:cs="Times New Roman"/>
          <w:bCs/>
          <w:color w:val="26282F"/>
          <w:lang w:eastAsia="en-US"/>
        </w:rPr>
        <w:t>от _</w:t>
      </w:r>
      <w:r>
        <w:rPr>
          <w:rFonts w:ascii="Times New Roman" w:eastAsia="Calibri" w:hAnsi="Times New Roman" w:cs="Times New Roman"/>
          <w:bCs/>
          <w:color w:val="26282F"/>
          <w:u w:val="single"/>
          <w:lang w:eastAsia="en-US"/>
        </w:rPr>
        <w:t>22.03.2023</w:t>
      </w:r>
      <w:r w:rsidRPr="00B23C75">
        <w:rPr>
          <w:rFonts w:ascii="Times New Roman" w:eastAsia="Calibri" w:hAnsi="Times New Roman" w:cs="Times New Roman"/>
          <w:bCs/>
          <w:color w:val="26282F"/>
          <w:lang w:eastAsia="en-US"/>
        </w:rPr>
        <w:t>_№__</w:t>
      </w:r>
      <w:r>
        <w:rPr>
          <w:rFonts w:ascii="Times New Roman" w:eastAsia="Calibri" w:hAnsi="Times New Roman" w:cs="Times New Roman"/>
          <w:bCs/>
          <w:color w:val="26282F"/>
          <w:u w:val="single"/>
          <w:lang w:eastAsia="en-US"/>
        </w:rPr>
        <w:t>69-п</w:t>
      </w:r>
      <w:bookmarkStart w:id="4" w:name="_GoBack"/>
      <w:bookmarkEnd w:id="4"/>
    </w:p>
    <w:p w:rsidR="00906466" w:rsidRPr="00B23C75" w:rsidRDefault="00906466" w:rsidP="00906466">
      <w:pPr>
        <w:jc w:val="center"/>
        <w:rPr>
          <w:rFonts w:ascii="Times New Roman" w:eastAsia="Calibri" w:hAnsi="Times New Roman" w:cs="Times New Roman"/>
          <w:sz w:val="32"/>
          <w:lang w:eastAsia="en-US"/>
        </w:rPr>
      </w:pPr>
    </w:p>
    <w:p w:rsidR="00906466" w:rsidRPr="00B23C75" w:rsidRDefault="00906466" w:rsidP="00906466">
      <w:pPr>
        <w:jc w:val="center"/>
        <w:rPr>
          <w:rFonts w:ascii="Times New Roman" w:eastAsia="Calibri" w:hAnsi="Times New Roman" w:cs="Times New Roman"/>
          <w:b/>
          <w:sz w:val="32"/>
          <w:lang w:eastAsia="en-US"/>
        </w:rPr>
      </w:pPr>
      <w:r w:rsidRPr="00B23C75">
        <w:rPr>
          <w:rFonts w:ascii="Times New Roman" w:eastAsia="Calibri" w:hAnsi="Times New Roman" w:cs="Times New Roman"/>
          <w:b/>
          <w:sz w:val="32"/>
          <w:lang w:eastAsia="en-US"/>
        </w:rPr>
        <w:t xml:space="preserve">ПОЛОЖЕНИЕ </w:t>
      </w:r>
    </w:p>
    <w:p w:rsidR="00906466" w:rsidRPr="00B23C75" w:rsidRDefault="00906466" w:rsidP="00906466">
      <w:pPr>
        <w:jc w:val="center"/>
        <w:rPr>
          <w:rFonts w:ascii="Times New Roman" w:eastAsia="Calibri" w:hAnsi="Times New Roman" w:cs="Times New Roman"/>
          <w:b/>
          <w:bCs/>
          <w:sz w:val="32"/>
          <w:lang w:eastAsia="en-US"/>
        </w:rPr>
      </w:pPr>
      <w:r w:rsidRPr="00B23C75">
        <w:rPr>
          <w:rFonts w:ascii="Times New Roman" w:eastAsia="Calibri" w:hAnsi="Times New Roman" w:cs="Times New Roman"/>
          <w:b/>
          <w:sz w:val="32"/>
          <w:lang w:eastAsia="en-US"/>
        </w:rPr>
        <w:t>О ЕДИНОЙ ДЕЖУРНО-ДИСПЕТЧЕРСКОЙ СЛУЖБЕ МУНИЦИПАЛЬНОГО ОБРАЗОВАНИЯ «СРЕДНЕКАНСКИЙ МУНИЦИПАЛЬНЫЙ ОКРУГ МАГАДАНСКОЙ ОБЛАСТИ»</w:t>
      </w:r>
    </w:p>
    <w:p w:rsidR="00906466" w:rsidRDefault="00906466" w:rsidP="00906466"/>
    <w:p w:rsidR="00906466" w:rsidRPr="00906466" w:rsidRDefault="00906466" w:rsidP="00906466">
      <w:pPr>
        <w:pStyle w:val="a5"/>
        <w:numPr>
          <w:ilvl w:val="0"/>
          <w:numId w:val="11"/>
        </w:numPr>
        <w:tabs>
          <w:tab w:val="left" w:pos="2881"/>
        </w:tabs>
        <w:suppressAutoHyphens/>
        <w:spacing w:after="0" w:line="240" w:lineRule="auto"/>
        <w:jc w:val="center"/>
        <w:rPr>
          <w:rFonts w:eastAsia="Times New Roman"/>
          <w:b/>
          <w:bCs/>
          <w:sz w:val="28"/>
          <w:szCs w:val="28"/>
        </w:rPr>
      </w:pPr>
      <w:r w:rsidRPr="00B23C75">
        <w:rPr>
          <w:rFonts w:eastAsia="Times New Roman"/>
          <w:b/>
          <w:bCs/>
          <w:sz w:val="28"/>
          <w:szCs w:val="28"/>
        </w:rPr>
        <w:t>Термины, определения и сокращения</w:t>
      </w:r>
    </w:p>
    <w:p w:rsidR="00906466" w:rsidRPr="00906466" w:rsidRDefault="00906466" w:rsidP="00906466">
      <w:pPr>
        <w:pStyle w:val="affffc"/>
        <w:numPr>
          <w:ilvl w:val="1"/>
          <w:numId w:val="1"/>
        </w:numPr>
        <w:tabs>
          <w:tab w:val="left" w:pos="130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В настоящем положении о Единой дежурно-диспетчерской службе Муниципального образования «Среднеканский муниципальный округ Магаданской области» (далее – Положение) применены следующие сокращения: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АИУС РСЧС – автоматизированная информационно-управляющая система единой государственной системы предупреждения и ликвидации чрезвычайных ситуаций;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АПК «Безопасный город» – аппаратно-программный комплекс «Безопасный город»;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АРМ – автоматизированное рабочее место;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АТС – автоматическая телефонная станция;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ГЛОНАСС – глобальная навигационная спутниковая система;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ГО – гражданская оборона;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ГУ – Главное управление;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ДДС – дежурно-диспетчерская служба;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ЕДДС – единая дежурно-диспетчерская служба муниципального образования;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ИС «Атлас опасностей и рисков» – информационная система «Атлас опасностей и рисков», сегмент АИУС РСЧС;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ИСДМ-Рослесхоз – информационная система дистанционного мониторинга лесных пожаров Федерального агентства лесного хозяйства;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КСА – комплекс средств автоматизации;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КЧС и ОПБ – комиссия по предупреждению и ликвидации чрезвычайных ситуаций и обеспечению пожарной безопасности;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ЛВС – локальная вычислительная сеть;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МКА ЖКХ – федеральная система мониторинга и контроля устранения аварий и инцидентов на объектах жилищно-коммунального хозяйства;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МП «Термические точки» – мобильное приложение «Термические точки»;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МФУ – многофункциональное устройство;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МЧС России – Министерство Российской Федерации по делам гражданской обороны, чрезвычайным ситуациям и ликвидации последствий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стихийных бедствий;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ОДС – оперативная дежурная смена;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ОИВС – орган исполнительной власти субъекта Российской Федерации;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ОМСУ – орган местного самоуправления;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ПОО – потенциально опасные объекты;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РСЧС – единая государственная система предупреждения и ликвидации чрезвычайных ситуаций;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Система-112 </w:t>
      </w:r>
      <w:r w:rsidRPr="00906466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06466">
        <w:rPr>
          <w:rFonts w:ascii="Times New Roman" w:hAnsi="Times New Roman" w:cs="Times New Roman"/>
          <w:sz w:val="28"/>
          <w:szCs w:val="28"/>
        </w:rPr>
        <w:t>система обеспечения вызова экстренных оперативных служб по единому номеру «112»;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УКВ/КВ – ультракороткие волны/короткие волны;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ФОИВ – федеральный орган исполнительной власти Российской Федерации;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ЦУКС – Центр управления в кризисных ситуациях;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ЭОС – экстренные оперативные службы;</w:t>
      </w:r>
    </w:p>
    <w:p w:rsidR="00906466" w:rsidRPr="00906466" w:rsidRDefault="00906466" w:rsidP="00906466">
      <w:pPr>
        <w:pStyle w:val="affffc"/>
        <w:numPr>
          <w:ilvl w:val="0"/>
          <w:numId w:val="13"/>
        </w:numPr>
        <w:suppressAutoHyphens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ЧС – чрезвычайная ситуация.</w:t>
      </w:r>
    </w:p>
    <w:p w:rsidR="00906466" w:rsidRPr="00906466" w:rsidRDefault="00906466" w:rsidP="00906466">
      <w:pPr>
        <w:pStyle w:val="affffc"/>
        <w:numPr>
          <w:ilvl w:val="1"/>
          <w:numId w:val="1"/>
        </w:numPr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 настоящем Положении определены следующие термины с соответствующими определениями:</w:t>
      </w:r>
    </w:p>
    <w:p w:rsidR="00906466" w:rsidRPr="00906466" w:rsidRDefault="00906466" w:rsidP="00906466">
      <w:pPr>
        <w:pStyle w:val="affffc"/>
        <w:numPr>
          <w:ilvl w:val="0"/>
          <w:numId w:val="14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гражданская оборона </w:t>
      </w:r>
      <w:r w:rsidRPr="00906466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06466">
        <w:rPr>
          <w:rFonts w:ascii="Times New Roman" w:hAnsi="Times New Roman" w:cs="Times New Roman"/>
          <w:sz w:val="28"/>
          <w:szCs w:val="28"/>
        </w:rPr>
        <w:t>это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906466" w:rsidRPr="00906466" w:rsidRDefault="00906466" w:rsidP="00906466">
      <w:pPr>
        <w:pStyle w:val="affffc"/>
        <w:numPr>
          <w:ilvl w:val="0"/>
          <w:numId w:val="14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информирование населения о чрезвычайных ситуациях </w:t>
      </w:r>
      <w:r w:rsidRPr="00906466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06466">
        <w:rPr>
          <w:rFonts w:ascii="Times New Roman" w:hAnsi="Times New Roman" w:cs="Times New Roman"/>
          <w:sz w:val="28"/>
          <w:szCs w:val="28"/>
        </w:rPr>
        <w:t>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объектах, и обеспечения пожарной безопасности;</w:t>
      </w:r>
    </w:p>
    <w:p w:rsidR="00906466" w:rsidRPr="00906466" w:rsidRDefault="00906466" w:rsidP="00906466">
      <w:pPr>
        <w:pStyle w:val="affffc"/>
        <w:numPr>
          <w:ilvl w:val="0"/>
          <w:numId w:val="14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«Личный кабинет ЕДДС» –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</w:t>
      </w:r>
    </w:p>
    <w:p w:rsidR="00906466" w:rsidRPr="00906466" w:rsidRDefault="00906466" w:rsidP="00906466">
      <w:pPr>
        <w:pStyle w:val="affffc"/>
        <w:numPr>
          <w:ilvl w:val="0"/>
          <w:numId w:val="14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МП «Термические точки» </w:t>
      </w:r>
      <w:r w:rsidRPr="00906466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06466">
        <w:rPr>
          <w:rFonts w:ascii="Times New Roman" w:hAnsi="Times New Roman" w:cs="Times New Roman"/>
          <w:sz w:val="28"/>
          <w:szCs w:val="28"/>
        </w:rPr>
        <w:t>платформа для визуального отображения данных, полученных с применением системы космического мониторинга чрезвычайных ситуаций МЧС России, система осуществляет раннее обнаружение очагов природных пожаров;</w:t>
      </w:r>
    </w:p>
    <w:p w:rsidR="00906466" w:rsidRPr="00906466" w:rsidRDefault="00906466" w:rsidP="00906466">
      <w:pPr>
        <w:pStyle w:val="affffc"/>
        <w:numPr>
          <w:ilvl w:val="0"/>
          <w:numId w:val="14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оповещение населения о чрезвычайных ситуациях </w:t>
      </w:r>
      <w:r w:rsidRPr="00906466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06466">
        <w:rPr>
          <w:rFonts w:ascii="Times New Roman" w:hAnsi="Times New Roman" w:cs="Times New Roman"/>
          <w:sz w:val="28"/>
          <w:szCs w:val="28"/>
        </w:rPr>
        <w:t>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</w:t>
      </w:r>
    </w:p>
    <w:p w:rsidR="00906466" w:rsidRPr="00906466" w:rsidRDefault="00906466" w:rsidP="00906466">
      <w:pPr>
        <w:pStyle w:val="affffc"/>
        <w:numPr>
          <w:ilvl w:val="0"/>
          <w:numId w:val="14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сигнал оповещения </w:t>
      </w:r>
      <w:r w:rsidRPr="00906466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06466">
        <w:rPr>
          <w:rFonts w:ascii="Times New Roman" w:hAnsi="Times New Roman" w:cs="Times New Roman"/>
          <w:sz w:val="28"/>
          <w:szCs w:val="28"/>
        </w:rPr>
        <w:t xml:space="preserve">команда для проведения мероприятий по гражданской обороне и защите населения от чрезвычайных ситуаций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ситуаций, а также для применения населением средств и способов защиты;</w:t>
      </w:r>
    </w:p>
    <w:p w:rsidR="00906466" w:rsidRPr="00906466" w:rsidRDefault="00906466" w:rsidP="00906466">
      <w:pPr>
        <w:pStyle w:val="affffc"/>
        <w:numPr>
          <w:ilvl w:val="0"/>
          <w:numId w:val="14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экстренные оперативные службы </w:t>
      </w:r>
      <w:r w:rsidRPr="00906466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906466">
        <w:rPr>
          <w:rFonts w:ascii="Times New Roman" w:hAnsi="Times New Roman" w:cs="Times New Roman"/>
          <w:sz w:val="28"/>
          <w:szCs w:val="28"/>
        </w:rPr>
        <w:t xml:space="preserve">служба пожарной охраны, служба реагирования в чрезвычайных ситуациях, полиция, служба скорой медицинской помощи, аварийная служба газовой сети, служба «Антитеррор». </w:t>
      </w:r>
    </w:p>
    <w:p w:rsidR="00906466" w:rsidRPr="00906466" w:rsidRDefault="00906466" w:rsidP="00906466">
      <w:pPr>
        <w:pStyle w:val="affffc"/>
        <w:suppressAutoHyphens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tabs>
          <w:tab w:val="left" w:pos="2881"/>
        </w:tabs>
        <w:suppressAutoHyphens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2. Общие положения</w:t>
      </w:r>
    </w:p>
    <w:p w:rsidR="00906466" w:rsidRPr="00906466" w:rsidRDefault="00906466" w:rsidP="00906466">
      <w:pPr>
        <w:pStyle w:val="affffc"/>
        <w:numPr>
          <w:ilvl w:val="1"/>
          <w:numId w:val="2"/>
        </w:numPr>
        <w:tabs>
          <w:tab w:val="left" w:pos="140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Настоящее Положение определяет основные задачи, функции, порядок работы, состав и структуру, требования к руководству и дежурно-диспетчерскому персоналу, комплектованию и подготовке кадров, помещениям, оборудованию, финансированию ЕДДС Среднеканского муниципального округа (далее по тексту ЕДДС).</w:t>
      </w:r>
    </w:p>
    <w:p w:rsidR="00906466" w:rsidRPr="00906466" w:rsidRDefault="00906466" w:rsidP="00906466">
      <w:pPr>
        <w:pStyle w:val="affffc"/>
        <w:numPr>
          <w:ilvl w:val="1"/>
          <w:numId w:val="2"/>
        </w:numPr>
        <w:tabs>
          <w:tab w:val="left" w:pos="140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ЕДДС осуществляет обеспечение деятельности Среднеканского муниципального округа в области:</w:t>
      </w:r>
    </w:p>
    <w:p w:rsidR="00906466" w:rsidRPr="00906466" w:rsidRDefault="00906466" w:rsidP="00906466">
      <w:pPr>
        <w:pStyle w:val="affffc"/>
        <w:numPr>
          <w:ilvl w:val="0"/>
          <w:numId w:val="15"/>
        </w:numPr>
        <w:tabs>
          <w:tab w:val="left" w:pos="1400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защиты населения и территории от чрезвычайных ситуаций;</w:t>
      </w:r>
    </w:p>
    <w:p w:rsidR="00906466" w:rsidRPr="00906466" w:rsidRDefault="00906466" w:rsidP="00906466">
      <w:pPr>
        <w:pStyle w:val="affffc"/>
        <w:numPr>
          <w:ilvl w:val="0"/>
          <w:numId w:val="15"/>
        </w:numPr>
        <w:tabs>
          <w:tab w:val="left" w:pos="1400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управления силами и средствами Среднеканского муниципального звена Магаданской территориальной подсистемы единой государственной системы предупреждения и ликвидации ЧС, предназначенными и привлекаемыми для предупреждения и ликвидации ЧС, а также в условиях ведения ГО;</w:t>
      </w:r>
    </w:p>
    <w:p w:rsidR="00906466" w:rsidRPr="00906466" w:rsidRDefault="00906466" w:rsidP="00906466">
      <w:pPr>
        <w:pStyle w:val="affffc"/>
        <w:numPr>
          <w:ilvl w:val="0"/>
          <w:numId w:val="15"/>
        </w:numPr>
        <w:tabs>
          <w:tab w:val="left" w:pos="1400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организации информационного взаимодействия федеральных органов исполнительной власти, органов исполнительной власти Магаданской области, Среднеканского муниципального округа и организаций при осуществлении мер информационной поддержки принятия решений и при решении задач в области ГО, в том числе защиты населения и территории от ЧС;</w:t>
      </w:r>
    </w:p>
    <w:p w:rsidR="00906466" w:rsidRPr="00906466" w:rsidRDefault="00906466" w:rsidP="00906466">
      <w:pPr>
        <w:pStyle w:val="affffc"/>
        <w:numPr>
          <w:ilvl w:val="0"/>
          <w:numId w:val="15"/>
        </w:numPr>
        <w:tabs>
          <w:tab w:val="left" w:pos="1400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оповещения и информирования населения о ЧС;</w:t>
      </w:r>
    </w:p>
    <w:p w:rsidR="00906466" w:rsidRPr="00906466" w:rsidRDefault="00906466" w:rsidP="00906466">
      <w:pPr>
        <w:pStyle w:val="affffc"/>
        <w:numPr>
          <w:ilvl w:val="0"/>
          <w:numId w:val="15"/>
        </w:numPr>
        <w:tabs>
          <w:tab w:val="left" w:pos="1400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координации деятельности органов повседневного управления Среднеканского муниципального звена Магаданской территориальной подсистемы РСЧС.</w:t>
      </w:r>
    </w:p>
    <w:p w:rsidR="00906466" w:rsidRPr="00906466" w:rsidRDefault="00906466" w:rsidP="00906466">
      <w:pPr>
        <w:pStyle w:val="affffc"/>
        <w:numPr>
          <w:ilvl w:val="1"/>
          <w:numId w:val="2"/>
        </w:numPr>
        <w:tabs>
          <w:tab w:val="left" w:pos="140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ЕДДС создается Администрацией Среднеканского муниципального округа за счет ее штатной численности и осуществляет свою деятельность в составе отдела по делам гражданской обороны и чрезвычайным ситуациям Администрации Среднеканского муниципального округа (далее – отдел по делам ГО и ЧС).</w:t>
      </w:r>
    </w:p>
    <w:p w:rsidR="00906466" w:rsidRPr="00906466" w:rsidRDefault="00906466" w:rsidP="00906466">
      <w:pPr>
        <w:pStyle w:val="affffc"/>
        <w:tabs>
          <w:tab w:val="left" w:pos="140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Общее руководство ЕДДС по вопросам оповещения, предупреждения и ликвидации чрезвычайных ситуаций природного и техногенного характера на территории Среднеканского муниципального округа осуществляет Глава Среднеканского муниципального округа через отдел по делам ГО и ЧС. </w:t>
      </w:r>
    </w:p>
    <w:p w:rsidR="00906466" w:rsidRPr="00906466" w:rsidRDefault="00906466" w:rsidP="00906466">
      <w:pPr>
        <w:pStyle w:val="ConsPlusNormal"/>
        <w:ind w:firstLine="851"/>
        <w:jc w:val="both"/>
      </w:pPr>
      <w:r w:rsidRPr="00906466">
        <w:t>Непосредственное руководство деятельностью ЕДДС осуществляет начальник отдела по делам ГО и ЧС.</w:t>
      </w:r>
    </w:p>
    <w:p w:rsidR="00906466" w:rsidRPr="00906466" w:rsidRDefault="00906466" w:rsidP="00906466">
      <w:pPr>
        <w:pStyle w:val="ConsPlusNormal"/>
        <w:ind w:firstLine="851"/>
        <w:jc w:val="both"/>
      </w:pPr>
      <w:r w:rsidRPr="00906466">
        <w:t>Координацию деятельности ЕДДС в области ГО и защиты населения и территорий от ЧС природного и техногенного характера осуществляет ЦУКС ГУ МЧС России по Магаданской области.</w:t>
      </w:r>
    </w:p>
    <w:p w:rsidR="00906466" w:rsidRPr="00906466" w:rsidRDefault="00906466" w:rsidP="00906466">
      <w:pPr>
        <w:pStyle w:val="affffc"/>
        <w:numPr>
          <w:ilvl w:val="1"/>
          <w:numId w:val="2"/>
        </w:numPr>
        <w:tabs>
          <w:tab w:val="left" w:pos="140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ЕДДС обеспечивает координацию всех ДДС Среднеканского муниципального звена Магаданской территориальной подсистемы РСЧС независимо от их ведомственной принадлежности и форм собственности по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вопросам сбора, обработки, анализа и обмена информацией об угрозе и возникновении ЧС (происшествий), а также является координирующим органом по вопросам совместных действий ДДС в ЧС и при реагировании на ЧС (происшествия).</w:t>
      </w:r>
    </w:p>
    <w:p w:rsidR="00906466" w:rsidRPr="00906466" w:rsidRDefault="00906466" w:rsidP="00906466">
      <w:pPr>
        <w:pStyle w:val="affffc"/>
        <w:numPr>
          <w:ilvl w:val="1"/>
          <w:numId w:val="2"/>
        </w:numPr>
        <w:tabs>
          <w:tab w:val="left" w:pos="140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ЕДДС осуществляет свою деятельность во взаимодействии с постоянно действующими органами и органами повседневного управления РСЧС регионального, муниципального и объектового уровня, организациями (подразделениями) органов исполнительной власти Магаданской области, обеспечивающими деятельность этих органов в области защиты населения и территорий от ЧС (происшествий), ДДС, действующими на территории муниципального образования, и ЕДДС соседних муниципальных образований.</w:t>
      </w:r>
    </w:p>
    <w:p w:rsidR="00906466" w:rsidRPr="00906466" w:rsidRDefault="00906466" w:rsidP="00906466">
      <w:pPr>
        <w:pStyle w:val="affffc"/>
        <w:tabs>
          <w:tab w:val="left" w:pos="140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Порядок взаимодействия регулируется в соответствии с постановлением Правительства Российской Федерации от 24.03.1997 № 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от 28.12.2020 № 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опасностях», приказом МЧС России от 26.08.2009 № 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 (зарегистрирован в Минюсте России 15.10.2009№ 15039), приказом МЧС России от 05.07.2021 № 429 «Об установлении критериев информации о чрезвычайных ситуациях природного и техногенного характера» (зарегистрирован в Минюсте России 16.09.2021 № 65025), приказом МЧС России от 05.07.2021 № 430 «Об утверждении Правил обеспечения Центрами управления в кризисных ситуациях территориальных органов МЧС России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на межрегиональном и региональном уровнях» (зарегистрирован в Минюсте России 27.09.2021№ 65150), приказом МЧС России от 11.01.2021 № 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 62744), законами и иными нормативными правовыми актами Магаданской области, другими нормативными документами в области информационного взаимодействия, а также соглашениями и регламентами об информационном взаимодействии, подписанными в установленном порядке.</w:t>
      </w:r>
    </w:p>
    <w:p w:rsidR="00906466" w:rsidRPr="00906466" w:rsidRDefault="00906466" w:rsidP="00906466">
      <w:pPr>
        <w:pStyle w:val="ConsPlusNormal"/>
        <w:ind w:firstLine="851"/>
        <w:jc w:val="both"/>
      </w:pPr>
      <w:r w:rsidRPr="00906466">
        <w:t xml:space="preserve">ЕДДС в своей деятельности руководствуется </w:t>
      </w:r>
      <w:hyperlink r:id="rId7">
        <w:r w:rsidRPr="00906466">
          <w:t>Конституцией</w:t>
        </w:r>
      </w:hyperlink>
      <w:r w:rsidRPr="00906466">
        <w:t xml:space="preserve">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органов государственной власти Магаданской </w:t>
      </w:r>
      <w:r w:rsidRPr="00906466">
        <w:lastRenderedPageBreak/>
        <w:t>области, определяющими порядок и объем обмена информацией при взаимодействии с ДДС, в установленном порядке нормативными правовыми актами МЧС России, законодательством Магаданской области, настоящим Положением, а также соответствующими правовыми актами Среднеканского муниципального округа.</w:t>
      </w:r>
    </w:p>
    <w:p w:rsidR="00906466" w:rsidRPr="00906466" w:rsidRDefault="00906466" w:rsidP="00906466">
      <w:pPr>
        <w:pStyle w:val="affffc"/>
        <w:tabs>
          <w:tab w:val="left" w:pos="140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pStyle w:val="a5"/>
        <w:numPr>
          <w:ilvl w:val="0"/>
          <w:numId w:val="12"/>
        </w:numPr>
        <w:tabs>
          <w:tab w:val="left" w:pos="288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задачи ЕДДС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ЕДДС выполняет следующие основные задачи: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обеспечение координации сил и средств РСЧС и ГО, их совместных действий, расположенных на территории Среднеканского муниципального округа, доведение до них задач при подготовке и выполнении мероприятий по ГО, угрозе или возникновении ЧС (происшествий), а также по локализации и ликвидации последствий пожаров, аварий, стихийных бедствий и других ЧС (происшествий), доведение информации о принятии необходимых экстренных мер и решений в соответствии с Планом действий по предупреждению и ликвидации ЧС Среднеканского муниципального округа, Планом гражданской обороны и защиты населения Среднеканского муниципального округа;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обеспечение организации информационного взаимодействия при решении задач в области защиты населения и территорий от ЧС и ГО, а также при осуществлении мер информационной поддержки принятия решений в области защиты населения и территорий от ЧС и ГО, с использованием информационных систем, в том числе АИУС РСЧС (через «Личный кабинет ЕДДС»);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прием и передача сигналов оповещения и экстренной информации, сигналов (распоряжений) на изменение режимов функционирования органов управления и сил муниципального звена территориальной подсистемы РСЧС;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прием от населения, организаций, технических систем или иных источников информации об угрозе возникновения или о возникновении ЧС (происшествия), анализ и оценка достоверности поступившей информации, доведение ее до ДДС, в компетенцию которой входит реагирование на принятое сообщение;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оповещение и информирование руководящего состава Среднеканского муниципального округа, органов управления и сил РСЧС Среднеканского муниципального округа, ДДС о ЧС (происшествии);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обеспечение оповещения и информирования населения о ЧС (происшествии);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организация взаимодействия в установленном порядке в целях оперативного реагирования на ЧС (происшествия) с органами управления РСЧС, ОМСУ и ДДС, а также с органами управления ГО при подготовке к ведению и ведении ГО;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информирование ДДС, сил РСЧС, привлекаемых к предупреждению ЧС, а также ликвидации ЧС (происшествия), об обстановке, принятых и рекомендуемых мерах;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сбор и обработка данных, необходимых для подготовки и принятия управленческих решений по предупреждению и ликвидации ЧС (происшествий)</w:t>
      </w:r>
      <w:r w:rsidRPr="0090646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06466">
        <w:rPr>
          <w:rFonts w:ascii="Times New Roman" w:hAnsi="Times New Roman" w:cs="Times New Roman"/>
          <w:sz w:val="28"/>
          <w:szCs w:val="28"/>
        </w:rPr>
        <w:t>а также контроль их исполнения;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мониторинг, анализ, прогнозирование, оценка и контроль сложившейся обстановки на основе информации, поступающей от различных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информационных систем и оконечных устройств, в пределах своих полномочий;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оповещение и информирование ЕДДС соседних муниципальных образований в соответствии с планами взаимодействия при угрозе распространения ЧС на территорию соседних муниципальных образований;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организация реагирования на вызовы (сообщения о происшествиях), поступающих по всем имеющимся видам и каналам связи, в том числе через систему - 112 и контроля результатов реагирования;</w:t>
      </w:r>
    </w:p>
    <w:p w:rsidR="00906466" w:rsidRPr="00906466" w:rsidRDefault="00906466" w:rsidP="00906466">
      <w:pPr>
        <w:pStyle w:val="affffc"/>
        <w:numPr>
          <w:ilvl w:val="0"/>
          <w:numId w:val="16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взаимодействие в зоне своей ответственности с дежурными службами территориальных (местных) гарнизонов для оперативного предупреждения об угрозах возникновения или возникновении ЧС природного и техногенного характера.</w:t>
      </w: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tabs>
          <w:tab w:val="left" w:pos="2881"/>
        </w:tabs>
        <w:suppressAutoHyphens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4. Основные функции ЕДДС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 ЕДДС возлагаются следующие основные функции: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прием и передача сигналов оповещения и экстренной информации;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прием, регистрация и документирование всех входящих и исходящих сообщений и вызовов;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анализ и оценка достоверности поступившей информации, доведение ее до ДДС, в компетенцию которых входит реагирование на принятое сообщение;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сбор от ДДС, действующих на территории муниципального образования, сети наблюдения и лабораторного контроля ГО и защиты населения 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доведения ее до реагирующих служб;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обработка и анализ данных о ЧС (происшествии), определение ее масштаба и уточнение состава сил и средств, привлекаемых для реагирования на ЧС (происшествие), их оповещение о переводе в соответствующие режимы функционирования; по ликвидации ЧС (происшествии);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обобщение, оценка и контроль данных обстановки, принятых мер по ликвидации ЧС (происшествия), подготовка и корректировка заблаговременно разработанных и согласованных со службами Среднеканского муниципального округа вариантов управленческих решений по ликвидации ЧС (происшествии);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самостоятельное принятие необходимых решений по защите и спасению людей (в рамках своих полномочий);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оповещение руководящего состава Среднеканского муниципального округа, органов управления и сил ГО и РСЧС Среднеканского муниципального округа, ДДС о ЧС (происшествии);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информирование ДДС и сил РСЧС, привлекаемых к ликвидации ЧС (происшествия), об обстановке, принятых и рекомендуемых мерах;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организация взаимодействия с органами управления ГО и ЕДДС соседних муниципальных образований по вопросам обеспечения выполнения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мероприятий ГО и защиты населения и территорий от ЧС (происшествий);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обеспечение своевременного оповещения и информирования населения о ЧС по решению Главы Среднеканского муниципального округа (председателя КЧС и ОПБ);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в соответствии с приказом МЧС России от 11.01.2021 № 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 62744);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предоставление оперативной информации о произошедших ЧС (происшествиях), ходе работ по их ликвидации и представление соответствующих докладов по подчиненности, в установленном порядке;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уточнение и координация действий, привлеченных ДДС по их совместному реагированию на вызовы (сообщения о происшествиях), поступающих по всем имеющимся видам и каналам связи, в том числе по системе - 112;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контроль результатов реагирования на вызовы (сообщения о происшествиях), поступающих по всем имеющимся видам и каналам связи, в том числе по системе - 112;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фиксация информации о возникающих аварийных ситуациях на объектах жилищно-коммунального хозяйства Среднеканского муниципального округа и обеспечение контроля устранения аварийных ситуаций на объектах жилищно-коммунального хозяйства Среднеканского муниципального округа;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информационное обеспечение КЧС и ОПБ Среднеканского муниципального округа;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накопление и обновление социально-экономических, природно-географических, демографических и других данных о Среднеканском муниципальном округе, органах управления на территории Среднеканского муниципального округа (в том числе ДДС), силах и средствах ГО и РСЧС на территории Среднеканского муниципального округа, ПОО, критически важных объектах, объектах транспортной инфраструктуры и среды обитания, возможных и планируемых мероприятиях по предупреждению и ликвидации ЧС (происшествий), в том числе с использованием АИУС РСЧС через «Личный кабинет ЕДДС»;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мониторинг состояния комплексной безопасности объектов социального назначения, здравоохранения и образования с круглосуточным пребыванием людей;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контроль и принятие мер по обеспечению готовности к задействованию муниципальной автоматизированной системы централизованного оповещения населения, в том числе комплексной системы экстренного оповещения населения (при ее наличии), а также обеспечение устойчивого и непрерывного функционирования системы управления и средств автоматизации;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организация профессиональной подготовки, профессиональной переподготовки и повышения квалификации специалистов ЕДДС для несения оперативного дежурства на муниципальном уровне РСЧС;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осуществление информационного обмена по оперативной обстановке с органами повседневного управления РСЧС, в том числе с использованием АИУС РСЧС через «Личный кабинет ЕДДС» и АПК «Безопасный город»;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представление в ЦУКС ГУ МЧС России по Магаданской области отчета о проведенных превентивных мероприятиях в соответствии с полученным прогнозом возможных ЧС (происшествий) или оперативным предупреждением о прохождении комплекса опасных и неблагоприятных метеорологических явлений;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доведение экстренных предупреждений об угрозе возникновения или о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 Среднеканского муниципального округа, ДДС, начальников территориальных отделов, организаторов мероприятий с массовым пребыванием людей, туристических групп на территории Среднеканского муниципального округа;</w:t>
      </w:r>
    </w:p>
    <w:p w:rsidR="00906466" w:rsidRPr="00906466" w:rsidRDefault="00906466" w:rsidP="00906466">
      <w:pPr>
        <w:pStyle w:val="affffc"/>
        <w:numPr>
          <w:ilvl w:val="0"/>
          <w:numId w:val="17"/>
        </w:numPr>
        <w:suppressAutoHyphens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участие в проведении учений и тренировок с органами повседневного управления РСЧС и органами управления ГО по выполнению возложенных на них задач.</w:t>
      </w:r>
    </w:p>
    <w:p w:rsidR="00906466" w:rsidRPr="00906466" w:rsidRDefault="00906466" w:rsidP="00906466">
      <w:pPr>
        <w:pStyle w:val="affffc"/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pStyle w:val="a5"/>
        <w:numPr>
          <w:ilvl w:val="0"/>
          <w:numId w:val="12"/>
        </w:numPr>
        <w:tabs>
          <w:tab w:val="left" w:pos="288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работы ЕДДС</w:t>
      </w:r>
    </w:p>
    <w:p w:rsidR="00906466" w:rsidRPr="00906466" w:rsidRDefault="00906466" w:rsidP="00906466">
      <w:pPr>
        <w:pStyle w:val="ConsPlusNormal"/>
        <w:numPr>
          <w:ilvl w:val="1"/>
          <w:numId w:val="3"/>
        </w:numPr>
        <w:ind w:firstLine="851"/>
        <w:jc w:val="both"/>
      </w:pPr>
      <w:r w:rsidRPr="00906466">
        <w:t>Для обеспечения своевременного и эффективного реагирования на угрозы возникновения и возникновение ЧС (происшествий) в ЕДДС организуется круглосуточное дежурство оперативной дежурной смены.</w:t>
      </w:r>
    </w:p>
    <w:p w:rsidR="00906466" w:rsidRPr="00906466" w:rsidRDefault="00906466" w:rsidP="00906466">
      <w:pPr>
        <w:pStyle w:val="ConsPlusNormal"/>
        <w:numPr>
          <w:ilvl w:val="1"/>
          <w:numId w:val="3"/>
        </w:numPr>
        <w:ind w:firstLine="851"/>
        <w:jc w:val="both"/>
      </w:pPr>
      <w:r w:rsidRPr="00906466">
        <w:t>К несению дежурства в составе ОДС ЕДДС допускается дежурно-диспетчерский персонал, прошедший стажировку на рабочем месте и допущенный в установленном порядке к несению дежурства.</w:t>
      </w:r>
    </w:p>
    <w:p w:rsidR="00906466" w:rsidRPr="00906466" w:rsidRDefault="00906466" w:rsidP="00906466">
      <w:pPr>
        <w:pStyle w:val="ConsPlusNormal"/>
        <w:ind w:firstLine="851"/>
        <w:jc w:val="both"/>
      </w:pPr>
      <w:r w:rsidRPr="00906466">
        <w:t>Специалисты ЕДДС должны получать дополнительное профессиональное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 на должность и не реже одного раза в пять лет.</w:t>
      </w:r>
    </w:p>
    <w:p w:rsidR="00906466" w:rsidRPr="00906466" w:rsidRDefault="00906466" w:rsidP="00906466">
      <w:pPr>
        <w:pStyle w:val="ConsPlusNormal"/>
        <w:numPr>
          <w:ilvl w:val="1"/>
          <w:numId w:val="3"/>
        </w:numPr>
        <w:ind w:firstLine="851"/>
        <w:jc w:val="both"/>
      </w:pPr>
      <w:r w:rsidRPr="00906466">
        <w:t xml:space="preserve">Перед </w:t>
      </w:r>
      <w:proofErr w:type="spellStart"/>
      <w:r w:rsidRPr="00906466">
        <w:t>заступлением</w:t>
      </w:r>
      <w:proofErr w:type="spellEnd"/>
      <w:r w:rsidRPr="00906466">
        <w:t xml:space="preserve"> очередной ОДС на дежурство начальником отдела по делам ГО и ЧС или </w:t>
      </w:r>
      <w:proofErr w:type="gramStart"/>
      <w:r w:rsidRPr="00906466">
        <w:t>лицом</w:t>
      </w:r>
      <w:proofErr w:type="gramEnd"/>
      <w:r w:rsidRPr="00906466">
        <w:t xml:space="preserve"> его замещающим должен проводиться инструктаж дежурно-диспетчерского персонала ЕДДС согласно утвержденному плану проведения инструктажа. В ходе инструктажа до дежурно-диспетчерского персонала доводятся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Со сменяющейся ОДС ЕДДС начальником отдела по делам ГО и ЧС (или лицом его замещающим) проводится подведение итогов несения оперативного дежурства, в ходе которого осуществляется разбор действий дежурно-диспетчерского персонала за прошедшее дежурство, доводятся основные недостатки и указываются меры, исключающие повторение выявленных недостатков.</w:t>
      </w:r>
    </w:p>
    <w:p w:rsidR="00906466" w:rsidRPr="00906466" w:rsidRDefault="00906466" w:rsidP="00906466">
      <w:pPr>
        <w:pStyle w:val="affffc"/>
        <w:numPr>
          <w:ilvl w:val="1"/>
          <w:numId w:val="3"/>
        </w:numPr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В ходе приема-сдачи дежурства специалисты заступающей ОДС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принимают у специалистов сменяющейся ОДС документацию, средства связи, АРМ и другое оборудование с занесением соответствующих записей в журнале приема-сдачи дежурства.</w:t>
      </w:r>
    </w:p>
    <w:p w:rsidR="00906466" w:rsidRPr="00906466" w:rsidRDefault="00906466" w:rsidP="00906466">
      <w:pPr>
        <w:pStyle w:val="affffc"/>
        <w:numPr>
          <w:ilvl w:val="1"/>
          <w:numId w:val="3"/>
        </w:numPr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Привлечение специалистов ОДС ЕДДС к решению задач, не связанных с несением оперативного дежурства, не допускается.</w:t>
      </w:r>
    </w:p>
    <w:p w:rsidR="00906466" w:rsidRPr="00906466" w:rsidRDefault="00906466" w:rsidP="00906466">
      <w:pPr>
        <w:pStyle w:val="affffc"/>
        <w:numPr>
          <w:ilvl w:val="1"/>
          <w:numId w:val="3"/>
        </w:numPr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Во время несения дежурства специалисты ОДС ЕДДС выполняют функциональные задачи в соответствии с должностными инструкциями и алгоритмами действий.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Право отстранения от дежурства дежурно-диспетчерского персонала принадлежит начальнику отдела по делам ГО и ЧС или лицу его замещающему.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 зависимости от степени тяжести и последствий допущенных нарушений виновные лица ОДС привлекаются к установленной законом ответственности в соответствии с действующим законодательством.</w:t>
      </w:r>
    </w:p>
    <w:p w:rsidR="00906466" w:rsidRPr="00906466" w:rsidRDefault="00906466" w:rsidP="00906466">
      <w:pPr>
        <w:pStyle w:val="affffc"/>
        <w:numPr>
          <w:ilvl w:val="1"/>
          <w:numId w:val="3"/>
        </w:numPr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Информация об угрозах возникновения и возникновении ЧС (происшествий) поступает в ЕДДС по всем имеющимся каналам связи и информационным системам.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Вся информация об угрозе возникновения или о возникновении ЧС (происшествия) регистрируется в установленном порядке дежурно-диспетчерским персоналом ЕДДС и незамедлительно передается в ЭОС, которые необходимо направить в зону ЧС (происшествия), а также в ЦУКС ГУ МЧС России по Магаданской области.</w:t>
      </w:r>
    </w:p>
    <w:p w:rsidR="00906466" w:rsidRPr="00906466" w:rsidRDefault="00906466" w:rsidP="00906466">
      <w:pPr>
        <w:pStyle w:val="affffc"/>
        <w:numPr>
          <w:ilvl w:val="1"/>
          <w:numId w:val="3"/>
        </w:numPr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Ежемесячно начальником отдела по делам ГО и ЧС</w:t>
      </w:r>
      <w:r w:rsidRPr="00906466">
        <w:rPr>
          <w:rFonts w:ascii="Times New Roman" w:hAnsi="Times New Roman" w:cs="Times New Roman"/>
        </w:rPr>
        <w:t xml:space="preserve"> </w:t>
      </w:r>
      <w:r w:rsidRPr="00906466">
        <w:rPr>
          <w:rFonts w:ascii="Times New Roman" w:hAnsi="Times New Roman" w:cs="Times New Roman"/>
          <w:sz w:val="28"/>
          <w:szCs w:val="28"/>
        </w:rPr>
        <w:t>или лицом, его замещающим проводится анализ функционирования ЕДДС и организации взаимодействия с ДДС, действующими на территории муниципального образования.</w:t>
      </w:r>
    </w:p>
    <w:p w:rsidR="00906466" w:rsidRPr="00906466" w:rsidRDefault="00906466" w:rsidP="00906466">
      <w:pPr>
        <w:pStyle w:val="affffc"/>
        <w:numPr>
          <w:ilvl w:val="1"/>
          <w:numId w:val="3"/>
        </w:numPr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Анализы функционирования ЕДДС и организации взаимодействия с ДДС, действующими на территории Среднеканского муниципального округа ежеквартально рассматриваются на заседании КЧС и ОПБ Среднеканского муниципального округа.</w:t>
      </w:r>
    </w:p>
    <w:p w:rsidR="00906466" w:rsidRPr="00906466" w:rsidRDefault="00906466" w:rsidP="00906466">
      <w:pPr>
        <w:pStyle w:val="a5"/>
        <w:numPr>
          <w:ilvl w:val="0"/>
          <w:numId w:val="10"/>
        </w:numPr>
        <w:tabs>
          <w:tab w:val="left" w:pos="288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Режимы функционирования ЕДДС</w:t>
      </w:r>
    </w:p>
    <w:p w:rsidR="00906466" w:rsidRPr="00906466" w:rsidRDefault="00906466" w:rsidP="00906466">
      <w:pPr>
        <w:pStyle w:val="a5"/>
        <w:tabs>
          <w:tab w:val="left" w:pos="2881"/>
        </w:tabs>
        <w:suppressAutoHyphens/>
        <w:ind w:left="1647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06466" w:rsidRPr="00906466" w:rsidRDefault="00906466" w:rsidP="00906466">
      <w:pPr>
        <w:pStyle w:val="ConsPlusNormal"/>
        <w:ind w:firstLine="851"/>
        <w:jc w:val="both"/>
      </w:pPr>
      <w:r w:rsidRPr="00906466">
        <w:t>6.1. ЕДДС функционирует в режимах: повседневной деятельности – при отсутствии угрозы возникновения ЧС; повышенной готовности – при угрозе возникновения ЧС; чрезвычайной ситуации – при возникновении и ликвидации ЧС.</w:t>
      </w:r>
    </w:p>
    <w:p w:rsidR="00906466" w:rsidRPr="00906466" w:rsidRDefault="00906466" w:rsidP="00906466">
      <w:pPr>
        <w:pStyle w:val="ConsPlusNormal"/>
        <w:numPr>
          <w:ilvl w:val="1"/>
          <w:numId w:val="4"/>
        </w:numPr>
        <w:ind w:left="0" w:firstLine="851"/>
        <w:jc w:val="both"/>
      </w:pPr>
      <w:r w:rsidRPr="00906466">
        <w:t>В режиме повседневной деятельности ЕДДС осуществляет круглосуточное дежурство, находясь в готовности к экстренному реагированию на угрозу возникновения или возникновение ЧС (происшествий). В этом режиме ЕДДС Среднеканского муниципального округа осуществляет: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прием от населения, организаций и ДДС информации (сообщений) об угрозе или факте возникновения ЧС (происшествия);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lastRenderedPageBreak/>
        <w:t>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мероприятия по поддержанию в готовности к применению программно-технических средств ЕДДС, средств связи и технических средств оповещения муниципальной автоматизированной системы централизованного оповещения;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передачу информации об угрозе возникновения или возникновении ЧС (происшествия) по подчиненности, в первоочередном порядке председателю КЧС и ОПБ Среднеканского муниципального округа, начальнику отдела по делам ГО и ЧС, в экстренные оперативные службы, которые необходимо направить к месту или задействовать при ликвидации ЧС (происшествий), в ЦУКС ГУ МЧС России по Магаданской области и в организации (подразделения) органов исполнительной власти Магаданской области, обеспечивающих деятельность этих органов в области защиты населения и территорий от ЧС;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по решению Главы Среднеканского муниципального округа (председателя КЧС и ОПБ) с пункта управления ЕДДС проводит информирование населения о ЧС;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о состоянии ПОО, опасных производственных объектов, а также о состоянии окружающей среды, в том числе от АПК «Безопасный город» и АИУС РСЧС;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внесение необходимых изменений в базу данных, а также в структуру и содержание оперативных документов по реагированию ЕДДС на ЧС (происшествия);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разработку, корректировку и согласование с ДДС, действующими на территории Среднеканского муниципального округа, соглашений и регламентов информационного взаимодействия при реагировании на ЧС (происшествия);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контроль за своевременным устранением неисправностей и аварий на системах жизнеобеспечения Среднеканского муниципального округа;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уточнение и корректировку действий ДДС, привлекаемых к реагированию на вызовы (сообщения о происшествиях), поступающих по всем имеющимся видам и каналам связи, в том числе по системе - 112;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контроль результатов реагирования на вызовы (сообщения о происшествиях), поступающие по всем имеющимся видам и каналам связи, в том числе по системе - 112;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организация работы с начальниками территориальных отделов Администрации Среднеканского муниципального округа в соответствии с утвержденным графиком взаимодействия оперативной дежурной смены ЕДДС;</w:t>
      </w:r>
    </w:p>
    <w:p w:rsidR="00906466" w:rsidRPr="00906466" w:rsidRDefault="00906466" w:rsidP="00906466">
      <w:pPr>
        <w:pStyle w:val="ConsPlusNormal"/>
        <w:numPr>
          <w:ilvl w:val="0"/>
          <w:numId w:val="18"/>
        </w:numPr>
        <w:ind w:left="0" w:firstLine="851"/>
        <w:jc w:val="both"/>
      </w:pPr>
      <w:r w:rsidRPr="00906466">
        <w:t>направление в органы управления муниципального звена территориальной подсистемы РСЧС по принадлежности прогнозов, полученных от ЦУКСГУ МЧС России по Магаданской области, об угрозах возникновения ЧС (происшествий) и моделей развития обстановки по неблагоприятному прогнозу в пределах Среднеканского муниципального округа.</w:t>
      </w:r>
    </w:p>
    <w:p w:rsidR="00906466" w:rsidRPr="00906466" w:rsidRDefault="00906466" w:rsidP="00906466">
      <w:pPr>
        <w:pStyle w:val="ConsPlusNormal"/>
        <w:numPr>
          <w:ilvl w:val="1"/>
          <w:numId w:val="4"/>
        </w:numPr>
        <w:ind w:left="0" w:firstLine="851"/>
        <w:jc w:val="both"/>
      </w:pPr>
      <w:r w:rsidRPr="00906466">
        <w:lastRenderedPageBreak/>
        <w:t>ЕДДС взаимодействует с ДДС, функционирующими на территории Среднеканского муниципального округа, на основании заключенных соглашений об информационном взаимодействии, согласно которым оперативная информация о текущей обстановке в режиме повседневной деятельности передается в ЕДДС.</w:t>
      </w:r>
    </w:p>
    <w:p w:rsidR="00906466" w:rsidRPr="00906466" w:rsidRDefault="00906466" w:rsidP="00906466">
      <w:pPr>
        <w:pStyle w:val="ConsPlusNormal"/>
        <w:numPr>
          <w:ilvl w:val="1"/>
          <w:numId w:val="4"/>
        </w:numPr>
        <w:ind w:left="0" w:firstLine="851"/>
        <w:jc w:val="both"/>
      </w:pPr>
      <w:r w:rsidRPr="00906466">
        <w:t xml:space="preserve">Сообщения, идентифицированные как сообщения об угрозе возникновения или возникновении ЧС (происшествия), поступившие в ДДС, согласно </w:t>
      </w:r>
      <w:proofErr w:type="gramStart"/>
      <w:r w:rsidRPr="00906466">
        <w:t>соглашениям</w:t>
      </w:r>
      <w:proofErr w:type="gramEnd"/>
      <w:r w:rsidRPr="00906466">
        <w:t xml:space="preserve"> об информационном взаимодействии передаются в ЕДДС. Сообщения о ЧС (происшествиях), которые не относятся к сфере ответственности принявшей их дежурно-диспетчерской службы, незамедлительно передаются соответствующей ДДС по предназначению.</w:t>
      </w:r>
    </w:p>
    <w:p w:rsidR="00906466" w:rsidRPr="00906466" w:rsidRDefault="00906466" w:rsidP="00906466">
      <w:pPr>
        <w:pStyle w:val="ConsPlusNormal"/>
        <w:numPr>
          <w:ilvl w:val="1"/>
          <w:numId w:val="4"/>
        </w:numPr>
        <w:ind w:left="0" w:firstLine="851"/>
        <w:jc w:val="both"/>
      </w:pPr>
      <w:r w:rsidRPr="00906466">
        <w:t>В режим повышенной готовности ЕДДС, привлекаемые ЭОС и ДДС организаций (объектов) переводятся решением Главы Среднеканского муниципального округа при угрозе возникновения ЧС. В режиме повышенной готовности ЕДДС дополнительно осуществляет: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взаимодействие с руководителями соответствующих служб по вопросам подготовки сил и средств РСЧС, ЭОС и ДДС организаций к действиям в случае возникновения ЧС (происшествия);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оповещение и персональный вызов должностных лиц КЧС и ОПБ Среднеканского муниципального округа, отдела по делам ГО и ЧС Администрации Среднеканского муниципального округа;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передачу информации об угрозе возникновения ЧС (происшествия) по подчиненности, в первоочередном порядке председателю КЧС и ОПБ Среднеканского муниципального округа, начальнику отдела по делам ГО и ЧС, в экстренные оперативные службы, которые необходимо направить к месту или задействовать при ликвидации ЧС (происшествия), в ЦУКС ГУ МЧС России по Магаданской области и в организации (подразделения) органов исполнительной власти Магаданской области, обеспечивающих деятельность этих органов в области защиты населения и территорий от ЧС;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получение и анализ данных наблюдения и контроля за обстановкой на территории Среднеканского муниципального округа, на ПОО, опасных производственных объектах, а также за состоянием окружающей среды;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прогнозирование возможной обстановки, подготовку предложений по действиям привлекаемых ЭОС и ДДС организаций, сил и средств РСЧС; корректировку алгоритмов действий ЕДДС на угрозу возникновения ЧС и планов взаимодействия с соответствующими ЭОС и ДДС организаций, силами и средствами РСЧС, действующими на территории Среднеканского муниципального округа в целях предотвращения ЧС;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обеспечение информирования населения о ЧС;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по решению Главы Среднеканского муниципального округа (председателя КЧС и ОПБ), с пункта управления ЕДДС проводит оповещение населения о ЧС (в том числе через операторов сотовой связи);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представление докладов в органы управления в установленном порядке;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lastRenderedPageBreak/>
        <w:t>доведение информации об угрозе возникновения ЧС до начальников территориальных отделов Администрации Среднеканского муниципального округа;</w:t>
      </w:r>
    </w:p>
    <w:p w:rsidR="00906466" w:rsidRPr="00906466" w:rsidRDefault="00906466" w:rsidP="00906466">
      <w:pPr>
        <w:pStyle w:val="ConsPlusNormal"/>
        <w:numPr>
          <w:ilvl w:val="0"/>
          <w:numId w:val="19"/>
        </w:numPr>
        <w:ind w:left="0" w:firstLine="851"/>
        <w:jc w:val="both"/>
      </w:pPr>
      <w:r w:rsidRPr="00906466">
        <w:t>направление в ЦУКС ГУ МЧС России по Магаданской области и другие органы управления, в установленном порядке, сведений о проведенных превентивных мероприятиях в соответствии с полученным прогнозом возможных ЧС или оперативным предупреждением о прохождении комплекса опасных и неблагоприятных метеорологических явлений.</w:t>
      </w:r>
    </w:p>
    <w:p w:rsidR="00906466" w:rsidRPr="00906466" w:rsidRDefault="00906466" w:rsidP="00906466">
      <w:pPr>
        <w:pStyle w:val="ConsPlusNormal"/>
        <w:numPr>
          <w:ilvl w:val="1"/>
          <w:numId w:val="4"/>
        </w:numPr>
        <w:ind w:left="0" w:firstLine="851"/>
        <w:jc w:val="both"/>
      </w:pPr>
      <w:r w:rsidRPr="00906466">
        <w:t>В режим чрезвычайной ситуации ЕДДС, привлекаемые ЭОС и ДДС организаций (объектов) и силы муниципального звена территориальной подсистемы РСЧС переводятся решением высшего должностного лица муниципального образования при возникновении ЧС. В этом режиме ЕДДС дополнительно осуществляет выполнение следующих задач: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организует экстренное оповещение и направление к месту ЧС сил и средств РСЧС, привлекаемых к ликвидации ЧС, осуществляет координацию их действий по предотвращению и ликвидации ЧС, а также реагированию на происшествия после получения необходимых данных;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самостоятельно принимает решения по защите и спасению людей (в рамках своих полномочий);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осуществляет сбор, обработку и представление собранной информации, проводит оценку обстановки, дополнительное привлечение к реагированию ЭОС и ДДС организаций, действующих на территории Среднеканского муниципального округа, проводит оповещение старост населенных пунктов и глав сельских поселений в соответствии со схемой оповещения;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по решению Главы Среднеканского муниципального округа (председателя КЧС и ОПБ) с пункта управления ЕДДС, а также через операторов сотовой связи проводит оповещение населения о ЧС;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осуществляет сбор, обработку, уточнение и представление оперативной информации о развитии ЧС, а также координацию действий ЭОС, ДДС организаций, привлекаемых к ликвидации ЧС, сил и средств РСЧС;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осуществляет постоянное информационное взаимодействие с руководителем ликвидации ЧС, Главой Среднеканского муниципального округа (председателем КЧС и ОПБ), ОДС ЦУКС ГУ МЧС России по Магаданской области и организациями (подразделениями) ОИВС, обеспечивающими деятельность этих органов в области защиты населения и территорий от ЧС, оперативным штабом ликвидации ЧС и тушения пожаров, ЭОС, ДДС организаций, а также с начальниками территориальных отделов Администрации Среднеканского муниципального округа о ходе реагирования на ЧС и ведения аварийно-восстановительных работ;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осуществляет контроль проведения аварийно-восстановительных и других неотложных работ;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готовит и представляет в органы управления доклады и донесения ЧС в установленном порядке;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t>готовит предложения в решение КЧС и ОПБ Среднеканского муниципального округа на ликвидацию ЧС;</w:t>
      </w:r>
    </w:p>
    <w:p w:rsidR="00906466" w:rsidRPr="00906466" w:rsidRDefault="00906466" w:rsidP="00906466">
      <w:pPr>
        <w:pStyle w:val="ConsPlusNormal"/>
        <w:numPr>
          <w:ilvl w:val="0"/>
          <w:numId w:val="20"/>
        </w:numPr>
        <w:ind w:left="0" w:firstLine="851"/>
        <w:jc w:val="both"/>
      </w:pPr>
      <w:r w:rsidRPr="00906466">
        <w:lastRenderedPageBreak/>
        <w:t>ведет учет сил и средств территориальной подсистемы РСЧС, действующих на территории муниципального образования, привлекаемых к ликвидации ЧС.</w:t>
      </w:r>
    </w:p>
    <w:p w:rsidR="00906466" w:rsidRPr="00906466" w:rsidRDefault="00906466" w:rsidP="00906466">
      <w:pPr>
        <w:pStyle w:val="ConsPlusNormal"/>
        <w:numPr>
          <w:ilvl w:val="1"/>
          <w:numId w:val="4"/>
        </w:numPr>
        <w:ind w:left="0" w:firstLine="851"/>
        <w:jc w:val="both"/>
      </w:pPr>
      <w:r w:rsidRPr="00906466">
        <w:t xml:space="preserve">При подготовке к ведению и ведении ГО ЕДДС осуществляют: </w:t>
      </w:r>
    </w:p>
    <w:p w:rsidR="00906466" w:rsidRPr="00906466" w:rsidRDefault="00906466" w:rsidP="00906466">
      <w:pPr>
        <w:pStyle w:val="ConsPlusNormal"/>
        <w:numPr>
          <w:ilvl w:val="0"/>
          <w:numId w:val="21"/>
        </w:numPr>
        <w:ind w:left="0" w:firstLine="851"/>
        <w:jc w:val="both"/>
      </w:pPr>
      <w:r w:rsidRPr="00906466">
        <w:t>получение сигналов оповещения и (или) экстренную информацию, подтверждают ее получение у вышестоящего органа управления ГО;</w:t>
      </w:r>
    </w:p>
    <w:p w:rsidR="00906466" w:rsidRPr="00906466" w:rsidRDefault="00906466" w:rsidP="00906466">
      <w:pPr>
        <w:pStyle w:val="ConsPlusNormal"/>
        <w:numPr>
          <w:ilvl w:val="0"/>
          <w:numId w:val="21"/>
        </w:numPr>
        <w:ind w:left="0" w:firstLine="851"/>
        <w:jc w:val="both"/>
      </w:pPr>
      <w:r w:rsidRPr="00906466">
        <w:t>организацию оповещения руководящего состава ГО Среднеканского муниципального округа, сил ГО, дежурных служб (руководителей) социально значимых объектов и дежурных (дежурно-диспетчерских) служб организаций, эксплуатирующих опасные производственные объекты I и II классов опасности, особо радиационно-опасные и ядерно-опасные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:rsidR="00906466" w:rsidRPr="00906466" w:rsidRDefault="00906466" w:rsidP="00906466">
      <w:pPr>
        <w:pStyle w:val="ConsPlusNormal"/>
        <w:numPr>
          <w:ilvl w:val="0"/>
          <w:numId w:val="21"/>
        </w:numPr>
        <w:ind w:left="0" w:firstLine="851"/>
        <w:jc w:val="both"/>
      </w:pPr>
      <w:r w:rsidRPr="00906466">
        <w:t>обеспечение оповещения населения, находящегося на территории Среднеканского муниципального округа;</w:t>
      </w:r>
    </w:p>
    <w:p w:rsidR="00906466" w:rsidRPr="00906466" w:rsidRDefault="00906466" w:rsidP="00906466">
      <w:pPr>
        <w:pStyle w:val="ConsPlusNormal"/>
        <w:numPr>
          <w:ilvl w:val="0"/>
          <w:numId w:val="21"/>
        </w:numPr>
        <w:ind w:left="0" w:firstLine="851"/>
        <w:jc w:val="both"/>
      </w:pPr>
      <w:r w:rsidRPr="00906466">
        <w:t>организацию приема от организаций, расположенных на территории Среднеканского муниципального округа, информации по выполнению мероприятий ГО с доведением ее до органа управления ГО Среднеканского муниципального округа;</w:t>
      </w:r>
    </w:p>
    <w:p w:rsidR="00906466" w:rsidRPr="00906466" w:rsidRDefault="00906466" w:rsidP="00906466">
      <w:pPr>
        <w:pStyle w:val="ConsPlusNormal"/>
        <w:numPr>
          <w:ilvl w:val="0"/>
          <w:numId w:val="21"/>
        </w:numPr>
        <w:ind w:left="0" w:firstLine="851"/>
        <w:jc w:val="both"/>
      </w:pPr>
      <w:r w:rsidRPr="00906466">
        <w:t>ведение учета сил и средств ГО, привлекаемых к выполнению мероприятий ГО.</w:t>
      </w:r>
    </w:p>
    <w:p w:rsidR="00906466" w:rsidRPr="00906466" w:rsidRDefault="00906466" w:rsidP="00906466">
      <w:pPr>
        <w:pStyle w:val="affffc"/>
        <w:numPr>
          <w:ilvl w:val="1"/>
          <w:numId w:val="4"/>
        </w:numPr>
        <w:tabs>
          <w:tab w:val="left" w:pos="1438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 режимах повышенной готовности и чрезвычайной ситуации информационное взаимодействие между ДДС осуществляется через ЕДДС. Для этого в ЕДДС от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и, требуемых дополнительно, силах и средствах. Поступающая в ЕДДС информация доводится до всех заинтересованных ДДС.</w:t>
      </w:r>
    </w:p>
    <w:p w:rsidR="00906466" w:rsidRPr="00906466" w:rsidRDefault="00906466" w:rsidP="00906466">
      <w:pPr>
        <w:pStyle w:val="affffc"/>
        <w:numPr>
          <w:ilvl w:val="1"/>
          <w:numId w:val="4"/>
        </w:numPr>
        <w:tabs>
          <w:tab w:val="left" w:pos="1438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Функционирование ЕДДС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населения Среднеканского муниципального округа, инструкциями дежурно-диспетчерскому персоналу ЕДДС по действиям в условиях особого периода.</w:t>
      </w:r>
    </w:p>
    <w:p w:rsidR="00906466" w:rsidRPr="00906466" w:rsidRDefault="00906466" w:rsidP="00906466">
      <w:pPr>
        <w:pStyle w:val="affffc"/>
        <w:numPr>
          <w:ilvl w:val="1"/>
          <w:numId w:val="4"/>
        </w:numPr>
        <w:tabs>
          <w:tab w:val="left" w:pos="1438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образованиях, не находящихся в безопасном районе, при приведении в готовность ГО предусматривается размещение ОДС ЕДДС на защищенных пунктах управления</w:t>
      </w:r>
      <w:r w:rsidRPr="00906466">
        <w:rPr>
          <w:rFonts w:ascii="Times New Roman" w:hAnsi="Times New Roman" w:cs="Times New Roman"/>
        </w:rPr>
        <w:t>.</w:t>
      </w:r>
    </w:p>
    <w:p w:rsidR="00906466" w:rsidRPr="00906466" w:rsidRDefault="00906466" w:rsidP="00906466">
      <w:pPr>
        <w:pStyle w:val="affffc"/>
        <w:tabs>
          <w:tab w:val="left" w:pos="1438"/>
        </w:tabs>
        <w:suppressAutoHyphens/>
        <w:autoSpaceDE/>
        <w:autoSpaceDN/>
        <w:adjustRightInd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pStyle w:val="a5"/>
        <w:numPr>
          <w:ilvl w:val="0"/>
          <w:numId w:val="4"/>
        </w:numPr>
        <w:tabs>
          <w:tab w:val="left" w:pos="288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 и структура ЕДДС</w:t>
      </w:r>
    </w:p>
    <w:p w:rsidR="00906466" w:rsidRPr="00906466" w:rsidRDefault="00906466" w:rsidP="00906466">
      <w:pPr>
        <w:pStyle w:val="affffc"/>
        <w:tabs>
          <w:tab w:val="left" w:pos="1438"/>
        </w:tabs>
        <w:suppressAutoHyphens/>
        <w:autoSpaceDE/>
        <w:autoSpaceDN/>
        <w:adjustRightInd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pStyle w:val="affffc"/>
        <w:numPr>
          <w:ilvl w:val="1"/>
          <w:numId w:val="5"/>
        </w:numPr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ЕДДС включает в себя персонал ЕДДС, технические средства управления, связи и оповещения.</w:t>
      </w:r>
    </w:p>
    <w:p w:rsidR="00906466" w:rsidRPr="00906466" w:rsidRDefault="00906466" w:rsidP="00906466">
      <w:pPr>
        <w:pStyle w:val="affffc"/>
        <w:numPr>
          <w:ilvl w:val="1"/>
          <w:numId w:val="5"/>
        </w:numPr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В состав персонала ЕДДС входят:</w:t>
      </w:r>
    </w:p>
    <w:p w:rsidR="00906466" w:rsidRPr="00906466" w:rsidRDefault="00906466" w:rsidP="00906466">
      <w:pPr>
        <w:pStyle w:val="ConsPlusNormal"/>
        <w:numPr>
          <w:ilvl w:val="0"/>
          <w:numId w:val="22"/>
        </w:numPr>
        <w:ind w:left="0" w:firstLine="851"/>
        <w:jc w:val="both"/>
      </w:pPr>
      <w:r w:rsidRPr="00906466">
        <w:t>руководство ЕДДС – начальник отдела по делам ГО и ЧС либо лицо, его замещающее.</w:t>
      </w:r>
    </w:p>
    <w:p w:rsidR="00906466" w:rsidRPr="00906466" w:rsidRDefault="00906466" w:rsidP="00906466">
      <w:pPr>
        <w:pStyle w:val="affffc"/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Дежурно-диспетчерский персонал ЕДДС: </w:t>
      </w:r>
    </w:p>
    <w:p w:rsidR="00906466" w:rsidRPr="00906466" w:rsidRDefault="00906466" w:rsidP="00906466">
      <w:pPr>
        <w:pStyle w:val="affffc"/>
        <w:numPr>
          <w:ilvl w:val="0"/>
          <w:numId w:val="22"/>
        </w:numPr>
        <w:tabs>
          <w:tab w:val="left" w:pos="1276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старший дежурный оперативный, дежурные оперативные, помощники дежурного оперативного – операторы – 112 (с учетом решений проектно-сметной документации по реализации системы - 112);</w:t>
      </w:r>
    </w:p>
    <w:p w:rsidR="00906466" w:rsidRPr="00906466" w:rsidRDefault="00906466" w:rsidP="00906466">
      <w:pPr>
        <w:pStyle w:val="affffc"/>
        <w:numPr>
          <w:ilvl w:val="0"/>
          <w:numId w:val="22"/>
        </w:numPr>
        <w:tabs>
          <w:tab w:val="left" w:pos="1276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аналитик;</w:t>
      </w:r>
    </w:p>
    <w:p w:rsidR="00906466" w:rsidRPr="00906466" w:rsidRDefault="00906466" w:rsidP="00906466">
      <w:pPr>
        <w:pStyle w:val="affffc"/>
        <w:numPr>
          <w:ilvl w:val="0"/>
          <w:numId w:val="22"/>
        </w:numPr>
        <w:tabs>
          <w:tab w:val="left" w:pos="1276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специалист службы технической поддержки.</w:t>
      </w:r>
    </w:p>
    <w:p w:rsidR="00906466" w:rsidRPr="00906466" w:rsidRDefault="00906466" w:rsidP="00906466">
      <w:pPr>
        <w:pStyle w:val="affffc"/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Рекомендуемый состав, численность и структура специалистов ЕДДС определен Национальным стандартом Российской Федерации ГОСТ Р 22.7.01-2021 «Безопасность в чрезвычайных ситуациях. Единая дежурно-диспетчерская служба. Основные положения».</w:t>
      </w:r>
    </w:p>
    <w:p w:rsidR="00906466" w:rsidRPr="00906466" w:rsidRDefault="00906466" w:rsidP="00906466">
      <w:pPr>
        <w:pStyle w:val="affffc"/>
        <w:numPr>
          <w:ilvl w:val="1"/>
          <w:numId w:val="5"/>
        </w:numPr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Из числа дежурно-диспетчерского персонала ЕДДС формируются ОДС из расчета несения круглосуточного дежурства, численный состав которых определяется в зависимости от категории ЕДДС</w:t>
      </w:r>
      <w:r w:rsidRPr="00906466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906466">
        <w:rPr>
          <w:rFonts w:ascii="Times New Roman" w:hAnsi="Times New Roman" w:cs="Times New Roman"/>
          <w:sz w:val="28"/>
          <w:szCs w:val="28"/>
        </w:rPr>
        <w:t>характеристик муниципального образования (наличия ПОО, состояния транспортной инфраструктуры, наличия рисков возникновения ЧС (происшествий) (но не менее двух человек в ОДС).</w:t>
      </w:r>
    </w:p>
    <w:p w:rsidR="00906466" w:rsidRPr="00906466" w:rsidRDefault="00906466" w:rsidP="00906466">
      <w:pPr>
        <w:pStyle w:val="affffc"/>
        <w:numPr>
          <w:ilvl w:val="1"/>
          <w:numId w:val="5"/>
        </w:numPr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Количество помощников дежурного оперативного – операторов – 112 в составе ОДС определяется, в зависимости от категории ЕДДС, количества населения в муниципальном образовании, средней продолжительности обработки звонка и количества звонков в сутки, но не менее, чем указано в утвержденной проектной документации (с учетом решений проектно-сметной документации по реализации системы - 112).</w:t>
      </w:r>
    </w:p>
    <w:p w:rsidR="00906466" w:rsidRPr="00906466" w:rsidRDefault="00906466" w:rsidP="00906466">
      <w:pPr>
        <w:pStyle w:val="affffc"/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Помощники дежурного оперативного – операторы – 112 должны отвечать квалификационным требованиям, установленным приказом Министерства труда и социальной защиты Российской Федерации от 06.10.2021 № 681н «Об утверждении профессионального стандарта «Специалист по приему и обработке экстренных вызовов».</w:t>
      </w:r>
    </w:p>
    <w:p w:rsidR="00906466" w:rsidRPr="00906466" w:rsidRDefault="00906466" w:rsidP="00906466">
      <w:pPr>
        <w:pStyle w:val="affffc"/>
        <w:numPr>
          <w:ilvl w:val="1"/>
          <w:numId w:val="5"/>
        </w:numPr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Для выполнения функциональных обязанностей аналитика и специалиста службы технической поддержки ЕДДС могут быть привлечены специалисты соответствующего профиля, не входящие в состав штатной структуры ЕДДС.</w:t>
      </w:r>
    </w:p>
    <w:p w:rsidR="00906466" w:rsidRPr="00906466" w:rsidRDefault="00906466" w:rsidP="00906466">
      <w:pPr>
        <w:pStyle w:val="affffc"/>
        <w:numPr>
          <w:ilvl w:val="1"/>
          <w:numId w:val="5"/>
        </w:numPr>
        <w:tabs>
          <w:tab w:val="left" w:pos="12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Численный состав ЕДДС при необходимости может быть дополнен другими должностными лицами по решению высшего должностного лица муниципального образования.</w:t>
      </w: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pStyle w:val="a5"/>
        <w:numPr>
          <w:ilvl w:val="0"/>
          <w:numId w:val="4"/>
        </w:numPr>
        <w:tabs>
          <w:tab w:val="left" w:pos="288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Комплектование и подготовка кадров ЕДДС</w:t>
      </w:r>
    </w:p>
    <w:p w:rsidR="00906466" w:rsidRPr="00906466" w:rsidRDefault="00906466" w:rsidP="00906466">
      <w:pPr>
        <w:pStyle w:val="a5"/>
        <w:tabs>
          <w:tab w:val="left" w:pos="2881"/>
        </w:tabs>
        <w:suppressAutoHyphens/>
        <w:ind w:left="43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06466" w:rsidRPr="00906466" w:rsidRDefault="00906466" w:rsidP="00906466">
      <w:pPr>
        <w:pStyle w:val="a5"/>
        <w:numPr>
          <w:ilvl w:val="1"/>
          <w:numId w:val="6"/>
        </w:numPr>
        <w:tabs>
          <w:tab w:val="left" w:pos="-284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Комплектование ЕДДС персоналом осуществляется в порядке, установленном ОМСУ.</w:t>
      </w:r>
    </w:p>
    <w:p w:rsidR="00906466" w:rsidRPr="00906466" w:rsidRDefault="00906466" w:rsidP="00906466">
      <w:pPr>
        <w:pStyle w:val="a5"/>
        <w:numPr>
          <w:ilvl w:val="1"/>
          <w:numId w:val="6"/>
        </w:numPr>
        <w:tabs>
          <w:tab w:val="left" w:pos="-284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</w:t>
      </w:r>
      <w:proofErr w:type="spellStart"/>
      <w:r w:rsidRPr="00906466">
        <w:rPr>
          <w:rFonts w:ascii="Times New Roman" w:hAnsi="Times New Roman" w:cs="Times New Roman"/>
          <w:sz w:val="28"/>
          <w:szCs w:val="28"/>
        </w:rPr>
        <w:t>заступлением</w:t>
      </w:r>
      <w:proofErr w:type="spellEnd"/>
      <w:r w:rsidRPr="00906466">
        <w:rPr>
          <w:rFonts w:ascii="Times New Roman" w:hAnsi="Times New Roman" w:cs="Times New Roman"/>
          <w:sz w:val="28"/>
          <w:szCs w:val="28"/>
        </w:rPr>
        <w:t xml:space="preserve"> дежурно-диспетчерского персонала ЕДДС на дежурство.</w:t>
      </w:r>
    </w:p>
    <w:p w:rsidR="00906466" w:rsidRPr="00906466" w:rsidRDefault="00906466" w:rsidP="00906466">
      <w:pPr>
        <w:pStyle w:val="a5"/>
        <w:numPr>
          <w:ilvl w:val="1"/>
          <w:numId w:val="6"/>
        </w:numPr>
        <w:tabs>
          <w:tab w:val="left" w:pos="-284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Мероприятия оперативной подготовки осуществляются в ходе проводимых ЦУКС ГУ МЧС России по Магаданской области тренировок, а также в ходе тренировок с ДДС, действующими на территории Среднеканского муниципального округа при проведении различных учений и тренировок с органами управления и силами РСЧС.</w:t>
      </w:r>
    </w:p>
    <w:p w:rsidR="00906466" w:rsidRPr="00906466" w:rsidRDefault="00906466" w:rsidP="00906466">
      <w:pPr>
        <w:pStyle w:val="a5"/>
        <w:numPr>
          <w:ilvl w:val="1"/>
          <w:numId w:val="6"/>
        </w:numPr>
        <w:tabs>
          <w:tab w:val="left" w:pos="-284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На дополнительное профессиональное образование специалисты ЕДДС направляются решением Главы Среднеканского муниципального округа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по заявке начальника отдела по делам ГО и ЧС. Дополнительное профессиональное образование по программам повышения квалификации в области защиты от ЧС руководителей и специалистов ЕДДС проводят в учебно-методических центрах по ГО и ЧС субъектов Российской Федерации, а также в организациях, осуществляющих образовательную деятельность по дополнительным профессиональным программам в области защиты от ЧС, находящихся в ведении МЧС России и других федеральных органов исполнительной власти. Специалисты ЕДДС должны проходить дополнительное профессиональное образование по программам повышения квалификации не реже одного раза в пять лет. Для лиц, впервые назначенных на должность, дополнительное профессиональное образование проводится в течение первого года работы.</w:t>
      </w:r>
    </w:p>
    <w:p w:rsidR="00906466" w:rsidRPr="00906466" w:rsidRDefault="00906466" w:rsidP="00906466">
      <w:pPr>
        <w:pStyle w:val="a5"/>
        <w:numPr>
          <w:ilvl w:val="1"/>
          <w:numId w:val="6"/>
        </w:numPr>
        <w:tabs>
          <w:tab w:val="left" w:pos="-284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 целях поддержания уровня профессиональной подготовленности дежурно-диспетчерского персонала ЕДДС, совершенствования его практических навыков в выполнении функциональных обязанностей, а также овладения новыми навыками руководство ЕДДС организовывает подготовку дежурно-диспетчерского персонала по специально разработанной МЧС России программе, с последующим принятием зачетов не реже 1 раза в год.</w:t>
      </w:r>
    </w:p>
    <w:p w:rsidR="00906466" w:rsidRPr="00906466" w:rsidRDefault="00906466" w:rsidP="00906466">
      <w:pPr>
        <w:pStyle w:val="a5"/>
        <w:numPr>
          <w:ilvl w:val="1"/>
          <w:numId w:val="6"/>
        </w:numPr>
        <w:tabs>
          <w:tab w:val="left" w:pos="-284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 необходимости дежурно-диспетчерский персонал ЕДДС может быть направлен на прохождение стажировки в ЦУКС ГУ МЧС России по Магаданской области.</w:t>
      </w: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pStyle w:val="a5"/>
        <w:widowControl w:val="0"/>
        <w:numPr>
          <w:ilvl w:val="0"/>
          <w:numId w:val="7"/>
        </w:numPr>
        <w:tabs>
          <w:tab w:val="left" w:pos="2881"/>
        </w:tabs>
        <w:suppressAutoHyphens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руководству и дежурно-диспетчерскому</w:t>
      </w:r>
    </w:p>
    <w:p w:rsidR="00906466" w:rsidRPr="00906466" w:rsidRDefault="00906466" w:rsidP="00906466">
      <w:pPr>
        <w:pStyle w:val="a5"/>
        <w:widowControl w:val="0"/>
        <w:tabs>
          <w:tab w:val="left" w:pos="2881"/>
        </w:tabs>
        <w:suppressAutoHyphens/>
        <w:ind w:left="450"/>
        <w:contextualSpacing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персоналу ЕДДС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Руководство и дежурно-диспетчерский персонал ЕДДС должны знать: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требования нормативных правовых актов в области защиты населения и территорий от ЧС и ГО;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риски возникновения ЧС (происшествий), характерные для муниципального образования;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административно-территориальное деление, численность населения, географические, климатические и природные особенности Среднеканского муниципального округа и </w:t>
      </w:r>
      <w:proofErr w:type="gramStart"/>
      <w:r w:rsidRPr="00906466">
        <w:rPr>
          <w:rFonts w:ascii="Times New Roman" w:hAnsi="Times New Roman" w:cs="Times New Roman"/>
          <w:sz w:val="28"/>
          <w:szCs w:val="28"/>
        </w:rPr>
        <w:t>Магаданской области</w:t>
      </w:r>
      <w:proofErr w:type="gramEnd"/>
      <w:r w:rsidRPr="00906466">
        <w:rPr>
          <w:rFonts w:ascii="Times New Roman" w:hAnsi="Times New Roman" w:cs="Times New Roman"/>
          <w:sz w:val="28"/>
          <w:szCs w:val="28"/>
        </w:rPr>
        <w:t xml:space="preserve"> и субъекта Российской Федерации, а также другую информацию о Среднеканском муниципальном округе;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состав сил и средств постоянной готовности Среднеканского муниципального звена Магаданской области территориальной подсистемы РСЧС, их задачи, порядок их привлечения, дислокацию, назначение, тактико-технические характеристики специальной техники;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зону ответственности ЕДДС и зоны ответственности служб экстренного реагирования и взаимодействующих организаций, действующих на территории Среднеканского муниципального округа;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ПОО, опасные производственные объекты, объекты социального назначения, объекты с массовым пребыванием людей, находящиеся в зоне ответственности, их адреса, полное наименование и характеристики;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порядок проведения эвакуации населения из зоны ЧС, местонахождение пунктов временного размещения, их вместимость;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порядок использования различных информационно – справочных ресурсов и материалов, в том числе паспортов территорий;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назначение и тактико-технические характеристики автоматизированной системы ЕДДС, порядок выполнения возложенных на нее задач, порядок эксплуатации средств связи и другого оборудования, обеспечивающего функционирование ЕДДС;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общую характеристику соседних муниципальных образований;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функциональные обязанности и должностные инструкции;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алгоритмы действий персонала ЕДДС в различных режимах функционирования;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документы, определяющие действия персонала ЕДДС по сигналам управления и оповещения;</w:t>
      </w:r>
    </w:p>
    <w:p w:rsidR="00906466" w:rsidRPr="00906466" w:rsidRDefault="00906466" w:rsidP="00906466">
      <w:pPr>
        <w:pStyle w:val="affffc"/>
        <w:numPr>
          <w:ilvl w:val="0"/>
          <w:numId w:val="2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правила и порядок ведения делопроизводства.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Начальник отдела по делам ГО и ЧС должен обладать навыками:</w:t>
      </w:r>
    </w:p>
    <w:p w:rsidR="00906466" w:rsidRPr="00906466" w:rsidRDefault="00906466" w:rsidP="00906466">
      <w:pPr>
        <w:pStyle w:val="affffc"/>
        <w:numPr>
          <w:ilvl w:val="0"/>
          <w:numId w:val="24"/>
        </w:numPr>
        <w:suppressAutoHyphens/>
        <w:autoSpaceDE/>
        <w:autoSpaceDN/>
        <w:adjustRightInd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организовывать выполнение и обеспечивать контроль выполнения поставленных перед ЕДДС задач;</w:t>
      </w:r>
    </w:p>
    <w:p w:rsidR="00906466" w:rsidRPr="00906466" w:rsidRDefault="00906466" w:rsidP="00906466">
      <w:pPr>
        <w:pStyle w:val="affffc"/>
        <w:numPr>
          <w:ilvl w:val="0"/>
          <w:numId w:val="24"/>
        </w:numPr>
        <w:suppressAutoHyphens/>
        <w:autoSpaceDE/>
        <w:autoSpaceDN/>
        <w:adjustRightInd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разрабатывать нормативно-методическую базу развития и обеспечения функционирования ЕДДС, в том числе соглашения и регламенты информационного взаимодействия с ДДС, действующими на территории Среднеканского муниципального округа Магаданской области, и службами жизнеобеспечения Среднеканского муниципального округа;</w:t>
      </w:r>
    </w:p>
    <w:p w:rsidR="00906466" w:rsidRPr="00906466" w:rsidRDefault="00906466" w:rsidP="00906466">
      <w:pPr>
        <w:pStyle w:val="affffc"/>
        <w:numPr>
          <w:ilvl w:val="0"/>
          <w:numId w:val="24"/>
        </w:numPr>
        <w:suppressAutoHyphens/>
        <w:autoSpaceDE/>
        <w:autoSpaceDN/>
        <w:adjustRightInd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организовывать оперативно-техническую работу, дополнительное профессиональное образование персонала ЕДДС;</w:t>
      </w:r>
    </w:p>
    <w:p w:rsidR="00906466" w:rsidRPr="00906466" w:rsidRDefault="00906466" w:rsidP="00906466">
      <w:pPr>
        <w:pStyle w:val="affffc"/>
        <w:numPr>
          <w:ilvl w:val="0"/>
          <w:numId w:val="24"/>
        </w:numPr>
        <w:suppressAutoHyphens/>
        <w:autoSpaceDE/>
        <w:autoSpaceDN/>
        <w:adjustRightInd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организовывать проведение занятий, тренировок и учений;</w:t>
      </w:r>
    </w:p>
    <w:p w:rsidR="00906466" w:rsidRPr="00906466" w:rsidRDefault="00906466" w:rsidP="00906466">
      <w:pPr>
        <w:pStyle w:val="affffc"/>
        <w:numPr>
          <w:ilvl w:val="0"/>
          <w:numId w:val="24"/>
        </w:numPr>
        <w:suppressAutoHyphens/>
        <w:autoSpaceDE/>
        <w:autoSpaceDN/>
        <w:adjustRightInd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разрабатывать предложения по дальнейшему совершенствованию, развитию и повышению технической оснащенности ЕДДС;</w:t>
      </w:r>
    </w:p>
    <w:p w:rsidR="00906466" w:rsidRPr="00906466" w:rsidRDefault="00906466" w:rsidP="00906466">
      <w:pPr>
        <w:pStyle w:val="affffc"/>
        <w:numPr>
          <w:ilvl w:val="0"/>
          <w:numId w:val="24"/>
        </w:numPr>
        <w:suppressAutoHyphens/>
        <w:autoSpaceDE/>
        <w:autoSpaceDN/>
        <w:adjustRightInd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уметь использовать в работе информационные системы</w:t>
      </w:r>
      <w:r w:rsidRPr="0090646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Требования к начальнику отдела по делам ГО и ЧС: высшее образование и дополнительное профессиональное образование по установленной программе в соответствии с программой повышения квалификации в области защиты от ЧС руководителей и специалистов ЕДДС, допуск к работе со сведениями, составляющими государственную тайну (при необходимости).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Дежурно-диспетчерский персонал ЕДДС должен обладать навыками: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осуществлять постоянный сбор и обработку оперативной информации фактах или угрозе возникновения ЧС (происшествий) и контроль проведения работ по ликвидации ЧС (происшествий);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проводить анализ и оценку достоверности поступающей информации;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качественно и оперативно осуществлять подготовку управленческих, организационных и планирующих документов;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применять в своей работе данные прогнозов развития обстановки;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обеспечивать оперативное руководство и координацию деятельности органов управления и сил ГО и Среднеканского муниципального звена территориальной подсистемы РСЧС;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осуществлять мониторинг средств массовой информации в сети интернет;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использовать все функции телекоммуникационного оборудования и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оргтехники на АРМ, в том числе установленного комплекта видеоконференцсвязи;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применять данные информационных систем и расчетных задач;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работать на персональном компьютере на уровне уверенного пользователя (знание программ офисного пакета, умение пользоваться электронной почтой, интернет и информационно - справочными ресурсами);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уметь пользоваться программными средствами, информационными системами, используемыми в деятельности ЕДДС (в том числе системой - 112, АПК «Безопасный город», АИУС РСЧС (ИС «Атлас опасностей и рисков»), МКА ЖКХ, ИСДМ-Рослесхоз и др.);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безошибочно набирать на клавиатуре текст со скоростью не менее 150 символов в минуту;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четко говорить по радиостанции и телефону одновременно с работой за компьютером;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своевременно формировать установленный комплект документов по вводной (в рамках мероприятий оперативной подготовки) или ЧС (происшествию);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 соответствии с установленными временными нормативами осуществлять подготовку оперативных расчетов, докладов, требуемых отчетных документов, а также информирование руководства Среднеканского муниципального округа о ЧС, руководителей сил и средств, участвующих в ликвидации ЧС;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запускать аппаратуру информирования и оповещения населения;</w:t>
      </w:r>
    </w:p>
    <w:p w:rsidR="00906466" w:rsidRPr="00906466" w:rsidRDefault="00906466" w:rsidP="00906466">
      <w:pPr>
        <w:pStyle w:val="affffc"/>
        <w:numPr>
          <w:ilvl w:val="0"/>
          <w:numId w:val="25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использовать различные информационно – справочные ресурсы и материалы, в том числе паспорта территорий (объектов), необходимые для подготовки оперативных расчетов, докладов, требуемых отчетных документов.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Дежурно-диспетчерскому персоналу ЕДДС запрещено:</w:t>
      </w:r>
    </w:p>
    <w:p w:rsidR="00906466" w:rsidRPr="00906466" w:rsidRDefault="00906466" w:rsidP="00906466">
      <w:pPr>
        <w:pStyle w:val="affffc"/>
        <w:numPr>
          <w:ilvl w:val="0"/>
          <w:numId w:val="26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вести телефонные переговоры, не связанные с несением оперативного дежурства;</w:t>
      </w:r>
    </w:p>
    <w:p w:rsidR="00906466" w:rsidRPr="00906466" w:rsidRDefault="00906466" w:rsidP="00906466">
      <w:pPr>
        <w:pStyle w:val="affffc"/>
        <w:numPr>
          <w:ilvl w:val="0"/>
          <w:numId w:val="26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предоставлять какую-либо информацию средствам массовой информации и посторонним лицам без указания руководства Среднеканского муниципального округа;</w:t>
      </w:r>
    </w:p>
    <w:p w:rsidR="00906466" w:rsidRPr="00906466" w:rsidRDefault="00906466" w:rsidP="00906466">
      <w:pPr>
        <w:pStyle w:val="affffc"/>
        <w:numPr>
          <w:ilvl w:val="0"/>
          <w:numId w:val="26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допускать в помещения ЕДДС посторонних лиц;</w:t>
      </w:r>
    </w:p>
    <w:p w:rsidR="00906466" w:rsidRPr="00906466" w:rsidRDefault="00906466" w:rsidP="00906466">
      <w:pPr>
        <w:pStyle w:val="affffc"/>
        <w:numPr>
          <w:ilvl w:val="0"/>
          <w:numId w:val="26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отлучаться с места несения оперативного дежурства без разрешения начальника отдела по делам ГО и ЧС;</w:t>
      </w:r>
    </w:p>
    <w:p w:rsidR="00906466" w:rsidRPr="00906466" w:rsidRDefault="00906466" w:rsidP="00906466">
      <w:pPr>
        <w:pStyle w:val="affffc"/>
        <w:numPr>
          <w:ilvl w:val="0"/>
          <w:numId w:val="26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выполнять задачи, не предусмотренные должностными обязанностями и инструкциями и использовать оборудование и технические средства не по назначению.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Требования к дежурно-диспетчерскому персоналу ЕДДС:</w:t>
      </w:r>
    </w:p>
    <w:p w:rsidR="00906466" w:rsidRPr="00906466" w:rsidRDefault="00906466" w:rsidP="00906466">
      <w:pPr>
        <w:pStyle w:val="affffc"/>
        <w:numPr>
          <w:ilvl w:val="0"/>
          <w:numId w:val="2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наличие высшего или среднего профессионально образования;</w:t>
      </w:r>
    </w:p>
    <w:p w:rsidR="00906466" w:rsidRPr="00906466" w:rsidRDefault="00906466" w:rsidP="00906466">
      <w:pPr>
        <w:pStyle w:val="affffc"/>
        <w:numPr>
          <w:ilvl w:val="0"/>
          <w:numId w:val="2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умение пользоваться техническими средствами, установленными в зале ОДС ЕДДС;</w:t>
      </w:r>
    </w:p>
    <w:p w:rsidR="00906466" w:rsidRPr="00906466" w:rsidRDefault="00906466" w:rsidP="00906466">
      <w:pPr>
        <w:pStyle w:val="affffc"/>
        <w:numPr>
          <w:ilvl w:val="0"/>
          <w:numId w:val="2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знание нормативных документов в области защиты населения и территорий;</w:t>
      </w:r>
    </w:p>
    <w:p w:rsidR="00906466" w:rsidRPr="00906466" w:rsidRDefault="00906466" w:rsidP="00906466">
      <w:pPr>
        <w:pStyle w:val="affffc"/>
        <w:numPr>
          <w:ilvl w:val="0"/>
          <w:numId w:val="2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знание правил эксплуатации технических средств оповещения муниципальной автоматизированной системы централизованного оповещения, а также структуры, способов и порядка оповещения населения Среднеканского муниципального округа;</w:t>
      </w:r>
    </w:p>
    <w:p w:rsidR="00906466" w:rsidRPr="00906466" w:rsidRDefault="00906466" w:rsidP="00906466">
      <w:pPr>
        <w:pStyle w:val="affffc"/>
        <w:numPr>
          <w:ilvl w:val="0"/>
          <w:numId w:val="2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наличие специальной подготовки по установленной программе по направлению деятельности;</w:t>
      </w:r>
    </w:p>
    <w:p w:rsidR="00906466" w:rsidRPr="00906466" w:rsidRDefault="00906466" w:rsidP="00906466">
      <w:pPr>
        <w:pStyle w:val="affffc"/>
        <w:numPr>
          <w:ilvl w:val="0"/>
          <w:numId w:val="2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наличие допуска к работе со сведениями, составляющими государственную тайну (при необходимости).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tabs>
          <w:tab w:val="left" w:pos="1345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ЕДДС могут предъявлять к дежурно-диспетчерскому персоналу дополнительные требования.</w:t>
      </w:r>
    </w:p>
    <w:p w:rsidR="00906466" w:rsidRPr="00906466" w:rsidRDefault="00906466" w:rsidP="00906466">
      <w:pPr>
        <w:pStyle w:val="affffc"/>
        <w:tabs>
          <w:tab w:val="left" w:pos="1345"/>
        </w:tabs>
        <w:suppressAutoHyphens/>
        <w:autoSpaceDE/>
        <w:autoSpaceDN/>
        <w:adjustRightInd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pStyle w:val="a5"/>
        <w:numPr>
          <w:ilvl w:val="0"/>
          <w:numId w:val="7"/>
        </w:numPr>
        <w:tabs>
          <w:tab w:val="left" w:pos="288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помещениям ЕДДС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5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ЕДДС представляет собой рабочие помещения для персонала ЕДДС, оснащенные необходимыми техническими средствами и документацией (перечень документации в соответствии с Национальным </w:t>
      </w:r>
      <w:hyperlink r:id="rId8">
        <w:r w:rsidRPr="00906466">
          <w:rPr>
            <w:rFonts w:ascii="Times New Roman" w:hAnsi="Times New Roman" w:cs="Times New Roman"/>
            <w:sz w:val="28"/>
            <w:szCs w:val="28"/>
          </w:rPr>
          <w:t>стандартом</w:t>
        </w:r>
      </w:hyperlink>
      <w:r w:rsidRPr="00906466">
        <w:rPr>
          <w:rFonts w:ascii="Times New Roman" w:hAnsi="Times New Roman" w:cs="Times New Roman"/>
          <w:sz w:val="28"/>
          <w:szCs w:val="28"/>
        </w:rPr>
        <w:t xml:space="preserve"> Российской Федерации ГОСТ Р 22.07.01-2021 «Безопасность в чрезвычайных ситуациях. Единая дежурно-диспетчерская служба. Основные положения»). ЕДДС размещается в здании Администрации Среднеканского муниципального округа Магаданской области, расположенном по адресу: Магаданская область, Среднеканского район, </w:t>
      </w:r>
      <w:proofErr w:type="spellStart"/>
      <w:r w:rsidRPr="00906466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6466">
        <w:rPr>
          <w:rFonts w:ascii="Times New Roman" w:hAnsi="Times New Roman" w:cs="Times New Roman"/>
          <w:sz w:val="28"/>
          <w:szCs w:val="28"/>
        </w:rPr>
        <w:t>. Сеймчан, ул. Ленина, д. 9.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5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Конструктивные решения по установке и монтажу технических средств в помещениях ЕДДС выбираются с учетом минимизации влияния внешних воздействий на технические средства с целью достижения необходимой работоспособности оборудования ЕДДС в условиях ЧС, в том числе и в военное время.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5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Электроснабжение технических средств ЕДДС должно осуществляться от единой энергетической системы России в соответствии с категорией электроснабжения не ниже первой, а для населенных пунктов с населением свыше 500 тыс. человек – первой категории особой группы.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5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Система резервного электроснабжения должна обеспечить работоспособность систем телефонной связи, серверного оборудования, видеоконференцсвязи, отображения информации, оповещения, мониторинга транспортных средств, внутренней связи в течение времени, необходимого для перехода на резервный источник электропитания.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5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Расчет потребностей в площадях помещений ЕДДС производится на базе требований действующих санитарных правил и норм, устанавливающих обязательные требования к обеспечению безопасных для человека условий труда и на основе значений количества специалистов ОДС.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Зал ОДС ЕДДС должен обеспечивать возможность одновременной работы в едином информационном пространстве ОДС, а также Главы Среднеканского муниципального округа (председателя КЧС и ОПБ), заместителя председателя КЧС и ОПБ.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76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Для предотвращения несанкционированного доступа посторонних лиц зал ОДС ЕДДС оборудуется автоматическим запорным устройством и средствами видеонаблюдения. Порядок допуска в помещения ЕДДС устанавливается ОМСУ или юридического лица, в состав которого входит ЕДДС.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83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Для несения круглосуточного дежурства ОДС ЕДДС должна быть предусмотрена отдельная комната отдыха и приема пищи, в которых созданы необходимые бытовые условия.</w:t>
      </w:r>
    </w:p>
    <w:p w:rsidR="00906466" w:rsidRPr="00906466" w:rsidRDefault="00906466" w:rsidP="00906466">
      <w:pPr>
        <w:pStyle w:val="affffc"/>
        <w:numPr>
          <w:ilvl w:val="1"/>
          <w:numId w:val="8"/>
        </w:numPr>
        <w:tabs>
          <w:tab w:val="left" w:pos="1483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Каждый сотрудник ЕДДС обязан носить специальную форму во время исполнения служебных обязанностей в соответствии с требованиями Национального стандарта Российской Федерации ГОСТ Р 22.7.01-2021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«Безопасность в чрезвычайных ситуациях. Единая дежурно-диспетчерская служба. Основные положения».</w:t>
      </w:r>
    </w:p>
    <w:p w:rsidR="00906466" w:rsidRPr="00906466" w:rsidRDefault="00906466" w:rsidP="00906466">
      <w:pPr>
        <w:pStyle w:val="affffc"/>
        <w:tabs>
          <w:tab w:val="left" w:pos="1345"/>
        </w:tabs>
        <w:suppressAutoHyphens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pStyle w:val="a5"/>
        <w:numPr>
          <w:ilvl w:val="0"/>
          <w:numId w:val="7"/>
        </w:numPr>
        <w:tabs>
          <w:tab w:val="left" w:pos="288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оборудованию ЕДДС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tabs>
          <w:tab w:val="left" w:pos="1500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В целях обеспечения приема и передачи документов управления, обмена всеми видами информации со всеми взаимодействующими органами управления в установленные сроки и с требуемым качеством доведения сигналов оповещения до органов управления и населения в ЕДДС должна быть создана информационно-телекоммуникационная инфраструктура с соответствующим уровнем информационной безопасности, включающая: КСА ЕДДС; единый центр оперативного реагирования АПК «Безопасный город»; КСА системы - 112 (с учетом решений проектно-сметной документации по реализации системы - 112); систему связи и систему оповещения.</w:t>
      </w:r>
    </w:p>
    <w:p w:rsidR="00906466" w:rsidRPr="00906466" w:rsidRDefault="00906466" w:rsidP="00906466">
      <w:pPr>
        <w:pStyle w:val="affffc"/>
        <w:tabs>
          <w:tab w:val="left" w:pos="152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Муниципальная автоматизированная система централизованного оповещения должна соответствовать требованиям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от 31.07.2020 № 578/365 (зарегистрирован в Минюсте России 26.10.2020 № 60567).</w:t>
      </w:r>
    </w:p>
    <w:p w:rsidR="00906466" w:rsidRPr="00906466" w:rsidRDefault="00906466" w:rsidP="00906466">
      <w:pPr>
        <w:pStyle w:val="affffc"/>
        <w:numPr>
          <w:ilvl w:val="1"/>
          <w:numId w:val="7"/>
        </w:numPr>
        <w:tabs>
          <w:tab w:val="left" w:pos="1524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КСА ЕДДС предназначен для обеспечения автоматизированного выполнения персоналом ЕДДС возложенных функций и должен включать технически взаимосвязанные: систему хранения, обработки и передачи данных; систему видеоконференцсвязи; систему отображения информации; систему мониторинга стационарных объектов и подвижных транспортных средств.</w:t>
      </w:r>
    </w:p>
    <w:p w:rsidR="00906466" w:rsidRPr="00906466" w:rsidRDefault="00906466" w:rsidP="00906466">
      <w:pPr>
        <w:pStyle w:val="affffc"/>
        <w:tabs>
          <w:tab w:val="left" w:pos="152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КСА ЕДДС создаются как муниципальные информационные системы, к которым предъявляются требования о защите информации, не составляющей государственную тайну, содержащейся в государственных информационных системах, установленные законодательством Российской Федерации.</w:t>
      </w:r>
    </w:p>
    <w:p w:rsidR="00906466" w:rsidRPr="00906466" w:rsidRDefault="00906466" w:rsidP="00906466">
      <w:pPr>
        <w:pStyle w:val="affffc"/>
        <w:tabs>
          <w:tab w:val="left" w:pos="152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11.3. Система хранения, обработки и передачи данных должна состоять из следующих элементов: оборудование ЛВС; оборудование хранения и обработки данных; оргтехника.</w:t>
      </w:r>
    </w:p>
    <w:p w:rsidR="00906466" w:rsidRPr="00906466" w:rsidRDefault="00906466" w:rsidP="00906466">
      <w:pPr>
        <w:pStyle w:val="affffc"/>
        <w:tabs>
          <w:tab w:val="left" w:pos="152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Оборудование ЛВС должно обеспечивать объединение АРМ ЕДДС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должно осуществляться только с применением сертифицированных средств защиты информации. При отсутствии сертифицированных средств защиты информации к сети интернет могут подключаться АРМ, не включенные в ЛВС.</w:t>
      </w:r>
    </w:p>
    <w:p w:rsidR="00906466" w:rsidRPr="00906466" w:rsidRDefault="00906466" w:rsidP="00906466">
      <w:pPr>
        <w:pStyle w:val="affffc"/>
        <w:tabs>
          <w:tab w:val="left" w:pos="152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Подключение АРМ персонала ЕДДС к информационно-телекоммуникационной инфраструктуре МЧС России должно осуществляться только с применением сертифицированных средств криптографической защиты информации.</w:t>
      </w:r>
    </w:p>
    <w:p w:rsidR="00906466" w:rsidRPr="00906466" w:rsidRDefault="00906466" w:rsidP="00906466">
      <w:pPr>
        <w:pStyle w:val="affffc"/>
        <w:tabs>
          <w:tab w:val="left" w:pos="152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Оборудование ЛВС должно состоять из следующих основных компонентов:</w:t>
      </w:r>
    </w:p>
    <w:p w:rsidR="00906466" w:rsidRPr="00906466" w:rsidRDefault="00906466" w:rsidP="00906466">
      <w:pPr>
        <w:pStyle w:val="affffc"/>
        <w:numPr>
          <w:ilvl w:val="0"/>
          <w:numId w:val="28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первичный маршрутизатор (коммутатор);</w:t>
      </w:r>
    </w:p>
    <w:p w:rsidR="00906466" w:rsidRPr="00906466" w:rsidRDefault="00906466" w:rsidP="00906466">
      <w:pPr>
        <w:pStyle w:val="affffc"/>
        <w:numPr>
          <w:ilvl w:val="0"/>
          <w:numId w:val="28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коммутаторы для построения иерархической структуры сети.</w:t>
      </w:r>
    </w:p>
    <w:p w:rsidR="00906466" w:rsidRPr="00906466" w:rsidRDefault="00906466" w:rsidP="00906466">
      <w:pPr>
        <w:pStyle w:val="affffc"/>
        <w:tabs>
          <w:tab w:val="left" w:pos="152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Подключение ЛВС к внешним сетям должно быть осуществлено при помощи каналообразующего оборудования, реализующего ту или иную технологию подключения.</w:t>
      </w:r>
    </w:p>
    <w:p w:rsidR="00906466" w:rsidRPr="00906466" w:rsidRDefault="00906466" w:rsidP="00906466">
      <w:pPr>
        <w:pStyle w:val="affffc"/>
        <w:tabs>
          <w:tab w:val="left" w:pos="152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Оборудование ЛВС должно размещаться в телекоммуникационных шкафах в помещениях с соответствующими климатическими условиями. Для поддержания в телекоммуникационных шкафах установленной температуры и влажности должны быть установлены системы кондиционирования.</w:t>
      </w:r>
    </w:p>
    <w:p w:rsidR="00906466" w:rsidRPr="00906466" w:rsidRDefault="00906466" w:rsidP="00906466">
      <w:pPr>
        <w:pStyle w:val="affffc"/>
        <w:numPr>
          <w:ilvl w:val="1"/>
          <w:numId w:val="29"/>
        </w:numPr>
        <w:tabs>
          <w:tab w:val="left" w:pos="0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На АРМ персонала ЕДДС должны быть установлены, настроены и корректно функционировать сертифицированные средства антивирусной защиты информации.</w:t>
      </w:r>
    </w:p>
    <w:p w:rsidR="00906466" w:rsidRPr="00906466" w:rsidRDefault="00906466" w:rsidP="00906466">
      <w:pPr>
        <w:pStyle w:val="affffc"/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Оборудование хранения и обработки данных должно включать в себя следующие основные элементы:</w:t>
      </w:r>
    </w:p>
    <w:p w:rsidR="00906466" w:rsidRPr="00906466" w:rsidRDefault="00906466" w:rsidP="00906466">
      <w:pPr>
        <w:pStyle w:val="affffc"/>
        <w:numPr>
          <w:ilvl w:val="0"/>
          <w:numId w:val="30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сервера повышенной производительности для хранения информации (файлы, базы данных);</w:t>
      </w:r>
    </w:p>
    <w:p w:rsidR="00906466" w:rsidRPr="00906466" w:rsidRDefault="00906466" w:rsidP="00906466">
      <w:pPr>
        <w:pStyle w:val="affffc"/>
        <w:numPr>
          <w:ilvl w:val="0"/>
          <w:numId w:val="30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АРМ персонала ЕДДС с установленными информационными системами.</w:t>
      </w:r>
    </w:p>
    <w:p w:rsidR="00906466" w:rsidRPr="00906466" w:rsidRDefault="00906466" w:rsidP="00906466">
      <w:pPr>
        <w:pStyle w:val="affffc"/>
        <w:tabs>
          <w:tab w:val="left" w:pos="1903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Сервера должны обеспечивать хранение и обработку информации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</w:t>
      </w:r>
    </w:p>
    <w:p w:rsidR="00906466" w:rsidRPr="00906466" w:rsidRDefault="00906466" w:rsidP="00906466">
      <w:pPr>
        <w:pStyle w:val="affffc"/>
        <w:tabs>
          <w:tab w:val="left" w:pos="1903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АРМ персонала ЕДДС должны поддерживать работу в основных 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</w:t>
      </w:r>
    </w:p>
    <w:p w:rsidR="00906466" w:rsidRPr="00906466" w:rsidRDefault="00906466" w:rsidP="00906466">
      <w:pPr>
        <w:pStyle w:val="affffc"/>
        <w:numPr>
          <w:ilvl w:val="1"/>
          <w:numId w:val="2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Система видеоконференцсвязи должна обеспечивать участие персонала ЕДДС, а также других должностных лиц в селекторных совещаниях со всеми взаимодействующими органами управления. Система видеоконференцсвязи должна состоять из следующих основных элементов:</w:t>
      </w:r>
    </w:p>
    <w:p w:rsidR="00906466" w:rsidRPr="00906466" w:rsidRDefault="00906466" w:rsidP="00906466">
      <w:pPr>
        <w:pStyle w:val="affffc"/>
        <w:numPr>
          <w:ilvl w:val="0"/>
          <w:numId w:val="31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видеокодек;</w:t>
      </w:r>
    </w:p>
    <w:p w:rsidR="00906466" w:rsidRPr="00906466" w:rsidRDefault="00906466" w:rsidP="00906466">
      <w:pPr>
        <w:pStyle w:val="affffc"/>
        <w:numPr>
          <w:ilvl w:val="0"/>
          <w:numId w:val="31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видеокамера;</w:t>
      </w:r>
    </w:p>
    <w:p w:rsidR="00906466" w:rsidRPr="00906466" w:rsidRDefault="00906466" w:rsidP="00906466">
      <w:pPr>
        <w:pStyle w:val="affffc"/>
        <w:numPr>
          <w:ilvl w:val="0"/>
          <w:numId w:val="31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микрофонное оборудование;</w:t>
      </w:r>
    </w:p>
    <w:p w:rsidR="00906466" w:rsidRPr="00906466" w:rsidRDefault="00906466" w:rsidP="00906466">
      <w:pPr>
        <w:pStyle w:val="affffc"/>
        <w:numPr>
          <w:ilvl w:val="0"/>
          <w:numId w:val="31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оборудование звукоусиления.</w:t>
      </w:r>
    </w:p>
    <w:p w:rsidR="00906466" w:rsidRPr="00906466" w:rsidRDefault="00906466" w:rsidP="00906466">
      <w:pPr>
        <w:pStyle w:val="affffc"/>
        <w:tabs>
          <w:tab w:val="left" w:pos="1961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Видеокодек может быть реализован как на аппаратной, так и на программной платформе. Видеокодек должен обеспечивать:</w:t>
      </w:r>
    </w:p>
    <w:p w:rsidR="00906466" w:rsidRPr="00906466" w:rsidRDefault="00906466" w:rsidP="00906466">
      <w:pPr>
        <w:pStyle w:val="affffc"/>
        <w:numPr>
          <w:ilvl w:val="0"/>
          <w:numId w:val="32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работу по основным протоколам видеосвязи (H.323, SIP); выбор скорости соединения;</w:t>
      </w:r>
    </w:p>
    <w:p w:rsidR="00906466" w:rsidRPr="00906466" w:rsidRDefault="00906466" w:rsidP="00906466">
      <w:pPr>
        <w:pStyle w:val="affffc"/>
        <w:numPr>
          <w:ilvl w:val="0"/>
          <w:numId w:val="32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подключение видеокамер в качестве источника изображения;</w:t>
      </w:r>
    </w:p>
    <w:p w:rsidR="00906466" w:rsidRPr="00906466" w:rsidRDefault="00906466" w:rsidP="00906466">
      <w:pPr>
        <w:pStyle w:val="affffc"/>
        <w:numPr>
          <w:ilvl w:val="0"/>
          <w:numId w:val="32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подключение микрофонного оборудования в качестве источника звука.</w:t>
      </w:r>
    </w:p>
    <w:p w:rsidR="00906466" w:rsidRPr="00906466" w:rsidRDefault="00906466" w:rsidP="00906466">
      <w:pPr>
        <w:pStyle w:val="affffc"/>
        <w:tabs>
          <w:tab w:val="left" w:pos="1901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Видеокамера должна обеспечивать возможность показа общего вида помещения ЕДДС, а также наведение на участника (участников) селекторного совещания. В видеокамере должны быть реализованы функции </w:t>
      </w:r>
      <w:proofErr w:type="spellStart"/>
      <w:r w:rsidRPr="00906466">
        <w:rPr>
          <w:rFonts w:ascii="Times New Roman" w:hAnsi="Times New Roman" w:cs="Times New Roman"/>
          <w:sz w:val="28"/>
          <w:szCs w:val="28"/>
        </w:rPr>
        <w:t>трансфокации</w:t>
      </w:r>
      <w:proofErr w:type="spellEnd"/>
      <w:r w:rsidRPr="00906466">
        <w:rPr>
          <w:rFonts w:ascii="Times New Roman" w:hAnsi="Times New Roman" w:cs="Times New Roman"/>
          <w:sz w:val="28"/>
          <w:szCs w:val="28"/>
        </w:rPr>
        <w:t xml:space="preserve"> (приближение/удаление), а также функции поворота с помощью пульта дистанционного управления или через интерфейс компьютера.</w:t>
      </w:r>
    </w:p>
    <w:p w:rsidR="00906466" w:rsidRPr="00906466" w:rsidRDefault="00906466" w:rsidP="00906466">
      <w:pPr>
        <w:pStyle w:val="affffc"/>
        <w:tabs>
          <w:tab w:val="left" w:pos="1901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Микрофонное оборудование должно обеспечивать:</w:t>
      </w:r>
    </w:p>
    <w:p w:rsidR="00906466" w:rsidRPr="00906466" w:rsidRDefault="00906466" w:rsidP="00906466">
      <w:pPr>
        <w:pStyle w:val="affffc"/>
        <w:numPr>
          <w:ilvl w:val="0"/>
          <w:numId w:val="33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разборчивость речи всех участников селекторного совещания;</w:t>
      </w:r>
    </w:p>
    <w:p w:rsidR="00906466" w:rsidRPr="00906466" w:rsidRDefault="00906466" w:rsidP="00906466">
      <w:pPr>
        <w:pStyle w:val="affffc"/>
        <w:numPr>
          <w:ilvl w:val="0"/>
          <w:numId w:val="3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подавление «обратной связи»;</w:t>
      </w:r>
    </w:p>
    <w:p w:rsidR="00906466" w:rsidRPr="00906466" w:rsidRDefault="00906466" w:rsidP="00906466">
      <w:pPr>
        <w:pStyle w:val="affffc"/>
        <w:numPr>
          <w:ilvl w:val="0"/>
          <w:numId w:val="3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включение/выключение микрофонов участниками совещания;</w:t>
      </w:r>
    </w:p>
    <w:p w:rsidR="00906466" w:rsidRPr="00906466" w:rsidRDefault="00906466" w:rsidP="00906466">
      <w:pPr>
        <w:pStyle w:val="affffc"/>
        <w:numPr>
          <w:ilvl w:val="0"/>
          <w:numId w:val="33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возможность использования более чем одного микрофона.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При необходимости, для подключения микрофонов может быть использован микшерный пульт.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Оборудование звукоусиления должно обеспечивать транслирование звука от удаленного абонента без искажений.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Оборудование звукоусиления должно быть согласовано с микрофонным оборудованием для исключения взаимного негативного влияния на качество звука.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Изображение от удаленного абонента должно передаваться на систему отображения информации ЕДДС.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видеоконференцсвязи должна быть согласована по характеристикам видеоизображения с системой отображения информации.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отображения информации (</w:t>
      </w:r>
      <w:proofErr w:type="spellStart"/>
      <w:r w:rsidRPr="00906466">
        <w:rPr>
          <w:rFonts w:ascii="Times New Roman" w:hAnsi="Times New Roman" w:cs="Times New Roman"/>
          <w:sz w:val="28"/>
          <w:szCs w:val="28"/>
        </w:rPr>
        <w:t>видеостена</w:t>
      </w:r>
      <w:proofErr w:type="spellEnd"/>
      <w:r w:rsidRPr="00906466">
        <w:rPr>
          <w:rFonts w:ascii="Times New Roman" w:hAnsi="Times New Roman" w:cs="Times New Roman"/>
          <w:sz w:val="28"/>
          <w:szCs w:val="28"/>
        </w:rPr>
        <w:t>) должна обеспечивать вывод информации с АРМ, а также с оборудования видеоконференцсвязи.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Система отображения информации должна состоять из </w:t>
      </w:r>
      <w:proofErr w:type="spellStart"/>
      <w:r w:rsidRPr="00906466">
        <w:rPr>
          <w:rFonts w:ascii="Times New Roman" w:hAnsi="Times New Roman" w:cs="Times New Roman"/>
          <w:sz w:val="28"/>
          <w:szCs w:val="28"/>
        </w:rPr>
        <w:t>видеостены</w:t>
      </w:r>
      <w:proofErr w:type="spellEnd"/>
      <w:r w:rsidRPr="00906466">
        <w:rPr>
          <w:rFonts w:ascii="Times New Roman" w:hAnsi="Times New Roman" w:cs="Times New Roman"/>
          <w:sz w:val="28"/>
          <w:szCs w:val="28"/>
        </w:rPr>
        <w:t xml:space="preserve">, реализованной на базе жидкокристаллических или проекционных модулей. Размеры </w:t>
      </w:r>
      <w:proofErr w:type="spellStart"/>
      <w:r w:rsidRPr="00906466">
        <w:rPr>
          <w:rFonts w:ascii="Times New Roman" w:hAnsi="Times New Roman" w:cs="Times New Roman"/>
          <w:sz w:val="28"/>
          <w:szCs w:val="28"/>
        </w:rPr>
        <w:t>видеостены</w:t>
      </w:r>
      <w:proofErr w:type="spellEnd"/>
      <w:r w:rsidRPr="00906466">
        <w:rPr>
          <w:rFonts w:ascii="Times New Roman" w:hAnsi="Times New Roman" w:cs="Times New Roman"/>
          <w:sz w:val="28"/>
          <w:szCs w:val="28"/>
        </w:rPr>
        <w:t xml:space="preserve"> должны соответствовать размеру помещения и обеспечивать обзор с любого АРМ в зале ОДС ЕДДС.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Система отображения информации должна иметь возможность разделения </w:t>
      </w:r>
      <w:proofErr w:type="spellStart"/>
      <w:r w:rsidRPr="00906466">
        <w:rPr>
          <w:rFonts w:ascii="Times New Roman" w:hAnsi="Times New Roman" w:cs="Times New Roman"/>
          <w:sz w:val="28"/>
          <w:szCs w:val="28"/>
        </w:rPr>
        <w:t>видеостены</w:t>
      </w:r>
      <w:proofErr w:type="spellEnd"/>
      <w:r w:rsidRPr="00906466">
        <w:rPr>
          <w:rFonts w:ascii="Times New Roman" w:hAnsi="Times New Roman" w:cs="Times New Roman"/>
          <w:sz w:val="28"/>
          <w:szCs w:val="28"/>
        </w:rPr>
        <w:t xml:space="preserve"> на сегменты для одновременного вывода информации с различных источников. Для этого необходимо предусмотреть контроллер </w:t>
      </w:r>
      <w:proofErr w:type="spellStart"/>
      <w:r w:rsidRPr="00906466">
        <w:rPr>
          <w:rFonts w:ascii="Times New Roman" w:hAnsi="Times New Roman" w:cs="Times New Roman"/>
          <w:sz w:val="28"/>
          <w:szCs w:val="28"/>
        </w:rPr>
        <w:t>видеостены</w:t>
      </w:r>
      <w:proofErr w:type="spellEnd"/>
      <w:r w:rsidRPr="00906466">
        <w:rPr>
          <w:rFonts w:ascii="Times New Roman" w:hAnsi="Times New Roman" w:cs="Times New Roman"/>
          <w:sz w:val="28"/>
          <w:szCs w:val="28"/>
        </w:rPr>
        <w:t xml:space="preserve"> и матричный коммутатор видеосигналов.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Должна быть предусмотрена возможность наращивания системы отображения информации за счет подключения дополнительных сегментов.</w:t>
      </w:r>
    </w:p>
    <w:p w:rsidR="00906466" w:rsidRPr="00906466" w:rsidRDefault="00906466" w:rsidP="00906466">
      <w:pPr>
        <w:pStyle w:val="affffc"/>
        <w:numPr>
          <w:ilvl w:val="1"/>
          <w:numId w:val="29"/>
        </w:numPr>
        <w:tabs>
          <w:tab w:val="left" w:pos="1276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Система мониторинга стационарных объектов и подвижных транспортных средств должна обеспечивать прием данных от объектов мониторинга, отображение объектов мониторинга, а также транспортных средств, оснащаемых аппаратурой спутниковой навигации ГЛОНАСС или ГЛОНАСС/GPS, в соответствии с перечнем Министерства транспорта Российской Федерации, на территории соответствующего городского округа, муниципального района.</w:t>
      </w:r>
    </w:p>
    <w:p w:rsidR="00906466" w:rsidRPr="00906466" w:rsidRDefault="00906466" w:rsidP="00906466">
      <w:pPr>
        <w:pStyle w:val="affffc"/>
        <w:numPr>
          <w:ilvl w:val="1"/>
          <w:numId w:val="29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Система связи и система оповещения должна включать в себя:</w:t>
      </w:r>
    </w:p>
    <w:p w:rsidR="00906466" w:rsidRPr="00906466" w:rsidRDefault="00906466" w:rsidP="00906466">
      <w:pPr>
        <w:pStyle w:val="affffc"/>
        <w:numPr>
          <w:ilvl w:val="0"/>
          <w:numId w:val="34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систему телефонной связи;</w:t>
      </w:r>
    </w:p>
    <w:p w:rsidR="00906466" w:rsidRPr="00906466" w:rsidRDefault="00906466" w:rsidP="00906466">
      <w:pPr>
        <w:pStyle w:val="affffc"/>
        <w:numPr>
          <w:ilvl w:val="0"/>
          <w:numId w:val="34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систему радиосвязи;</w:t>
      </w:r>
    </w:p>
    <w:p w:rsidR="00906466" w:rsidRPr="00906466" w:rsidRDefault="00906466" w:rsidP="00906466">
      <w:pPr>
        <w:pStyle w:val="affffc"/>
        <w:numPr>
          <w:ilvl w:val="0"/>
          <w:numId w:val="34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систему оповещения населения, в том числе комплексную систему экстренного оповещения населения и оповещения должностных лиц; систему внутренней связи.</w:t>
      </w:r>
    </w:p>
    <w:p w:rsidR="00906466" w:rsidRPr="00906466" w:rsidRDefault="00906466" w:rsidP="00906466">
      <w:pPr>
        <w:pStyle w:val="affffc"/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Муниципальная автоматизированная система централизованного оповещения включает в себя специальные программно-технические средства оповещения, средства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громкоговорящие средства на подвижных объектах, мобильные и носимые средства оповещения, а также сети связи и вещания, обеспечивающие ее функционирование.</w:t>
      </w:r>
    </w:p>
    <w:p w:rsidR="00906466" w:rsidRPr="00906466" w:rsidRDefault="00906466" w:rsidP="00906466">
      <w:pPr>
        <w:pStyle w:val="affffc"/>
        <w:numPr>
          <w:ilvl w:val="1"/>
          <w:numId w:val="29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Система телефонной связи ЕДДС должна состоять из следующих элементов:</w:t>
      </w:r>
    </w:p>
    <w:p w:rsidR="00906466" w:rsidRPr="00906466" w:rsidRDefault="00906466" w:rsidP="00906466">
      <w:pPr>
        <w:pStyle w:val="affffc"/>
        <w:numPr>
          <w:ilvl w:val="0"/>
          <w:numId w:val="35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мини-АТС;</w:t>
      </w:r>
    </w:p>
    <w:p w:rsidR="00906466" w:rsidRPr="00906466" w:rsidRDefault="00906466" w:rsidP="00906466">
      <w:pPr>
        <w:pStyle w:val="affffc"/>
        <w:numPr>
          <w:ilvl w:val="0"/>
          <w:numId w:val="35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телефонные аппараты;</w:t>
      </w:r>
    </w:p>
    <w:p w:rsidR="00906466" w:rsidRPr="00906466" w:rsidRDefault="00906466" w:rsidP="00906466">
      <w:pPr>
        <w:pStyle w:val="affffc"/>
        <w:numPr>
          <w:ilvl w:val="0"/>
          <w:numId w:val="35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записи телефонных переговоров.</w:t>
      </w:r>
    </w:p>
    <w:p w:rsidR="00906466" w:rsidRPr="00906466" w:rsidRDefault="00906466" w:rsidP="00906466">
      <w:pPr>
        <w:pStyle w:val="affffc"/>
        <w:tabs>
          <w:tab w:val="left" w:pos="186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Мини-АТС должна обеспечивать:</w:t>
      </w:r>
    </w:p>
    <w:p w:rsidR="00906466" w:rsidRPr="00906466" w:rsidRDefault="00906466" w:rsidP="00906466">
      <w:pPr>
        <w:pStyle w:val="affffc"/>
        <w:numPr>
          <w:ilvl w:val="0"/>
          <w:numId w:val="36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прием телефонных звонков одновременно от нескольких абонентов;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>автоматическое определение номера звонящего абонента;</w:t>
      </w:r>
    </w:p>
    <w:p w:rsidR="00906466" w:rsidRPr="00906466" w:rsidRDefault="00906466" w:rsidP="00906466">
      <w:pPr>
        <w:pStyle w:val="affffc"/>
        <w:numPr>
          <w:ilvl w:val="0"/>
          <w:numId w:val="36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сохранение в памяти входящих, исходящих и пропущенных номеров;</w:t>
      </w:r>
    </w:p>
    <w:p w:rsidR="00906466" w:rsidRPr="00906466" w:rsidRDefault="00906466" w:rsidP="00906466">
      <w:pPr>
        <w:pStyle w:val="affffc"/>
        <w:numPr>
          <w:ilvl w:val="0"/>
          <w:numId w:val="36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прямой набор номера с телефонных аппаратов (дополнительных консолей);</w:t>
      </w:r>
    </w:p>
    <w:p w:rsidR="00906466" w:rsidRPr="00906466" w:rsidRDefault="00906466" w:rsidP="00906466">
      <w:pPr>
        <w:pStyle w:val="affffc"/>
        <w:numPr>
          <w:ilvl w:val="0"/>
          <w:numId w:val="36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переадресацию вызова на телефоны внутренней телефонной сети и городской телефонной сети общего пользования.</w:t>
      </w:r>
    </w:p>
    <w:p w:rsidR="00906466" w:rsidRPr="00906466" w:rsidRDefault="00906466" w:rsidP="00906466">
      <w:pPr>
        <w:pStyle w:val="affffc"/>
        <w:tabs>
          <w:tab w:val="left" w:pos="186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Телефонные аппараты должны обеспечивать:</w:t>
      </w:r>
    </w:p>
    <w:p w:rsidR="00906466" w:rsidRPr="00906466" w:rsidRDefault="00906466" w:rsidP="00906466">
      <w:pPr>
        <w:pStyle w:val="affffc"/>
        <w:numPr>
          <w:ilvl w:val="0"/>
          <w:numId w:val="37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отображение номера звонящего абонента на дисплее; набор номера вызываемого абонента одной кнопкой;</w:t>
      </w:r>
    </w:p>
    <w:p w:rsidR="00906466" w:rsidRPr="00906466" w:rsidRDefault="00906466" w:rsidP="00906466">
      <w:pPr>
        <w:pStyle w:val="affffc"/>
        <w:numPr>
          <w:ilvl w:val="0"/>
          <w:numId w:val="37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одновременную работу нескольких линий;</w:t>
      </w:r>
    </w:p>
    <w:p w:rsidR="00906466" w:rsidRPr="00906466" w:rsidRDefault="00906466" w:rsidP="00906466">
      <w:pPr>
        <w:pStyle w:val="affffc"/>
        <w:numPr>
          <w:ilvl w:val="0"/>
          <w:numId w:val="37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функцию переадресации абонента;</w:t>
      </w:r>
    </w:p>
    <w:p w:rsidR="00906466" w:rsidRPr="00906466" w:rsidRDefault="00906466" w:rsidP="00906466">
      <w:pPr>
        <w:pStyle w:val="affffc"/>
        <w:numPr>
          <w:ilvl w:val="0"/>
          <w:numId w:val="37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возможность подключения дополнительных консолей для расширения количества абонентов с прямым набором;</w:t>
      </w:r>
    </w:p>
    <w:p w:rsidR="00906466" w:rsidRPr="00906466" w:rsidRDefault="00906466" w:rsidP="00906466">
      <w:pPr>
        <w:pStyle w:val="affffc"/>
        <w:numPr>
          <w:ilvl w:val="0"/>
          <w:numId w:val="37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наличие микротелефонной гарнитуры.</w:t>
      </w:r>
    </w:p>
    <w:p w:rsidR="00906466" w:rsidRPr="00906466" w:rsidRDefault="00906466" w:rsidP="00906466">
      <w:pPr>
        <w:pStyle w:val="affffc"/>
        <w:tabs>
          <w:tab w:val="left" w:pos="190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записи телефонных переговоров должна обеспечивать запись всех исходящих и входящих телефонных разговоров со всех подключенных телефонных аппаратов персонала ЕДДС.</w:t>
      </w:r>
    </w:p>
    <w:p w:rsidR="00906466" w:rsidRPr="00906466" w:rsidRDefault="00906466" w:rsidP="00906466">
      <w:pPr>
        <w:pStyle w:val="affffc"/>
        <w:tabs>
          <w:tab w:val="left" w:pos="190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Должны быть обеспечены телефонные каналы связи между ЕДДС и ЦУКС ГУ МЧС России по Магаданской области, ЕДДС соседних муниципальных образований, а также с ДДС, действующими на территории Среднеканского муниципального округа, в том числе ДДС ПОО.</w:t>
      </w:r>
    </w:p>
    <w:p w:rsidR="00906466" w:rsidRPr="00906466" w:rsidRDefault="00906466" w:rsidP="00906466">
      <w:pPr>
        <w:pStyle w:val="affffc"/>
        <w:tabs>
          <w:tab w:val="left" w:pos="190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Допускается организация телефонной связи путем программирования на консоли кнопок прямого вызова абонента.</w:t>
      </w:r>
    </w:p>
    <w:p w:rsidR="00906466" w:rsidRPr="00906466" w:rsidRDefault="00906466" w:rsidP="00906466">
      <w:pPr>
        <w:pStyle w:val="affffc"/>
        <w:tabs>
          <w:tab w:val="left" w:pos="190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 качестве каналов прямой телефонной связи не могут быть использованы каналы для приема звонков от населения.</w:t>
      </w:r>
    </w:p>
    <w:p w:rsidR="00906466" w:rsidRPr="00906466" w:rsidRDefault="00906466" w:rsidP="00906466">
      <w:pPr>
        <w:pStyle w:val="affffc"/>
        <w:numPr>
          <w:ilvl w:val="1"/>
          <w:numId w:val="29"/>
        </w:numPr>
        <w:tabs>
          <w:tab w:val="left" w:pos="1908"/>
        </w:tabs>
        <w:suppressAutoHyphens/>
        <w:autoSpaceDE/>
        <w:autoSpaceDN/>
        <w:adjustRightInd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Должны быть предусмотрены резервные каналы связи.</w:t>
      </w:r>
    </w:p>
    <w:p w:rsidR="00906466" w:rsidRPr="00906466" w:rsidRDefault="00906466" w:rsidP="00906466">
      <w:pPr>
        <w:pStyle w:val="affffc"/>
        <w:tabs>
          <w:tab w:val="left" w:pos="1908"/>
        </w:tabs>
        <w:suppressAutoHyphens/>
        <w:autoSpaceDE/>
        <w:autoSpaceDN/>
        <w:adjustRightInd/>
        <w:spacing w:after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радиосвязи должна обеспечивать устойчивую связь с подвижными и стационарными объектами, оборудованными соответствующими средствами связи.</w:t>
      </w:r>
    </w:p>
    <w:p w:rsidR="00906466" w:rsidRPr="00906466" w:rsidRDefault="00906466" w:rsidP="00906466">
      <w:pPr>
        <w:pStyle w:val="affffc"/>
        <w:tabs>
          <w:tab w:val="left" w:pos="1789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радиосвязи должна состоять из следующих основных элементов:</w:t>
      </w:r>
    </w:p>
    <w:p w:rsidR="00906466" w:rsidRPr="00906466" w:rsidRDefault="00906466" w:rsidP="00906466">
      <w:pPr>
        <w:pStyle w:val="affffc"/>
        <w:numPr>
          <w:ilvl w:val="0"/>
          <w:numId w:val="38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УКВ-радиостанция;</w:t>
      </w:r>
    </w:p>
    <w:p w:rsidR="00906466" w:rsidRPr="00906466" w:rsidRDefault="00906466" w:rsidP="00906466">
      <w:pPr>
        <w:pStyle w:val="affffc"/>
        <w:numPr>
          <w:ilvl w:val="0"/>
          <w:numId w:val="38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КВ-радиостанция.</w:t>
      </w:r>
    </w:p>
    <w:p w:rsidR="00906466" w:rsidRPr="00906466" w:rsidRDefault="00906466" w:rsidP="00906466">
      <w:pPr>
        <w:pStyle w:val="affffc"/>
        <w:tabs>
          <w:tab w:val="left" w:pos="1789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Для организации радиосетей должны быть получены разрешения на частоты в Радиочастотной службе Федеральной службы по надзору в сфере связи, информационных технологий и массовых коммуникаций.</w:t>
      </w:r>
    </w:p>
    <w:p w:rsidR="00906466" w:rsidRPr="00906466" w:rsidRDefault="00906466" w:rsidP="00906466">
      <w:pPr>
        <w:pStyle w:val="affffc"/>
        <w:tabs>
          <w:tab w:val="left" w:pos="1789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Радиостанции должны быть зарегистрированы в установленном порядке в Федеральной службе по надзору в сфере связи, информационных технологий и массовых коммуникаций.</w:t>
      </w:r>
    </w:p>
    <w:p w:rsidR="00906466" w:rsidRPr="00906466" w:rsidRDefault="00906466" w:rsidP="00906466">
      <w:pPr>
        <w:pStyle w:val="affffc"/>
        <w:numPr>
          <w:ilvl w:val="1"/>
          <w:numId w:val="29"/>
        </w:numPr>
        <w:tabs>
          <w:tab w:val="left" w:pos="1978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оповещения населения должна обеспечивать своевременное доведение сигналов оповещения и экстренной информации до руководящего состава ГО и муниципального звена территориальной подсистемы РСЧС, сил ГО и РСЧС Среднеканского муниципального округа, ДДС, населения на территории Среднеканского муниципального округа, об опасностях, возникающих при угрозе возникновения или возникновении ЧС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 Для обеспечения своевременной передачи населению сигналов оповещения и экстренной информации комплексно используются: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сеть электрических, электронных сирен и мощных акустических систем;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сеть проводного радиовещания;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сеть уличной радиофикации;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сеть кабельного телерадиовещания;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сеть эфирного телерадиовещания;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сеть подвижной радиотелефонной связи;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сеть местной телефонной связи, в том числе таксофоны, предназначенные для оказания универсальных услуг телефонной связи с функцией оповещения;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сети связи операторов связи и ведомственные; сети систем персонального радиовызова;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информационно-телекоммуникационная сеть интернет;</w:t>
      </w:r>
    </w:p>
    <w:p w:rsidR="00906466" w:rsidRPr="00906466" w:rsidRDefault="00906466" w:rsidP="00906466">
      <w:pPr>
        <w:pStyle w:val="affffc"/>
        <w:numPr>
          <w:ilvl w:val="0"/>
          <w:numId w:val="39"/>
        </w:numPr>
        <w:tabs>
          <w:tab w:val="left" w:pos="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громкоговорящие средства на подвижных объектах, мобильные и носимые средства оповещения.</w:t>
      </w:r>
    </w:p>
    <w:p w:rsidR="00906466" w:rsidRPr="00906466" w:rsidRDefault="00906466" w:rsidP="00906466">
      <w:pPr>
        <w:pStyle w:val="affffc"/>
        <w:tabs>
          <w:tab w:val="left" w:pos="197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Задействование средств системы оповещения населения должно осуществляться старшим дежурным оперативным со своего рабочего </w:t>
      </w:r>
      <w:proofErr w:type="gramStart"/>
      <w:r w:rsidRPr="00906466">
        <w:rPr>
          <w:rFonts w:ascii="Times New Roman" w:hAnsi="Times New Roman" w:cs="Times New Roman"/>
          <w:sz w:val="28"/>
          <w:szCs w:val="28"/>
        </w:rPr>
        <w:t>места(</w:t>
      </w:r>
      <w:proofErr w:type="gramEnd"/>
      <w:r w:rsidRPr="00906466">
        <w:rPr>
          <w:rFonts w:ascii="Times New Roman" w:hAnsi="Times New Roman" w:cs="Times New Roman"/>
          <w:sz w:val="28"/>
          <w:szCs w:val="28"/>
        </w:rPr>
        <w:t>дежурным оперативным) по решению Главы Среднеканского  муниципального округа (председателя КЧС и ОПБ) с последующим докладом.</w:t>
      </w:r>
    </w:p>
    <w:p w:rsidR="00906466" w:rsidRPr="00906466" w:rsidRDefault="00906466" w:rsidP="00906466">
      <w:pPr>
        <w:pStyle w:val="affffc"/>
        <w:tabs>
          <w:tab w:val="left" w:pos="197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оповещения должностных лиц должна обеспечивать оповещение руководящего состава ОМСУ, органов управления и сил РСЧС муниципального уровня, ДДС, действующих на территории Среднеканского муниципального округа. Система оповещения персонала может быть реализована на базе персонального компьютера с установленной платой подключения телефонных линий. Количество телефонных линий должно определяться исходя из количества оповещаемых абонентов и требуемого времени оповещения.</w:t>
      </w:r>
    </w:p>
    <w:p w:rsidR="00906466" w:rsidRPr="00906466" w:rsidRDefault="00906466" w:rsidP="00906466">
      <w:pPr>
        <w:pStyle w:val="affffc"/>
        <w:tabs>
          <w:tab w:val="left" w:pos="197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Для оповещения персонала не должны задействоваться каналы (линии) связи, предназначенные для приема звонков от населения, а также каналы прямой телефонной связи.</w:t>
      </w:r>
    </w:p>
    <w:p w:rsidR="00906466" w:rsidRPr="00906466" w:rsidRDefault="00906466" w:rsidP="00906466">
      <w:pPr>
        <w:pStyle w:val="affffc"/>
        <w:tabs>
          <w:tab w:val="left" w:pos="197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Задействование муниципальной автоматизированной системы централизованного оповещения осуществляется в соответствии с постановлением Правительства Российской Федерации от 28.12.2020 № 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 и разделом III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России от 31.07.2020 № 578/365.</w:t>
      </w:r>
    </w:p>
    <w:p w:rsidR="00906466" w:rsidRPr="00906466" w:rsidRDefault="00906466" w:rsidP="00906466">
      <w:pPr>
        <w:pStyle w:val="affffc"/>
        <w:tabs>
          <w:tab w:val="left" w:pos="197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внутренней связи должна обеспечивать оповещение лиц, находящихся в ЕДДС посредством задействования оборудования звукоусиления, установленного в помещениях ЕДДС (не распространяется на ЕДДС, размещенным в 2-3 смежных помещениях небольшой площади).</w:t>
      </w:r>
    </w:p>
    <w:p w:rsidR="00906466" w:rsidRPr="00906466" w:rsidRDefault="00906466" w:rsidP="00906466">
      <w:pPr>
        <w:pStyle w:val="affffc"/>
        <w:tabs>
          <w:tab w:val="left" w:pos="197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Система внутренней связи должна состоять из следующих основных элементов: микрофон диспетчера; усилитель мощности; акустические системы.</w:t>
      </w:r>
    </w:p>
    <w:p w:rsidR="00906466" w:rsidRPr="00906466" w:rsidRDefault="00906466" w:rsidP="00906466">
      <w:pPr>
        <w:pStyle w:val="affffc"/>
        <w:tabs>
          <w:tab w:val="left" w:pos="197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Оборудование системы внутренней связи должно быть согласовано друг с другом, в том числе по мощности, сопротивлению, частотным характеристикам.</w:t>
      </w:r>
    </w:p>
    <w:p w:rsidR="00906466" w:rsidRPr="00906466" w:rsidRDefault="00906466" w:rsidP="00906466">
      <w:pPr>
        <w:pStyle w:val="affffc"/>
        <w:tabs>
          <w:tab w:val="left" w:pos="1978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Для максимального охвата персонала акустические системы должны располагаться как в помещениях ЕДДС, так и в коридорах между помещениями.</w:t>
      </w:r>
    </w:p>
    <w:p w:rsidR="00906466" w:rsidRPr="00906466" w:rsidRDefault="00906466" w:rsidP="00906466">
      <w:pPr>
        <w:pStyle w:val="affffc"/>
        <w:numPr>
          <w:ilvl w:val="1"/>
          <w:numId w:val="29"/>
        </w:numPr>
        <w:tabs>
          <w:tab w:val="left" w:pos="1276"/>
        </w:tabs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Общие требования к составу объектов, оборудованию, структуре системы - 112 определены Национальным стандартом Российской Федерации ГОСТ Р 22.7.03-2021 «Безопасность в чрезвычайных ситуациях. Система обеспечения вызова экстренных оперативных служб по единому номеру «112».</w:t>
      </w:r>
    </w:p>
    <w:p w:rsidR="00906466" w:rsidRPr="00906466" w:rsidRDefault="00906466" w:rsidP="00906466">
      <w:pPr>
        <w:pStyle w:val="affffc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pStyle w:val="a5"/>
        <w:numPr>
          <w:ilvl w:val="0"/>
          <w:numId w:val="29"/>
        </w:numPr>
        <w:tabs>
          <w:tab w:val="left" w:pos="288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Финансирование ЕДДС</w:t>
      </w:r>
    </w:p>
    <w:p w:rsidR="00906466" w:rsidRPr="00906466" w:rsidRDefault="00906466" w:rsidP="00906466">
      <w:pPr>
        <w:pStyle w:val="affffc"/>
        <w:numPr>
          <w:ilvl w:val="1"/>
          <w:numId w:val="9"/>
        </w:numPr>
        <w:tabs>
          <w:tab w:val="left" w:pos="1662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Финансирование создания и деятельности ЕДДС является расходным обязательством органов местного самоуправления и осуществляется из средств бюджетов Среднеканского муниципального округа или иных источников в соответствии с законодательством Российской Федерации, включая бюджет Магаданской области.</w:t>
      </w:r>
    </w:p>
    <w:p w:rsidR="00906466" w:rsidRPr="00906466" w:rsidRDefault="00906466" w:rsidP="00906466">
      <w:pPr>
        <w:pStyle w:val="affffc"/>
        <w:numPr>
          <w:ilvl w:val="1"/>
          <w:numId w:val="9"/>
        </w:numPr>
        <w:tabs>
          <w:tab w:val="left" w:pos="1662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Расходы на обеспечение деятельности ЕДДС в год рассчитываются по формуле:</w:t>
      </w:r>
    </w:p>
    <w:p w:rsidR="00906466" w:rsidRPr="00906466" w:rsidRDefault="00906466" w:rsidP="00906466">
      <w:pPr>
        <w:pStyle w:val="affffc"/>
        <w:tabs>
          <w:tab w:val="left" w:pos="1662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06466">
        <w:rPr>
          <w:rFonts w:ascii="Times New Roman" w:eastAsia="Times New Roman" w:hAnsi="Times New Roman" w:cs="Times New Roman"/>
          <w:sz w:val="12"/>
          <w:szCs w:val="12"/>
        </w:rPr>
        <w:t>ЕДДС</w:t>
      </w:r>
      <w:r w:rsidRPr="00906466">
        <w:rPr>
          <w:rFonts w:ascii="Times New Roman" w:eastAsia="Times New Roman" w:hAnsi="Times New Roman" w:cs="Times New Roman"/>
          <w:sz w:val="28"/>
          <w:szCs w:val="28"/>
        </w:rPr>
        <w:t xml:space="preserve"> = (А +В + С + D) * И</w:t>
      </w:r>
      <w:r w:rsidRPr="00906466">
        <w:rPr>
          <w:rFonts w:ascii="Times New Roman" w:eastAsia="Times New Roman" w:hAnsi="Times New Roman" w:cs="Times New Roman"/>
          <w:position w:val="-3"/>
          <w:sz w:val="18"/>
          <w:szCs w:val="18"/>
        </w:rPr>
        <w:t>п</w:t>
      </w:r>
      <w:r w:rsidRPr="00906466">
        <w:rPr>
          <w:rFonts w:ascii="Times New Roman" w:eastAsia="Times New Roman" w:hAnsi="Times New Roman" w:cs="Times New Roman"/>
          <w:position w:val="-3"/>
          <w:sz w:val="28"/>
          <w:szCs w:val="28"/>
        </w:rPr>
        <w:t xml:space="preserve"> </w:t>
      </w:r>
      <w:r w:rsidRPr="00906466">
        <w:rPr>
          <w:rFonts w:ascii="Times New Roman" w:eastAsia="Times New Roman" w:hAnsi="Times New Roman" w:cs="Times New Roman"/>
          <w:sz w:val="28"/>
          <w:szCs w:val="28"/>
        </w:rPr>
        <w:t>+ F * И</w:t>
      </w:r>
      <w:r w:rsidRPr="00906466">
        <w:rPr>
          <w:rFonts w:ascii="Times New Roman" w:eastAsia="Times New Roman" w:hAnsi="Times New Roman" w:cs="Times New Roman"/>
          <w:position w:val="-3"/>
          <w:sz w:val="18"/>
          <w:szCs w:val="18"/>
        </w:rPr>
        <w:t>ЖКХ</w:t>
      </w:r>
      <w:r w:rsidRPr="00906466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p w:rsidR="00906466" w:rsidRPr="00906466" w:rsidRDefault="00906466" w:rsidP="00906466">
      <w:pPr>
        <w:pStyle w:val="affffc"/>
        <w:numPr>
          <w:ilvl w:val="0"/>
          <w:numId w:val="40"/>
        </w:numPr>
        <w:tabs>
          <w:tab w:val="left" w:pos="1276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А – прогнозируемые расходы бюджета ОМСУ на оплату труда и начисления на выплаты по оплате труда персонала ЕДДС;</w:t>
      </w:r>
    </w:p>
    <w:p w:rsidR="00906466" w:rsidRPr="00906466" w:rsidRDefault="00906466" w:rsidP="00906466">
      <w:pPr>
        <w:pStyle w:val="affffc"/>
        <w:numPr>
          <w:ilvl w:val="0"/>
          <w:numId w:val="40"/>
        </w:numPr>
        <w:tabs>
          <w:tab w:val="left" w:pos="1276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 – прогнозируемые расходы бюджета ОМСУ на оплату услуг связи и программного обеспечения;</w:t>
      </w:r>
    </w:p>
    <w:p w:rsidR="00906466" w:rsidRPr="00906466" w:rsidRDefault="00906466" w:rsidP="00906466">
      <w:pPr>
        <w:pStyle w:val="affffc"/>
        <w:numPr>
          <w:ilvl w:val="0"/>
          <w:numId w:val="40"/>
        </w:numPr>
        <w:tabs>
          <w:tab w:val="left" w:pos="1276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 – прогнозируемые расходы бюджета ОМСУ на закупку материальных запасов, исходя из ежегодного потребления ЕДДС, могут включать расходы на приобретение канцелярских товаров и принадлежностей, форменного обмундирования и прочие затраты;</w:t>
      </w:r>
    </w:p>
    <w:p w:rsidR="00906466" w:rsidRPr="00906466" w:rsidRDefault="00906466" w:rsidP="00906466">
      <w:pPr>
        <w:pStyle w:val="affffc"/>
        <w:numPr>
          <w:ilvl w:val="0"/>
          <w:numId w:val="40"/>
        </w:numPr>
        <w:tabs>
          <w:tab w:val="left" w:pos="1276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D – прогнозируемые расходы бюджета ОМСУ на закупку основных средств, могут включать расходы на закупку мебели, оборудование системы видеоконференцсвязи, оргтехники и др. исходя из установленных сроков эксплуатации;</w:t>
      </w:r>
    </w:p>
    <w:p w:rsidR="00906466" w:rsidRPr="00906466" w:rsidRDefault="00906466" w:rsidP="00906466">
      <w:pPr>
        <w:pStyle w:val="affffc"/>
        <w:numPr>
          <w:ilvl w:val="0"/>
          <w:numId w:val="40"/>
        </w:numPr>
        <w:tabs>
          <w:tab w:val="left" w:pos="1276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</w:t>
      </w:r>
      <w:r w:rsidRPr="00906466">
        <w:rPr>
          <w:rFonts w:ascii="Times New Roman" w:hAnsi="Times New Roman" w:cs="Times New Roman"/>
          <w:position w:val="-3"/>
          <w:sz w:val="18"/>
          <w:szCs w:val="18"/>
        </w:rPr>
        <w:t>п</w:t>
      </w:r>
      <w:r w:rsidRPr="00906466">
        <w:rPr>
          <w:rFonts w:ascii="Times New Roman" w:hAnsi="Times New Roman" w:cs="Times New Roman"/>
          <w:position w:val="-3"/>
          <w:sz w:val="28"/>
          <w:szCs w:val="28"/>
        </w:rPr>
        <w:t xml:space="preserve"> </w:t>
      </w:r>
      <w:r w:rsidRPr="00906466">
        <w:rPr>
          <w:rFonts w:ascii="Times New Roman" w:hAnsi="Times New Roman" w:cs="Times New Roman"/>
          <w:sz w:val="28"/>
          <w:szCs w:val="28"/>
        </w:rPr>
        <w:t>– индекс потребительских цен в среднем за год, установленный на очередной финансовый год;</w:t>
      </w:r>
    </w:p>
    <w:p w:rsidR="00906466" w:rsidRPr="00906466" w:rsidRDefault="00906466" w:rsidP="00906466">
      <w:pPr>
        <w:pStyle w:val="affffc"/>
        <w:numPr>
          <w:ilvl w:val="0"/>
          <w:numId w:val="40"/>
        </w:numPr>
        <w:tabs>
          <w:tab w:val="left" w:pos="1276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F – прогнозируемые расходы бюджета ОМСУ на оплату коммунальных услуг, оказываемых ЕДДС;</w:t>
      </w:r>
    </w:p>
    <w:p w:rsidR="00906466" w:rsidRPr="00906466" w:rsidRDefault="00906466" w:rsidP="00906466">
      <w:pPr>
        <w:pStyle w:val="affffc"/>
        <w:numPr>
          <w:ilvl w:val="0"/>
          <w:numId w:val="40"/>
        </w:numPr>
        <w:tabs>
          <w:tab w:val="left" w:pos="1276"/>
          <w:tab w:val="left" w:pos="3982"/>
          <w:tab w:val="left" w:pos="5342"/>
          <w:tab w:val="left" w:pos="5783"/>
          <w:tab w:val="left" w:pos="7673"/>
          <w:tab w:val="left" w:pos="8702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</w:t>
      </w:r>
      <w:r w:rsidRPr="00906466">
        <w:rPr>
          <w:rFonts w:ascii="Times New Roman" w:hAnsi="Times New Roman" w:cs="Times New Roman"/>
          <w:position w:val="-3"/>
          <w:sz w:val="18"/>
          <w:szCs w:val="18"/>
        </w:rPr>
        <w:t>ЖКХ</w:t>
      </w:r>
      <w:r w:rsidRPr="00906466">
        <w:rPr>
          <w:rFonts w:ascii="Times New Roman" w:hAnsi="Times New Roman" w:cs="Times New Roman"/>
          <w:position w:val="-3"/>
          <w:sz w:val="28"/>
          <w:szCs w:val="28"/>
        </w:rPr>
        <w:t xml:space="preserve"> </w:t>
      </w:r>
      <w:r w:rsidRPr="00906466">
        <w:rPr>
          <w:rFonts w:ascii="Times New Roman" w:hAnsi="Times New Roman" w:cs="Times New Roman"/>
          <w:sz w:val="28"/>
          <w:szCs w:val="28"/>
        </w:rPr>
        <w:t>– индекс потребительских цен на услуги организации ЖКХ в среднем за год, установленный на очередной финансовый год.</w:t>
      </w:r>
    </w:p>
    <w:p w:rsidR="00906466" w:rsidRPr="00906466" w:rsidRDefault="00906466" w:rsidP="00906466">
      <w:pPr>
        <w:pStyle w:val="affffc"/>
        <w:numPr>
          <w:ilvl w:val="1"/>
          <w:numId w:val="9"/>
        </w:numPr>
        <w:tabs>
          <w:tab w:val="left" w:pos="-851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При расчете коэффициента «А» рекомендовано учитывать: </w:t>
      </w:r>
    </w:p>
    <w:p w:rsidR="00906466" w:rsidRPr="00906466" w:rsidRDefault="00906466" w:rsidP="00906466">
      <w:pPr>
        <w:pStyle w:val="affffc"/>
        <w:numPr>
          <w:ilvl w:val="0"/>
          <w:numId w:val="42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выплаты по должностному окладу;</w:t>
      </w:r>
    </w:p>
    <w:p w:rsidR="00906466" w:rsidRPr="00906466" w:rsidRDefault="00906466" w:rsidP="00906466">
      <w:pPr>
        <w:pStyle w:val="affffc"/>
        <w:numPr>
          <w:ilvl w:val="0"/>
          <w:numId w:val="41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надбавку за сложность и напряженность и специальный режим работы;</w:t>
      </w:r>
    </w:p>
    <w:p w:rsidR="00906466" w:rsidRPr="00906466" w:rsidRDefault="00906466" w:rsidP="00906466">
      <w:pPr>
        <w:pStyle w:val="affffc"/>
        <w:numPr>
          <w:ilvl w:val="0"/>
          <w:numId w:val="41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надбавку за выслугу лет;</w:t>
      </w:r>
    </w:p>
    <w:p w:rsidR="00906466" w:rsidRPr="00906466" w:rsidRDefault="00906466" w:rsidP="00906466">
      <w:pPr>
        <w:pStyle w:val="affffc"/>
        <w:numPr>
          <w:ilvl w:val="0"/>
          <w:numId w:val="41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премии по результатам работы;</w:t>
      </w:r>
    </w:p>
    <w:p w:rsidR="00906466" w:rsidRPr="00906466" w:rsidRDefault="00906466" w:rsidP="00906466">
      <w:pPr>
        <w:pStyle w:val="affffc"/>
        <w:numPr>
          <w:ilvl w:val="0"/>
          <w:numId w:val="41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материальную помощь;</w:t>
      </w:r>
    </w:p>
    <w:p w:rsidR="00906466" w:rsidRPr="00906466" w:rsidRDefault="00906466" w:rsidP="00906466">
      <w:pPr>
        <w:pStyle w:val="affffc"/>
        <w:numPr>
          <w:ilvl w:val="0"/>
          <w:numId w:val="41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оплату труда в нерабочие праздничные дни;</w:t>
      </w:r>
    </w:p>
    <w:p w:rsidR="00906466" w:rsidRPr="00906466" w:rsidRDefault="00906466" w:rsidP="00906466">
      <w:pPr>
        <w:pStyle w:val="affffc"/>
        <w:numPr>
          <w:ilvl w:val="0"/>
          <w:numId w:val="41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доплату за работу в ночное время;</w:t>
      </w:r>
    </w:p>
    <w:p w:rsidR="00906466" w:rsidRPr="00906466" w:rsidRDefault="00906466" w:rsidP="00906466">
      <w:pPr>
        <w:pStyle w:val="affffc"/>
        <w:tabs>
          <w:tab w:val="left" w:pos="-851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начисления на выплаты по оплате труда (30,2 %).</w:t>
      </w:r>
    </w:p>
    <w:p w:rsidR="00906466" w:rsidRPr="00906466" w:rsidRDefault="00906466" w:rsidP="00906466">
      <w:pPr>
        <w:pStyle w:val="affffc"/>
        <w:numPr>
          <w:ilvl w:val="1"/>
          <w:numId w:val="9"/>
        </w:numPr>
        <w:tabs>
          <w:tab w:val="left" w:pos="-851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При расчете коэффициента «В» рекомендовано учитывать: оплату услуг интернета;</w:t>
      </w:r>
    </w:p>
    <w:p w:rsidR="00906466" w:rsidRPr="00906466" w:rsidRDefault="00906466" w:rsidP="00906466">
      <w:pPr>
        <w:pStyle w:val="affffc"/>
        <w:numPr>
          <w:ilvl w:val="0"/>
          <w:numId w:val="43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оплату мобильной связи;</w:t>
      </w:r>
    </w:p>
    <w:p w:rsidR="00906466" w:rsidRPr="00906466" w:rsidRDefault="00906466" w:rsidP="00906466">
      <w:pPr>
        <w:pStyle w:val="affffc"/>
        <w:numPr>
          <w:ilvl w:val="0"/>
          <w:numId w:val="43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lastRenderedPageBreak/>
        <w:t>абонентскую плату городских телефонов;</w:t>
      </w:r>
    </w:p>
    <w:p w:rsidR="00906466" w:rsidRPr="00906466" w:rsidRDefault="00906466" w:rsidP="00906466">
      <w:pPr>
        <w:pStyle w:val="affffc"/>
        <w:numPr>
          <w:ilvl w:val="0"/>
          <w:numId w:val="43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обслуживание бухгалтерских программ;</w:t>
      </w:r>
    </w:p>
    <w:p w:rsidR="00906466" w:rsidRPr="00906466" w:rsidRDefault="00906466" w:rsidP="00906466">
      <w:pPr>
        <w:pStyle w:val="affffc"/>
        <w:numPr>
          <w:ilvl w:val="0"/>
          <w:numId w:val="43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установку антивирусных программ;</w:t>
      </w:r>
    </w:p>
    <w:p w:rsidR="00906466" w:rsidRPr="00906466" w:rsidRDefault="00906466" w:rsidP="00906466">
      <w:pPr>
        <w:pStyle w:val="affffc"/>
        <w:numPr>
          <w:ilvl w:val="0"/>
          <w:numId w:val="43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сопровождение справочно-правовых систем;</w:t>
      </w:r>
    </w:p>
    <w:p w:rsidR="00906466" w:rsidRPr="00906466" w:rsidRDefault="00906466" w:rsidP="00906466">
      <w:pPr>
        <w:pStyle w:val="affffc"/>
        <w:numPr>
          <w:ilvl w:val="0"/>
          <w:numId w:val="43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услуги телеграфной связи;</w:t>
      </w:r>
    </w:p>
    <w:p w:rsidR="00906466" w:rsidRPr="00906466" w:rsidRDefault="00906466" w:rsidP="00906466">
      <w:pPr>
        <w:pStyle w:val="affffc"/>
        <w:numPr>
          <w:ilvl w:val="0"/>
          <w:numId w:val="43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информационно-техническую поддержку офисного оборудования и программного обеспечения;</w:t>
      </w:r>
    </w:p>
    <w:p w:rsidR="00906466" w:rsidRPr="00906466" w:rsidRDefault="00906466" w:rsidP="00906466">
      <w:pPr>
        <w:pStyle w:val="affffc"/>
        <w:numPr>
          <w:ilvl w:val="0"/>
          <w:numId w:val="43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прочие услуги связи.</w:t>
      </w:r>
    </w:p>
    <w:p w:rsidR="00906466" w:rsidRPr="00906466" w:rsidRDefault="00906466" w:rsidP="00906466">
      <w:pPr>
        <w:pStyle w:val="affffc"/>
        <w:numPr>
          <w:ilvl w:val="1"/>
          <w:numId w:val="9"/>
        </w:numPr>
        <w:tabs>
          <w:tab w:val="left" w:pos="-851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При расчете коэффициента «С» рекомендовано учитывать: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вещевое обеспечение;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канцелярских товаров и принадлежностей;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продовольственное обеспечение (если это предусмотрено уставом юридического лица или положением о ЕДДС);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горюче-смазочных материалов для транспортных средств и специальной техники (если в составе ЕДДС есть в наличии оперативная группа ОМСУ);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техническое обслуживание помещений;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других запасных частей для вычислительной техники;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деталей для содержания принтеров, МФУ, копировальных аппаратов и иной оргтехники;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 по обеспечению безопасности информации;</w:t>
      </w:r>
    </w:p>
    <w:p w:rsidR="00906466" w:rsidRPr="00906466" w:rsidRDefault="00906466" w:rsidP="00906466">
      <w:pPr>
        <w:pStyle w:val="affffc"/>
        <w:numPr>
          <w:ilvl w:val="0"/>
          <w:numId w:val="44"/>
        </w:numPr>
        <w:tabs>
          <w:tab w:val="left" w:pos="-851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прочих материальных запасов.</w:t>
      </w:r>
    </w:p>
    <w:p w:rsidR="00906466" w:rsidRPr="00906466" w:rsidRDefault="00906466" w:rsidP="00906466">
      <w:pPr>
        <w:pStyle w:val="affffc"/>
        <w:numPr>
          <w:ilvl w:val="1"/>
          <w:numId w:val="9"/>
        </w:numPr>
        <w:tabs>
          <w:tab w:val="left" w:pos="144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При расчете коэффициента «D» рекомендовано учитывать:</w:t>
      </w:r>
    </w:p>
    <w:p w:rsidR="00906466" w:rsidRPr="00906466" w:rsidRDefault="00906466" w:rsidP="00906466">
      <w:pPr>
        <w:pStyle w:val="affffc"/>
        <w:numPr>
          <w:ilvl w:val="0"/>
          <w:numId w:val="45"/>
        </w:numPr>
        <w:tabs>
          <w:tab w:val="left" w:pos="993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мониторов;</w:t>
      </w:r>
    </w:p>
    <w:p w:rsidR="00906466" w:rsidRPr="00906466" w:rsidRDefault="00906466" w:rsidP="00906466">
      <w:pPr>
        <w:pStyle w:val="affffc"/>
        <w:numPr>
          <w:ilvl w:val="0"/>
          <w:numId w:val="45"/>
        </w:numPr>
        <w:tabs>
          <w:tab w:val="left" w:pos="993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системных блоков; затраты на приобретение носителей информации;</w:t>
      </w:r>
    </w:p>
    <w:p w:rsidR="00906466" w:rsidRPr="00906466" w:rsidRDefault="00906466" w:rsidP="00906466">
      <w:pPr>
        <w:pStyle w:val="affffc"/>
        <w:numPr>
          <w:ilvl w:val="0"/>
          <w:numId w:val="45"/>
        </w:numPr>
        <w:tabs>
          <w:tab w:val="left" w:pos="993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оборудования для видеоконференцсвязи;</w:t>
      </w:r>
    </w:p>
    <w:p w:rsidR="00906466" w:rsidRPr="00906466" w:rsidRDefault="00906466" w:rsidP="00906466">
      <w:pPr>
        <w:pStyle w:val="affffc"/>
        <w:numPr>
          <w:ilvl w:val="0"/>
          <w:numId w:val="45"/>
        </w:numPr>
        <w:tabs>
          <w:tab w:val="left" w:pos="993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систем кондиционирования;</w:t>
      </w:r>
    </w:p>
    <w:p w:rsidR="00906466" w:rsidRPr="00906466" w:rsidRDefault="00906466" w:rsidP="00906466">
      <w:pPr>
        <w:pStyle w:val="affffc"/>
        <w:numPr>
          <w:ilvl w:val="0"/>
          <w:numId w:val="45"/>
        </w:numPr>
        <w:tabs>
          <w:tab w:val="left" w:pos="993"/>
        </w:tabs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затраты на приобретение прочих основных средств.</w:t>
      </w:r>
    </w:p>
    <w:p w:rsidR="00906466" w:rsidRPr="00906466" w:rsidRDefault="00906466" w:rsidP="00906466">
      <w:pPr>
        <w:pStyle w:val="affffc"/>
        <w:numPr>
          <w:ilvl w:val="1"/>
          <w:numId w:val="9"/>
        </w:numPr>
        <w:tabs>
          <w:tab w:val="left" w:pos="1440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При расчете коэффициента «F» рекомендовано учитывать:</w:t>
      </w:r>
    </w:p>
    <w:p w:rsidR="00906466" w:rsidRPr="00906466" w:rsidRDefault="00906466" w:rsidP="00906466">
      <w:pPr>
        <w:pStyle w:val="affffc"/>
        <w:numPr>
          <w:ilvl w:val="0"/>
          <w:numId w:val="46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услуги горячего водоснабжения;</w:t>
      </w:r>
    </w:p>
    <w:p w:rsidR="00906466" w:rsidRPr="00906466" w:rsidRDefault="00906466" w:rsidP="00906466">
      <w:pPr>
        <w:pStyle w:val="affffc"/>
        <w:numPr>
          <w:ilvl w:val="0"/>
          <w:numId w:val="46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услуги холодного водоснабжения; </w:t>
      </w:r>
    </w:p>
    <w:p w:rsidR="00906466" w:rsidRPr="00906466" w:rsidRDefault="00906466" w:rsidP="00906466">
      <w:pPr>
        <w:pStyle w:val="affffc"/>
        <w:numPr>
          <w:ilvl w:val="0"/>
          <w:numId w:val="46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услуги водоотведения;</w:t>
      </w:r>
    </w:p>
    <w:p w:rsidR="00906466" w:rsidRPr="00906466" w:rsidRDefault="00906466" w:rsidP="00906466">
      <w:pPr>
        <w:pStyle w:val="affffc"/>
        <w:numPr>
          <w:ilvl w:val="0"/>
          <w:numId w:val="46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услуги отопления;</w:t>
      </w:r>
    </w:p>
    <w:p w:rsidR="00906466" w:rsidRPr="00906466" w:rsidRDefault="00906466" w:rsidP="00906466">
      <w:pPr>
        <w:pStyle w:val="affffc"/>
        <w:numPr>
          <w:ilvl w:val="0"/>
          <w:numId w:val="46"/>
        </w:numPr>
        <w:suppressAutoHyphens/>
        <w:autoSpaceDE/>
        <w:autoSpaceDN/>
        <w:adjustRightInd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>услуги электроснабжения (в части питания компьютерной техники).</w:t>
      </w:r>
    </w:p>
    <w:p w:rsidR="00906466" w:rsidRPr="00906466" w:rsidRDefault="00906466" w:rsidP="00906466">
      <w:pPr>
        <w:pStyle w:val="affffc"/>
        <w:numPr>
          <w:ilvl w:val="1"/>
          <w:numId w:val="9"/>
        </w:numPr>
        <w:tabs>
          <w:tab w:val="left" w:pos="1444"/>
        </w:tabs>
        <w:suppressAutoHyphens/>
        <w:autoSpaceDE/>
        <w:autoSpaceDN/>
        <w:adjustRightInd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 Уровень заработной платы сотрудников ЕДДС должен быть не ниже средней заработной платы по муниципальному образованию.</w:t>
      </w:r>
    </w:p>
    <w:p w:rsidR="00906466" w:rsidRPr="00906466" w:rsidRDefault="00906466" w:rsidP="00906466">
      <w:pPr>
        <w:pStyle w:val="affffc"/>
        <w:tabs>
          <w:tab w:val="left" w:pos="1444"/>
        </w:tabs>
        <w:suppressAutoHyphens/>
        <w:autoSpaceDE/>
        <w:autoSpaceDN/>
        <w:adjustRightInd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906466" w:rsidRPr="00906466" w:rsidRDefault="00906466" w:rsidP="00906466">
      <w:pPr>
        <w:pStyle w:val="a5"/>
        <w:tabs>
          <w:tab w:val="left" w:pos="2881"/>
        </w:tabs>
        <w:suppressAutoHyphens/>
        <w:ind w:left="768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13.</w:t>
      </w:r>
      <w:r w:rsidRPr="009064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06466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защите информации</w:t>
      </w:r>
    </w:p>
    <w:p w:rsidR="00906466" w:rsidRPr="00906466" w:rsidRDefault="00906466" w:rsidP="00906466">
      <w:pPr>
        <w:pStyle w:val="affffc"/>
        <w:suppressAutoHyphens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6466">
        <w:rPr>
          <w:rFonts w:ascii="Times New Roman" w:hAnsi="Times New Roman" w:cs="Times New Roman"/>
          <w:sz w:val="28"/>
          <w:szCs w:val="28"/>
        </w:rPr>
        <w:t xml:space="preserve">В ЕДДС должны выполняться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с Федеральным законом от 27.07.2006 № 149-ФЗ «Об информации, информационных технологиях и о защите информации», Федеральным законом </w:t>
      </w:r>
      <w:r w:rsidRPr="00906466">
        <w:rPr>
          <w:rFonts w:ascii="Times New Roman" w:hAnsi="Times New Roman" w:cs="Times New Roman"/>
          <w:sz w:val="28"/>
          <w:szCs w:val="28"/>
        </w:rPr>
        <w:lastRenderedPageBreak/>
        <w:t xml:space="preserve">от 27.07.2006 № 152-ФЗ «О персональных данных», постановления Правительства Российской Федерации от 21.03.2012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постановления Правительства Российской Федерации от 15.09.2008 № 687 «Об утверждении Положения об особенностях обработки персональных данных, осуществляемой без использования средств автоматизации», постановления Правительства РФ от 01.11.2012 № 1119 «Об утверждении требований к защите персональных данных при их обработке в информационных системах персональных данных», приказом </w:t>
      </w:r>
      <w:r w:rsidRPr="00906466">
        <w:rPr>
          <w:rFonts w:ascii="Times New Roman" w:hAnsi="Times New Roman" w:cs="Times New Roman"/>
          <w:sz w:val="28"/>
          <w:szCs w:val="28"/>
          <w:lang w:bidi="ru-RU"/>
        </w:rPr>
        <w:t xml:space="preserve">ФСТЭК России </w:t>
      </w:r>
      <w:r w:rsidRPr="00906466">
        <w:rPr>
          <w:rFonts w:ascii="Times New Roman" w:hAnsi="Times New Roman" w:cs="Times New Roman"/>
          <w:sz w:val="28"/>
          <w:szCs w:val="28"/>
        </w:rPr>
        <w:t xml:space="preserve">от 11.02.2013 № 17 «Об утверждении требований о защите информации, не составляющей государственную тайну, содержащейся в государственных информационных системах», приказа ФСТЭК России от 18.02.2013 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</w:t>
      </w:r>
      <w:r w:rsidRPr="00906466">
        <w:rPr>
          <w:rFonts w:ascii="Times New Roman" w:hAnsi="Times New Roman" w:cs="Times New Roman"/>
          <w:sz w:val="28"/>
          <w:szCs w:val="28"/>
          <w:lang w:bidi="ru-RU"/>
        </w:rPr>
        <w:t xml:space="preserve">приказом ФСТЭК России от 14.03.2014 № 31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объектах, потенциально опасных объектах, а также объектах, представляющих повышенную опасность для жизни и здоровья людей и для окружающей природной среды», приказом ФСБ России от 10.07.2014 № 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защищённости», приказом ФАПСИ от 13.06.2001 № 152 «Об утверждении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тайну», приказ МЧС России № 578 и Минком связи России от 31.07.2020  № 365 «Об утверждении Положения о системах оповещения населения» и иными нормативно-правовыми актами в указанных сферах законодательства Российской Федерации. </w:t>
      </w: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pStyle w:val="ConsPlusNormal"/>
        <w:tabs>
          <w:tab w:val="left" w:pos="2993"/>
        </w:tabs>
        <w:ind w:firstLine="540"/>
        <w:jc w:val="both"/>
      </w:pPr>
      <w:r w:rsidRPr="00906466">
        <w:tab/>
        <w:t>______________________________</w:t>
      </w: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pStyle w:val="ConsPlusNormal"/>
        <w:ind w:firstLine="540"/>
        <w:jc w:val="both"/>
      </w:pPr>
    </w:p>
    <w:p w:rsidR="00906466" w:rsidRPr="00906466" w:rsidRDefault="00906466" w:rsidP="00906466">
      <w:pPr>
        <w:pStyle w:val="ConsPlusNormal"/>
        <w:ind w:firstLine="540"/>
        <w:jc w:val="both"/>
      </w:pPr>
    </w:p>
    <w:p w:rsidR="00625997" w:rsidRPr="00906466" w:rsidRDefault="00625997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625997" w:rsidRPr="00906466" w:rsidSect="004F737C">
      <w:pgSz w:w="11906" w:h="16838"/>
      <w:pgMar w:top="567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52EB"/>
    <w:multiLevelType w:val="hybridMultilevel"/>
    <w:tmpl w:val="8F38E184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24D76CC"/>
    <w:multiLevelType w:val="hybridMultilevel"/>
    <w:tmpl w:val="6B60E4AC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6B32300"/>
    <w:multiLevelType w:val="hybridMultilevel"/>
    <w:tmpl w:val="DED64A1E"/>
    <w:lvl w:ilvl="0" w:tplc="0504E512">
      <w:start w:val="1"/>
      <w:numFmt w:val="bullet"/>
      <w:lvlText w:val=""/>
      <w:lvlJc w:val="left"/>
      <w:pPr>
        <w:ind w:left="16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6" w:hanging="360"/>
      </w:pPr>
      <w:rPr>
        <w:rFonts w:ascii="Wingdings" w:hAnsi="Wingdings" w:hint="default"/>
      </w:rPr>
    </w:lvl>
  </w:abstractNum>
  <w:abstractNum w:abstractNumId="3" w15:restartNumberingAfterBreak="0">
    <w:nsid w:val="0CCC11FD"/>
    <w:multiLevelType w:val="hybridMultilevel"/>
    <w:tmpl w:val="B854E506"/>
    <w:lvl w:ilvl="0" w:tplc="0504E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01C28"/>
    <w:multiLevelType w:val="hybridMultilevel"/>
    <w:tmpl w:val="A3DE23F8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AB2437F"/>
    <w:multiLevelType w:val="hybridMultilevel"/>
    <w:tmpl w:val="674AFBE8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B041B85"/>
    <w:multiLevelType w:val="multilevel"/>
    <w:tmpl w:val="E2580C4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EE16849"/>
    <w:multiLevelType w:val="hybridMultilevel"/>
    <w:tmpl w:val="80AA79A0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FFB29E5"/>
    <w:multiLevelType w:val="hybridMultilevel"/>
    <w:tmpl w:val="03704904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C6427AB"/>
    <w:multiLevelType w:val="hybridMultilevel"/>
    <w:tmpl w:val="1EF29490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DA141B6"/>
    <w:multiLevelType w:val="hybridMultilevel"/>
    <w:tmpl w:val="37726326"/>
    <w:lvl w:ilvl="0" w:tplc="0504E512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1" w15:restartNumberingAfterBreak="0">
    <w:nsid w:val="2E9B3A16"/>
    <w:multiLevelType w:val="hybridMultilevel"/>
    <w:tmpl w:val="5462938E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42E094F"/>
    <w:multiLevelType w:val="hybridMultilevel"/>
    <w:tmpl w:val="A91E70AA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4A97737"/>
    <w:multiLevelType w:val="hybridMultilevel"/>
    <w:tmpl w:val="8E34DBBE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7C65456"/>
    <w:multiLevelType w:val="hybridMultilevel"/>
    <w:tmpl w:val="4CA27254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8BB0F9E"/>
    <w:multiLevelType w:val="hybridMultilevel"/>
    <w:tmpl w:val="AEF8FAA8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8DD38F5"/>
    <w:multiLevelType w:val="hybridMultilevel"/>
    <w:tmpl w:val="87F678AC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A115F2A"/>
    <w:multiLevelType w:val="hybridMultilevel"/>
    <w:tmpl w:val="0ABAD57E"/>
    <w:lvl w:ilvl="0" w:tplc="CF78E864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3C4A1E3B"/>
    <w:multiLevelType w:val="hybridMultilevel"/>
    <w:tmpl w:val="CCDA5040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3F333788"/>
    <w:multiLevelType w:val="multilevel"/>
    <w:tmpl w:val="5644CEEA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40221207"/>
    <w:multiLevelType w:val="hybridMultilevel"/>
    <w:tmpl w:val="A88A54E6"/>
    <w:lvl w:ilvl="0" w:tplc="213091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2CC5A15"/>
    <w:multiLevelType w:val="hybridMultilevel"/>
    <w:tmpl w:val="27DCA642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54B0A02"/>
    <w:multiLevelType w:val="multilevel"/>
    <w:tmpl w:val="02FA9376"/>
    <w:lvl w:ilvl="0">
      <w:start w:val="8"/>
      <w:numFmt w:val="decimal"/>
      <w:lvlText w:val="%1"/>
      <w:lvlJc w:val="left"/>
      <w:pPr>
        <w:ind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641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490E6031"/>
    <w:multiLevelType w:val="multilevel"/>
    <w:tmpl w:val="7E002936"/>
    <w:lvl w:ilvl="0">
      <w:start w:val="7"/>
      <w:numFmt w:val="decimal"/>
      <w:lvlText w:val="%1"/>
      <w:lvlJc w:val="left"/>
      <w:pPr>
        <w:ind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619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491E420E"/>
    <w:multiLevelType w:val="hybridMultilevel"/>
    <w:tmpl w:val="B9AC7DAC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4A130AFD"/>
    <w:multiLevelType w:val="multilevel"/>
    <w:tmpl w:val="7EF6097A"/>
    <w:lvl w:ilvl="0">
      <w:start w:val="5"/>
      <w:numFmt w:val="decimal"/>
      <w:lvlText w:val="%1"/>
      <w:lvlJc w:val="left"/>
      <w:pPr>
        <w:ind w:hanging="61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617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4C7143F3"/>
    <w:multiLevelType w:val="hybridMultilevel"/>
    <w:tmpl w:val="1324A850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52025975"/>
    <w:multiLevelType w:val="hybridMultilevel"/>
    <w:tmpl w:val="659ED448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52210052"/>
    <w:multiLevelType w:val="hybridMultilevel"/>
    <w:tmpl w:val="FCB2D9E8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53482EAB"/>
    <w:multiLevelType w:val="hybridMultilevel"/>
    <w:tmpl w:val="07F6E458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53CE3FD7"/>
    <w:multiLevelType w:val="hybridMultilevel"/>
    <w:tmpl w:val="C06A469E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540751D3"/>
    <w:multiLevelType w:val="hybridMultilevel"/>
    <w:tmpl w:val="825A4B34"/>
    <w:lvl w:ilvl="0" w:tplc="0504E512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2" w15:restartNumberingAfterBreak="0">
    <w:nsid w:val="58835C05"/>
    <w:multiLevelType w:val="multilevel"/>
    <w:tmpl w:val="9AE25B6E"/>
    <w:lvl w:ilvl="0">
      <w:start w:val="2"/>
      <w:numFmt w:val="decimal"/>
      <w:lvlText w:val="%1"/>
      <w:lvlJc w:val="left"/>
      <w:pPr>
        <w:ind w:hanging="59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591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5A8D0F6F"/>
    <w:multiLevelType w:val="multilevel"/>
    <w:tmpl w:val="EDB0F9E8"/>
    <w:lvl w:ilvl="0">
      <w:start w:val="1"/>
      <w:numFmt w:val="decimal"/>
      <w:lvlText w:val="%1"/>
      <w:lvlJc w:val="left"/>
      <w:pPr>
        <w:ind w:hanging="73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30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5D333036"/>
    <w:multiLevelType w:val="hybridMultilevel"/>
    <w:tmpl w:val="6654348A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5F8D6A40"/>
    <w:multiLevelType w:val="multilevel"/>
    <w:tmpl w:val="DE64504E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2BC1EFA"/>
    <w:multiLevelType w:val="hybridMultilevel"/>
    <w:tmpl w:val="0C92B15E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642944D9"/>
    <w:multiLevelType w:val="hybridMultilevel"/>
    <w:tmpl w:val="E2407258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7322D8E"/>
    <w:multiLevelType w:val="multilevel"/>
    <w:tmpl w:val="028E3E8A"/>
    <w:lvl w:ilvl="0">
      <w:start w:val="10"/>
      <w:numFmt w:val="decimal"/>
      <w:lvlText w:val="%1"/>
      <w:lvlJc w:val="left"/>
      <w:pPr>
        <w:ind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645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9" w15:restartNumberingAfterBreak="0">
    <w:nsid w:val="67D9388A"/>
    <w:multiLevelType w:val="hybridMultilevel"/>
    <w:tmpl w:val="9C8AFBB6"/>
    <w:lvl w:ilvl="0" w:tplc="0504E51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20575C2"/>
    <w:multiLevelType w:val="hybridMultilevel"/>
    <w:tmpl w:val="C6681E76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2992BFF"/>
    <w:multiLevelType w:val="hybridMultilevel"/>
    <w:tmpl w:val="4204F57A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7C628F3"/>
    <w:multiLevelType w:val="multilevel"/>
    <w:tmpl w:val="CF24276E"/>
    <w:lvl w:ilvl="0">
      <w:start w:val="12"/>
      <w:numFmt w:val="decimal"/>
      <w:lvlText w:val="%1"/>
      <w:lvlJc w:val="left"/>
      <w:pPr>
        <w:ind w:hanging="8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854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3" w15:restartNumberingAfterBreak="0">
    <w:nsid w:val="7D7711D5"/>
    <w:multiLevelType w:val="hybridMultilevel"/>
    <w:tmpl w:val="7BC0D3D6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FA06DAF"/>
    <w:multiLevelType w:val="hybridMultilevel"/>
    <w:tmpl w:val="AC12D3B6"/>
    <w:lvl w:ilvl="0" w:tplc="AE1AB642">
      <w:start w:val="6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5" w15:restartNumberingAfterBreak="0">
    <w:nsid w:val="7FB35294"/>
    <w:multiLevelType w:val="hybridMultilevel"/>
    <w:tmpl w:val="759EB6EA"/>
    <w:lvl w:ilvl="0" w:tplc="0504E5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2"/>
  </w:num>
  <w:num w:numId="3">
    <w:abstractNumId w:val="25"/>
  </w:num>
  <w:num w:numId="4">
    <w:abstractNumId w:val="35"/>
  </w:num>
  <w:num w:numId="5">
    <w:abstractNumId w:val="23"/>
  </w:num>
  <w:num w:numId="6">
    <w:abstractNumId w:val="22"/>
  </w:num>
  <w:num w:numId="7">
    <w:abstractNumId w:val="6"/>
  </w:num>
  <w:num w:numId="8">
    <w:abstractNumId w:val="38"/>
  </w:num>
  <w:num w:numId="9">
    <w:abstractNumId w:val="42"/>
  </w:num>
  <w:num w:numId="10">
    <w:abstractNumId w:val="44"/>
  </w:num>
  <w:num w:numId="11">
    <w:abstractNumId w:val="20"/>
  </w:num>
  <w:num w:numId="12">
    <w:abstractNumId w:val="17"/>
  </w:num>
  <w:num w:numId="13">
    <w:abstractNumId w:val="16"/>
  </w:num>
  <w:num w:numId="14">
    <w:abstractNumId w:val="41"/>
  </w:num>
  <w:num w:numId="15">
    <w:abstractNumId w:val="4"/>
  </w:num>
  <w:num w:numId="16">
    <w:abstractNumId w:val="37"/>
  </w:num>
  <w:num w:numId="17">
    <w:abstractNumId w:val="9"/>
  </w:num>
  <w:num w:numId="18">
    <w:abstractNumId w:val="18"/>
  </w:num>
  <w:num w:numId="19">
    <w:abstractNumId w:val="30"/>
  </w:num>
  <w:num w:numId="20">
    <w:abstractNumId w:val="26"/>
  </w:num>
  <w:num w:numId="21">
    <w:abstractNumId w:val="15"/>
  </w:num>
  <w:num w:numId="22">
    <w:abstractNumId w:val="7"/>
  </w:num>
  <w:num w:numId="23">
    <w:abstractNumId w:val="12"/>
  </w:num>
  <w:num w:numId="24">
    <w:abstractNumId w:val="45"/>
  </w:num>
  <w:num w:numId="25">
    <w:abstractNumId w:val="29"/>
  </w:num>
  <w:num w:numId="26">
    <w:abstractNumId w:val="21"/>
  </w:num>
  <w:num w:numId="27">
    <w:abstractNumId w:val="43"/>
  </w:num>
  <w:num w:numId="28">
    <w:abstractNumId w:val="28"/>
  </w:num>
  <w:num w:numId="29">
    <w:abstractNumId w:val="19"/>
  </w:num>
  <w:num w:numId="30">
    <w:abstractNumId w:val="36"/>
  </w:num>
  <w:num w:numId="31">
    <w:abstractNumId w:val="3"/>
  </w:num>
  <w:num w:numId="32">
    <w:abstractNumId w:val="1"/>
  </w:num>
  <w:num w:numId="33">
    <w:abstractNumId w:val="27"/>
  </w:num>
  <w:num w:numId="34">
    <w:abstractNumId w:val="11"/>
  </w:num>
  <w:num w:numId="35">
    <w:abstractNumId w:val="2"/>
  </w:num>
  <w:num w:numId="36">
    <w:abstractNumId w:val="40"/>
  </w:num>
  <w:num w:numId="37">
    <w:abstractNumId w:val="5"/>
  </w:num>
  <w:num w:numId="38">
    <w:abstractNumId w:val="24"/>
  </w:num>
  <w:num w:numId="39">
    <w:abstractNumId w:val="0"/>
  </w:num>
  <w:num w:numId="40">
    <w:abstractNumId w:val="31"/>
  </w:num>
  <w:num w:numId="41">
    <w:abstractNumId w:val="39"/>
  </w:num>
  <w:num w:numId="42">
    <w:abstractNumId w:val="14"/>
  </w:num>
  <w:num w:numId="43">
    <w:abstractNumId w:val="13"/>
  </w:num>
  <w:num w:numId="44">
    <w:abstractNumId w:val="34"/>
  </w:num>
  <w:num w:numId="45">
    <w:abstractNumId w:val="8"/>
  </w:num>
  <w:num w:numId="46">
    <w:abstractNumId w:val="1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80C2E"/>
    <w:rsid w:val="00004EDF"/>
    <w:rsid w:val="00035BBA"/>
    <w:rsid w:val="000638E2"/>
    <w:rsid w:val="0007609B"/>
    <w:rsid w:val="00086E29"/>
    <w:rsid w:val="001648EB"/>
    <w:rsid w:val="001A4D73"/>
    <w:rsid w:val="001E1B92"/>
    <w:rsid w:val="00380C2E"/>
    <w:rsid w:val="003B78F3"/>
    <w:rsid w:val="003D1CEB"/>
    <w:rsid w:val="004739C5"/>
    <w:rsid w:val="004F737C"/>
    <w:rsid w:val="00557124"/>
    <w:rsid w:val="005A55F0"/>
    <w:rsid w:val="00625997"/>
    <w:rsid w:val="00630851"/>
    <w:rsid w:val="00632E75"/>
    <w:rsid w:val="006848C1"/>
    <w:rsid w:val="006C2CFD"/>
    <w:rsid w:val="006C5286"/>
    <w:rsid w:val="006E71EF"/>
    <w:rsid w:val="00802CE8"/>
    <w:rsid w:val="00832714"/>
    <w:rsid w:val="008F087B"/>
    <w:rsid w:val="008F3609"/>
    <w:rsid w:val="00904EB0"/>
    <w:rsid w:val="00906466"/>
    <w:rsid w:val="00A023F4"/>
    <w:rsid w:val="00A420C5"/>
    <w:rsid w:val="00C115A8"/>
    <w:rsid w:val="00C43EE4"/>
    <w:rsid w:val="00C85574"/>
    <w:rsid w:val="00D35217"/>
    <w:rsid w:val="00D37B21"/>
    <w:rsid w:val="00D55B64"/>
    <w:rsid w:val="00DA061B"/>
    <w:rsid w:val="00DC60D6"/>
    <w:rsid w:val="00EF528E"/>
    <w:rsid w:val="00EF6F81"/>
    <w:rsid w:val="00F94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A0F1"/>
  <w15:docId w15:val="{CCDF0311-17C4-4067-B0D4-AA43F194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C2E"/>
  </w:style>
  <w:style w:type="paragraph" w:styleId="1">
    <w:name w:val="heading 1"/>
    <w:basedOn w:val="a"/>
    <w:next w:val="a"/>
    <w:link w:val="10"/>
    <w:uiPriority w:val="99"/>
    <w:qFormat/>
    <w:rsid w:val="003D1C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2">
    <w:name w:val="heading 2"/>
    <w:basedOn w:val="1"/>
    <w:next w:val="a"/>
    <w:link w:val="20"/>
    <w:uiPriority w:val="99"/>
    <w:qFormat/>
    <w:rsid w:val="00906466"/>
    <w:pPr>
      <w:keepNext w:val="0"/>
      <w:widowControl w:val="0"/>
      <w:autoSpaceDE w:val="0"/>
      <w:autoSpaceDN w:val="0"/>
      <w:adjustRightInd w:val="0"/>
      <w:jc w:val="both"/>
      <w:outlineLvl w:val="1"/>
    </w:pPr>
    <w:rPr>
      <w:rFonts w:ascii="Arial" w:eastAsiaTheme="minorEastAsia" w:hAnsi="Arial" w:cs="Arial"/>
      <w:b w:val="0"/>
      <w:bCs w:val="0"/>
      <w:szCs w:val="24"/>
    </w:rPr>
  </w:style>
  <w:style w:type="paragraph" w:styleId="3">
    <w:name w:val="heading 3"/>
    <w:basedOn w:val="2"/>
    <w:next w:val="a"/>
    <w:link w:val="30"/>
    <w:uiPriority w:val="99"/>
    <w:qFormat/>
    <w:rsid w:val="00906466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906466"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466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466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C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380C2E"/>
    <w:pPr>
      <w:ind w:left="720"/>
      <w:contextualSpacing/>
    </w:pPr>
  </w:style>
  <w:style w:type="table" w:styleId="a6">
    <w:name w:val="Table Grid"/>
    <w:basedOn w:val="a1"/>
    <w:rsid w:val="00380C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6"/>
    <w:uiPriority w:val="59"/>
    <w:rsid w:val="00035B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3D1CEB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20">
    <w:name w:val="Заголовок 2 Знак"/>
    <w:basedOn w:val="a0"/>
    <w:link w:val="2"/>
    <w:uiPriority w:val="99"/>
    <w:rsid w:val="00906466"/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90646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906466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906466"/>
    <w:rPr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906466"/>
    <w:rPr>
      <w:i/>
      <w:iCs/>
      <w:sz w:val="24"/>
      <w:szCs w:val="24"/>
    </w:rPr>
  </w:style>
  <w:style w:type="character" w:customStyle="1" w:styleId="a7">
    <w:name w:val="Цветовое выделение"/>
    <w:uiPriority w:val="99"/>
    <w:rsid w:val="00906466"/>
    <w:rPr>
      <w:b/>
      <w:color w:val="26282F"/>
      <w:sz w:val="26"/>
    </w:rPr>
  </w:style>
  <w:style w:type="character" w:customStyle="1" w:styleId="a8">
    <w:name w:val="Гипертекстовая ссылка"/>
    <w:basedOn w:val="a7"/>
    <w:uiPriority w:val="99"/>
    <w:rsid w:val="00906466"/>
    <w:rPr>
      <w:rFonts w:cs="Times New Roman"/>
      <w:b/>
      <w:color w:val="106BBE"/>
      <w:sz w:val="26"/>
    </w:rPr>
  </w:style>
  <w:style w:type="character" w:customStyle="1" w:styleId="a9">
    <w:name w:val="Активная гипертекстовая ссылка"/>
    <w:basedOn w:val="a8"/>
    <w:uiPriority w:val="99"/>
    <w:rsid w:val="00906466"/>
    <w:rPr>
      <w:rFonts w:cs="Times New Roman"/>
      <w:b/>
      <w:color w:val="106BBE"/>
      <w:sz w:val="26"/>
      <w:u w:val="single"/>
    </w:rPr>
  </w:style>
  <w:style w:type="paragraph" w:customStyle="1" w:styleId="aa">
    <w:name w:val="Внимание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b">
    <w:name w:val="Внимание: криминал!!"/>
    <w:basedOn w:val="aa"/>
    <w:next w:val="a"/>
    <w:uiPriority w:val="99"/>
    <w:rsid w:val="0090646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c">
    <w:name w:val="Внимание: недобросовестность!"/>
    <w:basedOn w:val="aa"/>
    <w:next w:val="a"/>
    <w:uiPriority w:val="99"/>
    <w:rsid w:val="0090646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d">
    <w:name w:val="Выделение для Базового Поиска"/>
    <w:basedOn w:val="a7"/>
    <w:uiPriority w:val="99"/>
    <w:rsid w:val="00906466"/>
    <w:rPr>
      <w:rFonts w:cs="Times New Roman"/>
      <w:b/>
      <w:color w:val="0058A9"/>
      <w:sz w:val="26"/>
    </w:rPr>
  </w:style>
  <w:style w:type="character" w:customStyle="1" w:styleId="ae">
    <w:name w:val="Выделение для Базового Поиска (курсив)"/>
    <w:basedOn w:val="ad"/>
    <w:uiPriority w:val="99"/>
    <w:rsid w:val="00906466"/>
    <w:rPr>
      <w:rFonts w:cs="Times New Roman"/>
      <w:b/>
      <w:i/>
      <w:iCs/>
      <w:color w:val="0058A9"/>
      <w:sz w:val="26"/>
    </w:rPr>
  </w:style>
  <w:style w:type="paragraph" w:customStyle="1" w:styleId="af">
    <w:name w:val="Основное меню (преемственное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hAnsi="Verdana" w:cs="Verdana"/>
      <w:sz w:val="24"/>
      <w:szCs w:val="24"/>
    </w:rPr>
  </w:style>
  <w:style w:type="paragraph" w:customStyle="1" w:styleId="12">
    <w:name w:val="Заголовок1"/>
    <w:basedOn w:val="af"/>
    <w:next w:val="a"/>
    <w:uiPriority w:val="99"/>
    <w:rsid w:val="00906466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f0">
    <w:name w:val="Заголовок группы контролов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906466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eastAsiaTheme="minorEastAsia" w:hAnsi="Arial" w:cs="Arial"/>
      <w:b w:val="0"/>
      <w:bCs w:val="0"/>
      <w:sz w:val="20"/>
      <w:shd w:val="clear" w:color="auto" w:fill="FFFFFF"/>
    </w:rPr>
  </w:style>
  <w:style w:type="paragraph" w:customStyle="1" w:styleId="af2">
    <w:name w:val="Заголовок приложения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4"/>
      <w:szCs w:val="24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4">
    <w:name w:val="Заголовок своего сообщения"/>
    <w:basedOn w:val="a7"/>
    <w:uiPriority w:val="99"/>
    <w:rsid w:val="00906466"/>
    <w:rPr>
      <w:rFonts w:cs="Times New Roman"/>
      <w:b/>
      <w:color w:val="26282F"/>
      <w:sz w:val="26"/>
    </w:rPr>
  </w:style>
  <w:style w:type="paragraph" w:customStyle="1" w:styleId="af5">
    <w:name w:val="Заголовок статьи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6">
    <w:name w:val="Заголовок чужого сообщения"/>
    <w:basedOn w:val="a7"/>
    <w:uiPriority w:val="99"/>
    <w:rsid w:val="00906466"/>
    <w:rPr>
      <w:rFonts w:cs="Times New Roman"/>
      <w:b/>
      <w:color w:val="FF0000"/>
      <w:sz w:val="26"/>
    </w:rPr>
  </w:style>
  <w:style w:type="paragraph" w:customStyle="1" w:styleId="af7">
    <w:name w:val="Заголовок ЭР (левое окно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8">
    <w:name w:val="Заголовок ЭР (правое окно)"/>
    <w:basedOn w:val="af7"/>
    <w:next w:val="a"/>
    <w:uiPriority w:val="99"/>
    <w:rsid w:val="00906466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9">
    <w:name w:val="Интерактивный заголовок"/>
    <w:basedOn w:val="12"/>
    <w:next w:val="a"/>
    <w:uiPriority w:val="99"/>
    <w:rsid w:val="00906466"/>
    <w:rPr>
      <w:b w:val="0"/>
      <w:bCs w:val="0"/>
      <w:color w:val="auto"/>
      <w:u w:val="single"/>
      <w:shd w:val="clear" w:color="auto" w:fill="auto"/>
    </w:rPr>
  </w:style>
  <w:style w:type="paragraph" w:customStyle="1" w:styleId="afa">
    <w:name w:val="Текст информации об изменениях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b">
    <w:name w:val="Информация об изменениях"/>
    <w:basedOn w:val="afa"/>
    <w:next w:val="a"/>
    <w:uiPriority w:val="99"/>
    <w:rsid w:val="00906466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c">
    <w:name w:val="Текст (справка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 w:cs="Arial"/>
      <w:sz w:val="24"/>
      <w:szCs w:val="24"/>
    </w:rPr>
  </w:style>
  <w:style w:type="paragraph" w:customStyle="1" w:styleId="afd">
    <w:name w:val="Комментарий"/>
    <w:basedOn w:val="afc"/>
    <w:next w:val="a"/>
    <w:uiPriority w:val="99"/>
    <w:rsid w:val="00906466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e">
    <w:name w:val="Информация об изменениях документа"/>
    <w:basedOn w:val="afd"/>
    <w:next w:val="a"/>
    <w:uiPriority w:val="99"/>
    <w:rsid w:val="00906466"/>
    <w:pPr>
      <w:spacing w:before="0"/>
    </w:pPr>
    <w:rPr>
      <w:i/>
      <w:iCs/>
    </w:rPr>
  </w:style>
  <w:style w:type="paragraph" w:customStyle="1" w:styleId="aff">
    <w:name w:val="Текст (лев. подпись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Колонтитул (левый)"/>
    <w:basedOn w:val="aff"/>
    <w:next w:val="a"/>
    <w:uiPriority w:val="99"/>
    <w:rsid w:val="00906466"/>
    <w:pPr>
      <w:jc w:val="both"/>
    </w:pPr>
    <w:rPr>
      <w:sz w:val="16"/>
      <w:szCs w:val="16"/>
    </w:rPr>
  </w:style>
  <w:style w:type="paragraph" w:customStyle="1" w:styleId="aff1">
    <w:name w:val="Текст (прав. подпись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4"/>
      <w:szCs w:val="24"/>
    </w:rPr>
  </w:style>
  <w:style w:type="paragraph" w:customStyle="1" w:styleId="aff2">
    <w:name w:val="Колонтитул (правый)"/>
    <w:basedOn w:val="aff1"/>
    <w:next w:val="a"/>
    <w:uiPriority w:val="99"/>
    <w:rsid w:val="00906466"/>
    <w:pPr>
      <w:jc w:val="both"/>
    </w:pPr>
    <w:rPr>
      <w:sz w:val="16"/>
      <w:szCs w:val="16"/>
    </w:rPr>
  </w:style>
  <w:style w:type="paragraph" w:customStyle="1" w:styleId="aff3">
    <w:name w:val="Комментарий пользователя"/>
    <w:basedOn w:val="afd"/>
    <w:next w:val="a"/>
    <w:uiPriority w:val="99"/>
    <w:rsid w:val="00906466"/>
    <w:pPr>
      <w:spacing w:before="0"/>
      <w:jc w:val="left"/>
    </w:pPr>
    <w:rPr>
      <w:shd w:val="clear" w:color="auto" w:fill="FFDFE0"/>
    </w:rPr>
  </w:style>
  <w:style w:type="paragraph" w:customStyle="1" w:styleId="aff4">
    <w:name w:val="Куда обратиться?"/>
    <w:basedOn w:val="aa"/>
    <w:next w:val="a"/>
    <w:uiPriority w:val="99"/>
    <w:rsid w:val="0090646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5">
    <w:name w:val="Моноширинный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character" w:customStyle="1" w:styleId="aff6">
    <w:name w:val="Найденные слова"/>
    <w:basedOn w:val="a7"/>
    <w:uiPriority w:val="99"/>
    <w:rsid w:val="00906466"/>
    <w:rPr>
      <w:rFonts w:cs="Times New Roman"/>
      <w:b/>
      <w:color w:val="26282F"/>
      <w:sz w:val="26"/>
      <w:shd w:val="clear" w:color="auto" w:fill="FFF580"/>
    </w:rPr>
  </w:style>
  <w:style w:type="character" w:customStyle="1" w:styleId="aff7">
    <w:name w:val="Не вступил в силу"/>
    <w:basedOn w:val="a7"/>
    <w:uiPriority w:val="99"/>
    <w:rsid w:val="00906466"/>
    <w:rPr>
      <w:rFonts w:cs="Times New Roman"/>
      <w:b/>
      <w:color w:val="000000"/>
      <w:sz w:val="26"/>
      <w:shd w:val="clear" w:color="auto" w:fill="D8EDE8"/>
    </w:rPr>
  </w:style>
  <w:style w:type="paragraph" w:customStyle="1" w:styleId="aff8">
    <w:name w:val="Необходимые документы"/>
    <w:basedOn w:val="aa"/>
    <w:next w:val="a"/>
    <w:uiPriority w:val="99"/>
    <w:rsid w:val="00906466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9">
    <w:name w:val="Нормальный (таблица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a">
    <w:name w:val="Объект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ffb">
    <w:name w:val="Таблицы (моноширинный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customStyle="1" w:styleId="affc">
    <w:name w:val="Оглавление"/>
    <w:basedOn w:val="affb"/>
    <w:next w:val="a"/>
    <w:uiPriority w:val="99"/>
    <w:rsid w:val="00906466"/>
    <w:pPr>
      <w:ind w:left="140"/>
    </w:pPr>
    <w:rPr>
      <w:rFonts w:ascii="Arial" w:hAnsi="Arial" w:cs="Arial"/>
      <w:sz w:val="24"/>
      <w:szCs w:val="24"/>
    </w:rPr>
  </w:style>
  <w:style w:type="character" w:customStyle="1" w:styleId="affd">
    <w:name w:val="Опечатки"/>
    <w:uiPriority w:val="99"/>
    <w:rsid w:val="00906466"/>
    <w:rPr>
      <w:color w:val="FF0000"/>
      <w:sz w:val="26"/>
    </w:rPr>
  </w:style>
  <w:style w:type="paragraph" w:customStyle="1" w:styleId="affe">
    <w:name w:val="Переменная часть"/>
    <w:basedOn w:val="af"/>
    <w:next w:val="a"/>
    <w:uiPriority w:val="99"/>
    <w:rsid w:val="00906466"/>
    <w:rPr>
      <w:rFonts w:ascii="Arial" w:hAnsi="Arial" w:cs="Arial"/>
      <w:sz w:val="20"/>
      <w:szCs w:val="20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906466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eastAsiaTheme="minorEastAsia" w:hAnsi="Arial" w:cs="Arial"/>
      <w:b w:val="0"/>
      <w:bCs w:val="0"/>
      <w:sz w:val="20"/>
    </w:rPr>
  </w:style>
  <w:style w:type="paragraph" w:customStyle="1" w:styleId="afff0">
    <w:name w:val="Подзаголовок для информации об изменениях"/>
    <w:basedOn w:val="afa"/>
    <w:next w:val="a"/>
    <w:uiPriority w:val="99"/>
    <w:rsid w:val="00906466"/>
    <w:rPr>
      <w:b/>
      <w:bCs/>
      <w:sz w:val="24"/>
      <w:szCs w:val="24"/>
    </w:rPr>
  </w:style>
  <w:style w:type="paragraph" w:customStyle="1" w:styleId="afff1">
    <w:name w:val="Подчёркнуный текст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f2">
    <w:name w:val="Постоянная часть"/>
    <w:basedOn w:val="af"/>
    <w:next w:val="a"/>
    <w:uiPriority w:val="99"/>
    <w:rsid w:val="00906466"/>
    <w:rPr>
      <w:rFonts w:ascii="Arial" w:hAnsi="Arial" w:cs="Arial"/>
      <w:sz w:val="22"/>
      <w:szCs w:val="22"/>
    </w:rPr>
  </w:style>
  <w:style w:type="paragraph" w:customStyle="1" w:styleId="afff3">
    <w:name w:val="Прижатый влево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f4">
    <w:name w:val="Пример."/>
    <w:basedOn w:val="aa"/>
    <w:next w:val="a"/>
    <w:uiPriority w:val="99"/>
    <w:rsid w:val="00906466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5">
    <w:name w:val="Примечание."/>
    <w:basedOn w:val="aa"/>
    <w:next w:val="a"/>
    <w:uiPriority w:val="99"/>
    <w:rsid w:val="00906466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6">
    <w:name w:val="Продолжение ссылки"/>
    <w:basedOn w:val="a8"/>
    <w:uiPriority w:val="99"/>
    <w:rsid w:val="00906466"/>
    <w:rPr>
      <w:rFonts w:cs="Times New Roman"/>
      <w:b/>
      <w:color w:val="106BBE"/>
      <w:sz w:val="26"/>
    </w:rPr>
  </w:style>
  <w:style w:type="paragraph" w:customStyle="1" w:styleId="afff7">
    <w:name w:val="Словарная статья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8">
    <w:name w:val="Сравнение редакций"/>
    <w:basedOn w:val="a7"/>
    <w:uiPriority w:val="99"/>
    <w:rsid w:val="00906466"/>
    <w:rPr>
      <w:rFonts w:cs="Times New Roman"/>
      <w:b/>
      <w:color w:val="26282F"/>
      <w:sz w:val="26"/>
    </w:rPr>
  </w:style>
  <w:style w:type="character" w:customStyle="1" w:styleId="afff9">
    <w:name w:val="Сравнение редакций. Добавленный фрагмент"/>
    <w:uiPriority w:val="99"/>
    <w:rsid w:val="00906466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906466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fc">
    <w:name w:val="Текст в таблице"/>
    <w:basedOn w:val="aff9"/>
    <w:next w:val="a"/>
    <w:uiPriority w:val="99"/>
    <w:rsid w:val="00906466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hAnsi="Arial" w:cs="Arial"/>
    </w:rPr>
  </w:style>
  <w:style w:type="paragraph" w:customStyle="1" w:styleId="afffe">
    <w:name w:val="Технический комментарий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">
    <w:name w:val="Утратил силу"/>
    <w:basedOn w:val="a7"/>
    <w:uiPriority w:val="99"/>
    <w:rsid w:val="00906466"/>
    <w:rPr>
      <w:rFonts w:cs="Times New Roman"/>
      <w:b/>
      <w:strike/>
      <w:color w:val="666600"/>
      <w:sz w:val="26"/>
    </w:rPr>
  </w:style>
  <w:style w:type="paragraph" w:customStyle="1" w:styleId="affff0">
    <w:name w:val="Формула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1">
    <w:name w:val="Центрированный (таблица)"/>
    <w:basedOn w:val="aff9"/>
    <w:next w:val="a"/>
    <w:uiPriority w:val="99"/>
    <w:rsid w:val="0090646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0646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hAnsi="Arial" w:cs="Arial"/>
      <w:sz w:val="26"/>
      <w:szCs w:val="26"/>
    </w:rPr>
  </w:style>
  <w:style w:type="paragraph" w:styleId="affff2">
    <w:name w:val="Body Text Indent"/>
    <w:basedOn w:val="a"/>
    <w:link w:val="affff3"/>
    <w:uiPriority w:val="99"/>
    <w:rsid w:val="00906466"/>
    <w:pPr>
      <w:spacing w:after="0" w:line="240" w:lineRule="auto"/>
      <w:ind w:firstLine="708"/>
      <w:jc w:val="both"/>
    </w:pPr>
    <w:rPr>
      <w:rFonts w:ascii="Times New Roman" w:hAnsi="Times New Roman" w:cs="Times New Roman"/>
      <w:color w:val="000000"/>
      <w:sz w:val="28"/>
      <w:szCs w:val="20"/>
    </w:rPr>
  </w:style>
  <w:style w:type="character" w:customStyle="1" w:styleId="affff3">
    <w:name w:val="Основной текст с отступом Знак"/>
    <w:basedOn w:val="a0"/>
    <w:link w:val="affff2"/>
    <w:uiPriority w:val="99"/>
    <w:rsid w:val="00906466"/>
    <w:rPr>
      <w:rFonts w:ascii="Times New Roman" w:hAnsi="Times New Roman" w:cs="Times New Roman"/>
      <w:color w:val="000000"/>
      <w:sz w:val="28"/>
      <w:szCs w:val="20"/>
    </w:rPr>
  </w:style>
  <w:style w:type="character" w:styleId="affff4">
    <w:name w:val="Hyperlink"/>
    <w:basedOn w:val="a0"/>
    <w:uiPriority w:val="99"/>
    <w:unhideWhenUsed/>
    <w:rsid w:val="00906466"/>
    <w:rPr>
      <w:rFonts w:cs="Times New Roman"/>
      <w:color w:val="0000FF" w:themeColor="hyperlink"/>
      <w:u w:val="single"/>
    </w:rPr>
  </w:style>
  <w:style w:type="paragraph" w:customStyle="1" w:styleId="affff5">
    <w:name w:val="подпись"/>
    <w:basedOn w:val="a"/>
    <w:rsid w:val="00906466"/>
    <w:pPr>
      <w:tabs>
        <w:tab w:val="left" w:pos="6804"/>
      </w:tabs>
      <w:spacing w:after="0" w:line="240" w:lineRule="atLeast"/>
      <w:ind w:right="4820"/>
    </w:pPr>
    <w:rPr>
      <w:rFonts w:ascii="Times New Roman" w:hAnsi="Times New Roman" w:cs="Times New Roman"/>
      <w:sz w:val="28"/>
      <w:szCs w:val="28"/>
    </w:rPr>
  </w:style>
  <w:style w:type="paragraph" w:customStyle="1" w:styleId="13">
    <w:name w:val="Абзац списка1"/>
    <w:basedOn w:val="a"/>
    <w:rsid w:val="00906466"/>
    <w:pPr>
      <w:spacing w:after="0" w:line="240" w:lineRule="auto"/>
      <w:ind w:left="720"/>
    </w:pPr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PlusTitle">
    <w:name w:val="ConsPlusTitle"/>
    <w:rsid w:val="0090646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fff6">
    <w:name w:val="header"/>
    <w:basedOn w:val="a"/>
    <w:link w:val="affff7"/>
    <w:uiPriority w:val="99"/>
    <w:semiHidden/>
    <w:unhideWhenUsed/>
    <w:rsid w:val="0090646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character" w:customStyle="1" w:styleId="affff7">
    <w:name w:val="Верхний колонтитул Знак"/>
    <w:basedOn w:val="a0"/>
    <w:link w:val="affff6"/>
    <w:uiPriority w:val="99"/>
    <w:semiHidden/>
    <w:rsid w:val="00906466"/>
    <w:rPr>
      <w:rFonts w:ascii="Arial" w:hAnsi="Arial" w:cs="Arial"/>
      <w:sz w:val="26"/>
      <w:szCs w:val="26"/>
    </w:rPr>
  </w:style>
  <w:style w:type="paragraph" w:styleId="affff8">
    <w:name w:val="footer"/>
    <w:basedOn w:val="a"/>
    <w:link w:val="affff9"/>
    <w:uiPriority w:val="99"/>
    <w:semiHidden/>
    <w:unhideWhenUsed/>
    <w:rsid w:val="0090646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character" w:customStyle="1" w:styleId="affff9">
    <w:name w:val="Нижний колонтитул Знак"/>
    <w:basedOn w:val="a0"/>
    <w:link w:val="affff8"/>
    <w:uiPriority w:val="99"/>
    <w:semiHidden/>
    <w:rsid w:val="00906466"/>
    <w:rPr>
      <w:rFonts w:ascii="Arial" w:hAnsi="Arial" w:cs="Arial"/>
      <w:sz w:val="26"/>
      <w:szCs w:val="26"/>
    </w:rPr>
  </w:style>
  <w:style w:type="paragraph" w:customStyle="1" w:styleId="formattext">
    <w:name w:val="formattext"/>
    <w:basedOn w:val="a"/>
    <w:rsid w:val="009064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06466"/>
    <w:rPr>
      <w:rFonts w:cs="Times New Roman"/>
    </w:rPr>
  </w:style>
  <w:style w:type="paragraph" w:styleId="affffa">
    <w:name w:val="Normal (Web)"/>
    <w:basedOn w:val="a"/>
    <w:uiPriority w:val="99"/>
    <w:unhideWhenUsed/>
    <w:rsid w:val="009064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ffb">
    <w:name w:val="FollowedHyperlink"/>
    <w:basedOn w:val="a0"/>
    <w:uiPriority w:val="99"/>
    <w:semiHidden/>
    <w:unhideWhenUsed/>
    <w:rsid w:val="00906466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9064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semiHidden/>
    <w:unhideWhenUsed/>
    <w:rsid w:val="00906466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06466"/>
    <w:rPr>
      <w:rFonts w:ascii="Arial" w:hAnsi="Arial" w:cs="Arial"/>
      <w:sz w:val="26"/>
      <w:szCs w:val="26"/>
    </w:rPr>
  </w:style>
  <w:style w:type="paragraph" w:styleId="affffc">
    <w:name w:val="Body Text"/>
    <w:basedOn w:val="a"/>
    <w:link w:val="affffd"/>
    <w:uiPriority w:val="99"/>
    <w:unhideWhenUsed/>
    <w:rsid w:val="00906466"/>
    <w:pPr>
      <w:widowControl w:val="0"/>
      <w:autoSpaceDE w:val="0"/>
      <w:autoSpaceDN w:val="0"/>
      <w:adjustRightInd w:val="0"/>
      <w:spacing w:after="120" w:line="240" w:lineRule="auto"/>
    </w:pPr>
    <w:rPr>
      <w:rFonts w:ascii="Arial" w:hAnsi="Arial" w:cs="Arial"/>
      <w:sz w:val="26"/>
      <w:szCs w:val="26"/>
    </w:rPr>
  </w:style>
  <w:style w:type="character" w:customStyle="1" w:styleId="affffd">
    <w:name w:val="Основной текст Знак"/>
    <w:basedOn w:val="a0"/>
    <w:link w:val="affffc"/>
    <w:uiPriority w:val="99"/>
    <w:rsid w:val="00906466"/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0A10D2C23168ACC50521D5B6C8FC1653AD812A97C84711C102DD034726CF501BDF9B821D070AA2195B8BFCI5V9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%3D23D23E8620AB5944E54AC7E4546A99C78E80B6968FCC5F5F7F48B7131C5A8E34B39DAA88C6BE41ADEB654B3CaB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6620.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0447C-F94E-4FD8-9C55-A69BE559F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1</Pages>
  <Words>10756</Words>
  <Characters>61315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80</cp:revision>
  <cp:lastPrinted>2023-03-22T04:41:00Z</cp:lastPrinted>
  <dcterms:created xsi:type="dcterms:W3CDTF">2017-12-04T22:13:00Z</dcterms:created>
  <dcterms:modified xsi:type="dcterms:W3CDTF">2023-03-23T23:21:00Z</dcterms:modified>
</cp:coreProperties>
</file>