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D03C8D" w:rsidP="009D2789">
      <w:pPr>
        <w:shd w:val="clear" w:color="auto" w:fill="FFFFFF"/>
        <w:jc w:val="both"/>
      </w:pPr>
      <w:r>
        <w:t>07.11.2023г.</w:t>
      </w:r>
      <w:r w:rsidR="009D2789">
        <w:t xml:space="preserve">                                                                           </w:t>
      </w:r>
      <w:r w:rsidR="00EC6564">
        <w:t xml:space="preserve">                           </w:t>
      </w:r>
      <w:r w:rsidR="009D2789">
        <w:t xml:space="preserve">    </w:t>
      </w:r>
      <w:r>
        <w:t xml:space="preserve">         </w:t>
      </w:r>
      <w:r w:rsidR="009D2789">
        <w:t>№</w:t>
      </w:r>
      <w:r>
        <w:t xml:space="preserve"> 305-п</w:t>
      </w:r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>О</w:t>
      </w:r>
      <w:r w:rsidR="00EA308C">
        <w:rPr>
          <w:b/>
          <w:sz w:val="28"/>
          <w:szCs w:val="28"/>
        </w:rPr>
        <w:t>б утверждении Регламента сопровождения инвестиционных проектов по принципу «одного окна»</w:t>
      </w:r>
      <w:r w:rsidR="00CC2D7E">
        <w:rPr>
          <w:b/>
          <w:sz w:val="28"/>
          <w:szCs w:val="28"/>
        </w:rPr>
        <w:t xml:space="preserve"> на территории</w:t>
      </w:r>
      <w:r w:rsidR="00EA308C">
        <w:rPr>
          <w:b/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BD0071">
        <w:rPr>
          <w:b/>
          <w:sz w:val="28"/>
          <w:szCs w:val="28"/>
        </w:rPr>
        <w:t xml:space="preserve"> образования «Среднеканский </w:t>
      </w:r>
      <w:r w:rsidR="00C031BE">
        <w:rPr>
          <w:b/>
          <w:sz w:val="28"/>
          <w:szCs w:val="28"/>
        </w:rPr>
        <w:t>муниципальный округ Магаданской области</w:t>
      </w:r>
      <w:r w:rsidRPr="00BD0071">
        <w:rPr>
          <w:b/>
          <w:sz w:val="28"/>
          <w:szCs w:val="28"/>
        </w:rPr>
        <w:t>»</w:t>
      </w:r>
    </w:p>
    <w:p w:rsidR="0073455D" w:rsidRPr="00BD0071" w:rsidRDefault="0073455D" w:rsidP="0073455D">
      <w:pPr>
        <w:tabs>
          <w:tab w:val="num" w:pos="720"/>
        </w:tabs>
        <w:jc w:val="both"/>
        <w:rPr>
          <w:sz w:val="28"/>
          <w:szCs w:val="28"/>
        </w:rPr>
      </w:pPr>
    </w:p>
    <w:p w:rsidR="0073455D" w:rsidRPr="00814A2F" w:rsidRDefault="0073455D" w:rsidP="00754DC9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  <w:t>В</w:t>
      </w:r>
      <w:r w:rsidR="000F3F62">
        <w:rPr>
          <w:sz w:val="28"/>
          <w:szCs w:val="28"/>
        </w:rPr>
        <w:t>о исполнение распоряжения Правительства Магаданской области от 17.06.2019 года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</w:t>
      </w:r>
      <w:r w:rsidR="00615C99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54DC9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т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CC2D7E" w:rsidRDefault="000F3F62" w:rsidP="00754DC9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2D7E">
        <w:rPr>
          <w:sz w:val="28"/>
          <w:szCs w:val="28"/>
        </w:rPr>
        <w:t xml:space="preserve">Утвердить прилагаемый Регламент сопровождения инвестиционных </w:t>
      </w:r>
      <w:r w:rsidR="00CC2D7E" w:rsidRPr="00CC2D7E">
        <w:rPr>
          <w:sz w:val="28"/>
          <w:szCs w:val="28"/>
        </w:rPr>
        <w:t xml:space="preserve">проектов по принципу «одного окна» </w:t>
      </w:r>
      <w:r w:rsidR="00615C99" w:rsidRPr="00CC2D7E">
        <w:rPr>
          <w:sz w:val="28"/>
          <w:szCs w:val="28"/>
        </w:rPr>
        <w:t>на территории муниципального образования «Среднеканский муниципальный округ Магаданской области»</w:t>
      </w:r>
      <w:r w:rsidR="00CC2D7E" w:rsidRPr="00CC2D7E">
        <w:rPr>
          <w:sz w:val="28"/>
          <w:szCs w:val="28"/>
        </w:rPr>
        <w:t>.</w:t>
      </w:r>
      <w:r w:rsidR="00615C99" w:rsidRPr="00CC2D7E">
        <w:rPr>
          <w:sz w:val="28"/>
          <w:szCs w:val="28"/>
        </w:rPr>
        <w:t xml:space="preserve"> </w:t>
      </w:r>
    </w:p>
    <w:p w:rsidR="0073455D" w:rsidRPr="00CC2D7E" w:rsidRDefault="0073455D" w:rsidP="00754DC9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2D7E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 w:rsidRPr="00CC2D7E">
        <w:rPr>
          <w:sz w:val="28"/>
          <w:szCs w:val="28"/>
        </w:rPr>
        <w:t xml:space="preserve">муниципального </w:t>
      </w:r>
      <w:r w:rsidRPr="00CC2D7E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615C99">
        <w:rPr>
          <w:sz w:val="28"/>
          <w:szCs w:val="28"/>
        </w:rPr>
        <w:t xml:space="preserve">           </w:t>
      </w:r>
      <w:r w:rsidR="00E153A5">
        <w:rPr>
          <w:sz w:val="28"/>
          <w:szCs w:val="28"/>
        </w:rPr>
        <w:t xml:space="preserve">   </w:t>
      </w:r>
      <w:r w:rsidR="00FB3018">
        <w:rPr>
          <w:sz w:val="28"/>
          <w:szCs w:val="28"/>
        </w:rPr>
        <w:t xml:space="preserve">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О.Н. Герасимова</w:t>
      </w:r>
    </w:p>
    <w:p w:rsidR="0073455D" w:rsidRDefault="0073455D"/>
    <w:p w:rsidR="0073455D" w:rsidRDefault="0073455D"/>
    <w:p w:rsidR="0073455D" w:rsidRDefault="0073455D"/>
    <w:p w:rsidR="00CC2D7E" w:rsidRDefault="00CC2D7E"/>
    <w:p w:rsidR="00CC2D7E" w:rsidRDefault="00CC2D7E"/>
    <w:p w:rsidR="00CC2D7E" w:rsidRDefault="00CC2D7E"/>
    <w:p w:rsidR="00CC2D7E" w:rsidRDefault="00CC2D7E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r>
        <w:rPr>
          <w:i/>
        </w:rPr>
        <w:t>Исп.Фадеева Л.А.</w:t>
      </w:r>
    </w:p>
    <w:p w:rsidR="0073455D" w:rsidRPr="0073455D" w:rsidRDefault="00CC2D7E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</w:t>
      </w:r>
      <w:r w:rsidR="00CC2D7E">
        <w:rPr>
          <w:sz w:val="22"/>
          <w:szCs w:val="22"/>
        </w:rPr>
        <w:t>ем</w:t>
      </w:r>
      <w:r w:rsidRPr="0073455D">
        <w:rPr>
          <w:sz w:val="22"/>
          <w:szCs w:val="22"/>
        </w:rPr>
        <w:t xml:space="preserve">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</w:t>
      </w:r>
      <w:r w:rsidR="00D03C8D">
        <w:rPr>
          <w:sz w:val="22"/>
          <w:szCs w:val="22"/>
        </w:rPr>
        <w:t>07.11.2023г.</w:t>
      </w:r>
      <w:r w:rsidRPr="0073455D">
        <w:rPr>
          <w:sz w:val="22"/>
          <w:szCs w:val="22"/>
        </w:rPr>
        <w:t xml:space="preserve"> №</w:t>
      </w:r>
      <w:r w:rsidR="00D03C8D">
        <w:rPr>
          <w:sz w:val="22"/>
          <w:szCs w:val="22"/>
        </w:rPr>
        <w:t xml:space="preserve"> 305-п</w:t>
      </w:r>
      <w:bookmarkStart w:id="0" w:name="_GoBack"/>
      <w:bookmarkEnd w:id="0"/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3547BD" w:rsidRPr="002E6F7C" w:rsidRDefault="003547BD" w:rsidP="003547BD">
      <w:pPr>
        <w:pStyle w:val="aa"/>
        <w:shd w:val="clear" w:color="auto" w:fill="auto"/>
        <w:spacing w:after="0"/>
        <w:ind w:firstLine="0"/>
        <w:jc w:val="center"/>
        <w:rPr>
          <w:rStyle w:val="1"/>
          <w:b/>
          <w:bCs/>
          <w:color w:val="000000"/>
          <w:sz w:val="28"/>
          <w:szCs w:val="28"/>
        </w:rPr>
      </w:pPr>
      <w:r w:rsidRPr="002E6F7C">
        <w:rPr>
          <w:rStyle w:val="1"/>
          <w:b/>
          <w:bCs/>
          <w:color w:val="000000"/>
          <w:sz w:val="28"/>
          <w:szCs w:val="28"/>
        </w:rPr>
        <w:t>Регламент</w:t>
      </w:r>
    </w:p>
    <w:p w:rsidR="00771A3E" w:rsidRPr="002E6F7C" w:rsidRDefault="003547BD" w:rsidP="003547BD">
      <w:pPr>
        <w:pStyle w:val="aa"/>
        <w:shd w:val="clear" w:color="auto" w:fill="auto"/>
        <w:spacing w:after="0"/>
        <w:ind w:firstLine="0"/>
        <w:jc w:val="center"/>
        <w:rPr>
          <w:rStyle w:val="1"/>
          <w:b/>
          <w:bCs/>
          <w:color w:val="000000"/>
          <w:sz w:val="28"/>
          <w:szCs w:val="28"/>
        </w:rPr>
      </w:pPr>
      <w:r w:rsidRPr="002E6F7C">
        <w:rPr>
          <w:rStyle w:val="1"/>
          <w:b/>
          <w:bCs/>
          <w:color w:val="000000"/>
          <w:sz w:val="28"/>
          <w:szCs w:val="28"/>
        </w:rPr>
        <w:t>сопровождения инвестиционных проектов по принципу «одного окна»</w:t>
      </w:r>
    </w:p>
    <w:p w:rsidR="00771A3E" w:rsidRPr="002E6F7C" w:rsidRDefault="006362B6" w:rsidP="003547BD">
      <w:pPr>
        <w:pStyle w:val="aa"/>
        <w:shd w:val="clear" w:color="auto" w:fill="auto"/>
        <w:spacing w:after="0"/>
        <w:ind w:firstLine="0"/>
        <w:jc w:val="center"/>
        <w:rPr>
          <w:rStyle w:val="1"/>
          <w:b/>
          <w:bCs/>
          <w:color w:val="000000"/>
          <w:sz w:val="28"/>
          <w:szCs w:val="28"/>
        </w:rPr>
      </w:pPr>
      <w:r w:rsidRPr="002E6F7C">
        <w:rPr>
          <w:rStyle w:val="1"/>
          <w:b/>
          <w:bCs/>
          <w:color w:val="000000"/>
          <w:sz w:val="28"/>
          <w:szCs w:val="28"/>
        </w:rPr>
        <w:t xml:space="preserve"> на территории</w:t>
      </w:r>
      <w:r w:rsidR="00771A3E" w:rsidRPr="00BA349F">
        <w:rPr>
          <w:rStyle w:val="1"/>
          <w:b/>
          <w:bCs/>
          <w:color w:val="000000"/>
          <w:sz w:val="28"/>
          <w:szCs w:val="28"/>
        </w:rPr>
        <w:t xml:space="preserve"> </w:t>
      </w:r>
      <w:r w:rsidR="003547BD" w:rsidRPr="002E6F7C">
        <w:rPr>
          <w:rStyle w:val="1"/>
          <w:b/>
          <w:bCs/>
          <w:color w:val="000000"/>
          <w:sz w:val="28"/>
          <w:szCs w:val="28"/>
        </w:rPr>
        <w:t>муниципального образования</w:t>
      </w:r>
    </w:p>
    <w:p w:rsidR="003547BD" w:rsidRPr="002E6F7C" w:rsidRDefault="003547BD" w:rsidP="00201C88">
      <w:pPr>
        <w:pStyle w:val="aa"/>
        <w:shd w:val="clear" w:color="auto" w:fill="auto"/>
        <w:ind w:firstLine="0"/>
        <w:jc w:val="center"/>
        <w:rPr>
          <w:rStyle w:val="1"/>
          <w:b/>
          <w:bCs/>
          <w:color w:val="000000"/>
          <w:sz w:val="28"/>
          <w:szCs w:val="28"/>
        </w:rPr>
      </w:pPr>
      <w:r w:rsidRPr="002E6F7C">
        <w:rPr>
          <w:rStyle w:val="1"/>
          <w:b/>
          <w:bCs/>
          <w:color w:val="000000"/>
          <w:sz w:val="28"/>
          <w:szCs w:val="28"/>
        </w:rPr>
        <w:t xml:space="preserve"> «</w:t>
      </w:r>
      <w:r w:rsidR="006362B6" w:rsidRPr="002E6F7C">
        <w:rPr>
          <w:rStyle w:val="1"/>
          <w:b/>
          <w:bCs/>
          <w:color w:val="000000"/>
          <w:sz w:val="28"/>
          <w:szCs w:val="28"/>
        </w:rPr>
        <w:t>Среднеканский муниципальный округ Магаданской области</w:t>
      </w:r>
      <w:r w:rsidRPr="002E6F7C">
        <w:rPr>
          <w:rStyle w:val="1"/>
          <w:b/>
          <w:bCs/>
          <w:color w:val="000000"/>
          <w:sz w:val="28"/>
          <w:szCs w:val="28"/>
        </w:rPr>
        <w:t>»</w:t>
      </w:r>
    </w:p>
    <w:p w:rsidR="003547BD" w:rsidRPr="002E6F7C" w:rsidRDefault="003547BD" w:rsidP="00201C88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43"/>
        </w:tabs>
        <w:rPr>
          <w:sz w:val="28"/>
          <w:szCs w:val="28"/>
        </w:rPr>
      </w:pPr>
      <w:bookmarkStart w:id="1" w:name="bookmark0"/>
      <w:bookmarkStart w:id="2" w:name="bookmark1"/>
      <w:r w:rsidRPr="002E6F7C">
        <w:rPr>
          <w:rStyle w:val="10"/>
          <w:b/>
          <w:bCs/>
          <w:color w:val="000000"/>
          <w:sz w:val="28"/>
          <w:szCs w:val="28"/>
        </w:rPr>
        <w:t>Общие положения</w:t>
      </w:r>
      <w:bookmarkEnd w:id="1"/>
      <w:bookmarkEnd w:id="2"/>
    </w:p>
    <w:p w:rsidR="003547BD" w:rsidRPr="002E6F7C" w:rsidRDefault="003547BD" w:rsidP="006362B6">
      <w:pPr>
        <w:pStyle w:val="aa"/>
        <w:numPr>
          <w:ilvl w:val="1"/>
          <w:numId w:val="6"/>
        </w:numPr>
        <w:shd w:val="clear" w:color="auto" w:fill="auto"/>
        <w:tabs>
          <w:tab w:val="left" w:pos="1211"/>
          <w:tab w:val="left" w:pos="4637"/>
          <w:tab w:val="left" w:pos="5333"/>
          <w:tab w:val="left" w:pos="7958"/>
        </w:tabs>
        <w:spacing w:after="0"/>
        <w:ind w:firstLine="567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Регламент сопровождения инвестиционных проектов по принципу «одного окна» (далее - Регламент) разработан в целях активизации процесса привлечения инвестиций в экономику</w:t>
      </w:r>
      <w:r w:rsidR="006362B6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 Магаданской области</w:t>
      </w:r>
      <w:r w:rsidRPr="002E6F7C">
        <w:rPr>
          <w:rStyle w:val="1"/>
          <w:color w:val="000000"/>
          <w:sz w:val="28"/>
          <w:szCs w:val="28"/>
        </w:rPr>
        <w:t xml:space="preserve">, создания благоприятных условий для инвесторов, сокращения сроков проведения подготовительных, согласительных и разрешительных процедур при подготовке и реализации инвестиционных проектов на территории </w:t>
      </w:r>
      <w:r w:rsidR="002E6F7C">
        <w:rPr>
          <w:rStyle w:val="1"/>
          <w:color w:val="000000"/>
          <w:sz w:val="28"/>
          <w:szCs w:val="28"/>
        </w:rPr>
        <w:t xml:space="preserve">Среднеканского муниципального округа </w:t>
      </w:r>
      <w:r w:rsidRPr="002E6F7C">
        <w:rPr>
          <w:rStyle w:val="1"/>
          <w:color w:val="000000"/>
          <w:sz w:val="28"/>
          <w:szCs w:val="28"/>
        </w:rPr>
        <w:t>путем оказания информационно-консультационного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и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организационного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содействия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 xml:space="preserve">инвесторам, реализующим и (или) планирующим реализацию инвестиционных проектов на территории </w:t>
      </w:r>
      <w:r w:rsidR="006362B6" w:rsidRPr="002E6F7C">
        <w:rPr>
          <w:rStyle w:val="1"/>
          <w:color w:val="000000"/>
          <w:sz w:val="28"/>
          <w:szCs w:val="28"/>
        </w:rPr>
        <w:t xml:space="preserve">Среднеканского муниципального округа </w:t>
      </w:r>
      <w:r w:rsidRPr="002E6F7C">
        <w:rPr>
          <w:rStyle w:val="1"/>
          <w:color w:val="000000"/>
          <w:sz w:val="28"/>
          <w:szCs w:val="28"/>
        </w:rPr>
        <w:t>(далее - инвестор).</w:t>
      </w:r>
    </w:p>
    <w:p w:rsidR="003547BD" w:rsidRPr="002E6F7C" w:rsidRDefault="003547BD" w:rsidP="006362B6">
      <w:pPr>
        <w:pStyle w:val="aa"/>
        <w:numPr>
          <w:ilvl w:val="1"/>
          <w:numId w:val="6"/>
        </w:numPr>
        <w:shd w:val="clear" w:color="auto" w:fill="auto"/>
        <w:tabs>
          <w:tab w:val="left" w:pos="1211"/>
          <w:tab w:val="left" w:pos="2078"/>
          <w:tab w:val="left" w:pos="6638"/>
          <w:tab w:val="left" w:pos="7253"/>
        </w:tabs>
        <w:spacing w:after="0"/>
        <w:ind w:firstLine="567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Структурным подразделением </w:t>
      </w:r>
      <w:r w:rsidR="006362B6" w:rsidRPr="002E6F7C">
        <w:rPr>
          <w:rStyle w:val="1"/>
          <w:color w:val="000000"/>
          <w:sz w:val="28"/>
          <w:szCs w:val="28"/>
        </w:rPr>
        <w:t>А</w:t>
      </w:r>
      <w:r w:rsidRPr="002E6F7C">
        <w:rPr>
          <w:rStyle w:val="1"/>
          <w:color w:val="000000"/>
          <w:sz w:val="28"/>
          <w:szCs w:val="28"/>
        </w:rPr>
        <w:t xml:space="preserve">дминистрации </w:t>
      </w:r>
      <w:r w:rsidR="006362B6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, оказывающим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информационно-консультационное</w:t>
      </w:r>
      <w:r w:rsidRPr="002E6F7C">
        <w:rPr>
          <w:rStyle w:val="1"/>
          <w:color w:val="000000"/>
          <w:sz w:val="28"/>
          <w:szCs w:val="28"/>
        </w:rPr>
        <w:tab/>
        <w:t>и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организационное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 xml:space="preserve">содействие инвесторам является управление </w:t>
      </w:r>
      <w:r w:rsidR="006362B6" w:rsidRPr="002E6F7C">
        <w:rPr>
          <w:rStyle w:val="1"/>
          <w:color w:val="000000"/>
          <w:sz w:val="28"/>
          <w:szCs w:val="28"/>
        </w:rPr>
        <w:t>экономики и развития А</w:t>
      </w:r>
      <w:r w:rsidRPr="002E6F7C">
        <w:rPr>
          <w:rStyle w:val="1"/>
          <w:color w:val="000000"/>
          <w:sz w:val="28"/>
          <w:szCs w:val="28"/>
        </w:rPr>
        <w:t xml:space="preserve">дминистрации </w:t>
      </w:r>
      <w:r w:rsidR="006362B6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 xml:space="preserve"> (далее - Управление).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211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Положения настоящего Регламента регулируют отношения, возникающие в ходе оказания </w:t>
      </w:r>
      <w:r w:rsidR="006362B6" w:rsidRPr="002E6F7C">
        <w:rPr>
          <w:rStyle w:val="1"/>
          <w:color w:val="000000"/>
          <w:sz w:val="28"/>
          <w:szCs w:val="28"/>
        </w:rPr>
        <w:t>У</w:t>
      </w:r>
      <w:r w:rsidRPr="002E6F7C">
        <w:rPr>
          <w:rStyle w:val="1"/>
          <w:color w:val="000000"/>
          <w:sz w:val="28"/>
          <w:szCs w:val="28"/>
        </w:rPr>
        <w:t>правлением информационно</w:t>
      </w:r>
      <w:r w:rsidR="006362B6" w:rsidRPr="002E6F7C">
        <w:rPr>
          <w:rStyle w:val="1"/>
          <w:color w:val="000000"/>
          <w:sz w:val="28"/>
          <w:szCs w:val="28"/>
        </w:rPr>
        <w:t>-</w:t>
      </w:r>
      <w:r w:rsidRPr="002E6F7C">
        <w:rPr>
          <w:rStyle w:val="1"/>
          <w:color w:val="000000"/>
          <w:sz w:val="28"/>
          <w:szCs w:val="28"/>
        </w:rPr>
        <w:softHyphen/>
        <w:t>консультационного и организационного содействия инвесторам.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0"/>
          <w:tab w:val="left" w:pos="1276"/>
          <w:tab w:val="left" w:pos="6403"/>
          <w:tab w:val="left" w:pos="8261"/>
        </w:tabs>
        <w:spacing w:after="0"/>
        <w:ind w:firstLine="709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Взаимодействие Управления с органами государственной власти </w:t>
      </w:r>
      <w:r w:rsidR="006362B6" w:rsidRPr="002E6F7C">
        <w:rPr>
          <w:rStyle w:val="1"/>
          <w:color w:val="000000"/>
          <w:sz w:val="28"/>
          <w:szCs w:val="28"/>
        </w:rPr>
        <w:t xml:space="preserve">Магаданской </w:t>
      </w:r>
      <w:r w:rsidRPr="002E6F7C">
        <w:rPr>
          <w:rStyle w:val="1"/>
          <w:color w:val="000000"/>
          <w:sz w:val="28"/>
          <w:szCs w:val="28"/>
        </w:rPr>
        <w:t xml:space="preserve">области, органами местного самоуправления </w:t>
      </w:r>
      <w:r w:rsidR="006362B6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, инвесторами и иными лицами, участвующими в инвестиционной деятельности, осуществляется в порядке, установленном законодательством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Российской</w:t>
      </w:r>
      <w:r w:rsidR="006362B6" w:rsidRPr="002E6F7C">
        <w:rPr>
          <w:rStyle w:val="1"/>
          <w:color w:val="000000"/>
          <w:sz w:val="28"/>
          <w:szCs w:val="28"/>
        </w:rPr>
        <w:t xml:space="preserve"> Федерации, Магаданской области</w:t>
      </w:r>
      <w:r w:rsidRPr="002E6F7C">
        <w:rPr>
          <w:rStyle w:val="1"/>
          <w:color w:val="000000"/>
          <w:sz w:val="28"/>
          <w:szCs w:val="28"/>
        </w:rPr>
        <w:t>,</w:t>
      </w:r>
      <w:r w:rsidR="006362B6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муниципальными правовыми актами</w:t>
      </w:r>
      <w:r w:rsidR="006362B6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754DC9">
      <w:pPr>
        <w:pStyle w:val="aa"/>
        <w:numPr>
          <w:ilvl w:val="1"/>
          <w:numId w:val="6"/>
        </w:numPr>
        <w:shd w:val="clear" w:color="auto" w:fill="auto"/>
        <w:tabs>
          <w:tab w:val="left" w:pos="1106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Для целей настоящего Регламента используются следующие основные понятия: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957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субъекты инвестиционной деятельности - участники инвестиционного процесса, которыми являются российские и иностранные инвесторы, заказчики, подрядчики, пользователи объектов инвестиций, организации инфраструктуры (консалтинговые, инвестиционные и страховые компании, кредитно</w:t>
      </w:r>
      <w:r w:rsidRPr="002E6F7C">
        <w:rPr>
          <w:rStyle w:val="1"/>
          <w:color w:val="000000"/>
          <w:sz w:val="28"/>
          <w:szCs w:val="28"/>
        </w:rPr>
        <w:softHyphen/>
      </w:r>
      <w:r w:rsidR="006362B6" w:rsidRPr="002E6F7C">
        <w:rPr>
          <w:rStyle w:val="1"/>
          <w:color w:val="000000"/>
          <w:sz w:val="28"/>
          <w:szCs w:val="28"/>
        </w:rPr>
        <w:t>-</w:t>
      </w:r>
      <w:r w:rsidRPr="002E6F7C">
        <w:rPr>
          <w:rStyle w:val="1"/>
          <w:color w:val="000000"/>
          <w:sz w:val="28"/>
          <w:szCs w:val="28"/>
        </w:rPr>
        <w:t>финансовые учреждения) и другие;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957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инвестор - субъект инвестиционной деятельности, осуществляющий вложение собственных, заемных или привлеченных средств, в форме инвестиций и обеспечивающий их целевое использование. В качестве инвесторов могут выступать </w:t>
      </w:r>
      <w:r w:rsidRPr="002E6F7C">
        <w:rPr>
          <w:rStyle w:val="1"/>
          <w:color w:val="000000"/>
          <w:sz w:val="28"/>
          <w:szCs w:val="28"/>
        </w:rPr>
        <w:lastRenderedPageBreak/>
        <w:t xml:space="preserve">физические, юридические лица, иностранные субъекты предпринимательской деятельности, государственные органы Российской Федерации и </w:t>
      </w:r>
      <w:r w:rsidR="006362B6" w:rsidRPr="002E6F7C">
        <w:rPr>
          <w:rStyle w:val="1"/>
          <w:color w:val="000000"/>
          <w:sz w:val="28"/>
          <w:szCs w:val="28"/>
        </w:rPr>
        <w:t xml:space="preserve">Магаданской </w:t>
      </w:r>
      <w:r w:rsidRPr="002E6F7C">
        <w:rPr>
          <w:rStyle w:val="1"/>
          <w:color w:val="000000"/>
          <w:sz w:val="28"/>
          <w:szCs w:val="28"/>
        </w:rPr>
        <w:t>области, органы местного самоуправления и международные организации;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1015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объекты инвестиционной деятельности - вновь создаваемое или модернизируемое имущество независимо от форм собственности, ценные бумаги, научно-техническая продукция, другие объекты собственности, а также имущественные права и права на интеллектуальную собственность, за исключением случаев, установленных федеральными законами;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1246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инвестиционный проект - обоснование экономической целесообразности, объема и сроков осуществления инвестиций, в том числе проектно-сметная документация, разработанная и утвержденная в соответствии с федеральным и областным законодательством, муниципальными правовыми актами</w:t>
      </w:r>
      <w:r w:rsidR="005178A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, а также описание практических действий по осуществлению инвестиций (бизнес-план);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1015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инициатор инвестиционного проекта (ИИП) - физическое или юридическое лицо, которое выступает с обоснованием необходимости и возможности реализации инвестиционного проекта на территории</w:t>
      </w:r>
      <w:r w:rsidR="005178A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;</w:t>
      </w:r>
    </w:p>
    <w:p w:rsidR="003547BD" w:rsidRPr="002E6F7C" w:rsidRDefault="003547BD" w:rsidP="00754DC9">
      <w:pPr>
        <w:pStyle w:val="aa"/>
        <w:numPr>
          <w:ilvl w:val="0"/>
          <w:numId w:val="7"/>
        </w:numPr>
        <w:shd w:val="clear" w:color="auto" w:fill="auto"/>
        <w:tabs>
          <w:tab w:val="left" w:pos="1015"/>
          <w:tab w:val="left" w:pos="4627"/>
          <w:tab w:val="left" w:pos="5246"/>
          <w:tab w:val="left" w:pos="7872"/>
        </w:tabs>
        <w:spacing w:after="0"/>
        <w:ind w:firstLine="567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сопровождение инвестиционного проекта - мероприятия по информационно-консультационному</w:t>
      </w:r>
      <w:r w:rsidR="005178A1" w:rsidRPr="002E6F7C">
        <w:rPr>
          <w:rStyle w:val="1"/>
          <w:color w:val="000000"/>
          <w:sz w:val="28"/>
          <w:szCs w:val="28"/>
        </w:rPr>
        <w:t xml:space="preserve"> и </w:t>
      </w:r>
      <w:r w:rsidRPr="002E6F7C">
        <w:rPr>
          <w:rStyle w:val="1"/>
          <w:color w:val="000000"/>
          <w:sz w:val="28"/>
          <w:szCs w:val="28"/>
        </w:rPr>
        <w:t>организационному</w:t>
      </w:r>
      <w:r w:rsid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содействию</w:t>
      </w:r>
      <w:r w:rsidR="005178A1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инвестору.</w:t>
      </w:r>
      <w:r w:rsidR="005178A1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Сопровождение инвестиционного проекта осуществляется в период, начиная с даты обращения инвестора, ИИП до ввода объекта в эксплуатацию;</w:t>
      </w:r>
    </w:p>
    <w:p w:rsidR="003547BD" w:rsidRPr="002E6F7C" w:rsidRDefault="003547BD" w:rsidP="002E6F7C">
      <w:pPr>
        <w:pStyle w:val="aa"/>
        <w:numPr>
          <w:ilvl w:val="0"/>
          <w:numId w:val="7"/>
        </w:numPr>
        <w:shd w:val="clear" w:color="auto" w:fill="auto"/>
        <w:tabs>
          <w:tab w:val="left" w:pos="951"/>
        </w:tabs>
        <w:ind w:firstLine="600"/>
        <w:jc w:val="both"/>
        <w:rPr>
          <w:rStyle w:val="1"/>
          <w:sz w:val="28"/>
          <w:szCs w:val="28"/>
          <w:shd w:val="clear" w:color="auto" w:fill="auto"/>
        </w:rPr>
      </w:pPr>
      <w:r w:rsidRPr="002E6F7C">
        <w:rPr>
          <w:rStyle w:val="1"/>
          <w:color w:val="000000"/>
          <w:sz w:val="28"/>
          <w:szCs w:val="28"/>
        </w:rPr>
        <w:t xml:space="preserve">куратор инвестиционного проекта - должностное лицо, определенное распоряжением </w:t>
      </w:r>
      <w:r w:rsidR="005178A1" w:rsidRPr="002E6F7C">
        <w:rPr>
          <w:rStyle w:val="1"/>
          <w:color w:val="000000"/>
          <w:sz w:val="28"/>
          <w:szCs w:val="28"/>
        </w:rPr>
        <w:t>А</w:t>
      </w:r>
      <w:r w:rsidRPr="002E6F7C">
        <w:rPr>
          <w:rStyle w:val="1"/>
          <w:color w:val="000000"/>
          <w:sz w:val="28"/>
          <w:szCs w:val="28"/>
        </w:rPr>
        <w:t>дминистрации</w:t>
      </w:r>
      <w:r w:rsidR="005178A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, обеспечивающее сопровождение инвестиционного проекта.</w:t>
      </w:r>
    </w:p>
    <w:p w:rsidR="003547BD" w:rsidRPr="002E6F7C" w:rsidRDefault="003547BD" w:rsidP="002E6F7C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65"/>
        </w:tabs>
        <w:rPr>
          <w:sz w:val="28"/>
          <w:szCs w:val="28"/>
        </w:rPr>
      </w:pPr>
      <w:bookmarkStart w:id="3" w:name="bookmark2"/>
      <w:bookmarkStart w:id="4" w:name="bookmark3"/>
      <w:r w:rsidRPr="002E6F7C">
        <w:rPr>
          <w:rStyle w:val="10"/>
          <w:b/>
          <w:bCs/>
          <w:color w:val="000000"/>
          <w:sz w:val="28"/>
          <w:szCs w:val="28"/>
        </w:rPr>
        <w:t>Порядок сопровождения инвестиционных проектов</w:t>
      </w:r>
      <w:bookmarkEnd w:id="3"/>
      <w:bookmarkEnd w:id="4"/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246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Основанием для рассмотрения инвестиционного проекта является письменное обращение инвестора, инициатора инвестиционного (ИИП) проекта в произвольной форме, поступившее в адрес </w:t>
      </w:r>
      <w:r w:rsidR="00411F25" w:rsidRPr="002E6F7C">
        <w:rPr>
          <w:rStyle w:val="1"/>
          <w:color w:val="000000"/>
          <w:sz w:val="28"/>
          <w:szCs w:val="28"/>
        </w:rPr>
        <w:t>Администрации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, Управления.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19"/>
        </w:tabs>
        <w:spacing w:after="0" w:line="254" w:lineRule="auto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При поступлении обращения </w:t>
      </w:r>
      <w:r w:rsidR="00411F25" w:rsidRPr="002E6F7C">
        <w:rPr>
          <w:rStyle w:val="1"/>
          <w:color w:val="000000"/>
          <w:sz w:val="28"/>
          <w:szCs w:val="28"/>
        </w:rPr>
        <w:t>У</w:t>
      </w:r>
      <w:r w:rsidRPr="002E6F7C">
        <w:rPr>
          <w:rStyle w:val="1"/>
          <w:color w:val="000000"/>
          <w:sz w:val="28"/>
          <w:szCs w:val="28"/>
        </w:rPr>
        <w:t>правление запрашивает у инвестора и ИИП следующую информацию:</w:t>
      </w:r>
    </w:p>
    <w:p w:rsidR="003547BD" w:rsidRPr="002E6F7C" w:rsidRDefault="003547BD" w:rsidP="001A263E">
      <w:pPr>
        <w:pStyle w:val="aa"/>
        <w:numPr>
          <w:ilvl w:val="0"/>
          <w:numId w:val="8"/>
        </w:numPr>
        <w:shd w:val="clear" w:color="auto" w:fill="auto"/>
        <w:tabs>
          <w:tab w:val="left" w:pos="980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паспорт инвестиционного проекта;</w:t>
      </w:r>
    </w:p>
    <w:p w:rsidR="003547BD" w:rsidRPr="002E6F7C" w:rsidRDefault="003547BD" w:rsidP="001A263E">
      <w:pPr>
        <w:pStyle w:val="aa"/>
        <w:numPr>
          <w:ilvl w:val="0"/>
          <w:numId w:val="8"/>
        </w:numPr>
        <w:shd w:val="clear" w:color="auto" w:fill="auto"/>
        <w:tabs>
          <w:tab w:val="left" w:pos="984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бизнес-план, инвестиционного проекта;</w:t>
      </w:r>
    </w:p>
    <w:p w:rsidR="003547BD" w:rsidRPr="002E6F7C" w:rsidRDefault="003547BD" w:rsidP="001A263E">
      <w:pPr>
        <w:pStyle w:val="aa"/>
        <w:numPr>
          <w:ilvl w:val="0"/>
          <w:numId w:val="8"/>
        </w:numPr>
        <w:shd w:val="clear" w:color="auto" w:fill="auto"/>
        <w:tabs>
          <w:tab w:val="left" w:pos="984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презентацию инвестиционного проекта.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246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Для всех исходных данных и расчетных величин, представленных субъектом инвестиционной деятельности в бизнес-плане, указываются источники их получения. Для ценовых величин указывается конкретная дата, на которую приводятся расчеты.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14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Инвестор и ИИП несет ответственность за полноту и достоверность представленных исходных данных, расчетов, обоснований.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19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Куратор и Управление осуществляют взаимодействие с инвестором по предоставлению ему необходимой дополнительной информации.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34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При необходимости Куратор организует взаимодействие </w:t>
      </w:r>
      <w:r w:rsidR="00411F25" w:rsidRPr="002E6F7C">
        <w:rPr>
          <w:rStyle w:val="1"/>
          <w:color w:val="000000"/>
          <w:sz w:val="28"/>
          <w:szCs w:val="28"/>
        </w:rPr>
        <w:t xml:space="preserve">с </w:t>
      </w:r>
      <w:r w:rsidRPr="002E6F7C">
        <w:rPr>
          <w:rStyle w:val="1"/>
          <w:color w:val="000000"/>
          <w:sz w:val="28"/>
          <w:szCs w:val="28"/>
        </w:rPr>
        <w:t>органами государственной власти</w:t>
      </w:r>
      <w:r w:rsidR="00411F25" w:rsidRPr="002E6F7C">
        <w:rPr>
          <w:rStyle w:val="1"/>
          <w:color w:val="000000"/>
          <w:sz w:val="28"/>
          <w:szCs w:val="28"/>
        </w:rPr>
        <w:t xml:space="preserve"> Магаданской области</w:t>
      </w:r>
      <w:r w:rsidRPr="002E6F7C">
        <w:rPr>
          <w:rStyle w:val="1"/>
          <w:color w:val="000000"/>
          <w:sz w:val="28"/>
          <w:szCs w:val="28"/>
        </w:rPr>
        <w:t>, органами местного самоуправления</w:t>
      </w:r>
      <w:r w:rsidR="00411F25" w:rsidRPr="002E6F7C">
        <w:rPr>
          <w:rStyle w:val="1"/>
          <w:color w:val="000000"/>
          <w:sz w:val="28"/>
          <w:szCs w:val="28"/>
        </w:rPr>
        <w:t xml:space="preserve"> </w:t>
      </w:r>
      <w:r w:rsidR="00411F25" w:rsidRPr="002E6F7C">
        <w:rPr>
          <w:rStyle w:val="1"/>
          <w:color w:val="000000"/>
          <w:sz w:val="28"/>
          <w:szCs w:val="28"/>
        </w:rPr>
        <w:lastRenderedPageBreak/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 xml:space="preserve">, иными лицами, участвующими в инвестиционной деятельности, в порядке, установленном законодательством Российской Федерации и </w:t>
      </w:r>
      <w:r w:rsidR="00411F25" w:rsidRPr="002E6F7C">
        <w:rPr>
          <w:rStyle w:val="1"/>
          <w:color w:val="000000"/>
          <w:sz w:val="28"/>
          <w:szCs w:val="28"/>
        </w:rPr>
        <w:t xml:space="preserve">Магаданской </w:t>
      </w:r>
      <w:r w:rsidRPr="002E6F7C">
        <w:rPr>
          <w:rStyle w:val="1"/>
          <w:color w:val="000000"/>
          <w:sz w:val="28"/>
          <w:szCs w:val="28"/>
        </w:rPr>
        <w:t>области в целях привлечения органов к сопровождению инвестиционных проектов.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39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Куратор ежеквартально направляет в Управление информацию о реализуемых и (или) планируемых к реализации инвестиционных проектах для внесения сведений в реестр реализуемых и (или) планируемых к реализации инвестиционных проектов на территории</w:t>
      </w:r>
      <w:r w:rsidR="003D629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39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Информация о ходе реализации инвестиционных проектов, реестр реализуемых и (или) планируемых к реализации инвестиционных проектов также размещается на сайте </w:t>
      </w:r>
      <w:r w:rsidR="003D6291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 xml:space="preserve"> в разделе «Инвестици</w:t>
      </w:r>
      <w:r w:rsidR="002E6F7C">
        <w:rPr>
          <w:rStyle w:val="1"/>
          <w:color w:val="000000"/>
          <w:sz w:val="28"/>
          <w:szCs w:val="28"/>
        </w:rPr>
        <w:t>онная деятельность</w:t>
      </w:r>
      <w:r w:rsidRPr="002E6F7C">
        <w:rPr>
          <w:rStyle w:val="1"/>
          <w:color w:val="000000"/>
          <w:sz w:val="28"/>
          <w:szCs w:val="28"/>
        </w:rPr>
        <w:t>».</w:t>
      </w:r>
    </w:p>
    <w:p w:rsidR="003547BD" w:rsidRPr="002E6F7C" w:rsidRDefault="003547BD" w:rsidP="002E6F7C">
      <w:pPr>
        <w:pStyle w:val="aa"/>
        <w:numPr>
          <w:ilvl w:val="1"/>
          <w:numId w:val="6"/>
        </w:numPr>
        <w:shd w:val="clear" w:color="auto" w:fill="auto"/>
        <w:tabs>
          <w:tab w:val="left" w:pos="1134"/>
        </w:tabs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Ответственность за достоверность сведений о реализуемом и (или) планируемом к реализации инвестиционном проекте, предоставляемых инвестором Куратору и Управлению, несет Инвестор и ИИП.</w:t>
      </w:r>
    </w:p>
    <w:p w:rsidR="003547BD" w:rsidRPr="002E6F7C" w:rsidRDefault="003547BD" w:rsidP="002E6F7C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81"/>
        </w:tabs>
        <w:rPr>
          <w:sz w:val="28"/>
          <w:szCs w:val="28"/>
        </w:rPr>
      </w:pPr>
      <w:bookmarkStart w:id="5" w:name="bookmark4"/>
      <w:bookmarkStart w:id="6" w:name="bookmark5"/>
      <w:r w:rsidRPr="002E6F7C">
        <w:rPr>
          <w:rStyle w:val="10"/>
          <w:b/>
          <w:bCs/>
          <w:color w:val="000000"/>
          <w:sz w:val="28"/>
          <w:szCs w:val="28"/>
        </w:rPr>
        <w:t>Формы сопровождения инвестиционных проектов</w:t>
      </w:r>
      <w:bookmarkEnd w:id="5"/>
      <w:bookmarkEnd w:id="6"/>
    </w:p>
    <w:p w:rsidR="003547BD" w:rsidRPr="002E6F7C" w:rsidRDefault="003547BD" w:rsidP="00754DC9">
      <w:pPr>
        <w:pStyle w:val="aa"/>
        <w:numPr>
          <w:ilvl w:val="1"/>
          <w:numId w:val="6"/>
        </w:numPr>
        <w:shd w:val="clear" w:color="auto" w:fill="auto"/>
        <w:tabs>
          <w:tab w:val="left" w:pos="1130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На территории </w:t>
      </w:r>
      <w:r w:rsidR="007539CD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 xml:space="preserve"> для Инвестора, ИИП обеспечиваются следующие формы сопровождения инвестиционных проектов: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1129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информационно-консультационное сопровождение инвестиционного проекта;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980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организационное сопровождение инвестиционного проекта.</w:t>
      </w:r>
    </w:p>
    <w:p w:rsidR="003547BD" w:rsidRPr="002E6F7C" w:rsidRDefault="003547BD" w:rsidP="00754DC9">
      <w:pPr>
        <w:pStyle w:val="aa"/>
        <w:numPr>
          <w:ilvl w:val="0"/>
          <w:numId w:val="10"/>
        </w:numPr>
        <w:shd w:val="clear" w:color="auto" w:fill="auto"/>
        <w:tabs>
          <w:tab w:val="left" w:pos="1336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Информационно-консультационное сопровождение инвестиционного проекта включает подготовку предложений и предоставление Инвесторам и ИИП информации на безвозмездной основе: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990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по механизмам и возможным инструментам поддержки, на которые может претендовать Инвестор, ИИП проекта в соответствии с действующим законодательством;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1129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по имеющимся на территории </w:t>
      </w:r>
      <w:r w:rsidR="007539CD" w:rsidRPr="002E6F7C">
        <w:rPr>
          <w:rStyle w:val="1"/>
          <w:color w:val="000000"/>
          <w:sz w:val="28"/>
          <w:szCs w:val="28"/>
        </w:rPr>
        <w:t xml:space="preserve">Среднеканского муниципального округа </w:t>
      </w:r>
      <w:r w:rsidRPr="002E6F7C">
        <w:rPr>
          <w:rStyle w:val="1"/>
          <w:color w:val="000000"/>
          <w:sz w:val="28"/>
          <w:szCs w:val="28"/>
        </w:rPr>
        <w:t>инвестиционным площадкам для реализации инвестиционного проекта;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980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по Реестру инвестиционных проектов;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980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о социально-экономическом положении </w:t>
      </w:r>
      <w:r w:rsidR="007539CD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;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962"/>
        </w:tabs>
        <w:spacing w:after="0" w:line="259" w:lineRule="auto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об инвестиционных возможностях и инвестиционном потенциале </w:t>
      </w:r>
      <w:r w:rsidR="007539CD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;</w:t>
      </w:r>
    </w:p>
    <w:p w:rsidR="003547BD" w:rsidRPr="002E6F7C" w:rsidRDefault="003547BD" w:rsidP="00754DC9">
      <w:pPr>
        <w:pStyle w:val="aa"/>
        <w:numPr>
          <w:ilvl w:val="0"/>
          <w:numId w:val="11"/>
        </w:numPr>
        <w:shd w:val="clear" w:color="auto" w:fill="auto"/>
        <w:tabs>
          <w:tab w:val="left" w:pos="962"/>
        </w:tabs>
        <w:spacing w:after="0" w:line="254" w:lineRule="auto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по иным вопросам, относящимся к инвестиционной деятельности</w:t>
      </w:r>
      <w:r w:rsidR="007539CD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754DC9">
      <w:pPr>
        <w:pStyle w:val="aa"/>
        <w:numPr>
          <w:ilvl w:val="0"/>
          <w:numId w:val="10"/>
        </w:numPr>
        <w:shd w:val="clear" w:color="auto" w:fill="auto"/>
        <w:tabs>
          <w:tab w:val="left" w:pos="1498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Организационное сопровождение инвестиционных проектов осуществляется в целях:</w:t>
      </w:r>
    </w:p>
    <w:p w:rsidR="003547BD" w:rsidRPr="002E6F7C" w:rsidRDefault="003547BD" w:rsidP="00754DC9">
      <w:pPr>
        <w:pStyle w:val="aa"/>
        <w:shd w:val="clear" w:color="auto" w:fill="auto"/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1) сокращения сроков рассмотрения вопросов, возникающих в ходе реализации инвестиционного проекта;</w:t>
      </w:r>
    </w:p>
    <w:p w:rsidR="003547BD" w:rsidRPr="002E6F7C" w:rsidRDefault="003547BD" w:rsidP="00754DC9">
      <w:pPr>
        <w:pStyle w:val="aa"/>
        <w:shd w:val="clear" w:color="auto" w:fill="auto"/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2) оперативной организации переговоров, встреч, совещаний, консультаций, направленных на решение вопросов, возникающих в процессе реализации инвестиционного проекта, а также очной презентации инвестиционного проекта на </w:t>
      </w:r>
      <w:r w:rsidR="00EC7EA1" w:rsidRPr="002E6F7C">
        <w:rPr>
          <w:rStyle w:val="1"/>
          <w:color w:val="000000"/>
          <w:sz w:val="28"/>
          <w:szCs w:val="28"/>
        </w:rPr>
        <w:t xml:space="preserve">заседании Инвестиционного </w:t>
      </w:r>
      <w:r w:rsidRPr="002E6F7C">
        <w:rPr>
          <w:rStyle w:val="1"/>
          <w:color w:val="000000"/>
          <w:sz w:val="28"/>
          <w:szCs w:val="28"/>
        </w:rPr>
        <w:t>Совет</w:t>
      </w:r>
      <w:r w:rsidR="00EC7EA1" w:rsidRPr="002E6F7C">
        <w:rPr>
          <w:rStyle w:val="1"/>
          <w:color w:val="000000"/>
          <w:sz w:val="28"/>
          <w:szCs w:val="28"/>
        </w:rPr>
        <w:t>а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;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960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lastRenderedPageBreak/>
        <w:t xml:space="preserve">подготовки соглашений о сотрудничестве между Администрацией </w:t>
      </w:r>
      <w:r w:rsidR="00EC7EA1" w:rsidRPr="002E6F7C">
        <w:rPr>
          <w:rStyle w:val="1"/>
          <w:color w:val="000000"/>
          <w:sz w:val="28"/>
          <w:szCs w:val="28"/>
        </w:rPr>
        <w:t xml:space="preserve">Среднеканского муниципального округа </w:t>
      </w:r>
      <w:r w:rsidRPr="002E6F7C">
        <w:rPr>
          <w:rStyle w:val="1"/>
          <w:color w:val="000000"/>
          <w:sz w:val="28"/>
          <w:szCs w:val="28"/>
        </w:rPr>
        <w:t>и инвесторами, реализующими инвестиционные проекты на территории</w:t>
      </w:r>
      <w:r w:rsidR="00EC7EA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;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1128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осуществления мер содействия в прохождении инвестором установленных законодательством процедур и согласований, разрешений, необходимых для реализации инвестиционного проекта;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960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оказания содействия в поиске дополнительного финансирования для реализации инвестиционных проектов, нефинансовых партнеров (по снабжению, внедрению новых технологий, продвижению продукции и т. д.).</w:t>
      </w:r>
    </w:p>
    <w:p w:rsidR="003547BD" w:rsidRPr="002E6F7C" w:rsidRDefault="003547BD" w:rsidP="00754DC9">
      <w:pPr>
        <w:pStyle w:val="aa"/>
        <w:numPr>
          <w:ilvl w:val="1"/>
          <w:numId w:val="6"/>
        </w:numPr>
        <w:shd w:val="clear" w:color="auto" w:fill="auto"/>
        <w:tabs>
          <w:tab w:val="left" w:pos="1330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Основанием для принятия решения о целесообразности (нецелесообразности) организационного сопровождения инвестиционного проекта является проведение первичных переговоров с инвестором, его письменное обращение либо обращение по электронной почте в произвольной форме, поступившее в адрес </w:t>
      </w:r>
      <w:r w:rsidR="00EC7EA1" w:rsidRPr="002E6F7C">
        <w:rPr>
          <w:rStyle w:val="1"/>
          <w:color w:val="000000"/>
          <w:sz w:val="28"/>
          <w:szCs w:val="28"/>
        </w:rPr>
        <w:t>Администрации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754DC9">
      <w:pPr>
        <w:pStyle w:val="aa"/>
        <w:numPr>
          <w:ilvl w:val="1"/>
          <w:numId w:val="6"/>
        </w:numPr>
        <w:shd w:val="clear" w:color="auto" w:fill="auto"/>
        <w:tabs>
          <w:tab w:val="left" w:pos="1330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При необходимости получения недостающей информации, предусмотренной Заявкой, Управление запрашивает данную информацию у Инвестора, ИИП, в этом случае срок принятия решения продлевается на период получения необходимой информации.</w:t>
      </w:r>
    </w:p>
    <w:p w:rsidR="003547BD" w:rsidRPr="002E6F7C" w:rsidRDefault="003547BD" w:rsidP="00201C88">
      <w:pPr>
        <w:pStyle w:val="aa"/>
        <w:numPr>
          <w:ilvl w:val="1"/>
          <w:numId w:val="6"/>
        </w:numPr>
        <w:shd w:val="clear" w:color="auto" w:fill="auto"/>
        <w:tabs>
          <w:tab w:val="left" w:pos="1128"/>
        </w:tabs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Для оперативного решения возникающих в процессе инвестиционной деятельности вопросов инвестор может обратиться по каналу прямой связи, организованному на официальном сайте</w:t>
      </w:r>
      <w:r w:rsidR="00EC7EA1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201C88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44"/>
        </w:tabs>
        <w:rPr>
          <w:sz w:val="28"/>
          <w:szCs w:val="28"/>
        </w:rPr>
      </w:pPr>
      <w:bookmarkStart w:id="7" w:name="bookmark6"/>
      <w:bookmarkStart w:id="8" w:name="bookmark7"/>
      <w:r w:rsidRPr="002E6F7C">
        <w:rPr>
          <w:rStyle w:val="10"/>
          <w:b/>
          <w:bCs/>
          <w:color w:val="000000"/>
          <w:sz w:val="28"/>
          <w:szCs w:val="28"/>
        </w:rPr>
        <w:t>Порядок и сроки рассмотрения обращений Инвесторов</w:t>
      </w:r>
      <w:bookmarkEnd w:id="7"/>
      <w:bookmarkEnd w:id="8"/>
    </w:p>
    <w:p w:rsidR="003547BD" w:rsidRPr="002E6F7C" w:rsidRDefault="003547BD" w:rsidP="00201C88">
      <w:pPr>
        <w:pStyle w:val="aa"/>
        <w:shd w:val="clear" w:color="auto" w:fill="auto"/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4.1. Основанием для начала сопровождения инвестиционного проекта является проведение первичных переговоров с Инвестором, ИИП или его письменное обращение в произвольной форме, поступившее в адрес </w:t>
      </w:r>
      <w:r w:rsidR="00B60677" w:rsidRPr="002E6F7C">
        <w:rPr>
          <w:rStyle w:val="1"/>
          <w:color w:val="000000"/>
          <w:sz w:val="28"/>
          <w:szCs w:val="28"/>
        </w:rPr>
        <w:t>Администрации Среднеканского муниципального округа, Управления</w:t>
      </w:r>
      <w:r w:rsidRPr="002E6F7C">
        <w:rPr>
          <w:rStyle w:val="1"/>
          <w:color w:val="000000"/>
          <w:sz w:val="28"/>
          <w:szCs w:val="28"/>
        </w:rPr>
        <w:t>.</w:t>
      </w:r>
    </w:p>
    <w:p w:rsidR="003547BD" w:rsidRPr="002E6F7C" w:rsidRDefault="003547BD" w:rsidP="00201C88">
      <w:pPr>
        <w:pStyle w:val="aa"/>
        <w:shd w:val="clear" w:color="auto" w:fill="auto"/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4.2. Управление в течение 5 рабочих дней с момента получения обращения в работу осуществляет следующие действия:</w:t>
      </w:r>
    </w:p>
    <w:p w:rsidR="003547BD" w:rsidRPr="002E6F7C" w:rsidRDefault="003547BD" w:rsidP="00754DC9">
      <w:pPr>
        <w:pStyle w:val="aa"/>
        <w:shd w:val="clear" w:color="auto" w:fill="auto"/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а) уведомляет Инвестора, ИИП о получении его обращения;</w:t>
      </w:r>
    </w:p>
    <w:p w:rsidR="003547BD" w:rsidRPr="002E6F7C" w:rsidRDefault="003547BD" w:rsidP="00754DC9">
      <w:pPr>
        <w:pStyle w:val="aa"/>
        <w:numPr>
          <w:ilvl w:val="0"/>
          <w:numId w:val="9"/>
        </w:numPr>
        <w:shd w:val="clear" w:color="auto" w:fill="auto"/>
        <w:tabs>
          <w:tab w:val="left" w:pos="964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сообщает свои контактные данные;</w:t>
      </w:r>
    </w:p>
    <w:p w:rsidR="003547BD" w:rsidRPr="002E6F7C" w:rsidRDefault="003547BD" w:rsidP="00754DC9">
      <w:pPr>
        <w:pStyle w:val="aa"/>
        <w:shd w:val="clear" w:color="auto" w:fill="auto"/>
        <w:tabs>
          <w:tab w:val="left" w:pos="978"/>
        </w:tabs>
        <w:spacing w:after="0"/>
        <w:ind w:firstLine="60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в)</w:t>
      </w:r>
      <w:r w:rsidRPr="002E6F7C">
        <w:rPr>
          <w:rStyle w:val="1"/>
          <w:color w:val="000000"/>
          <w:sz w:val="28"/>
          <w:szCs w:val="28"/>
        </w:rPr>
        <w:tab/>
        <w:t>информирует Инвестора, ИИП о возможных формах государственной и муниципальной поддержки инвестиционной</w:t>
      </w:r>
      <w:r w:rsidR="00A2168E" w:rsidRPr="002E6F7C">
        <w:rPr>
          <w:rStyle w:val="1"/>
          <w:color w:val="000000"/>
          <w:sz w:val="28"/>
          <w:szCs w:val="28"/>
        </w:rPr>
        <w:t xml:space="preserve"> деятельности в Среднеканском муниципальном округе</w:t>
      </w:r>
      <w:r w:rsidRPr="002E6F7C">
        <w:rPr>
          <w:rStyle w:val="1"/>
          <w:color w:val="000000"/>
          <w:sz w:val="28"/>
          <w:szCs w:val="28"/>
        </w:rPr>
        <w:t>,</w:t>
      </w:r>
      <w:r w:rsidR="00A2168E" w:rsidRPr="002E6F7C">
        <w:rPr>
          <w:rStyle w:val="1"/>
          <w:color w:val="000000"/>
          <w:sz w:val="28"/>
          <w:szCs w:val="28"/>
        </w:rPr>
        <w:t xml:space="preserve"> </w:t>
      </w:r>
      <w:r w:rsidRPr="002E6F7C">
        <w:rPr>
          <w:rStyle w:val="1"/>
          <w:color w:val="000000"/>
          <w:sz w:val="28"/>
          <w:szCs w:val="28"/>
        </w:rPr>
        <w:t>возможности получения консультации, о перечне необходимых для этого документов;</w:t>
      </w:r>
    </w:p>
    <w:p w:rsidR="003547BD" w:rsidRPr="002E6F7C" w:rsidRDefault="003547BD" w:rsidP="00201C88">
      <w:pPr>
        <w:pStyle w:val="aa"/>
        <w:shd w:val="clear" w:color="auto" w:fill="auto"/>
        <w:tabs>
          <w:tab w:val="left" w:pos="964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г)</w:t>
      </w:r>
      <w:r w:rsidRPr="002E6F7C">
        <w:rPr>
          <w:rStyle w:val="1"/>
          <w:color w:val="000000"/>
          <w:sz w:val="28"/>
          <w:szCs w:val="28"/>
        </w:rPr>
        <w:tab/>
        <w:t>определяет дату личной встречи с представителем Инвестора.</w:t>
      </w:r>
    </w:p>
    <w:p w:rsidR="003547BD" w:rsidRPr="002E6F7C" w:rsidRDefault="003547BD" w:rsidP="00201C88">
      <w:pPr>
        <w:pStyle w:val="aa"/>
        <w:numPr>
          <w:ilvl w:val="0"/>
          <w:numId w:val="12"/>
        </w:numPr>
        <w:shd w:val="clear" w:color="auto" w:fill="auto"/>
        <w:tabs>
          <w:tab w:val="left" w:pos="1142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 xml:space="preserve">Управление рассматривает поступившее обращение в течение 14 рабочих дней и готовит проект распоряжения </w:t>
      </w:r>
      <w:r w:rsidR="00A2168E" w:rsidRPr="002E6F7C">
        <w:rPr>
          <w:rStyle w:val="1"/>
          <w:color w:val="000000"/>
          <w:sz w:val="28"/>
          <w:szCs w:val="28"/>
        </w:rPr>
        <w:t>А</w:t>
      </w:r>
      <w:r w:rsidRPr="002E6F7C">
        <w:rPr>
          <w:rStyle w:val="1"/>
          <w:color w:val="000000"/>
          <w:sz w:val="28"/>
          <w:szCs w:val="28"/>
        </w:rPr>
        <w:t xml:space="preserve">дминистрации </w:t>
      </w:r>
      <w:r w:rsidR="00A2168E" w:rsidRPr="002E6F7C">
        <w:rPr>
          <w:rStyle w:val="1"/>
          <w:color w:val="000000"/>
          <w:sz w:val="28"/>
          <w:szCs w:val="28"/>
        </w:rPr>
        <w:t>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 xml:space="preserve"> о назначении Куратора по каждому Инвестиционному проекту.</w:t>
      </w:r>
    </w:p>
    <w:p w:rsidR="003547BD" w:rsidRPr="002E6F7C" w:rsidRDefault="003547BD" w:rsidP="00201C88">
      <w:pPr>
        <w:pStyle w:val="aa"/>
        <w:numPr>
          <w:ilvl w:val="0"/>
          <w:numId w:val="12"/>
        </w:numPr>
        <w:shd w:val="clear" w:color="auto" w:fill="auto"/>
        <w:tabs>
          <w:tab w:val="left" w:pos="1142"/>
        </w:tabs>
        <w:spacing w:after="0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Куратор совместно с Управлением в течение месяца разрабатывает и утверждает Дорожную карту по реализации Инвестиционного проекта, планируемого для реализации на территории</w:t>
      </w:r>
      <w:r w:rsidR="00A2168E" w:rsidRPr="002E6F7C">
        <w:rPr>
          <w:rStyle w:val="1"/>
          <w:color w:val="000000"/>
          <w:sz w:val="28"/>
          <w:szCs w:val="28"/>
        </w:rPr>
        <w:t xml:space="preserve"> Среднеканского муниципального округа</w:t>
      </w:r>
      <w:r w:rsidRPr="002E6F7C">
        <w:rPr>
          <w:rStyle w:val="1"/>
          <w:color w:val="000000"/>
          <w:sz w:val="28"/>
          <w:szCs w:val="28"/>
        </w:rPr>
        <w:t>. Ежеквартально направляет в Управление отчет о реализации Дорожной карты для каждого Инвестиционного проекта.</w:t>
      </w:r>
    </w:p>
    <w:p w:rsidR="003547BD" w:rsidRPr="002E6F7C" w:rsidRDefault="003547BD" w:rsidP="003547BD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389"/>
        </w:tabs>
        <w:spacing w:after="0" w:line="348" w:lineRule="auto"/>
        <w:rPr>
          <w:sz w:val="28"/>
          <w:szCs w:val="28"/>
        </w:rPr>
      </w:pPr>
      <w:bookmarkStart w:id="9" w:name="bookmark8"/>
      <w:bookmarkStart w:id="10" w:name="bookmark9"/>
      <w:r w:rsidRPr="002E6F7C">
        <w:rPr>
          <w:rStyle w:val="10"/>
          <w:b/>
          <w:bCs/>
          <w:color w:val="000000"/>
          <w:sz w:val="28"/>
          <w:szCs w:val="28"/>
        </w:rPr>
        <w:lastRenderedPageBreak/>
        <w:t>Информация для контактов</w:t>
      </w:r>
      <w:bookmarkEnd w:id="9"/>
      <w:bookmarkEnd w:id="10"/>
    </w:p>
    <w:p w:rsidR="003547BD" w:rsidRPr="002E6F7C" w:rsidRDefault="003547BD" w:rsidP="00771A3E">
      <w:pPr>
        <w:pStyle w:val="aa"/>
        <w:shd w:val="clear" w:color="auto" w:fill="auto"/>
        <w:spacing w:after="0" w:line="276" w:lineRule="auto"/>
        <w:ind w:firstLine="580"/>
        <w:jc w:val="both"/>
        <w:rPr>
          <w:sz w:val="28"/>
          <w:szCs w:val="28"/>
        </w:rPr>
      </w:pPr>
      <w:r w:rsidRPr="002E6F7C">
        <w:rPr>
          <w:rStyle w:val="1"/>
          <w:color w:val="000000"/>
          <w:sz w:val="28"/>
          <w:szCs w:val="28"/>
        </w:rPr>
        <w:t>5.1. Управление экономи</w:t>
      </w:r>
      <w:r w:rsidR="00A2168E" w:rsidRPr="002E6F7C">
        <w:rPr>
          <w:rStyle w:val="1"/>
          <w:color w:val="000000"/>
          <w:sz w:val="28"/>
          <w:szCs w:val="28"/>
        </w:rPr>
        <w:t>ки и развития А</w:t>
      </w:r>
      <w:r w:rsidRPr="002E6F7C">
        <w:rPr>
          <w:rStyle w:val="1"/>
          <w:color w:val="000000"/>
          <w:sz w:val="28"/>
          <w:szCs w:val="28"/>
        </w:rPr>
        <w:t>дминистрации</w:t>
      </w:r>
      <w:r w:rsidR="00697678" w:rsidRPr="002E6F7C">
        <w:rPr>
          <w:rStyle w:val="1"/>
          <w:color w:val="000000"/>
          <w:sz w:val="28"/>
          <w:szCs w:val="28"/>
        </w:rPr>
        <w:t xml:space="preserve"> </w:t>
      </w:r>
      <w:r w:rsidR="00A2168E" w:rsidRPr="002E6F7C">
        <w:rPr>
          <w:rStyle w:val="1"/>
          <w:color w:val="000000"/>
          <w:sz w:val="28"/>
          <w:szCs w:val="28"/>
        </w:rPr>
        <w:t xml:space="preserve">Среднеканского муниципального округа Магаданской области </w:t>
      </w:r>
      <w:r w:rsidRPr="002E6F7C">
        <w:rPr>
          <w:rStyle w:val="1"/>
          <w:color w:val="000000"/>
          <w:sz w:val="28"/>
          <w:szCs w:val="28"/>
        </w:rPr>
        <w:t>Адрес:</w:t>
      </w:r>
      <w:r w:rsidR="00A2168E" w:rsidRPr="002E6F7C">
        <w:rPr>
          <w:rStyle w:val="1"/>
          <w:color w:val="000000"/>
          <w:sz w:val="28"/>
          <w:szCs w:val="28"/>
        </w:rPr>
        <w:t xml:space="preserve"> 686160 Магаданская область</w:t>
      </w:r>
      <w:r w:rsidRPr="002E6F7C">
        <w:rPr>
          <w:rStyle w:val="1"/>
          <w:color w:val="000000"/>
          <w:sz w:val="28"/>
          <w:szCs w:val="28"/>
        </w:rPr>
        <w:t xml:space="preserve"> </w:t>
      </w:r>
      <w:r w:rsidR="00A2168E" w:rsidRPr="002E6F7C">
        <w:rPr>
          <w:rStyle w:val="1"/>
          <w:color w:val="000000"/>
          <w:sz w:val="28"/>
          <w:szCs w:val="28"/>
        </w:rPr>
        <w:t>п</w:t>
      </w:r>
      <w:r w:rsidRPr="002E6F7C">
        <w:rPr>
          <w:rStyle w:val="1"/>
          <w:color w:val="000000"/>
          <w:sz w:val="28"/>
          <w:szCs w:val="28"/>
        </w:rPr>
        <w:t>.</w:t>
      </w:r>
      <w:r w:rsidR="00A2168E" w:rsidRPr="002E6F7C">
        <w:rPr>
          <w:rStyle w:val="1"/>
          <w:color w:val="000000"/>
          <w:sz w:val="28"/>
          <w:szCs w:val="28"/>
        </w:rPr>
        <w:t xml:space="preserve"> Сеймчан</w:t>
      </w:r>
      <w:r w:rsidRPr="002E6F7C">
        <w:rPr>
          <w:rStyle w:val="1"/>
          <w:color w:val="000000"/>
          <w:sz w:val="28"/>
          <w:szCs w:val="28"/>
        </w:rPr>
        <w:t xml:space="preserve">, </w:t>
      </w:r>
      <w:r w:rsidR="00A2168E" w:rsidRPr="002E6F7C">
        <w:rPr>
          <w:rStyle w:val="1"/>
          <w:color w:val="000000"/>
          <w:sz w:val="28"/>
          <w:szCs w:val="28"/>
        </w:rPr>
        <w:t>ул. Ленина, д.9, кабинет №10.</w:t>
      </w:r>
    </w:p>
    <w:p w:rsidR="003547BD" w:rsidRDefault="003547BD" w:rsidP="00771A3E">
      <w:pPr>
        <w:pStyle w:val="aa"/>
        <w:shd w:val="clear" w:color="auto" w:fill="auto"/>
        <w:spacing w:after="840" w:line="276" w:lineRule="auto"/>
        <w:ind w:firstLine="0"/>
        <w:jc w:val="both"/>
        <w:rPr>
          <w:rStyle w:val="1"/>
          <w:color w:val="000000"/>
          <w:sz w:val="28"/>
          <w:szCs w:val="28"/>
        </w:rPr>
      </w:pPr>
      <w:r w:rsidRPr="002E6F7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323215" distB="450850" distL="1635125" distR="114935" simplePos="0" relativeHeight="251660288" behindDoc="1" locked="0" layoutInCell="1" allowOverlap="1" wp14:anchorId="2FA360B5" wp14:editId="29C1D387">
                <wp:simplePos x="0" y="0"/>
                <wp:positionH relativeFrom="margin">
                  <wp:posOffset>4626610</wp:posOffset>
                </wp:positionH>
                <wp:positionV relativeFrom="paragraph">
                  <wp:posOffset>818515</wp:posOffset>
                </wp:positionV>
                <wp:extent cx="1136650" cy="216535"/>
                <wp:effectExtent l="3175" t="3810" r="3175" b="0"/>
                <wp:wrapSquare wrapText="lef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47BD" w:rsidRDefault="003547BD" w:rsidP="003547BD">
                            <w:pPr>
                              <w:pStyle w:val="aa"/>
                              <w:shd w:val="clear" w:color="auto" w:fill="auto"/>
                              <w:spacing w:after="0"/>
                              <w:ind w:firstLine="0"/>
                            </w:pP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360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64.3pt;margin-top:64.45pt;width:89.5pt;height:17.05pt;z-index:-251656192;visibility:visible;mso-wrap-style:none;mso-width-percent:0;mso-height-percent:0;mso-wrap-distance-left:128.75pt;mso-wrap-distance-top:25.45pt;mso-wrap-distance-right:9.05pt;mso-wrap-distance-bottom:35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" filled="f" stroked="f">
                <v:textbox inset="0,0,0,0">
                  <w:txbxContent>
                    <w:p w:rsidR="003547BD" w:rsidRDefault="003547BD" w:rsidP="003547BD">
                      <w:pPr>
                        <w:pStyle w:val="aa"/>
                        <w:shd w:val="clear" w:color="auto" w:fill="auto"/>
                        <w:spacing w:after="0"/>
                        <w:ind w:firstLine="0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2E6F7C">
        <w:rPr>
          <w:rStyle w:val="1"/>
          <w:color w:val="000000"/>
          <w:sz w:val="28"/>
          <w:szCs w:val="28"/>
        </w:rPr>
        <w:t>Тел. 8 (</w:t>
      </w:r>
      <w:r w:rsidR="00A2168E" w:rsidRPr="002E6F7C">
        <w:rPr>
          <w:rStyle w:val="1"/>
          <w:color w:val="000000"/>
          <w:sz w:val="28"/>
          <w:szCs w:val="28"/>
        </w:rPr>
        <w:t>41347</w:t>
      </w:r>
      <w:r w:rsidRPr="002E6F7C">
        <w:rPr>
          <w:rStyle w:val="1"/>
          <w:color w:val="000000"/>
          <w:sz w:val="28"/>
          <w:szCs w:val="28"/>
        </w:rPr>
        <w:t xml:space="preserve">) </w:t>
      </w:r>
      <w:r w:rsidR="00A2168E" w:rsidRPr="002E6F7C">
        <w:rPr>
          <w:rStyle w:val="1"/>
          <w:color w:val="000000"/>
          <w:sz w:val="28"/>
          <w:szCs w:val="28"/>
        </w:rPr>
        <w:t>9-44-46</w:t>
      </w:r>
      <w:r w:rsidRPr="002E6F7C">
        <w:rPr>
          <w:rStyle w:val="1"/>
          <w:color w:val="000000"/>
          <w:sz w:val="28"/>
          <w:szCs w:val="28"/>
        </w:rPr>
        <w:t xml:space="preserve">, </w:t>
      </w:r>
      <w:r w:rsidR="00A2168E" w:rsidRPr="002E6F7C">
        <w:rPr>
          <w:rStyle w:val="1"/>
          <w:color w:val="000000"/>
          <w:sz w:val="28"/>
          <w:szCs w:val="28"/>
        </w:rPr>
        <w:t xml:space="preserve">9-41-54, электронный адрес: </w:t>
      </w:r>
      <w:r w:rsidR="00A2168E" w:rsidRPr="002E6F7C">
        <w:rPr>
          <w:rStyle w:val="1"/>
          <w:color w:val="000000"/>
          <w:sz w:val="28"/>
          <w:szCs w:val="28"/>
          <w:lang w:val="en-US"/>
        </w:rPr>
        <w:t>goszakaz</w:t>
      </w:r>
      <w:r w:rsidR="00A2168E" w:rsidRPr="002E6F7C">
        <w:rPr>
          <w:rStyle w:val="1"/>
          <w:color w:val="000000"/>
          <w:sz w:val="28"/>
          <w:szCs w:val="28"/>
        </w:rPr>
        <w:t>_</w:t>
      </w:r>
      <w:r w:rsidR="00A2168E" w:rsidRPr="002E6F7C">
        <w:rPr>
          <w:rStyle w:val="1"/>
          <w:color w:val="000000"/>
          <w:sz w:val="28"/>
          <w:szCs w:val="28"/>
          <w:lang w:val="en-US"/>
        </w:rPr>
        <w:t>srednekan</w:t>
      </w:r>
      <w:r w:rsidR="00A2168E" w:rsidRPr="002E6F7C">
        <w:rPr>
          <w:rStyle w:val="1"/>
          <w:color w:val="000000"/>
          <w:sz w:val="28"/>
          <w:szCs w:val="28"/>
        </w:rPr>
        <w:t>@</w:t>
      </w:r>
      <w:r w:rsidR="00A2168E" w:rsidRPr="002E6F7C">
        <w:rPr>
          <w:rStyle w:val="1"/>
          <w:color w:val="000000"/>
          <w:sz w:val="28"/>
          <w:szCs w:val="28"/>
          <w:lang w:val="en-US"/>
        </w:rPr>
        <w:t>mail</w:t>
      </w:r>
      <w:r w:rsidR="00A2168E" w:rsidRPr="002E6F7C">
        <w:rPr>
          <w:rStyle w:val="1"/>
          <w:color w:val="000000"/>
          <w:sz w:val="28"/>
          <w:szCs w:val="28"/>
        </w:rPr>
        <w:t>.</w:t>
      </w:r>
      <w:r w:rsidR="00A2168E" w:rsidRPr="002E6F7C">
        <w:rPr>
          <w:rStyle w:val="1"/>
          <w:color w:val="000000"/>
          <w:sz w:val="28"/>
          <w:szCs w:val="28"/>
          <w:lang w:val="en-US"/>
        </w:rPr>
        <w:t>ru</w:t>
      </w:r>
      <w:r w:rsidRPr="002E6F7C">
        <w:rPr>
          <w:rStyle w:val="1"/>
          <w:color w:val="000000"/>
          <w:sz w:val="28"/>
          <w:szCs w:val="28"/>
        </w:rPr>
        <w:t xml:space="preserve"> </w:t>
      </w:r>
    </w:p>
    <w:p w:rsidR="00881A2C" w:rsidRDefault="00881A2C" w:rsidP="00771A3E">
      <w:pPr>
        <w:pStyle w:val="aa"/>
        <w:shd w:val="clear" w:color="auto" w:fill="auto"/>
        <w:spacing w:after="840" w:line="276" w:lineRule="auto"/>
        <w:ind w:firstLine="0"/>
        <w:jc w:val="both"/>
        <w:rPr>
          <w:rStyle w:val="1"/>
          <w:color w:val="000000"/>
          <w:sz w:val="28"/>
          <w:szCs w:val="28"/>
        </w:rPr>
      </w:pPr>
    </w:p>
    <w:sectPr w:rsidR="00881A2C" w:rsidSect="00B529CA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C8D">
          <w:rPr>
            <w:noProof/>
          </w:rPr>
          <w:t>2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0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255C1"/>
    <w:rsid w:val="00074E32"/>
    <w:rsid w:val="000F26A5"/>
    <w:rsid w:val="000F3F62"/>
    <w:rsid w:val="000F4455"/>
    <w:rsid w:val="00110AC2"/>
    <w:rsid w:val="00161F72"/>
    <w:rsid w:val="001A263E"/>
    <w:rsid w:val="00201C88"/>
    <w:rsid w:val="00213848"/>
    <w:rsid w:val="002345ED"/>
    <w:rsid w:val="00271B33"/>
    <w:rsid w:val="00276570"/>
    <w:rsid w:val="002772F7"/>
    <w:rsid w:val="002826F1"/>
    <w:rsid w:val="00285DE2"/>
    <w:rsid w:val="002B49C0"/>
    <w:rsid w:val="002E6F7C"/>
    <w:rsid w:val="003320C8"/>
    <w:rsid w:val="003342CE"/>
    <w:rsid w:val="0035283E"/>
    <w:rsid w:val="003547BD"/>
    <w:rsid w:val="00396997"/>
    <w:rsid w:val="003D6291"/>
    <w:rsid w:val="003D76B2"/>
    <w:rsid w:val="003F606B"/>
    <w:rsid w:val="00411F25"/>
    <w:rsid w:val="00465D79"/>
    <w:rsid w:val="0047714D"/>
    <w:rsid w:val="00482D7F"/>
    <w:rsid w:val="004861E1"/>
    <w:rsid w:val="004911CE"/>
    <w:rsid w:val="004934BC"/>
    <w:rsid w:val="004B0991"/>
    <w:rsid w:val="004F1C9D"/>
    <w:rsid w:val="00502003"/>
    <w:rsid w:val="005178A1"/>
    <w:rsid w:val="00521F53"/>
    <w:rsid w:val="00553B6E"/>
    <w:rsid w:val="00573E10"/>
    <w:rsid w:val="005C4C7D"/>
    <w:rsid w:val="005E2044"/>
    <w:rsid w:val="005E3251"/>
    <w:rsid w:val="005F0EC2"/>
    <w:rsid w:val="00615C99"/>
    <w:rsid w:val="006362B6"/>
    <w:rsid w:val="006470F6"/>
    <w:rsid w:val="006558EE"/>
    <w:rsid w:val="006879C8"/>
    <w:rsid w:val="00697678"/>
    <w:rsid w:val="006F531E"/>
    <w:rsid w:val="0073455D"/>
    <w:rsid w:val="007539CD"/>
    <w:rsid w:val="00754DC9"/>
    <w:rsid w:val="00771A3E"/>
    <w:rsid w:val="007A48F6"/>
    <w:rsid w:val="007B35F9"/>
    <w:rsid w:val="00881A2C"/>
    <w:rsid w:val="008B46EF"/>
    <w:rsid w:val="008D320B"/>
    <w:rsid w:val="00962FC7"/>
    <w:rsid w:val="009668E4"/>
    <w:rsid w:val="009D2789"/>
    <w:rsid w:val="00A2168E"/>
    <w:rsid w:val="00A26F6A"/>
    <w:rsid w:val="00A61E7D"/>
    <w:rsid w:val="00AE5271"/>
    <w:rsid w:val="00B529CA"/>
    <w:rsid w:val="00B54FF2"/>
    <w:rsid w:val="00B57B1F"/>
    <w:rsid w:val="00B60677"/>
    <w:rsid w:val="00B92B76"/>
    <w:rsid w:val="00BA349F"/>
    <w:rsid w:val="00BC19B9"/>
    <w:rsid w:val="00C031BE"/>
    <w:rsid w:val="00CC2D7E"/>
    <w:rsid w:val="00CC412D"/>
    <w:rsid w:val="00CC5A6C"/>
    <w:rsid w:val="00D03C8D"/>
    <w:rsid w:val="00D12BB5"/>
    <w:rsid w:val="00D55E07"/>
    <w:rsid w:val="00DC065C"/>
    <w:rsid w:val="00E11154"/>
    <w:rsid w:val="00E153A5"/>
    <w:rsid w:val="00E77CB6"/>
    <w:rsid w:val="00E9110C"/>
    <w:rsid w:val="00EA308C"/>
    <w:rsid w:val="00EC6564"/>
    <w:rsid w:val="00EC7EA1"/>
    <w:rsid w:val="00EE3B58"/>
    <w:rsid w:val="00F543BA"/>
    <w:rsid w:val="00F65469"/>
    <w:rsid w:val="00F827D5"/>
    <w:rsid w:val="00FB3018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6B5E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5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a"/>
    <w:uiPriority w:val="99"/>
    <w:rsid w:val="003547B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rsid w:val="003547B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a">
    <w:name w:val="Body Text"/>
    <w:basedOn w:val="a"/>
    <w:link w:val="1"/>
    <w:uiPriority w:val="99"/>
    <w:rsid w:val="003547BD"/>
    <w:pPr>
      <w:widowControl w:val="0"/>
      <w:shd w:val="clear" w:color="auto" w:fill="FFFFFF"/>
      <w:spacing w:after="100"/>
      <w:ind w:firstLine="400"/>
    </w:pPr>
    <w:rPr>
      <w:rFonts w:eastAsiaTheme="minorHAnsi"/>
      <w:sz w:val="26"/>
      <w:szCs w:val="26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354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link w:val="10"/>
    <w:uiPriority w:val="99"/>
    <w:rsid w:val="003547BD"/>
    <w:pPr>
      <w:widowControl w:val="0"/>
      <w:shd w:val="clear" w:color="auto" w:fill="FFFFFF"/>
      <w:spacing w:after="100"/>
      <w:jc w:val="center"/>
      <w:outlineLvl w:val="0"/>
    </w:pPr>
    <w:rPr>
      <w:rFonts w:eastAsiaTheme="minorHAns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6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22</cp:revision>
  <cp:lastPrinted>2023-11-15T00:30:00Z</cp:lastPrinted>
  <dcterms:created xsi:type="dcterms:W3CDTF">2023-10-17T03:31:00Z</dcterms:created>
  <dcterms:modified xsi:type="dcterms:W3CDTF">2024-06-10T03:25:00Z</dcterms:modified>
</cp:coreProperties>
</file>