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Overlap w:val="never"/>
        <w:tblW w:w="15421" w:type="dxa"/>
        <w:jc w:val="center"/>
        <w:tblLayout w:type="fixed"/>
        <w:tblCellMar>
          <w:left w:w="0" w:type="dxa"/>
          <w:right w:w="0" w:type="dxa"/>
        </w:tblCellMar>
        <w:tblLook w:val="01E0" w:firstRow="1" w:lastRow="1" w:firstColumn="1" w:lastColumn="1" w:noHBand="0" w:noVBand="0"/>
      </w:tblPr>
      <w:tblGrid>
        <w:gridCol w:w="15421"/>
      </w:tblGrid>
      <w:tr w:rsidR="00911534">
        <w:trPr>
          <w:jc w:val="center"/>
        </w:trPr>
        <w:tc>
          <w:tcPr>
            <w:tcW w:w="15421" w:type="dxa"/>
            <w:tcMar>
              <w:top w:w="0" w:type="dxa"/>
              <w:left w:w="0" w:type="dxa"/>
              <w:bottom w:w="560" w:type="dxa"/>
              <w:right w:w="0" w:type="dxa"/>
            </w:tcMar>
          </w:tcPr>
          <w:p w:rsidR="00911534" w:rsidRDefault="00FA0849">
            <w:pPr>
              <w:ind w:firstLine="420"/>
              <w:jc w:val="right"/>
            </w:pPr>
            <w:r>
              <w:rPr>
                <w:b/>
                <w:bCs/>
                <w:color w:val="000000"/>
                <w:sz w:val="28"/>
                <w:szCs w:val="28"/>
              </w:rPr>
              <w:t>Приложение №1</w:t>
            </w:r>
          </w:p>
          <w:p w:rsidR="00911534" w:rsidRDefault="00FA0849">
            <w:pPr>
              <w:ind w:firstLine="420"/>
              <w:jc w:val="right"/>
            </w:pPr>
            <w:r>
              <w:rPr>
                <w:b/>
                <w:bCs/>
                <w:color w:val="000000"/>
                <w:sz w:val="28"/>
                <w:szCs w:val="28"/>
              </w:rPr>
              <w:t>к решению Собрания представителей</w:t>
            </w:r>
          </w:p>
          <w:p w:rsidR="00911534" w:rsidRDefault="00FA0849">
            <w:pPr>
              <w:ind w:firstLine="420"/>
              <w:jc w:val="right"/>
            </w:pPr>
            <w:r>
              <w:rPr>
                <w:b/>
                <w:bCs/>
                <w:color w:val="000000"/>
                <w:sz w:val="28"/>
                <w:szCs w:val="28"/>
              </w:rPr>
              <w:t>Среднеканского муниципального округа Магаданской области</w:t>
            </w:r>
          </w:p>
          <w:p w:rsidR="00911534" w:rsidRDefault="00FA0849">
            <w:pPr>
              <w:ind w:firstLine="420"/>
              <w:jc w:val="right"/>
            </w:pPr>
            <w:r>
              <w:rPr>
                <w:b/>
                <w:bCs/>
                <w:color w:val="000000"/>
                <w:sz w:val="28"/>
                <w:szCs w:val="28"/>
              </w:rPr>
              <w:t>О внесении изменений в решение Собрания представителей Среднеканского</w:t>
            </w:r>
          </w:p>
          <w:p w:rsidR="00911534" w:rsidRDefault="00FA0849">
            <w:pPr>
              <w:ind w:firstLine="420"/>
              <w:jc w:val="right"/>
            </w:pPr>
            <w:r>
              <w:rPr>
                <w:b/>
                <w:bCs/>
                <w:color w:val="000000"/>
                <w:sz w:val="28"/>
                <w:szCs w:val="28"/>
              </w:rPr>
              <w:t>муниципального округа Магаданской области</w:t>
            </w:r>
          </w:p>
          <w:p w:rsidR="00911534" w:rsidRDefault="00FA0849">
            <w:pPr>
              <w:ind w:firstLine="420"/>
              <w:jc w:val="right"/>
            </w:pPr>
            <w:r>
              <w:rPr>
                <w:b/>
                <w:bCs/>
                <w:color w:val="000000"/>
                <w:sz w:val="28"/>
                <w:szCs w:val="28"/>
              </w:rPr>
              <w:t>от 27.12.2023 г. № 161 "О бюджете муниципального образования</w:t>
            </w:r>
          </w:p>
          <w:p w:rsidR="00911534" w:rsidRDefault="00FA0849">
            <w:pPr>
              <w:ind w:firstLine="420"/>
              <w:jc w:val="right"/>
            </w:pPr>
            <w:r>
              <w:rPr>
                <w:b/>
                <w:bCs/>
                <w:color w:val="000000"/>
                <w:sz w:val="28"/>
                <w:szCs w:val="28"/>
              </w:rPr>
              <w:t>"Среднеканский муниципальный округ Магаданской области"</w:t>
            </w:r>
          </w:p>
          <w:p w:rsidR="00911534" w:rsidRDefault="00FA0849">
            <w:pPr>
              <w:ind w:firstLine="420"/>
              <w:jc w:val="right"/>
            </w:pPr>
            <w:r>
              <w:rPr>
                <w:b/>
                <w:bCs/>
                <w:color w:val="000000"/>
                <w:sz w:val="28"/>
                <w:szCs w:val="28"/>
              </w:rPr>
              <w:t>на 2024 год и плановый период 2025 и 2026 годов</w:t>
            </w:r>
          </w:p>
          <w:p w:rsidR="00325E35" w:rsidRDefault="00325E35">
            <w:pPr>
              <w:ind w:firstLine="420"/>
              <w:jc w:val="right"/>
              <w:rPr>
                <w:rFonts w:asciiTheme="minorHAnsi" w:hAnsiTheme="minorHAnsi"/>
                <w:b/>
                <w:bCs/>
                <w:color w:val="333333"/>
                <w:sz w:val="28"/>
                <w:szCs w:val="28"/>
                <w:shd w:val="clear" w:color="auto" w:fill="FFFFFF"/>
              </w:rPr>
            </w:pPr>
            <w:r>
              <w:rPr>
                <w:rFonts w:ascii="'Times New Roman', Times, serif" w:hAnsi="'Times New Roman', Times, serif"/>
                <w:b/>
                <w:bCs/>
                <w:color w:val="333333"/>
                <w:sz w:val="28"/>
                <w:szCs w:val="28"/>
                <w:shd w:val="clear" w:color="auto" w:fill="FFFFFF"/>
              </w:rPr>
              <w:t>от 07.06.2024 г. № 182</w:t>
            </w:r>
          </w:p>
          <w:p w:rsidR="00911534" w:rsidRDefault="00FA0849">
            <w:pPr>
              <w:ind w:firstLine="420"/>
              <w:jc w:val="right"/>
            </w:pPr>
            <w:bookmarkStart w:id="0" w:name="_GoBack"/>
            <w:bookmarkEnd w:id="0"/>
            <w:r>
              <w:rPr>
                <w:b/>
                <w:bCs/>
                <w:color w:val="000000"/>
                <w:sz w:val="28"/>
                <w:szCs w:val="28"/>
              </w:rPr>
              <w:t>Приложение №1</w:t>
            </w:r>
          </w:p>
          <w:p w:rsidR="00911534" w:rsidRDefault="00FA0849">
            <w:pPr>
              <w:ind w:firstLine="420"/>
              <w:jc w:val="right"/>
            </w:pPr>
            <w:r>
              <w:rPr>
                <w:b/>
                <w:bCs/>
                <w:color w:val="000000"/>
                <w:sz w:val="28"/>
                <w:szCs w:val="28"/>
              </w:rPr>
              <w:t>к решению Собрания представителей Среднеканского</w:t>
            </w:r>
          </w:p>
          <w:p w:rsidR="00911534" w:rsidRDefault="00FA0849">
            <w:pPr>
              <w:ind w:firstLine="420"/>
              <w:jc w:val="right"/>
            </w:pPr>
            <w:r>
              <w:rPr>
                <w:b/>
                <w:bCs/>
                <w:color w:val="000000"/>
                <w:sz w:val="28"/>
                <w:szCs w:val="28"/>
              </w:rPr>
              <w:t>муниципального округа Магаданской области</w:t>
            </w:r>
          </w:p>
          <w:p w:rsidR="00911534" w:rsidRDefault="00FA0849">
            <w:pPr>
              <w:ind w:firstLine="420"/>
              <w:jc w:val="right"/>
            </w:pPr>
            <w:r>
              <w:rPr>
                <w:b/>
                <w:bCs/>
                <w:color w:val="000000"/>
                <w:sz w:val="28"/>
                <w:szCs w:val="28"/>
              </w:rPr>
              <w:t>от 27.12.2023 г. № 161</w:t>
            </w:r>
          </w:p>
        </w:tc>
      </w:tr>
    </w:tbl>
    <w:p w:rsidR="00911534" w:rsidRDefault="00911534">
      <w:pPr>
        <w:rPr>
          <w:vanish/>
        </w:rPr>
      </w:pPr>
    </w:p>
    <w:tbl>
      <w:tblPr>
        <w:tblOverlap w:val="never"/>
        <w:tblW w:w="15421" w:type="dxa"/>
        <w:jc w:val="center"/>
        <w:tblLayout w:type="fixed"/>
        <w:tblCellMar>
          <w:left w:w="0" w:type="dxa"/>
          <w:right w:w="0" w:type="dxa"/>
        </w:tblCellMar>
        <w:tblLook w:val="01E0" w:firstRow="1" w:lastRow="1" w:firstColumn="1" w:lastColumn="1" w:noHBand="0" w:noVBand="0"/>
      </w:tblPr>
      <w:tblGrid>
        <w:gridCol w:w="15421"/>
      </w:tblGrid>
      <w:tr w:rsidR="00911534">
        <w:trPr>
          <w:jc w:val="center"/>
        </w:trPr>
        <w:tc>
          <w:tcPr>
            <w:tcW w:w="15421" w:type="dxa"/>
            <w:tcMar>
              <w:top w:w="0" w:type="dxa"/>
              <w:left w:w="0" w:type="dxa"/>
              <w:bottom w:w="560" w:type="dxa"/>
              <w:right w:w="0" w:type="dxa"/>
            </w:tcMar>
          </w:tcPr>
          <w:p w:rsidR="00911534" w:rsidRDefault="00FA0849">
            <w:pPr>
              <w:ind w:firstLine="420"/>
              <w:jc w:val="center"/>
            </w:pPr>
            <w:r>
              <w:rPr>
                <w:b/>
                <w:bCs/>
                <w:color w:val="000000"/>
                <w:sz w:val="28"/>
                <w:szCs w:val="28"/>
              </w:rPr>
              <w:t>Поступления доходов в местный бюджет в 2024 году и плановом периоде 2025 и 2026 годов</w:t>
            </w:r>
          </w:p>
        </w:tc>
      </w:tr>
    </w:tbl>
    <w:p w:rsidR="00911534" w:rsidRDefault="00911534">
      <w:pPr>
        <w:rPr>
          <w:vanish/>
        </w:rPr>
      </w:pPr>
      <w:bookmarkStart w:id="1" w:name="__bookmark_1"/>
      <w:bookmarkEnd w:id="1"/>
    </w:p>
    <w:tbl>
      <w:tblPr>
        <w:tblOverlap w:val="never"/>
        <w:tblW w:w="15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7"/>
        <w:gridCol w:w="8733"/>
        <w:gridCol w:w="1417"/>
        <w:gridCol w:w="1417"/>
        <w:gridCol w:w="1417"/>
      </w:tblGrid>
      <w:tr w:rsidR="00911534" w:rsidTr="00FA0849">
        <w:trPr>
          <w:trHeight w:val="230"/>
          <w:tblHeader/>
        </w:trPr>
        <w:tc>
          <w:tcPr>
            <w:tcW w:w="2437" w:type="dxa"/>
            <w:vMerge w:val="restart"/>
            <w:tcMar>
              <w:top w:w="80" w:type="dxa"/>
              <w:left w:w="80" w:type="dxa"/>
              <w:bottom w:w="80" w:type="dxa"/>
              <w:right w:w="80" w:type="dxa"/>
            </w:tcMar>
            <w:vAlign w:val="center"/>
          </w:tcPr>
          <w:tbl>
            <w:tblPr>
              <w:tblOverlap w:val="never"/>
              <w:tblW w:w="2287" w:type="dxa"/>
              <w:jc w:val="center"/>
              <w:tblLayout w:type="fixed"/>
              <w:tblCellMar>
                <w:left w:w="0" w:type="dxa"/>
                <w:right w:w="0" w:type="dxa"/>
              </w:tblCellMar>
              <w:tblLook w:val="01E0" w:firstRow="1" w:lastRow="1" w:firstColumn="1" w:lastColumn="1" w:noHBand="0" w:noVBand="0"/>
            </w:tblPr>
            <w:tblGrid>
              <w:gridCol w:w="2287"/>
            </w:tblGrid>
            <w:tr w:rsidR="00911534">
              <w:trPr>
                <w:jc w:val="center"/>
              </w:trPr>
              <w:tc>
                <w:tcPr>
                  <w:tcW w:w="2287" w:type="dxa"/>
                  <w:tcMar>
                    <w:top w:w="0" w:type="dxa"/>
                    <w:left w:w="0" w:type="dxa"/>
                    <w:bottom w:w="0" w:type="dxa"/>
                    <w:right w:w="0" w:type="dxa"/>
                  </w:tcMar>
                </w:tcPr>
                <w:p w:rsidR="00911534" w:rsidRDefault="00FA0849">
                  <w:pPr>
                    <w:jc w:val="center"/>
                  </w:pPr>
                  <w:r>
                    <w:rPr>
                      <w:color w:val="000000"/>
                      <w:sz w:val="28"/>
                      <w:szCs w:val="28"/>
                    </w:rPr>
                    <w:t>Код</w:t>
                  </w:r>
                </w:p>
              </w:tc>
            </w:tr>
          </w:tbl>
          <w:p w:rsidR="00911534" w:rsidRDefault="00911534">
            <w:pPr>
              <w:spacing w:line="1" w:lineRule="auto"/>
            </w:pPr>
          </w:p>
        </w:tc>
        <w:tc>
          <w:tcPr>
            <w:tcW w:w="8733" w:type="dxa"/>
            <w:vMerge w:val="restart"/>
            <w:tcMar>
              <w:top w:w="80" w:type="dxa"/>
              <w:left w:w="80" w:type="dxa"/>
              <w:bottom w:w="80" w:type="dxa"/>
              <w:right w:w="80" w:type="dxa"/>
            </w:tcMar>
            <w:vAlign w:val="center"/>
          </w:tcPr>
          <w:p w:rsidR="00911534" w:rsidRDefault="00911534">
            <w:pPr>
              <w:jc w:val="center"/>
              <w:rPr>
                <w:vanish/>
              </w:rPr>
            </w:pPr>
          </w:p>
          <w:tbl>
            <w:tblPr>
              <w:tblOverlap w:val="never"/>
              <w:tblW w:w="8583" w:type="dxa"/>
              <w:jc w:val="center"/>
              <w:tblLayout w:type="fixed"/>
              <w:tblCellMar>
                <w:left w:w="0" w:type="dxa"/>
                <w:right w:w="0" w:type="dxa"/>
              </w:tblCellMar>
              <w:tblLook w:val="01E0" w:firstRow="1" w:lastRow="1" w:firstColumn="1" w:lastColumn="1" w:noHBand="0" w:noVBand="0"/>
            </w:tblPr>
            <w:tblGrid>
              <w:gridCol w:w="8583"/>
            </w:tblGrid>
            <w:tr w:rsidR="00911534">
              <w:trPr>
                <w:jc w:val="center"/>
              </w:trPr>
              <w:tc>
                <w:tcPr>
                  <w:tcW w:w="8583" w:type="dxa"/>
                  <w:tcMar>
                    <w:top w:w="0" w:type="dxa"/>
                    <w:left w:w="0" w:type="dxa"/>
                    <w:bottom w:w="0" w:type="dxa"/>
                    <w:right w:w="0" w:type="dxa"/>
                  </w:tcMar>
                </w:tcPr>
                <w:p w:rsidR="00911534" w:rsidRDefault="00FA0849">
                  <w:pPr>
                    <w:jc w:val="center"/>
                  </w:pPr>
                  <w:r>
                    <w:rPr>
                      <w:color w:val="000000"/>
                      <w:sz w:val="28"/>
                      <w:szCs w:val="28"/>
                    </w:rPr>
                    <w:t>Наименование дохода</w:t>
                  </w:r>
                </w:p>
              </w:tc>
            </w:tr>
          </w:tbl>
          <w:p w:rsidR="00911534" w:rsidRDefault="00911534">
            <w:pPr>
              <w:spacing w:line="1" w:lineRule="auto"/>
            </w:pPr>
          </w:p>
        </w:tc>
        <w:tc>
          <w:tcPr>
            <w:tcW w:w="4251" w:type="dxa"/>
            <w:gridSpan w:val="3"/>
            <w:vMerge w:val="restart"/>
            <w:tcMar>
              <w:top w:w="80" w:type="dxa"/>
              <w:left w:w="80" w:type="dxa"/>
              <w:bottom w:w="80" w:type="dxa"/>
              <w:right w:w="80" w:type="dxa"/>
            </w:tcMar>
            <w:vAlign w:val="center"/>
          </w:tcPr>
          <w:p w:rsidR="00911534" w:rsidRDefault="00911534">
            <w:pPr>
              <w:jc w:val="center"/>
              <w:rPr>
                <w:vanish/>
              </w:rPr>
            </w:pPr>
          </w:p>
          <w:tbl>
            <w:tblPr>
              <w:tblOverlap w:val="never"/>
              <w:tblW w:w="4101" w:type="dxa"/>
              <w:jc w:val="center"/>
              <w:tblLayout w:type="fixed"/>
              <w:tblCellMar>
                <w:left w:w="0" w:type="dxa"/>
                <w:right w:w="0" w:type="dxa"/>
              </w:tblCellMar>
              <w:tblLook w:val="01E0" w:firstRow="1" w:lastRow="1" w:firstColumn="1" w:lastColumn="1" w:noHBand="0" w:noVBand="0"/>
            </w:tblPr>
            <w:tblGrid>
              <w:gridCol w:w="4101"/>
            </w:tblGrid>
            <w:tr w:rsidR="00911534">
              <w:trPr>
                <w:jc w:val="center"/>
              </w:trPr>
              <w:tc>
                <w:tcPr>
                  <w:tcW w:w="4101" w:type="dxa"/>
                  <w:tcMar>
                    <w:top w:w="0" w:type="dxa"/>
                    <w:left w:w="0" w:type="dxa"/>
                    <w:bottom w:w="0" w:type="dxa"/>
                    <w:right w:w="0" w:type="dxa"/>
                  </w:tcMar>
                </w:tcPr>
                <w:p w:rsidR="00911534" w:rsidRDefault="00FA0849">
                  <w:pPr>
                    <w:jc w:val="center"/>
                  </w:pPr>
                  <w:r>
                    <w:rPr>
                      <w:color w:val="000000"/>
                      <w:sz w:val="28"/>
                      <w:szCs w:val="28"/>
                    </w:rPr>
                    <w:t>Сумма</w:t>
                  </w:r>
                </w:p>
              </w:tc>
            </w:tr>
          </w:tbl>
          <w:p w:rsidR="00911534" w:rsidRDefault="00911534">
            <w:pPr>
              <w:spacing w:line="1" w:lineRule="auto"/>
            </w:pPr>
          </w:p>
        </w:tc>
      </w:tr>
      <w:tr w:rsidR="00911534" w:rsidTr="00FA0849">
        <w:trPr>
          <w:tblHeader/>
        </w:trPr>
        <w:tc>
          <w:tcPr>
            <w:tcW w:w="2437" w:type="dxa"/>
            <w:vMerge/>
            <w:tcMar>
              <w:top w:w="80" w:type="dxa"/>
              <w:left w:w="80" w:type="dxa"/>
              <w:bottom w:w="80" w:type="dxa"/>
              <w:right w:w="80" w:type="dxa"/>
            </w:tcMar>
            <w:vAlign w:val="center"/>
          </w:tcPr>
          <w:p w:rsidR="00911534" w:rsidRDefault="00911534">
            <w:pPr>
              <w:spacing w:line="1" w:lineRule="auto"/>
            </w:pPr>
          </w:p>
        </w:tc>
        <w:tc>
          <w:tcPr>
            <w:tcW w:w="8733" w:type="dxa"/>
            <w:vMerge/>
            <w:tcMar>
              <w:top w:w="80" w:type="dxa"/>
              <w:left w:w="80" w:type="dxa"/>
              <w:bottom w:w="80" w:type="dxa"/>
              <w:right w:w="80" w:type="dxa"/>
            </w:tcMar>
            <w:vAlign w:val="center"/>
          </w:tcPr>
          <w:p w:rsidR="00911534" w:rsidRDefault="00911534">
            <w:pPr>
              <w:spacing w:line="1" w:lineRule="auto"/>
            </w:pPr>
          </w:p>
        </w:tc>
        <w:tc>
          <w:tcPr>
            <w:tcW w:w="1417" w:type="dxa"/>
            <w:tcMar>
              <w:top w:w="80" w:type="dxa"/>
              <w:left w:w="80" w:type="dxa"/>
              <w:bottom w:w="80" w:type="dxa"/>
              <w:right w:w="80" w:type="dxa"/>
            </w:tcMar>
            <w:vAlign w:val="center"/>
          </w:tcPr>
          <w:p w:rsidR="00911534" w:rsidRDefault="00911534">
            <w:pPr>
              <w:jc w:val="center"/>
              <w:rPr>
                <w:vanish/>
              </w:rPr>
            </w:pPr>
          </w:p>
          <w:tbl>
            <w:tblPr>
              <w:tblOverlap w:val="never"/>
              <w:tblW w:w="1267" w:type="dxa"/>
              <w:jc w:val="center"/>
              <w:tblLayout w:type="fixed"/>
              <w:tblCellMar>
                <w:left w:w="0" w:type="dxa"/>
                <w:right w:w="0" w:type="dxa"/>
              </w:tblCellMar>
              <w:tblLook w:val="01E0" w:firstRow="1" w:lastRow="1" w:firstColumn="1" w:lastColumn="1" w:noHBand="0" w:noVBand="0"/>
            </w:tblPr>
            <w:tblGrid>
              <w:gridCol w:w="1267"/>
            </w:tblGrid>
            <w:tr w:rsidR="00911534">
              <w:trPr>
                <w:jc w:val="center"/>
              </w:trPr>
              <w:tc>
                <w:tcPr>
                  <w:tcW w:w="1267" w:type="dxa"/>
                  <w:tcMar>
                    <w:top w:w="0" w:type="dxa"/>
                    <w:left w:w="0" w:type="dxa"/>
                    <w:bottom w:w="0" w:type="dxa"/>
                    <w:right w:w="0" w:type="dxa"/>
                  </w:tcMar>
                </w:tcPr>
                <w:p w:rsidR="00911534" w:rsidRDefault="00FA0849">
                  <w:pPr>
                    <w:jc w:val="center"/>
                  </w:pPr>
                  <w:r>
                    <w:rPr>
                      <w:color w:val="000000"/>
                      <w:sz w:val="28"/>
                      <w:szCs w:val="28"/>
                    </w:rPr>
                    <w:t>2024 год</w:t>
                  </w:r>
                </w:p>
              </w:tc>
            </w:tr>
          </w:tbl>
          <w:p w:rsidR="00911534" w:rsidRDefault="00911534">
            <w:pPr>
              <w:spacing w:line="1" w:lineRule="auto"/>
            </w:pPr>
          </w:p>
        </w:tc>
        <w:tc>
          <w:tcPr>
            <w:tcW w:w="1417" w:type="dxa"/>
            <w:tcMar>
              <w:top w:w="80" w:type="dxa"/>
              <w:left w:w="80" w:type="dxa"/>
              <w:bottom w:w="80" w:type="dxa"/>
              <w:right w:w="80" w:type="dxa"/>
            </w:tcMar>
            <w:vAlign w:val="center"/>
          </w:tcPr>
          <w:p w:rsidR="00911534" w:rsidRDefault="00911534">
            <w:pPr>
              <w:jc w:val="center"/>
              <w:rPr>
                <w:vanish/>
              </w:rPr>
            </w:pPr>
          </w:p>
          <w:tbl>
            <w:tblPr>
              <w:tblOverlap w:val="never"/>
              <w:tblW w:w="1267" w:type="dxa"/>
              <w:jc w:val="center"/>
              <w:tblLayout w:type="fixed"/>
              <w:tblCellMar>
                <w:left w:w="0" w:type="dxa"/>
                <w:right w:w="0" w:type="dxa"/>
              </w:tblCellMar>
              <w:tblLook w:val="01E0" w:firstRow="1" w:lastRow="1" w:firstColumn="1" w:lastColumn="1" w:noHBand="0" w:noVBand="0"/>
            </w:tblPr>
            <w:tblGrid>
              <w:gridCol w:w="1267"/>
            </w:tblGrid>
            <w:tr w:rsidR="00911534">
              <w:trPr>
                <w:jc w:val="center"/>
              </w:trPr>
              <w:tc>
                <w:tcPr>
                  <w:tcW w:w="1267" w:type="dxa"/>
                  <w:tcMar>
                    <w:top w:w="0" w:type="dxa"/>
                    <w:left w:w="0" w:type="dxa"/>
                    <w:bottom w:w="0" w:type="dxa"/>
                    <w:right w:w="0" w:type="dxa"/>
                  </w:tcMar>
                </w:tcPr>
                <w:p w:rsidR="00911534" w:rsidRDefault="00FA0849">
                  <w:pPr>
                    <w:jc w:val="center"/>
                  </w:pPr>
                  <w:r>
                    <w:rPr>
                      <w:color w:val="000000"/>
                      <w:sz w:val="28"/>
                      <w:szCs w:val="28"/>
                    </w:rPr>
                    <w:t>2025 год</w:t>
                  </w:r>
                </w:p>
              </w:tc>
            </w:tr>
          </w:tbl>
          <w:p w:rsidR="00911534" w:rsidRDefault="00911534">
            <w:pPr>
              <w:spacing w:line="1" w:lineRule="auto"/>
            </w:pPr>
          </w:p>
        </w:tc>
        <w:tc>
          <w:tcPr>
            <w:tcW w:w="1417" w:type="dxa"/>
            <w:tcMar>
              <w:top w:w="80" w:type="dxa"/>
              <w:left w:w="80" w:type="dxa"/>
              <w:bottom w:w="80" w:type="dxa"/>
              <w:right w:w="80" w:type="dxa"/>
            </w:tcMar>
            <w:vAlign w:val="center"/>
          </w:tcPr>
          <w:p w:rsidR="00911534" w:rsidRDefault="00911534">
            <w:pPr>
              <w:jc w:val="center"/>
              <w:rPr>
                <w:vanish/>
              </w:rPr>
            </w:pPr>
          </w:p>
          <w:tbl>
            <w:tblPr>
              <w:tblOverlap w:val="never"/>
              <w:tblW w:w="1267" w:type="dxa"/>
              <w:jc w:val="center"/>
              <w:tblLayout w:type="fixed"/>
              <w:tblCellMar>
                <w:left w:w="0" w:type="dxa"/>
                <w:right w:w="0" w:type="dxa"/>
              </w:tblCellMar>
              <w:tblLook w:val="01E0" w:firstRow="1" w:lastRow="1" w:firstColumn="1" w:lastColumn="1" w:noHBand="0" w:noVBand="0"/>
            </w:tblPr>
            <w:tblGrid>
              <w:gridCol w:w="1267"/>
            </w:tblGrid>
            <w:tr w:rsidR="00911534">
              <w:trPr>
                <w:jc w:val="center"/>
              </w:trPr>
              <w:tc>
                <w:tcPr>
                  <w:tcW w:w="1267" w:type="dxa"/>
                  <w:tcMar>
                    <w:top w:w="0" w:type="dxa"/>
                    <w:left w:w="0" w:type="dxa"/>
                    <w:bottom w:w="0" w:type="dxa"/>
                    <w:right w:w="0" w:type="dxa"/>
                  </w:tcMar>
                </w:tcPr>
                <w:p w:rsidR="00911534" w:rsidRDefault="00FA0849">
                  <w:pPr>
                    <w:jc w:val="center"/>
                  </w:pPr>
                  <w:r>
                    <w:rPr>
                      <w:color w:val="000000"/>
                      <w:sz w:val="28"/>
                      <w:szCs w:val="28"/>
                    </w:rPr>
                    <w:t>2026 год</w:t>
                  </w:r>
                </w:p>
              </w:tc>
            </w:tr>
          </w:tbl>
          <w:p w:rsidR="00911534" w:rsidRDefault="00911534">
            <w:pPr>
              <w:spacing w:line="1" w:lineRule="auto"/>
            </w:pPr>
          </w:p>
        </w:tc>
      </w:tr>
    </w:tbl>
    <w:p w:rsidR="00911534" w:rsidRDefault="00911534">
      <w:pPr>
        <w:rPr>
          <w:vanish/>
        </w:rPr>
      </w:pPr>
      <w:bookmarkStart w:id="2" w:name="__bookmark_2"/>
      <w:bookmarkEnd w:id="2"/>
    </w:p>
    <w:tbl>
      <w:tblPr>
        <w:tblOverlap w:val="never"/>
        <w:tblW w:w="15421" w:type="dxa"/>
        <w:tblLayout w:type="fixed"/>
        <w:tblLook w:val="01E0" w:firstRow="1" w:lastRow="1" w:firstColumn="1" w:lastColumn="1" w:noHBand="0" w:noVBand="0"/>
      </w:tblPr>
      <w:tblGrid>
        <w:gridCol w:w="2437"/>
        <w:gridCol w:w="8733"/>
        <w:gridCol w:w="1417"/>
        <w:gridCol w:w="1417"/>
        <w:gridCol w:w="1417"/>
      </w:tblGrid>
      <w:tr w:rsidR="00911534" w:rsidTr="00FA0849">
        <w:trPr>
          <w:tblHeader/>
        </w:trPr>
        <w:tc>
          <w:tcPr>
            <w:tcW w:w="2437" w:type="dxa"/>
            <w:tcBorders>
              <w:top w:val="single" w:sz="6" w:space="0" w:color="000000"/>
              <w:left w:val="single" w:sz="6" w:space="0" w:color="000000"/>
              <w:bottom w:val="single" w:sz="4" w:space="0" w:color="auto"/>
              <w:right w:val="single" w:sz="6" w:space="0" w:color="000000"/>
            </w:tcBorders>
            <w:tcMar>
              <w:top w:w="80" w:type="dxa"/>
              <w:left w:w="80" w:type="dxa"/>
              <w:bottom w:w="80" w:type="dxa"/>
              <w:right w:w="80" w:type="dxa"/>
            </w:tcMar>
            <w:vAlign w:val="center"/>
          </w:tcPr>
          <w:tbl>
            <w:tblPr>
              <w:tblOverlap w:val="never"/>
              <w:tblW w:w="2287" w:type="dxa"/>
              <w:jc w:val="center"/>
              <w:tblLayout w:type="fixed"/>
              <w:tblCellMar>
                <w:left w:w="0" w:type="dxa"/>
                <w:right w:w="0" w:type="dxa"/>
              </w:tblCellMar>
              <w:tblLook w:val="01E0" w:firstRow="1" w:lastRow="1" w:firstColumn="1" w:lastColumn="1" w:noHBand="0" w:noVBand="0"/>
            </w:tblPr>
            <w:tblGrid>
              <w:gridCol w:w="2287"/>
            </w:tblGrid>
            <w:tr w:rsidR="00911534">
              <w:trPr>
                <w:jc w:val="center"/>
              </w:trPr>
              <w:tc>
                <w:tcPr>
                  <w:tcW w:w="2287" w:type="dxa"/>
                  <w:tcMar>
                    <w:top w:w="0" w:type="dxa"/>
                    <w:left w:w="0" w:type="dxa"/>
                    <w:bottom w:w="0" w:type="dxa"/>
                    <w:right w:w="0" w:type="dxa"/>
                  </w:tcMar>
                </w:tcPr>
                <w:p w:rsidR="00911534" w:rsidRDefault="00FA0849">
                  <w:pPr>
                    <w:jc w:val="center"/>
                  </w:pPr>
                  <w:r>
                    <w:rPr>
                      <w:color w:val="000000"/>
                      <w:sz w:val="28"/>
                      <w:szCs w:val="28"/>
                    </w:rPr>
                    <w:t>1</w:t>
                  </w:r>
                </w:p>
              </w:tc>
            </w:tr>
          </w:tbl>
          <w:p w:rsidR="00911534" w:rsidRDefault="00911534">
            <w:pPr>
              <w:spacing w:line="1" w:lineRule="auto"/>
            </w:pPr>
          </w:p>
        </w:tc>
        <w:tc>
          <w:tcPr>
            <w:tcW w:w="8733" w:type="dxa"/>
            <w:tcBorders>
              <w:top w:val="single" w:sz="6" w:space="0" w:color="000000"/>
              <w:left w:val="single" w:sz="6" w:space="0" w:color="000000"/>
              <w:bottom w:val="single" w:sz="4" w:space="0" w:color="auto"/>
              <w:right w:val="single" w:sz="6" w:space="0" w:color="000000"/>
            </w:tcBorders>
            <w:tcMar>
              <w:top w:w="80" w:type="dxa"/>
              <w:left w:w="80" w:type="dxa"/>
              <w:bottom w:w="80" w:type="dxa"/>
              <w:right w:w="80" w:type="dxa"/>
            </w:tcMar>
            <w:vAlign w:val="center"/>
          </w:tcPr>
          <w:p w:rsidR="00911534" w:rsidRDefault="00911534">
            <w:pPr>
              <w:jc w:val="center"/>
              <w:rPr>
                <w:vanish/>
              </w:rPr>
            </w:pPr>
          </w:p>
          <w:tbl>
            <w:tblPr>
              <w:tblOverlap w:val="never"/>
              <w:tblW w:w="8583" w:type="dxa"/>
              <w:jc w:val="center"/>
              <w:tblLayout w:type="fixed"/>
              <w:tblCellMar>
                <w:left w:w="0" w:type="dxa"/>
                <w:right w:w="0" w:type="dxa"/>
              </w:tblCellMar>
              <w:tblLook w:val="01E0" w:firstRow="1" w:lastRow="1" w:firstColumn="1" w:lastColumn="1" w:noHBand="0" w:noVBand="0"/>
            </w:tblPr>
            <w:tblGrid>
              <w:gridCol w:w="8583"/>
            </w:tblGrid>
            <w:tr w:rsidR="00911534">
              <w:trPr>
                <w:jc w:val="center"/>
              </w:trPr>
              <w:tc>
                <w:tcPr>
                  <w:tcW w:w="8583" w:type="dxa"/>
                  <w:tcMar>
                    <w:top w:w="0" w:type="dxa"/>
                    <w:left w:w="0" w:type="dxa"/>
                    <w:bottom w:w="0" w:type="dxa"/>
                    <w:right w:w="0" w:type="dxa"/>
                  </w:tcMar>
                </w:tcPr>
                <w:p w:rsidR="00911534" w:rsidRDefault="00FA0849">
                  <w:pPr>
                    <w:jc w:val="center"/>
                  </w:pPr>
                  <w:r>
                    <w:rPr>
                      <w:color w:val="000000"/>
                      <w:sz w:val="28"/>
                      <w:szCs w:val="28"/>
                    </w:rPr>
                    <w:t>2</w:t>
                  </w:r>
                </w:p>
              </w:tc>
            </w:tr>
          </w:tbl>
          <w:p w:rsidR="00911534" w:rsidRDefault="00911534">
            <w:pPr>
              <w:spacing w:line="1" w:lineRule="auto"/>
            </w:pPr>
          </w:p>
        </w:tc>
        <w:tc>
          <w:tcPr>
            <w:tcW w:w="1417" w:type="dxa"/>
            <w:tcBorders>
              <w:top w:val="single" w:sz="6" w:space="0" w:color="000000"/>
              <w:left w:val="single" w:sz="6" w:space="0" w:color="000000"/>
              <w:bottom w:val="single" w:sz="4" w:space="0" w:color="auto"/>
              <w:right w:val="single" w:sz="6" w:space="0" w:color="000000"/>
            </w:tcBorders>
            <w:tcMar>
              <w:top w:w="80" w:type="dxa"/>
              <w:left w:w="80" w:type="dxa"/>
              <w:bottom w:w="80" w:type="dxa"/>
              <w:right w:w="80" w:type="dxa"/>
            </w:tcMar>
            <w:vAlign w:val="center"/>
          </w:tcPr>
          <w:p w:rsidR="00911534" w:rsidRDefault="00911534">
            <w:pPr>
              <w:jc w:val="center"/>
              <w:rPr>
                <w:vanish/>
              </w:rPr>
            </w:pPr>
          </w:p>
          <w:tbl>
            <w:tblPr>
              <w:tblOverlap w:val="never"/>
              <w:tblW w:w="1267" w:type="dxa"/>
              <w:jc w:val="center"/>
              <w:tblLayout w:type="fixed"/>
              <w:tblCellMar>
                <w:left w:w="0" w:type="dxa"/>
                <w:right w:w="0" w:type="dxa"/>
              </w:tblCellMar>
              <w:tblLook w:val="01E0" w:firstRow="1" w:lastRow="1" w:firstColumn="1" w:lastColumn="1" w:noHBand="0" w:noVBand="0"/>
            </w:tblPr>
            <w:tblGrid>
              <w:gridCol w:w="1267"/>
            </w:tblGrid>
            <w:tr w:rsidR="00911534">
              <w:trPr>
                <w:jc w:val="center"/>
              </w:trPr>
              <w:tc>
                <w:tcPr>
                  <w:tcW w:w="1267" w:type="dxa"/>
                  <w:tcMar>
                    <w:top w:w="0" w:type="dxa"/>
                    <w:left w:w="0" w:type="dxa"/>
                    <w:bottom w:w="0" w:type="dxa"/>
                    <w:right w:w="0" w:type="dxa"/>
                  </w:tcMar>
                </w:tcPr>
                <w:p w:rsidR="00911534" w:rsidRDefault="00FA0849">
                  <w:pPr>
                    <w:jc w:val="center"/>
                  </w:pPr>
                  <w:r>
                    <w:rPr>
                      <w:color w:val="000000"/>
                      <w:sz w:val="28"/>
                      <w:szCs w:val="28"/>
                    </w:rPr>
                    <w:t>3</w:t>
                  </w:r>
                </w:p>
              </w:tc>
            </w:tr>
          </w:tbl>
          <w:p w:rsidR="00911534" w:rsidRDefault="00911534">
            <w:pPr>
              <w:spacing w:line="1" w:lineRule="auto"/>
            </w:pPr>
          </w:p>
        </w:tc>
        <w:tc>
          <w:tcPr>
            <w:tcW w:w="1417" w:type="dxa"/>
            <w:tcBorders>
              <w:top w:val="single" w:sz="6" w:space="0" w:color="000000"/>
              <w:left w:val="single" w:sz="6" w:space="0" w:color="000000"/>
              <w:bottom w:val="single" w:sz="4" w:space="0" w:color="auto"/>
              <w:right w:val="single" w:sz="6" w:space="0" w:color="000000"/>
            </w:tcBorders>
            <w:tcMar>
              <w:top w:w="80" w:type="dxa"/>
              <w:left w:w="80" w:type="dxa"/>
              <w:bottom w:w="80" w:type="dxa"/>
              <w:right w:w="80" w:type="dxa"/>
            </w:tcMar>
            <w:vAlign w:val="center"/>
          </w:tcPr>
          <w:p w:rsidR="00911534" w:rsidRDefault="00911534">
            <w:pPr>
              <w:jc w:val="center"/>
              <w:rPr>
                <w:vanish/>
              </w:rPr>
            </w:pPr>
          </w:p>
          <w:tbl>
            <w:tblPr>
              <w:tblOverlap w:val="never"/>
              <w:tblW w:w="1267" w:type="dxa"/>
              <w:jc w:val="center"/>
              <w:tblLayout w:type="fixed"/>
              <w:tblCellMar>
                <w:left w:w="0" w:type="dxa"/>
                <w:right w:w="0" w:type="dxa"/>
              </w:tblCellMar>
              <w:tblLook w:val="01E0" w:firstRow="1" w:lastRow="1" w:firstColumn="1" w:lastColumn="1" w:noHBand="0" w:noVBand="0"/>
            </w:tblPr>
            <w:tblGrid>
              <w:gridCol w:w="1267"/>
            </w:tblGrid>
            <w:tr w:rsidR="00911534">
              <w:trPr>
                <w:jc w:val="center"/>
              </w:trPr>
              <w:tc>
                <w:tcPr>
                  <w:tcW w:w="1267" w:type="dxa"/>
                  <w:tcMar>
                    <w:top w:w="0" w:type="dxa"/>
                    <w:left w:w="0" w:type="dxa"/>
                    <w:bottom w:w="0" w:type="dxa"/>
                    <w:right w:w="0" w:type="dxa"/>
                  </w:tcMar>
                </w:tcPr>
                <w:p w:rsidR="00911534" w:rsidRDefault="00FA0849">
                  <w:pPr>
                    <w:jc w:val="center"/>
                  </w:pPr>
                  <w:r>
                    <w:rPr>
                      <w:color w:val="000000"/>
                      <w:sz w:val="28"/>
                      <w:szCs w:val="28"/>
                    </w:rPr>
                    <w:t>4</w:t>
                  </w:r>
                </w:p>
              </w:tc>
            </w:tr>
          </w:tbl>
          <w:p w:rsidR="00911534" w:rsidRDefault="00911534">
            <w:pPr>
              <w:spacing w:line="1" w:lineRule="auto"/>
            </w:pPr>
          </w:p>
        </w:tc>
        <w:tc>
          <w:tcPr>
            <w:tcW w:w="1417" w:type="dxa"/>
            <w:tcBorders>
              <w:top w:val="single" w:sz="6" w:space="0" w:color="000000"/>
              <w:left w:val="single" w:sz="6" w:space="0" w:color="000000"/>
              <w:bottom w:val="single" w:sz="4" w:space="0" w:color="auto"/>
              <w:right w:val="single" w:sz="6" w:space="0" w:color="000000"/>
            </w:tcBorders>
            <w:tcMar>
              <w:top w:w="80" w:type="dxa"/>
              <w:left w:w="80" w:type="dxa"/>
              <w:bottom w:w="80" w:type="dxa"/>
              <w:right w:w="80" w:type="dxa"/>
            </w:tcMar>
            <w:vAlign w:val="center"/>
          </w:tcPr>
          <w:p w:rsidR="00911534" w:rsidRDefault="00911534">
            <w:pPr>
              <w:jc w:val="center"/>
              <w:rPr>
                <w:vanish/>
              </w:rPr>
            </w:pPr>
          </w:p>
          <w:tbl>
            <w:tblPr>
              <w:tblOverlap w:val="never"/>
              <w:tblW w:w="1267" w:type="dxa"/>
              <w:jc w:val="center"/>
              <w:tblLayout w:type="fixed"/>
              <w:tblCellMar>
                <w:left w:w="0" w:type="dxa"/>
                <w:right w:w="0" w:type="dxa"/>
              </w:tblCellMar>
              <w:tblLook w:val="01E0" w:firstRow="1" w:lastRow="1" w:firstColumn="1" w:lastColumn="1" w:noHBand="0" w:noVBand="0"/>
            </w:tblPr>
            <w:tblGrid>
              <w:gridCol w:w="1267"/>
            </w:tblGrid>
            <w:tr w:rsidR="00911534">
              <w:trPr>
                <w:jc w:val="center"/>
              </w:trPr>
              <w:tc>
                <w:tcPr>
                  <w:tcW w:w="1267" w:type="dxa"/>
                  <w:tcMar>
                    <w:top w:w="0" w:type="dxa"/>
                    <w:left w:w="0" w:type="dxa"/>
                    <w:bottom w:w="0" w:type="dxa"/>
                    <w:right w:w="0" w:type="dxa"/>
                  </w:tcMar>
                </w:tcPr>
                <w:p w:rsidR="00911534" w:rsidRDefault="00FA0849">
                  <w:pPr>
                    <w:jc w:val="center"/>
                  </w:pPr>
                  <w:r>
                    <w:rPr>
                      <w:color w:val="000000"/>
                      <w:sz w:val="28"/>
                      <w:szCs w:val="28"/>
                    </w:rPr>
                    <w:t>5</w:t>
                  </w:r>
                </w:p>
              </w:tc>
            </w:tr>
          </w:tbl>
          <w:p w:rsidR="00911534" w:rsidRDefault="00911534">
            <w:pPr>
              <w:spacing w:line="1" w:lineRule="auto"/>
            </w:pP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911534">
            <w:pPr>
              <w:rPr>
                <w:b/>
                <w:bCs/>
                <w:color w:val="000000"/>
              </w:rPr>
            </w:pP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ВСЕГО</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601 472 442,03</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537 485 734,77</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558 272 491,36</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1 00 00000 00 0000 000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НАЛОГОВЫЕ И НЕНАЛОГОВЫЕ ДОХОДЫ</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184 600 324,88</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197 476 920,00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209 658 430,00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1 01 00000 00 0000 000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НАЛОГИ НА ПРИБЫЛЬ, ДОХОДЫ</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155 373 000,00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168 419 000,00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179 703 000,00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1 01 02010 01 0000 110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155 001 000,00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168 021 000,00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179 278 000,00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1 01 02020 01 0000 110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w:t>
            </w:r>
            <w:r w:rsidRPr="00FA0849">
              <w:rPr>
                <w:color w:val="000000"/>
              </w:rPr>
              <w:lastRenderedPageBreak/>
              <w:t>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lastRenderedPageBreak/>
              <w:t>154 000,00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166 000,00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178 000,00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lastRenderedPageBreak/>
              <w:t>1 01 02030 01 0000 110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1 01 02040 01 0000 110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111 000,00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120 000,00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129 000,00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1 01 02080 01 0000 110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101 000,00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108 000,00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117 000,00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1 03 00000 00 0000 000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НАЛОГИ НА ТОВАРЫ (РАБОТЫ, УСЛУГИ), РЕАЛИЗУЕМЫЕ НА ТЕРРИТОРИИ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8 368 100,00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8 073 900,00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8 651 700,00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1 03 02231 01 0000 110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4 325 700,00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4 200 500,00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4 506 700,00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1 03 02241 01 0000 110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21 900,00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22 100,00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23 900,00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1 03 02251 01 0000 110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4 593 100,00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4 373 500,00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4 693 700,00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lastRenderedPageBreak/>
              <w:t>1 03 02261 01 0000 110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-572 600,00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-522 200,00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-572 600,00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1 05 00000 00 0000 000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НАЛОГИ НА СОВОКУПНЫЙ ДОХОД</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5 806 388,00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5 982 000,00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6 221 000,00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1 05 01000 00 0000 110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взимаемый в связи с применением упрощенной системы налогообложения</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5 545 000,00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5 772 000,00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6 003 000,00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1 05 01011 01 0000 110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взимаемый с налогоплательщиков, выбравших в качестве объекта налогообложения доходы</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2 425 000,00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2 524 000,00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2 625 000,00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1 05 01020 01 0000 110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3 120 000,00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3 248 000,00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3 378 000,00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1 05 02010 02 0000 110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Единый налог на вмененный доход для отдельных видов деятельности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6 298,00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1 05 04060 02 0000 110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взимаемый в связи с применением патентной системы налогообложения, зачисляемый в бюджеты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255 090,00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210 000,00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218 000,00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1 06 00000 00 0000 000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НАЛОГИ НА ИМУЩЕСТВО</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1 219 000,00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1 257 000,00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1 286 000,00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1 06 01000 00 0000 110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на имущество физических лиц</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230 000,00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232 000,00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230 000,00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1 06 01020 14 0000 110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230 000,00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232 000,00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230 000,00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1 06 06000 00 0000 110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Земельный налог</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989 000,00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1 025 000,00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1 056 000,00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1 06 06032 14 0000 110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Земельный налог с организаций, обладающих земельным участком, расположенным в границах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892 000,00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926 000,00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955 000,00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1 06 06042 14 0000 110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Земельный налог с физических лиц, обладающих земельным участком, расположенным в границах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97 000,00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99 000,00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101 000,00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1 08 00000 00 0000 000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ГОСУДАРСТВЕННАЯ ПОШЛИНА</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615 000,00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631 000,00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646 000,00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1 08 03010 01 0000 110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615 000,00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631 000,00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646 000,00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1 11 00000 00 0000 000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ДОХОДЫ ОТ ИСПОЛЬЗОВАНИЯ ИМУЩЕСТВА, НАХОДЯЩЕГОСЯ В ГОСУДАРСТВЕННОЙ И МУНИЦИПАЛЬНОЙ СОБСТВЕННОСТИ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11 265 200,00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11 275 200,00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11 285 200,00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1 11 05000 00 0000 120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7 065 200,00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7 075 200,00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7 085 200,00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lastRenderedPageBreak/>
              <w:t>1 11 05012 14 0000 120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6 350 000,00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6 360 000,00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6 370 000,00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1 11 05074 14 0000 120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сдачи в аренду имущества, составляющего казну муниципальных округов (за исключением земельных участков)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715 200,00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715 200,00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715 200,00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1 11 09000 00 0000 120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4 200 000,00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4 200 000,00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4 200 000,00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1 11 09044 14 0000 120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4 200 000,00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4 200 000,00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4 200 000,00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1 12 00000 00 0000 000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ПЛАТЕЖИ ПРИ ПОЛЬЗОВАНИИ ПРИРОДНЫМИ РЕСУРСАМИ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774 070,00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805 020,00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837 230,00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1 12 01010 01 0000 120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Плата за выбросы загрязняющих веществ в атмосферный воздух стационарными объектами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338 790,00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352 340,00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366 430,00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1 12 01030 01 0000 120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Плата за сбросы загрязняющих веществ в водные объекты</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56 210,00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58 460,00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60 800,00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1 12 01041 01 0000 120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Плата за размещение отходов производства</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276 430,00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287 480,00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298 990,00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1 12 01042 01 0000 120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Плата за размещение твердых коммунальных отходов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102 640,00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106 740,00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111 010,00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1 13 00000 00 0000 000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ДОХОДЫ ОТ ОКАЗАНИЯ ПЛАТНЫХ УСЛУГ И КОМПЕНСАЦИИ ЗАТРАТ ГОСУДАРСТВА</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1 045 260,76</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923 800,00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918 300,00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1 13 01000 00 0000 130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оказания платных услуг (работ)</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930 500,00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923 800,00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918 300,00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1 13 01994 14 0000 130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Прочие доходы от оказания платных услуг (работ) получателями средств бюджетов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930 500,00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923 800,00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918 300,00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1 13 02000 00 0000 130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компенсации затрат государства</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114 760,76</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1 13 02994 14 0000 130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Прочие доходы от компенсации затрат бюджетов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114 760,76</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1 14 00000 00 0000 000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ДОХОДЫ ОТ ПРОДАЖИ МАТЕРИАЛЬНЫХ И НЕМАТЕРИАЛЬНЫХ АКТИВОВ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110 000,00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110 000,00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110 000,00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1 14 02043 14 0000 410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1 14 06000 00 0000 430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продажи земельных участков, находящихся в государственной и муниципальной собственности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lastRenderedPageBreak/>
              <w:t>1 14 06012 14 0000 430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1 16 00000 00 0000 000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ШТРАФЫ, САНКЦИИ, ВОЗМЕЩЕНИЕ УЩЕРБА</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24 306,12</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1 16 01053 01 0000 140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750,00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1 16 01203 01 0000 140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250,00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1 16 07000 00 0000 140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20 674,12</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1 16 07010 14 0000 140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20 674,12</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1 16 11050 01 0000 140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2 632,00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2 00 00000 00 0000 000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416 872 117,15</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340 008 814,77</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348 614 061,36</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2 02 00000 00 0000 000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БЕЗВОЗМЕЗДНЫЕ ПОСТУПЛЕНИЯ ОТ ДРУГИХ БЮДЖЕТОВ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405 613 286,03</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340 008 814,77</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348 614 061,36</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2 02 10000 00 0000 150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Дотации бюджетам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184 593 000,00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160 480 000,00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162 808 000,00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2 02 15001 14 0000 150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Дотации бюджетам муниципальных округов на выравнивание бюджетной обеспеченности из бюджета субъекта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131 903 000,00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122 432 000,00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126 804 000,00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2 02 15002 14 0000 150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Дотации бюджетам муниципальных округов на поддержку мер по обеспечению сбалансированности бюджетов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52 690 000,00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38 048 000,00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36 004 000,00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2 02 20000 00 0000 150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Субсидии бюджетам бюджетной системы Российской Федерации (межбюджетные субсидии)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42 183 558,60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17 856 388,64</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18 218 842,94</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lastRenderedPageBreak/>
              <w:t>2 02 20299 14 0000 150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2 112 674,82</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2 02 25304 14 0000 150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1 726 600,00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1 726 600,00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1 726 600,00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2 02 25505 14 0000 150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11 250 944,05</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2 02 25555 14 0000 150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Субсидии бюджетам муниципальных округов на реализацию программ формирования современной городской среды</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14 818 719,77</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2 02 29999 14 0000 150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Прочие субсидии бюджетам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12 274 619,96</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16 129 788,64</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16 492 242,94</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2 02 30000 00 0000 150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Субвенции бюджетам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173 827 013,43</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157 562 712,13</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163 477 504,42</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2 02 30024 14 0000 150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Субвенции бюджетам муниципальных округов на выполнение передаваемых полномочий субъектов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7 111 502,00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7 374 661,60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7 649 026,80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2 02 35118 14 0000 150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828 490,30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914 818,70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1 002 621,30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2 02 35120 14 0000 150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2 868,00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2 968,00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62 605,00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2 02 35930 14 0000 150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Субвенции бюджетам муниципальных округов на государственную регистрацию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574 243,00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603 615,00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627 774,00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2 02 36900 14 0000 150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Единая субвенция бюджетам муниципальных округов из бюджета субъекта Российской Федерации</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165 309 910,13</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148 666 648,83</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154 135 477,32</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2 02 40000 00 0000 150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Иные межбюджетные трансферты</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5 009 714,00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4 109 714,00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4 109 714,00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2 02 45179 14 0000 150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789 614,00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789 614,00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789 614,00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2 02 45303 14 0000 150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4 220 100,00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3 320 100,00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3 320 100,00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lastRenderedPageBreak/>
              <w:t>2 03 00000 00 0000 000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БЕЗВОЗМЕЗДНЫЕ ПОСТУПЛЕНИЯ ОТ ГОСУДАРСТВЕННЫХ (МУНИЦИПАЛЬНЫХ) ОРГАНИЗАЦИЙ</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975 225,00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2 03 04099 14 0000 150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Прочие безвозмездные поступления от государственных (муниципальных) организаций в бюджеты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975 225,00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2 07 00000 00 0000 000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b/>
                <w:bCs/>
                <w:color w:val="000000"/>
              </w:rPr>
            </w:pPr>
            <w:r w:rsidRPr="00FA0849">
              <w:rPr>
                <w:b/>
                <w:bCs/>
                <w:color w:val="000000"/>
              </w:rPr>
              <w:t>ПРОЧИЕ 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10 283 606,12</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b/>
                <w:bCs/>
                <w:color w:val="000000"/>
              </w:rPr>
            </w:pPr>
            <w:r w:rsidRPr="00FA0849">
              <w:rPr>
                <w:b/>
                <w:bCs/>
                <w:color w:val="000000"/>
              </w:rPr>
              <w:t>0,00</w:t>
            </w:r>
          </w:p>
        </w:tc>
      </w:tr>
      <w:tr w:rsidR="00911534" w:rsidRPr="00FA0849" w:rsidTr="00FA0849">
        <w:tc>
          <w:tcPr>
            <w:tcW w:w="243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2 07 04050 14 0000 150</w:t>
            </w:r>
          </w:p>
        </w:tc>
        <w:tc>
          <w:tcPr>
            <w:tcW w:w="8733"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rPr>
                <w:color w:val="000000"/>
              </w:rPr>
            </w:pPr>
            <w:r w:rsidRPr="00FA0849">
              <w:rPr>
                <w:color w:val="000000"/>
              </w:rPr>
              <w:t>Прочие безвозмездные поступления в бюджеты муниципальных округов</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10 283 606,12</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c>
          <w:tcPr>
            <w:tcW w:w="141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911534" w:rsidRPr="00FA0849" w:rsidRDefault="00FA0849">
            <w:pPr>
              <w:jc w:val="right"/>
              <w:rPr>
                <w:color w:val="000000"/>
              </w:rPr>
            </w:pPr>
            <w:r w:rsidRPr="00FA0849">
              <w:rPr>
                <w:color w:val="000000"/>
              </w:rPr>
              <w:t>0,00</w:t>
            </w:r>
          </w:p>
        </w:tc>
      </w:tr>
    </w:tbl>
    <w:p w:rsidR="00455C58" w:rsidRDefault="00455C58"/>
    <w:sectPr w:rsidR="00455C58" w:rsidSect="00FA0849">
      <w:headerReference w:type="default" r:id="rId6"/>
      <w:footerReference w:type="default" r:id="rId7"/>
      <w:headerReference w:type="first" r:id="rId8"/>
      <w:pgSz w:w="16837" w:h="11905" w:orient="landscape"/>
      <w:pgMar w:top="566" w:right="283" w:bottom="566" w:left="1133" w:header="566" w:footer="0" w:gutter="0"/>
      <w:pgNumType w:start="4"/>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534" w:rsidRDefault="00911534" w:rsidP="00911534">
      <w:r>
        <w:separator/>
      </w:r>
    </w:p>
  </w:endnote>
  <w:endnote w:type="continuationSeparator" w:id="0">
    <w:p w:rsidR="00911534" w:rsidRDefault="00911534" w:rsidP="00911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Times New Roman', Times, serif">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636" w:type="dxa"/>
      <w:tblLayout w:type="fixed"/>
      <w:tblLook w:val="01E0" w:firstRow="1" w:lastRow="1" w:firstColumn="1" w:lastColumn="1" w:noHBand="0" w:noVBand="0"/>
    </w:tblPr>
    <w:tblGrid>
      <w:gridCol w:w="15636"/>
    </w:tblGrid>
    <w:tr w:rsidR="00911534">
      <w:tc>
        <w:tcPr>
          <w:tcW w:w="15636" w:type="dxa"/>
        </w:tcPr>
        <w:p w:rsidR="00911534" w:rsidRDefault="00FA0849">
          <w:pPr>
            <w:rPr>
              <w:color w:val="000000"/>
            </w:rPr>
          </w:pPr>
          <w:r>
            <w:rPr>
              <w:color w:val="000000"/>
            </w:rPr>
            <w:t xml:space="preserve"> </w:t>
          </w:r>
        </w:p>
        <w:p w:rsidR="00911534" w:rsidRDefault="00911534">
          <w:pPr>
            <w:spacing w:line="1" w:lineRule="auto"/>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534" w:rsidRDefault="00911534" w:rsidP="00911534">
      <w:r>
        <w:separator/>
      </w:r>
    </w:p>
  </w:footnote>
  <w:footnote w:type="continuationSeparator" w:id="0">
    <w:p w:rsidR="00911534" w:rsidRDefault="00911534" w:rsidP="009115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636" w:type="dxa"/>
      <w:tblLayout w:type="fixed"/>
      <w:tblLook w:val="01E0" w:firstRow="1" w:lastRow="1" w:firstColumn="1" w:lastColumn="1" w:noHBand="0" w:noVBand="0"/>
    </w:tblPr>
    <w:tblGrid>
      <w:gridCol w:w="15636"/>
    </w:tblGrid>
    <w:tr w:rsidR="00911534">
      <w:tc>
        <w:tcPr>
          <w:tcW w:w="15636" w:type="dxa"/>
        </w:tcPr>
        <w:p w:rsidR="00911534" w:rsidRDefault="00911534">
          <w:pPr>
            <w:jc w:val="center"/>
            <w:rPr>
              <w:color w:val="000000"/>
            </w:rPr>
          </w:pPr>
          <w:r>
            <w:fldChar w:fldCharType="begin"/>
          </w:r>
          <w:r w:rsidR="00FA0849">
            <w:rPr>
              <w:color w:val="000000"/>
            </w:rPr>
            <w:instrText>PAGE</w:instrText>
          </w:r>
          <w:r>
            <w:fldChar w:fldCharType="separate"/>
          </w:r>
          <w:r w:rsidR="00325E35">
            <w:rPr>
              <w:noProof/>
              <w:color w:val="000000"/>
            </w:rPr>
            <w:t>5</w:t>
          </w:r>
          <w:r>
            <w:fldChar w:fldCharType="end"/>
          </w:r>
        </w:p>
        <w:p w:rsidR="00911534" w:rsidRDefault="00911534">
          <w:pPr>
            <w:spacing w:line="1" w:lineRule="auto"/>
          </w:pPr>
        </w:p>
      </w:tc>
    </w:tr>
  </w:tbl>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849" w:rsidRDefault="00FA0849">
    <w:pPr>
      <w:pStyle w:val="a4"/>
      <w:jc w:val="center"/>
    </w:pPr>
    <w:r>
      <w:fldChar w:fldCharType="begin"/>
    </w:r>
    <w:r>
      <w:instrText>PAGE   \* MERGEFORMAT</w:instrText>
    </w:r>
    <w:r>
      <w:fldChar w:fldCharType="separate"/>
    </w:r>
    <w:r w:rsidR="00325E35">
      <w:rPr>
        <w:noProof/>
      </w:rPr>
      <w:t>4</w:t>
    </w:r>
    <w:r>
      <w:fldChar w:fldCharType="end"/>
    </w:r>
  </w:p>
  <w:p w:rsidR="00FA0849" w:rsidRDefault="00FA084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isplayBackgroundShape/>
  <w:embedSystemFonts/>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534"/>
    <w:rsid w:val="00325E35"/>
    <w:rsid w:val="00455C58"/>
    <w:rsid w:val="00911534"/>
    <w:rsid w:val="00FA0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BBD29"/>
  <w15:docId w15:val="{5D06F228-6A63-4859-8192-8AA58492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semiHidden/>
    <w:rsid w:val="009B3C8F"/>
  </w:style>
  <w:style w:type="character" w:styleId="a3">
    <w:name w:val="Hyperlink"/>
    <w:rsid w:val="00911534"/>
    <w:rPr>
      <w:color w:val="0000FF"/>
      <w:u w:val="single"/>
    </w:rPr>
  </w:style>
  <w:style w:type="paragraph" w:styleId="a4">
    <w:name w:val="header"/>
    <w:basedOn w:val="a"/>
    <w:link w:val="a5"/>
    <w:uiPriority w:val="99"/>
    <w:unhideWhenUsed/>
    <w:rsid w:val="00FA0849"/>
    <w:pPr>
      <w:tabs>
        <w:tab w:val="center" w:pos="4677"/>
        <w:tab w:val="right" w:pos="9355"/>
      </w:tabs>
    </w:pPr>
  </w:style>
  <w:style w:type="character" w:customStyle="1" w:styleId="a5">
    <w:name w:val="Верхний колонтитул Знак"/>
    <w:basedOn w:val="a0"/>
    <w:link w:val="a4"/>
    <w:uiPriority w:val="99"/>
    <w:rsid w:val="00FA0849"/>
  </w:style>
  <w:style w:type="paragraph" w:styleId="a6">
    <w:name w:val="footer"/>
    <w:basedOn w:val="a"/>
    <w:link w:val="a7"/>
    <w:uiPriority w:val="99"/>
    <w:unhideWhenUsed/>
    <w:rsid w:val="00FA0849"/>
    <w:pPr>
      <w:tabs>
        <w:tab w:val="center" w:pos="4677"/>
        <w:tab w:val="right" w:pos="9355"/>
      </w:tabs>
    </w:pPr>
  </w:style>
  <w:style w:type="character" w:customStyle="1" w:styleId="a7">
    <w:name w:val="Нижний колонтитул Знак"/>
    <w:basedOn w:val="a0"/>
    <w:link w:val="a6"/>
    <w:uiPriority w:val="99"/>
    <w:rsid w:val="00FA0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2545</Words>
  <Characters>14509</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cp:revision>
  <dcterms:created xsi:type="dcterms:W3CDTF">2024-06-07T05:22:00Z</dcterms:created>
  <dcterms:modified xsi:type="dcterms:W3CDTF">2024-06-11T04:49:00Z</dcterms:modified>
</cp:coreProperties>
</file>