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C07B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городского округа от 30.12.2022 г. № 98 "О бюджете муниципального образования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2023 год и плановый период 2024 и 2025 годов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30.03.2023 г. № 105</w:t>
            </w:r>
          </w:p>
          <w:p w:rsidR="00CC07B2" w:rsidRDefault="00CC07B2">
            <w:pPr>
              <w:ind w:left="840" w:firstLine="420"/>
              <w:jc w:val="right"/>
            </w:pPr>
          </w:p>
          <w:p w:rsidR="00CC07B2" w:rsidRDefault="00CC07B2">
            <w:pPr>
              <w:ind w:left="840" w:firstLine="420"/>
              <w:jc w:val="right"/>
            </w:pPr>
          </w:p>
          <w:p w:rsidR="00CC07B2" w:rsidRDefault="00F74ECC">
            <w:pPr>
              <w:ind w:left="840"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№1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городского округа</w:t>
            </w:r>
          </w:p>
          <w:p w:rsidR="00CC07B2" w:rsidRDefault="00F74ECC">
            <w:pPr>
              <w:ind w:left="840"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30.12.2022 г. № 98</w:t>
            </w:r>
          </w:p>
        </w:tc>
      </w:tr>
    </w:tbl>
    <w:p w:rsidR="00CC07B2" w:rsidRDefault="00CC07B2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CC07B2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CC07B2" w:rsidRDefault="00F74ECC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Поступления доходов в местный бюджет в 2023 году и плановом периоде 2024 и 2025 годов</w:t>
            </w:r>
          </w:p>
        </w:tc>
      </w:tr>
    </w:tbl>
    <w:p w:rsidR="00CC07B2" w:rsidRDefault="00CC07B2">
      <w:pPr>
        <w:rPr>
          <w:vanish/>
        </w:rPr>
      </w:pPr>
      <w:bookmarkStart w:id="1" w:name="__bookmark_1"/>
      <w:bookmarkEnd w:id="1"/>
    </w:p>
    <w:tbl>
      <w:tblPr>
        <w:tblOverlap w:val="never"/>
        <w:tblW w:w="15037" w:type="dxa"/>
        <w:tblLayout w:type="fixed"/>
        <w:tblLook w:val="01E0" w:firstRow="1" w:lastRow="1" w:firstColumn="1" w:lastColumn="1" w:noHBand="0" w:noVBand="0"/>
      </w:tblPr>
      <w:tblGrid>
        <w:gridCol w:w="2544"/>
        <w:gridCol w:w="7371"/>
        <w:gridCol w:w="1701"/>
        <w:gridCol w:w="1701"/>
        <w:gridCol w:w="1701"/>
        <w:gridCol w:w="19"/>
      </w:tblGrid>
      <w:tr w:rsidR="00CC07B2" w:rsidRPr="009213B0" w:rsidTr="009213B0">
        <w:trPr>
          <w:trHeight w:val="276"/>
          <w:tblHeader/>
        </w:trPr>
        <w:tc>
          <w:tcPr>
            <w:tcW w:w="254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58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582"/>
            </w:tblGrid>
            <w:tr w:rsidR="00CC07B2" w:rsidRPr="009213B0" w:rsidTr="009213B0">
              <w:trPr>
                <w:jc w:val="center"/>
              </w:trPr>
              <w:tc>
                <w:tcPr>
                  <w:tcW w:w="258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 w:rsidP="009213B0">
                  <w:pPr>
                    <w:ind w:right="-2"/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Код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28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287"/>
            </w:tblGrid>
            <w:tr w:rsidR="00CC07B2" w:rsidRPr="009213B0">
              <w:trPr>
                <w:jc w:val="center"/>
              </w:trPr>
              <w:tc>
                <w:tcPr>
                  <w:tcW w:w="228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>
                  <w:pPr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Наименование дохода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5122" w:type="dxa"/>
            <w:gridSpan w:val="4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958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958"/>
            </w:tblGrid>
            <w:tr w:rsidR="00CC07B2" w:rsidRPr="009213B0" w:rsidTr="009213B0">
              <w:trPr>
                <w:jc w:val="center"/>
              </w:trPr>
              <w:tc>
                <w:tcPr>
                  <w:tcW w:w="4958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>
                  <w:pPr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Сумма</w:t>
                  </w:r>
                </w:p>
              </w:tc>
            </w:tr>
          </w:tbl>
          <w:p w:rsidR="00CC07B2" w:rsidRPr="009213B0" w:rsidRDefault="00A8722F">
            <w:pPr>
              <w:spacing w:line="1" w:lineRule="auto"/>
              <w:rPr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E17551" wp14:editId="3E5E7187">
                      <wp:simplePos x="0" y="0"/>
                      <wp:positionH relativeFrom="column">
                        <wp:posOffset>1253490</wp:posOffset>
                      </wp:positionH>
                      <wp:positionV relativeFrom="paragraph">
                        <wp:posOffset>85725</wp:posOffset>
                      </wp:positionV>
                      <wp:extent cx="723900" cy="257175"/>
                      <wp:effectExtent l="0" t="0" r="0" b="9525"/>
                      <wp:wrapNone/>
                      <wp:docPr id="1" name="Надпись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723900" cy="2571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9213B0" w:rsidRPr="009213B0" w:rsidRDefault="00A8722F" w:rsidP="00A8722F">
                                  <w:pPr>
                                    <w:ind w:left="-1560"/>
                                    <w:jc w:val="right"/>
                                    <w:rPr>
                                      <w:color w:val="000000" w:themeColor="text1"/>
                                      <w:sz w:val="72"/>
                                      <w:szCs w:val="7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>2024</w:t>
                                  </w:r>
                                  <w:r w:rsidRPr="009213B0">
                                    <w:rPr>
                                      <w:color w:val="000000"/>
                                      <w:sz w:val="24"/>
                                      <w:szCs w:val="24"/>
                                    </w:rPr>
                                    <w:t xml:space="preserve"> год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2E1755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1" o:spid="_x0000_s1026" type="#_x0000_t202" style="position:absolute;margin-left:98.7pt;margin-top:6.75pt;width:57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" filled="f" stroked="f">
                      <v:fill o:detectmouseclick="t"/>
                      <v:textbox>
                        <w:txbxContent>
                          <w:p w:rsidR="009213B0" w:rsidRPr="009213B0" w:rsidRDefault="00A8722F" w:rsidP="00A8722F">
                            <w:pPr>
                              <w:ind w:left="-1560"/>
                              <w:jc w:val="right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/>
                                <w:sz w:val="24"/>
                                <w:szCs w:val="24"/>
                              </w:rPr>
                              <w:t>2024</w:t>
                            </w:r>
                            <w:r w:rsidRPr="009213B0">
                              <w:rPr>
                                <w:color w:val="000000"/>
                                <w:sz w:val="24"/>
                                <w:szCs w:val="24"/>
                              </w:rPr>
                              <w:t xml:space="preserve"> год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CC07B2" w:rsidRPr="009213B0" w:rsidTr="009213B0">
        <w:trPr>
          <w:gridAfter w:val="1"/>
          <w:wAfter w:w="19" w:type="dxa"/>
          <w:tblHeader/>
        </w:trPr>
        <w:tc>
          <w:tcPr>
            <w:tcW w:w="2544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437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373"/>
            </w:tblGrid>
            <w:tr w:rsidR="00CC07B2" w:rsidRPr="009213B0" w:rsidTr="009213B0">
              <w:trPr>
                <w:jc w:val="center"/>
              </w:trPr>
              <w:tc>
                <w:tcPr>
                  <w:tcW w:w="437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 w:rsidP="009213B0">
                  <w:pPr>
                    <w:ind w:left="3551" w:hanging="3551"/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2023 год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28686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8686"/>
            </w:tblGrid>
            <w:tr w:rsidR="00CC07B2" w:rsidRPr="009213B0" w:rsidTr="009213B0">
              <w:trPr>
                <w:trHeight w:val="318"/>
              </w:trPr>
              <w:tc>
                <w:tcPr>
                  <w:tcW w:w="28686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9213B0" w:rsidP="009213B0">
                  <w:pPr>
                    <w:ind w:left="-1560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202414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134" w:type="dxa"/>
              <w:tblInd w:w="198" w:type="dxa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134"/>
            </w:tblGrid>
            <w:tr w:rsidR="00CC07B2" w:rsidRPr="009213B0" w:rsidTr="009213B0">
              <w:tc>
                <w:tcPr>
                  <w:tcW w:w="11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>
                  <w:pPr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2025 год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</w:tr>
    </w:tbl>
    <w:p w:rsidR="00CC07B2" w:rsidRPr="009213B0" w:rsidRDefault="00CC07B2">
      <w:pPr>
        <w:rPr>
          <w:vanish/>
          <w:sz w:val="24"/>
          <w:szCs w:val="24"/>
        </w:rPr>
      </w:pPr>
      <w:bookmarkStart w:id="2" w:name="__bookmark_2"/>
      <w:bookmarkEnd w:id="2"/>
    </w:p>
    <w:tbl>
      <w:tblPr>
        <w:tblOverlap w:val="never"/>
        <w:tblW w:w="15018" w:type="dxa"/>
        <w:tblLayout w:type="fixed"/>
        <w:tblLook w:val="01E0" w:firstRow="1" w:lastRow="1" w:firstColumn="1" w:lastColumn="1" w:noHBand="0" w:noVBand="0"/>
      </w:tblPr>
      <w:tblGrid>
        <w:gridCol w:w="2544"/>
        <w:gridCol w:w="7371"/>
        <w:gridCol w:w="1701"/>
        <w:gridCol w:w="1701"/>
        <w:gridCol w:w="1701"/>
      </w:tblGrid>
      <w:tr w:rsidR="00CC07B2" w:rsidRPr="009213B0" w:rsidTr="009213B0">
        <w:trPr>
          <w:tblHeader/>
        </w:trPr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4305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4305"/>
            </w:tblGrid>
            <w:tr w:rsidR="00CC07B2" w:rsidRPr="009213B0" w:rsidTr="009213B0">
              <w:trPr>
                <w:jc w:val="center"/>
              </w:trPr>
              <w:tc>
                <w:tcPr>
                  <w:tcW w:w="4305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>
                  <w:pPr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563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563"/>
            </w:tblGrid>
            <w:tr w:rsidR="00CC07B2" w:rsidRPr="009213B0" w:rsidTr="009213B0">
              <w:trPr>
                <w:jc w:val="center"/>
              </w:trPr>
              <w:tc>
                <w:tcPr>
                  <w:tcW w:w="156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>
                  <w:pPr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C07B2" w:rsidRPr="009213B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>
                  <w:pPr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C07B2" w:rsidRPr="009213B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>
                  <w:pPr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CC07B2" w:rsidRPr="009213B0" w:rsidRDefault="00CC07B2">
            <w:pPr>
              <w:jc w:val="center"/>
              <w:rPr>
                <w:vanish/>
                <w:sz w:val="24"/>
                <w:szCs w:val="24"/>
              </w:rPr>
            </w:pPr>
          </w:p>
          <w:tbl>
            <w:tblPr>
              <w:tblOverlap w:val="never"/>
              <w:tblW w:w="126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267"/>
            </w:tblGrid>
            <w:tr w:rsidR="00CC07B2" w:rsidRPr="009213B0">
              <w:trPr>
                <w:jc w:val="center"/>
              </w:trPr>
              <w:tc>
                <w:tcPr>
                  <w:tcW w:w="126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CC07B2" w:rsidRPr="009213B0" w:rsidRDefault="00F74ECC">
                  <w:pPr>
                    <w:jc w:val="center"/>
                    <w:rPr>
                      <w:sz w:val="24"/>
                      <w:szCs w:val="24"/>
                    </w:rPr>
                  </w:pPr>
                  <w:r w:rsidRPr="009213B0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</w:tr>
          </w:tbl>
          <w:p w:rsidR="00CC07B2" w:rsidRPr="009213B0" w:rsidRDefault="00CC07B2">
            <w:pPr>
              <w:spacing w:line="1" w:lineRule="auto"/>
              <w:rPr>
                <w:sz w:val="24"/>
                <w:szCs w:val="24"/>
              </w:rPr>
            </w:pP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CC07B2">
            <w:pPr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544 077 727,90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492 768 437,40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502 221 763,80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НАЛОГОВЫЕ И НЕНАЛОГОВЫЕ ДОХОДЫ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149 613 900,00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158 443 600,00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168 530 000,00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126 024 000,00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135 616 000,00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145 053 000,00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</w:t>
            </w:r>
            <w:r w:rsidRPr="009213B0">
              <w:rPr>
                <w:color w:val="000000"/>
                <w:sz w:val="24"/>
                <w:szCs w:val="24"/>
              </w:rPr>
              <w:lastRenderedPageBreak/>
              <w:t>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lastRenderedPageBreak/>
              <w:t>125 435 000,00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134 977 000,00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144 361 000,00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lastRenderedPageBreak/>
              <w:t>1 01 02020 01 0000 110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105 000,00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114 000,00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86 000,00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1 01 02040 01 0000 110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227.1 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286 000,00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311 000,00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336 000,00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в виде дивидендов)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133 000,00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144 000,00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156 000,00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6 422 000,00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5 147 000,00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5 361 000,00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1 03 02230 01 0000 110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3 041 800,00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2 266 000,00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2 356 000,00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lastRenderedPageBreak/>
              <w:t>1 03 02240 01 0000 110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21 100,00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14 000,00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1 03 02250 01 0000 110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3 359 100,00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2 868 000,00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2 991 000,00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6 025 000,00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6 351 000,00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6 642 000,00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1 05 01000 00 0000 110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5 850 000,00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6 166 000,00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6 449 000,00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1 05 01011 01 0000 110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3 436 000,00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3 594 000,00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1 05 01021 01 0000 110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(в том числе минимальный налог, зачисляемый в бюджеты субъектов Российской Федерации)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2 590 000,00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2 730 000,00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2 855 000,00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39 000,00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1 05 04010 02 0000 110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Налог, взимаемый в связи с применением патентной системы налогообложения, зачисляемый в бюджеты городских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147 000,00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154 000,00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975 000,00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1 011 000,00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1 048 000,00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1 06 01000 00 0000 110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243 000,00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249 000,00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1 06 01020 14 0000 110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муниципальных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243 000,00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246 000,00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249 000,00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732 000,00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765 000,00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799 000,00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lastRenderedPageBreak/>
              <w:t>1 06 06032 14 0000 110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муниципальных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654 000,00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686 000,00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719 000,00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1 06 06042 14 0000 110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Земельный налог с физических лиц, обладающих земельным участком, расположенным в границах муниципальных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78 000,00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80 000,00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1 08 00000 00 0000 000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677 000,00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703 000,00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730 000,00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1 08 03010 01 0000 110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Государственная пошлина по делам, рассматриваемым в судах общей юрисдикции, мировыми судьями (за исключением Верховного Суда Российской Федерации)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677 000,00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703 000,00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730 000,00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1 11 00000 00 0000 000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7 764 500,00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7 764 500,00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7 764 500,00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1 11 05000 00 0000 120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3 724 100,00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3 724 100,00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3 724 100,00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1 11 05012 14 0000 120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муниципальных округов,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3 008 900,00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3 008 900,00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3 008 900,00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1 11 05074 14 0000 120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Доходы от сдачи в аренду имущества, составляющего казну муниципальных округов (за исключением земельных участков)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715 200,00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715 200,00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715 200,00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1 11 09000 00 0000 120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4 040 400,00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1 11 09044 14 0000 120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 xml:space="preserve">Прочие поступления от использования имущества, находящегося в собственности муниципальных округов (за исключением имущества </w:t>
            </w:r>
            <w:r w:rsidRPr="009213B0">
              <w:rPr>
                <w:color w:val="000000"/>
                <w:sz w:val="24"/>
                <w:szCs w:val="24"/>
              </w:rPr>
              <w:lastRenderedPageBreak/>
              <w:t>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lastRenderedPageBreak/>
              <w:t>4 040 400,00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4 040 400,00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4 040 400,00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lastRenderedPageBreak/>
              <w:t>1 12 00000 00 0000 000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ПЛАТЕЖИ ПРИ ПОЛЬЗОВАНИИ ПРИРОДНЫМИ РЕСУРСАМИ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762 000,00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889 800,00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959 100,00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1 12 01010 01 0000 120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Плата за выбросы загрязняющих веществ в атмосферный воздух стационарными объектами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308 700,00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353 500,00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367 600,00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1 12 01030 01 0000 120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Плата за сбросы загрязняющих веществ в водные объекты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16 100,00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16 700,00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17 400,00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1 12 01041 01 0000 120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Плата за размещение отходов производства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371 900,00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419 200,00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436 000,00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1 12 01042 01 0000 120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Плата за размещение твердых коммунальных отходов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65 300,00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100 400,00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138 100,00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1 13 00000 00 0000 000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972 400,00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1 13 01000 00 0000 130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Доходы от оказания платных услуг (работ)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972 400,00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1 13 01994 14 0000 130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Прочие доходы от оказания платных услуг (работ) получателями средств бюджетов муниципальных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964 400,00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961 300,00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972 400,00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394 463 827,90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334 324 837,40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333 691 763,80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390 249 022,90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334 324 837,40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333 691 763,80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183 770 000,00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158 249 000,00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150 343 000,00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2 02 15001 14 0000 150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Дотации бюджетам муниципальных округов на выравнивание бюджетной обеспеченности из бюджета субъекта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103 231 000,00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92 439 000,00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92 157 000,00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2 02 15002 14 0000 150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Дотации бюджетам муниципальных округов на поддержку мер по обеспечению сбалансированности бюджетов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80 539 000,00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65 810 000,00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58 186 000,00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36 934 405,50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9 266 500,00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9 417 300,00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lastRenderedPageBreak/>
              <w:t>2 02 25213 14 0000 150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Субсидии бюджетам муниципальных округов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1 260 000,00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2 02 25304 14 0000 150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Субсидии бюджетам муниципальных округов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1 676 000,00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1 726 600,00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1 726 600,00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2 02 29999 14 0000 150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Прочие субсидии бюджетам муниципальных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33 998 405,50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7 539 900,00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7 690 700,00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2 02 30000 00 0000 150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Субвенции бюджетам бюджетной системы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158 656 612,40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162 908 266,40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170 030 392,80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2 02 30024 14 0000 150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Субвенции бюджетам муниципальных округов на выполнение передаваемых полномочий субъектов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7 368 572,40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7 603 266,40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7 847 192,80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2 02 35118 14 0000 150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700 900,00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730 900,00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754 000,00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2 02 35120 14 0000 150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Субвенции бюджетам муниципальных округов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3 700,00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3 500,00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2 02 35930 14 0000 150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Субвенции бюджетам муниципальных округов на государственную регистрацию актов гражданского состояния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423 000,00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446 300,00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463 900,00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2 02 36900 14 0000 150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Единая субвенция бюджетам муниципальных округов из бюджета субъекта Российской Федерации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150 160 440,00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154 123 900,00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160 961 800,00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10 888 005,00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3 901 071,00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3 901 071,00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2 02 45179 14 0000 150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263 205,00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776 271,00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776 271,00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lastRenderedPageBreak/>
              <w:t>2 02 45303 14 0000 150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3 124 800,00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3 124 800,00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2 02 45505 14 0000 150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Межбюджетные трансферты, передаваемые бюджетам муниципальных округов на реализацию мероприятий планов социального развития центров экономического роста субъектов Российской Федерации, входящих в состав Дальневосточного федерального округа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7 500 000,00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2 07 00000 00 0000 000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ПРОЧИЕ БЕЗВОЗМЕЗДНЫЕ ПОСТУПЛЕНИЯ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4 214 805,00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9213B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CC07B2" w:rsidRPr="009213B0" w:rsidTr="009213B0">
        <w:tc>
          <w:tcPr>
            <w:tcW w:w="2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2 07 04050 14 0000 150</w:t>
            </w:r>
          </w:p>
        </w:tc>
        <w:tc>
          <w:tcPr>
            <w:tcW w:w="73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Прочие безвозмездные поступления в бюджеты муниципальных округов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4 214 805,00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CC07B2" w:rsidRPr="009213B0" w:rsidRDefault="00F74ECC">
            <w:pPr>
              <w:jc w:val="right"/>
              <w:rPr>
                <w:color w:val="000000"/>
                <w:sz w:val="24"/>
                <w:szCs w:val="24"/>
              </w:rPr>
            </w:pPr>
            <w:r w:rsidRPr="009213B0">
              <w:rPr>
                <w:color w:val="000000"/>
                <w:sz w:val="24"/>
                <w:szCs w:val="24"/>
              </w:rPr>
              <w:t>0,00</w:t>
            </w:r>
          </w:p>
        </w:tc>
      </w:tr>
    </w:tbl>
    <w:p w:rsidR="00151B55" w:rsidRPr="009213B0" w:rsidRDefault="00151B55">
      <w:pPr>
        <w:rPr>
          <w:sz w:val="24"/>
          <w:szCs w:val="24"/>
        </w:rPr>
      </w:pPr>
    </w:p>
    <w:sectPr w:rsidR="00151B55" w:rsidRPr="009213B0" w:rsidSect="00A8722F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07B2" w:rsidRDefault="00CC07B2" w:rsidP="00CC07B2">
      <w:r>
        <w:separator/>
      </w:r>
    </w:p>
  </w:endnote>
  <w:endnote w:type="continuationSeparator" w:id="0">
    <w:p w:rsidR="00CC07B2" w:rsidRDefault="00CC07B2" w:rsidP="00CC07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C07B2">
      <w:tc>
        <w:tcPr>
          <w:tcW w:w="15636" w:type="dxa"/>
        </w:tcPr>
        <w:p w:rsidR="00CC07B2" w:rsidRDefault="00F74ECC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CC07B2" w:rsidRDefault="00CC07B2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07B2" w:rsidRDefault="00CC07B2" w:rsidP="00CC07B2">
      <w:r>
        <w:separator/>
      </w:r>
    </w:p>
  </w:footnote>
  <w:footnote w:type="continuationSeparator" w:id="0">
    <w:p w:rsidR="00CC07B2" w:rsidRDefault="00CC07B2" w:rsidP="00CC07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CC07B2">
      <w:tc>
        <w:tcPr>
          <w:tcW w:w="15636" w:type="dxa"/>
        </w:tcPr>
        <w:p w:rsidR="00CC07B2" w:rsidRDefault="00CC07B2">
          <w:pPr>
            <w:jc w:val="center"/>
            <w:rPr>
              <w:color w:val="000000"/>
            </w:rPr>
          </w:pPr>
          <w:r>
            <w:fldChar w:fldCharType="begin"/>
          </w:r>
          <w:r w:rsidR="00F74ECC">
            <w:rPr>
              <w:color w:val="000000"/>
            </w:rPr>
            <w:instrText>PAGE</w:instrText>
          </w:r>
          <w:r>
            <w:fldChar w:fldCharType="separate"/>
          </w:r>
          <w:r w:rsidR="00A8722F">
            <w:rPr>
              <w:noProof/>
              <w:color w:val="000000"/>
            </w:rPr>
            <w:t>8</w:t>
          </w:r>
          <w:r>
            <w:fldChar w:fldCharType="end"/>
          </w:r>
        </w:p>
        <w:p w:rsidR="00CC07B2" w:rsidRDefault="00CC07B2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44524123"/>
      <w:docPartObj>
        <w:docPartGallery w:val="Page Numbers (Top of Page)"/>
        <w:docPartUnique/>
      </w:docPartObj>
    </w:sdtPr>
    <w:sdtContent>
      <w:p w:rsidR="00A8722F" w:rsidRDefault="00A8722F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A8722F" w:rsidRDefault="00A8722F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07B2"/>
    <w:rsid w:val="00151B55"/>
    <w:rsid w:val="009213B0"/>
    <w:rsid w:val="00A8722F"/>
    <w:rsid w:val="00CC07B2"/>
    <w:rsid w:val="00F74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849AB"/>
  <w15:docId w15:val="{F42F1869-792B-4698-81FA-BC4DB35572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CC07B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A8722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8722F"/>
  </w:style>
  <w:style w:type="paragraph" w:styleId="a6">
    <w:name w:val="footer"/>
    <w:basedOn w:val="a"/>
    <w:link w:val="a7"/>
    <w:uiPriority w:val="99"/>
    <w:unhideWhenUsed/>
    <w:rsid w:val="00A8722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8722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1839</Words>
  <Characters>10486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3</cp:revision>
  <dcterms:created xsi:type="dcterms:W3CDTF">2023-03-31T00:26:00Z</dcterms:created>
  <dcterms:modified xsi:type="dcterms:W3CDTF">2023-03-31T00:44:00Z</dcterms:modified>
</cp:coreProperties>
</file>