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Утвержден протоколом </w:t>
      </w:r>
      <w:r w:rsidR="00BD0F98" w:rsidRPr="00F07EA7">
        <w:rPr>
          <w:rFonts w:ascii="Times New Roman" w:hAnsi="Times New Roman" w:cs="Times New Roman"/>
          <w:sz w:val="26"/>
          <w:szCs w:val="26"/>
        </w:rPr>
        <w:t xml:space="preserve">Координационного совета в области развития малого и среднего предпринимательства в Среднеканском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BD0F98" w:rsidRPr="00F07EA7">
        <w:rPr>
          <w:rFonts w:ascii="Times New Roman" w:hAnsi="Times New Roman" w:cs="Times New Roman"/>
          <w:sz w:val="26"/>
          <w:szCs w:val="26"/>
        </w:rPr>
        <w:t>округе</w:t>
      </w:r>
      <w:r w:rsidRPr="00F07EA7">
        <w:rPr>
          <w:rFonts w:ascii="Times New Roman" w:hAnsi="Times New Roman" w:cs="Times New Roman"/>
          <w:sz w:val="26"/>
          <w:szCs w:val="26"/>
        </w:rPr>
        <w:t>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</w:t>
      </w:r>
      <w:r w:rsidR="00BD0F98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>округ</w:t>
      </w:r>
      <w:r w:rsidR="007C183F">
        <w:rPr>
          <w:rFonts w:ascii="Times New Roman" w:hAnsi="Times New Roman" w:cs="Times New Roman"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sz w:val="26"/>
          <w:szCs w:val="26"/>
        </w:rPr>
        <w:t>»</w:t>
      </w:r>
    </w:p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от «</w:t>
      </w:r>
      <w:r w:rsidR="00ED59C4" w:rsidRPr="00F07EA7">
        <w:rPr>
          <w:rFonts w:ascii="Times New Roman" w:hAnsi="Times New Roman" w:cs="Times New Roman"/>
          <w:sz w:val="26"/>
          <w:szCs w:val="26"/>
        </w:rPr>
        <w:t>3</w:t>
      </w:r>
      <w:r w:rsidR="007C183F">
        <w:rPr>
          <w:rFonts w:ascii="Times New Roman" w:hAnsi="Times New Roman" w:cs="Times New Roman"/>
          <w:sz w:val="26"/>
          <w:szCs w:val="26"/>
        </w:rPr>
        <w:t>1</w:t>
      </w:r>
      <w:r w:rsidRPr="00F07EA7">
        <w:rPr>
          <w:rFonts w:ascii="Times New Roman" w:hAnsi="Times New Roman" w:cs="Times New Roman"/>
          <w:sz w:val="26"/>
          <w:szCs w:val="26"/>
        </w:rPr>
        <w:t xml:space="preserve">» </w:t>
      </w:r>
      <w:r w:rsidR="005633FF" w:rsidRPr="00F07EA7">
        <w:rPr>
          <w:rFonts w:ascii="Times New Roman" w:hAnsi="Times New Roman" w:cs="Times New Roman"/>
          <w:sz w:val="26"/>
          <w:szCs w:val="26"/>
        </w:rPr>
        <w:t>января</w:t>
      </w:r>
      <w:r w:rsidRPr="00F07EA7">
        <w:rPr>
          <w:rFonts w:ascii="Times New Roman" w:hAnsi="Times New Roman" w:cs="Times New Roman"/>
          <w:sz w:val="26"/>
          <w:szCs w:val="26"/>
        </w:rPr>
        <w:t xml:space="preserve"> 202</w:t>
      </w:r>
      <w:r w:rsidR="007C183F">
        <w:rPr>
          <w:rFonts w:ascii="Times New Roman" w:hAnsi="Times New Roman" w:cs="Times New Roman"/>
          <w:sz w:val="26"/>
          <w:szCs w:val="26"/>
        </w:rPr>
        <w:t>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года №1</w:t>
      </w:r>
      <w:r w:rsidRPr="00F07EA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 об антимонопольном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комплаенсе</w:t>
      </w:r>
      <w:proofErr w:type="spellEnd"/>
      <w:r w:rsidRPr="00F07EA7">
        <w:rPr>
          <w:rFonts w:ascii="Times New Roman" w:hAnsi="Times New Roman" w:cs="Times New Roman"/>
          <w:b/>
          <w:sz w:val="26"/>
          <w:szCs w:val="26"/>
        </w:rPr>
        <w:t xml:space="preserve"> в 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А</w:t>
      </w:r>
      <w:r w:rsidRPr="00F07EA7">
        <w:rPr>
          <w:rFonts w:ascii="Times New Roman" w:hAnsi="Times New Roman" w:cs="Times New Roman"/>
          <w:b/>
          <w:sz w:val="26"/>
          <w:szCs w:val="26"/>
        </w:rPr>
        <w:t>дминистрации С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b/>
          <w:sz w:val="26"/>
          <w:szCs w:val="26"/>
        </w:rPr>
        <w:t xml:space="preserve">муниципальном </w:t>
      </w:r>
      <w:r w:rsidRPr="00F07EA7">
        <w:rPr>
          <w:rFonts w:ascii="Times New Roman" w:hAnsi="Times New Roman" w:cs="Times New Roman"/>
          <w:b/>
          <w:sz w:val="26"/>
          <w:szCs w:val="26"/>
        </w:rPr>
        <w:t>округа</w:t>
      </w:r>
      <w:r w:rsidR="007C183F">
        <w:rPr>
          <w:rFonts w:ascii="Times New Roman" w:hAnsi="Times New Roman" w:cs="Times New Roman"/>
          <w:b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за 20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2</w:t>
      </w:r>
      <w:r w:rsidR="007C183F">
        <w:rPr>
          <w:rFonts w:ascii="Times New Roman" w:hAnsi="Times New Roman" w:cs="Times New Roman"/>
          <w:b/>
          <w:sz w:val="26"/>
          <w:szCs w:val="26"/>
        </w:rPr>
        <w:t>3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C76492" w:rsidRPr="00F07EA7" w:rsidRDefault="00C76492" w:rsidP="00C76492">
      <w:pPr>
        <w:shd w:val="clear" w:color="auto" w:fill="FFFFFF"/>
        <w:spacing w:after="12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1. Общая информация.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губернатора Магаданской области от 31.01.2019 г. № 17-р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дминистрацией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(далее – Администрация) принято </w:t>
      </w:r>
      <w:r w:rsidR="00D539A9" w:rsidRPr="00F07EA7">
        <w:rPr>
          <w:rFonts w:ascii="Times New Roman" w:hAnsi="Times New Roman" w:cs="Times New Roman"/>
          <w:sz w:val="26"/>
          <w:szCs w:val="26"/>
        </w:rPr>
        <w:t>распоряжение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от </w:t>
      </w:r>
      <w:r w:rsidR="007C183F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7C183F">
        <w:rPr>
          <w:rFonts w:ascii="Times New Roman" w:hAnsi="Times New Roman" w:cs="Times New Roman"/>
          <w:sz w:val="26"/>
          <w:szCs w:val="26"/>
        </w:rPr>
        <w:t>1</w:t>
      </w:r>
      <w:r w:rsidRPr="00F07EA7">
        <w:rPr>
          <w:rFonts w:ascii="Times New Roman" w:hAnsi="Times New Roman" w:cs="Times New Roman"/>
          <w:sz w:val="26"/>
          <w:szCs w:val="26"/>
        </w:rPr>
        <w:t>.20</w:t>
      </w:r>
      <w:r w:rsidR="007C183F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г. № </w:t>
      </w:r>
      <w:r w:rsidR="007C183F">
        <w:rPr>
          <w:rFonts w:ascii="Times New Roman" w:hAnsi="Times New Roman" w:cs="Times New Roman"/>
          <w:sz w:val="26"/>
          <w:szCs w:val="26"/>
        </w:rPr>
        <w:t>4</w:t>
      </w:r>
      <w:r w:rsidR="00D539A9" w:rsidRPr="00F07EA7">
        <w:rPr>
          <w:rFonts w:ascii="Times New Roman" w:hAnsi="Times New Roman" w:cs="Times New Roman"/>
          <w:sz w:val="26"/>
          <w:szCs w:val="26"/>
        </w:rPr>
        <w:t>-р</w:t>
      </w:r>
      <w:r w:rsidRPr="00F07EA7">
        <w:rPr>
          <w:rFonts w:ascii="Times New Roman" w:hAnsi="Times New Roman" w:cs="Times New Roman"/>
          <w:sz w:val="26"/>
          <w:szCs w:val="26"/>
        </w:rPr>
        <w:t xml:space="preserve"> «Об организации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07EA7">
        <w:rPr>
          <w:rFonts w:ascii="Times New Roman" w:hAnsi="Times New Roman" w:cs="Times New Roman"/>
          <w:sz w:val="26"/>
          <w:szCs w:val="26"/>
        </w:rPr>
        <w:t>системы внутреннего обеспечения соответствия требованиям антимонопольного законодательства», которым утверждено Положение о</w:t>
      </w:r>
      <w:r w:rsidR="00D539A9" w:rsidRPr="00F07EA7">
        <w:rPr>
          <w:rFonts w:ascii="Times New Roman" w:hAnsi="Times New Roman" w:cs="Times New Roman"/>
          <w:sz w:val="26"/>
          <w:szCs w:val="26"/>
        </w:rPr>
        <w:t>б организации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07EA7">
        <w:rPr>
          <w:rFonts w:ascii="Times New Roman" w:hAnsi="Times New Roman" w:cs="Times New Roman"/>
          <w:sz w:val="26"/>
          <w:szCs w:val="26"/>
        </w:rPr>
        <w:t>(далее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– Положение).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Положением, функции уполномоченного подразделения, связанные с организацией и функционированием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системы внутреннего обеспечения соответствия требованиям антимонопольного законодательства (далее -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</w:t>
      </w:r>
      <w:r w:rsidR="00D539A9" w:rsidRPr="00F07EA7">
        <w:rPr>
          <w:rFonts w:ascii="Times New Roman" w:hAnsi="Times New Roman" w:cs="Times New Roman"/>
          <w:sz w:val="26"/>
          <w:szCs w:val="26"/>
        </w:rPr>
        <w:t>ый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="00D539A9" w:rsidRPr="00F07EA7">
        <w:rPr>
          <w:rFonts w:ascii="Times New Roman" w:hAnsi="Times New Roman" w:cs="Times New Roman"/>
          <w:sz w:val="26"/>
          <w:szCs w:val="26"/>
        </w:rPr>
        <w:t>)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распределены между </w:t>
      </w:r>
      <w:r w:rsidR="00D539A9" w:rsidRPr="00F07EA7">
        <w:rPr>
          <w:rFonts w:ascii="Times New Roman" w:hAnsi="Times New Roman" w:cs="Times New Roman"/>
          <w:sz w:val="26"/>
          <w:szCs w:val="26"/>
        </w:rPr>
        <w:t>правовым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D539A9" w:rsidRPr="00F07EA7">
        <w:rPr>
          <w:rFonts w:ascii="Times New Roman" w:hAnsi="Times New Roman" w:cs="Times New Roman"/>
          <w:sz w:val="26"/>
          <w:szCs w:val="26"/>
        </w:rPr>
        <w:t>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округа, </w:t>
      </w:r>
      <w:r w:rsidR="00D539A9" w:rsidRPr="00F07EA7">
        <w:rPr>
          <w:rFonts w:ascii="Times New Roman" w:hAnsi="Times New Roman" w:cs="Times New Roman"/>
          <w:sz w:val="26"/>
          <w:szCs w:val="26"/>
        </w:rPr>
        <w:t>управлением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э</w:t>
      </w:r>
      <w:r w:rsidRPr="00F07EA7">
        <w:rPr>
          <w:rFonts w:ascii="Times New Roman" w:hAnsi="Times New Roman" w:cs="Times New Roman"/>
          <w:sz w:val="26"/>
          <w:szCs w:val="26"/>
        </w:rPr>
        <w:t>кономик</w:t>
      </w:r>
      <w:r w:rsidR="00D539A9" w:rsidRPr="00F07EA7">
        <w:rPr>
          <w:rFonts w:ascii="Times New Roman" w:hAnsi="Times New Roman" w:cs="Times New Roman"/>
          <w:sz w:val="26"/>
          <w:szCs w:val="26"/>
        </w:rPr>
        <w:t>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и развития 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округа, управлением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>муниципальной службы 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организационной работ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ы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>округа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и структурными подразделениями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>округа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5F736E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 целях обеспечения открытости и доступа к информации на официальном сайте муниципального образования «С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округ» </w:t>
      </w:r>
      <w:r w:rsidR="005F736E" w:rsidRPr="00F07EA7">
        <w:rPr>
          <w:rFonts w:ascii="Times New Roman" w:hAnsi="Times New Roman" w:cs="Times New Roman"/>
          <w:sz w:val="26"/>
          <w:szCs w:val="26"/>
        </w:rPr>
        <w:t>по адресу:</w:t>
      </w:r>
      <w:r w:rsidR="00717DFB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="00236D6B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http://admmosrednekan.ru/site/section?id=261</w:t>
        </w:r>
      </w:hyperlink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 xml:space="preserve">создан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подраздел  </w:t>
      </w:r>
      <w:r w:rsidRPr="00F07EA7">
        <w:rPr>
          <w:rFonts w:ascii="Times New Roman" w:hAnsi="Times New Roman" w:cs="Times New Roman"/>
          <w:sz w:val="26"/>
          <w:szCs w:val="26"/>
        </w:rPr>
        <w:t xml:space="preserve">«Антимонопольный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F07EA7">
        <w:rPr>
          <w:rFonts w:ascii="Times New Roman" w:hAnsi="Times New Roman" w:cs="Times New Roman"/>
          <w:sz w:val="26"/>
          <w:szCs w:val="26"/>
        </w:rPr>
        <w:t>», в котором размещена вся актуальная информация</w:t>
      </w:r>
      <w:r w:rsidR="005F736E" w:rsidRPr="00F07EA7">
        <w:rPr>
          <w:rFonts w:ascii="Times New Roman" w:hAnsi="Times New Roman" w:cs="Times New Roman"/>
          <w:sz w:val="26"/>
          <w:szCs w:val="26"/>
        </w:rPr>
        <w:t>: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</w:t>
      </w:r>
      <w:r w:rsidR="001578AA" w:rsidRPr="00F07EA7">
        <w:rPr>
          <w:rFonts w:ascii="Times New Roman" w:hAnsi="Times New Roman" w:cs="Times New Roman"/>
          <w:sz w:val="26"/>
          <w:szCs w:val="26"/>
        </w:rPr>
        <w:t>по антимонопольному законодательству</w:t>
      </w:r>
      <w:r w:rsidRPr="00F07EA7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проведению публичных консультаций посредством сбора замечаний и предложений организаций и граждан в рамках анализа проекта 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lastRenderedPageBreak/>
        <w:t>правового акта на предмет его влияния на конкуренцию, обоснование необходимости реализации предлагаемых решений посредством принятия нормативного правового акта, в том числе их влияние на конкуренцию,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проведению оценки регулирующего воздействия на проекты муниципальных правовых актов и экспертизе утвержденны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правовы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акт</w:t>
      </w:r>
      <w:r w:rsidR="00717DFB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общественному обсуждению административных регламентов на оказание муниципальных услуг</w:t>
      </w:r>
      <w:r w:rsidR="00C30157"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C30157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правовому обеспечению коллегиального органа,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«Среднеканский </w:t>
      </w:r>
      <w:r w:rsidR="009A7A09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>округ</w:t>
      </w:r>
      <w:r w:rsidR="009A7A09">
        <w:rPr>
          <w:rFonts w:ascii="Times New Roman" w:hAnsi="Times New Roman" w:cs="Times New Roman"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1578AA" w:rsidRPr="00F07EA7" w:rsidRDefault="00C30157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докладах по внедрению антимонопольного комплаенса</w:t>
      </w:r>
      <w:r w:rsidR="001578AA" w:rsidRPr="00F07EA7">
        <w:rPr>
          <w:rFonts w:ascii="Times New Roman" w:hAnsi="Times New Roman" w:cs="Times New Roman"/>
          <w:sz w:val="26"/>
          <w:szCs w:val="26"/>
        </w:rPr>
        <w:t>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С целью выявления нарушений антимонопольного законодательства за предыдущие 3 года (наличие предостережений, предупреждений, штрафов, жалоб, возбужденных дел) проведена работа по формированию перечня выявленных нарушений антимонопольного законодательства.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 2020 году выявлено 1 нарушение антимонопольного законодательства в сфере организации конкурентных процедур. 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6" w:anchor="dst101310" w:history="1">
        <w:r w:rsidRPr="00F07EA7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Наложенный административный штраф на должностное лицо был им уплачен. Иные санкции органами ФАС не предъявлялись.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 2021 году выявлено 4 нарушения антимонопольного законодательства в сфере организации конкурентных процедур. 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7" w:anchor="dst101310" w:history="1">
        <w:r w:rsidRPr="00F07EA7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закупок.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4D5CCE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В 202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году выявлено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</w:t>
      </w:r>
      <w:r w:rsidRPr="004D5CCE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D5CCE" w:rsidRPr="00F07EA7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07EA7">
        <w:rPr>
          <w:rFonts w:ascii="Times New Roman" w:hAnsi="Times New Roman" w:cs="Times New Roman"/>
          <w:sz w:val="26"/>
          <w:szCs w:val="26"/>
        </w:rPr>
        <w:t xml:space="preserve">размещение не в полном объеме информации о разъяснении аукционной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документации.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D5CCE" w:rsidRPr="00F07EA7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4D5CCE" w:rsidRPr="00F07EA7" w:rsidRDefault="004D5CCE" w:rsidP="004D5C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Рассмотрение дел по вопросам применения и возможного нарушения </w:t>
      </w:r>
      <w:r w:rsidR="004F06AB" w:rsidRPr="00F07EA7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дминистрацией норм антимонопольного законодательства в судебных инстанциях не осуществлялось.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578AA" w:rsidRPr="00F07EA7" w:rsidRDefault="001578AA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С целью осуществления оценки эффективности организации и функционирования антимонопольного комплаенса в Администрации коллегиальны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C30157" w:rsidRPr="00F07EA7">
        <w:rPr>
          <w:rFonts w:ascii="Times New Roman" w:hAnsi="Times New Roman" w:cs="Times New Roman"/>
          <w:sz w:val="26"/>
          <w:szCs w:val="26"/>
        </w:rPr>
        <w:t>ом</w:t>
      </w:r>
      <w:r w:rsidRPr="00F07EA7">
        <w:rPr>
          <w:rFonts w:ascii="Times New Roman" w:hAnsi="Times New Roman" w:cs="Times New Roman"/>
          <w:sz w:val="26"/>
          <w:szCs w:val="26"/>
        </w:rPr>
        <w:t>, осуществляющи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</w:t>
      </w:r>
      <w:r w:rsidR="00C30157" w:rsidRPr="00F07EA7">
        <w:rPr>
          <w:rFonts w:ascii="Times New Roman" w:hAnsi="Times New Roman" w:cs="Times New Roman"/>
          <w:sz w:val="26"/>
          <w:szCs w:val="26"/>
        </w:rPr>
        <w:t>Среднеканский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округ»,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определен Координационный совет в области малого и среднего предпринимательства в Среднеканском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C30157" w:rsidRPr="00F07EA7">
        <w:rPr>
          <w:rFonts w:ascii="Times New Roman" w:hAnsi="Times New Roman" w:cs="Times New Roman"/>
          <w:sz w:val="26"/>
          <w:szCs w:val="26"/>
        </w:rPr>
        <w:t>округе, положение о работе которого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и персональный состав </w:t>
      </w:r>
      <w:r w:rsidRPr="00F07EA7">
        <w:rPr>
          <w:rFonts w:ascii="Times New Roman" w:hAnsi="Times New Roman" w:cs="Times New Roman"/>
          <w:sz w:val="26"/>
          <w:szCs w:val="26"/>
        </w:rPr>
        <w:t xml:space="preserve">утвержден постановлением </w:t>
      </w:r>
      <w:r w:rsidR="00C30157" w:rsidRPr="00F07EA7">
        <w:rPr>
          <w:rFonts w:ascii="Times New Roman" w:hAnsi="Times New Roman" w:cs="Times New Roman"/>
          <w:sz w:val="26"/>
          <w:szCs w:val="26"/>
        </w:rPr>
        <w:t>Администрации Среднеканского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от    </w:t>
      </w:r>
      <w:r w:rsidR="004D5CCE">
        <w:rPr>
          <w:rFonts w:ascii="Times New Roman" w:hAnsi="Times New Roman" w:cs="Times New Roman"/>
          <w:sz w:val="26"/>
          <w:szCs w:val="26"/>
        </w:rPr>
        <w:t>18.09.2023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</w:t>
      </w:r>
      <w:r w:rsidR="00C30157" w:rsidRPr="00F07EA7">
        <w:rPr>
          <w:rFonts w:ascii="Times New Roman" w:hAnsi="Times New Roman" w:cs="Times New Roman"/>
          <w:sz w:val="26"/>
          <w:szCs w:val="26"/>
        </w:rPr>
        <w:t>ода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№ </w:t>
      </w:r>
      <w:r w:rsidR="004D5CCE">
        <w:rPr>
          <w:rFonts w:ascii="Times New Roman" w:hAnsi="Times New Roman" w:cs="Times New Roman"/>
          <w:sz w:val="26"/>
          <w:szCs w:val="26"/>
        </w:rPr>
        <w:t>238-п</w:t>
      </w:r>
      <w:r w:rsidRPr="00F07EA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 Информация о проведенных мероприятиях по внедрению антимонопольного комплаенса в 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А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округа.</w:t>
      </w:r>
    </w:p>
    <w:p w:rsidR="00181C35" w:rsidRPr="00F07EA7" w:rsidRDefault="00181C35" w:rsidP="0069696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целях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выявления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32AF7" w:rsidRPr="00F07EA7">
        <w:rPr>
          <w:rFonts w:ascii="Times New Roman" w:hAnsi="Times New Roman" w:cs="Times New Roman"/>
          <w:sz w:val="26"/>
          <w:szCs w:val="26"/>
        </w:rPr>
        <w:t>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оценки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рисков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нарушения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антимонопольного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законодательства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уполномоченными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подразделениями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проводится ряд мероприятий.</w:t>
      </w:r>
    </w:p>
    <w:p w:rsidR="00696966" w:rsidRPr="00F07EA7" w:rsidRDefault="00696966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2.1. Анализ выявленных нарушений антимонопольного законодательства в деятельности за </w:t>
      </w:r>
      <w:r w:rsidR="00FB27FF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отчетный период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.</w:t>
      </w:r>
    </w:p>
    <w:p w:rsidR="00611CED" w:rsidRPr="00F07EA7" w:rsidRDefault="00611CED" w:rsidP="00611CED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Проведённый мониторинг по наличию предостережений, предупреждений, штрафов, жалоб, возбужденных дел в области антимонопольного законодательства </w:t>
      </w:r>
      <w:r w:rsidR="003D464B" w:rsidRPr="00F07EA7">
        <w:rPr>
          <w:rFonts w:ascii="Times New Roman" w:eastAsia="Times New Roman" w:hAnsi="Times New Roman" w:cs="Times New Roman"/>
          <w:sz w:val="26"/>
          <w:szCs w:val="26"/>
        </w:rPr>
        <w:t xml:space="preserve">за отчетный период 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показал следующее: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Выявлено </w:t>
      </w:r>
      <w:r w:rsidR="004D5CCE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 w:rsidR="004D5CCE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процедур. </w:t>
      </w:r>
    </w:p>
    <w:p w:rsidR="004F06AB" w:rsidRDefault="004F06AB" w:rsidP="004F06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4D5CCE" w:rsidRPr="004D5CCE" w:rsidRDefault="004D5CCE" w:rsidP="004D5CCE">
      <w:pPr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4D5CCE">
        <w:rPr>
          <w:rFonts w:ascii="Times New Roman" w:hAnsi="Times New Roman" w:cs="Times New Roman"/>
          <w:sz w:val="28"/>
          <w:szCs w:val="28"/>
        </w:rPr>
        <w:t>арушение сроков размещения в ЕИС информации и документов, размещение которых предусмотрено законодательством РФ о контрактной системе в сфере закупок, при проведении конкурса,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5CCE" w:rsidRPr="004D5CCE" w:rsidRDefault="004D5CCE" w:rsidP="004D5C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5CC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D5CCE">
        <w:rPr>
          <w:rFonts w:ascii="Times New Roman" w:hAnsi="Times New Roman" w:cs="Times New Roman"/>
          <w:sz w:val="28"/>
          <w:szCs w:val="28"/>
        </w:rPr>
        <w:t>тверждение конкурсной документации, документации об аукционе, документации о проведении запроса предложений, определение содержания извещения о проведении запроса котировок с нарушением требований, предусмотренных законодательством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штраф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 должностн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ых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лиц был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им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уплачен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. Иные санкции органами ФАС не предъявлялись.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D464B" w:rsidRPr="00F07EA7" w:rsidRDefault="00D362C2" w:rsidP="00D362C2">
      <w:pPr>
        <w:spacing w:after="0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 целях недопущения повторения нарушений замечания, указанные антимонопольным органом, учитываются при проведении правовой экспертизы проектов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документации об аукционе.</w:t>
      </w:r>
    </w:p>
    <w:p w:rsidR="00316E00" w:rsidRPr="00F07EA7" w:rsidRDefault="00316E00" w:rsidP="00D362C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2.2. Анализ проектов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нормативных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правовых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актов администрации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округа на предмет их соответствия антимонопольному законодательству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Pr="00F07EA7">
        <w:rPr>
          <w:rFonts w:ascii="Times New Roman" w:hAnsi="Times New Roman" w:cs="Times New Roman"/>
          <w:sz w:val="26"/>
          <w:szCs w:val="26"/>
        </w:rPr>
        <w:t>Положения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в целях обеспечения проведения анализа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на предмет соответствия антимонопольному законодательству, </w:t>
      </w:r>
      <w:r w:rsidR="0069696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проекты нормативных правовых актов 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нормативные правовые акты Администрации размещаются на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 сайте муниципального образования «С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 в подразделе 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Антимонопольный </w:t>
      </w:r>
      <w:proofErr w:type="spellStart"/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 раздела 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Деятельность по развитию конкуренции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по адресу: 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696966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http://admmosrednekan.ru/site/section?id=262</w:t>
        </w:r>
      </w:hyperlink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66540A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На основании Положения, в целях публичного обсуждения муниципальных правовых актов, имеющих риск нарушения антимонопольного законодательства, структурные подразделения </w:t>
      </w:r>
      <w:r w:rsidR="005E4DA7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проводят публичные консультации по проектам НПА. В 20</w:t>
      </w:r>
      <w:r w:rsidR="005E4DA7" w:rsidRPr="00F07EA7">
        <w:rPr>
          <w:rFonts w:ascii="Times New Roman" w:hAnsi="Times New Roman" w:cs="Times New Roman"/>
          <w:sz w:val="26"/>
          <w:szCs w:val="26"/>
        </w:rPr>
        <w:t>2</w:t>
      </w:r>
      <w:r w:rsidR="005E2621">
        <w:rPr>
          <w:rFonts w:ascii="Times New Roman" w:hAnsi="Times New Roman" w:cs="Times New Roman"/>
          <w:sz w:val="26"/>
          <w:szCs w:val="26"/>
        </w:rPr>
        <w:t>3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году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 муниципального образования «С</w:t>
      </w:r>
      <w:r w:rsidR="005E4DA7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717DFB">
        <w:rPr>
          <w:rFonts w:ascii="Times New Roman" w:hAnsi="Times New Roman" w:cs="Times New Roman"/>
          <w:sz w:val="26"/>
          <w:szCs w:val="26"/>
        </w:rPr>
        <w:t>округа» был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размещен </w:t>
      </w:r>
      <w:r w:rsidR="005E2621">
        <w:rPr>
          <w:rFonts w:ascii="Times New Roman" w:hAnsi="Times New Roman" w:cs="Times New Roman"/>
          <w:sz w:val="26"/>
          <w:szCs w:val="26"/>
        </w:rPr>
        <w:t>21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 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07EA7">
        <w:rPr>
          <w:rFonts w:ascii="Times New Roman" w:hAnsi="Times New Roman" w:cs="Times New Roman"/>
          <w:sz w:val="26"/>
          <w:szCs w:val="26"/>
        </w:rPr>
        <w:t xml:space="preserve">НПА для проведения публичных консультаций. 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Срок проведения публичных консультаций на проекты муниципальных нормативных правовых актов составляет не менее 7 рабочих дней со дня размещения уведомления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</w:t>
      </w:r>
      <w:r w:rsidR="005E262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. Срок проведения публичных консультаций на утвержденные </w:t>
      </w:r>
      <w:r w:rsidR="00AF575E" w:rsidRPr="00F07EA7">
        <w:rPr>
          <w:rFonts w:ascii="Times New Roman" w:hAnsi="Times New Roman" w:cs="Times New Roman"/>
          <w:sz w:val="26"/>
          <w:szCs w:val="26"/>
        </w:rPr>
        <w:t>муниципальные нормативные пра</w:t>
      </w:r>
      <w:r w:rsidR="004771A5" w:rsidRPr="00F07EA7">
        <w:rPr>
          <w:rFonts w:ascii="Times New Roman" w:hAnsi="Times New Roman" w:cs="Times New Roman"/>
          <w:sz w:val="26"/>
          <w:szCs w:val="26"/>
        </w:rPr>
        <w:t>вовые акты составляет не менее 2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0 </w:t>
      </w:r>
      <w:r w:rsidR="004771A5" w:rsidRPr="00F07EA7">
        <w:rPr>
          <w:rFonts w:ascii="Times New Roman" w:hAnsi="Times New Roman" w:cs="Times New Roman"/>
          <w:sz w:val="26"/>
          <w:szCs w:val="26"/>
        </w:rPr>
        <w:t>рабочих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</w:t>
      </w:r>
      <w:r w:rsidR="005E262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По итогам проведения публичных консультаций, замечания и предложения от организаций и граждан на нарушения антимонопольного законодательства в деятельности Администрации Среднеканского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>округа не поступали.</w:t>
      </w:r>
    </w:p>
    <w:p w:rsidR="00F12CC0" w:rsidRPr="00F07EA7" w:rsidRDefault="00F12CC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За отчетный период правовым управлением Администрации Среднеканского </w:t>
      </w:r>
      <w:r w:rsidR="00717DF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bookmarkStart w:id="0" w:name="_GoBack"/>
      <w:bookmarkEnd w:id="0"/>
      <w:r w:rsidRPr="00F07EA7">
        <w:rPr>
          <w:rFonts w:ascii="Times New Roman" w:hAnsi="Times New Roman" w:cs="Times New Roman"/>
          <w:sz w:val="26"/>
          <w:szCs w:val="26"/>
        </w:rPr>
        <w:t xml:space="preserve">округа осуществлена экспертиза </w:t>
      </w:r>
      <w:r w:rsidR="005E2621">
        <w:rPr>
          <w:rFonts w:ascii="Times New Roman" w:hAnsi="Times New Roman" w:cs="Times New Roman"/>
          <w:sz w:val="26"/>
          <w:szCs w:val="26"/>
        </w:rPr>
        <w:t>76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5E2621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предмет соответствия их антимонопольному законодательству.</w:t>
      </w:r>
    </w:p>
    <w:p w:rsidR="00F12CC0" w:rsidRPr="00F07EA7" w:rsidRDefault="00181C35" w:rsidP="00181C35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Процедура проведения анализа проектов НПА на предмет выявления рисков нарушения антимонопольного законодательства соблюдена в полном объеме. 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</w:t>
      </w:r>
      <w:r w:rsidR="00FD4684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. Мероприятия по снижению рисков нарушения антимонопольного законодательства.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hAnsi="Times New Roman" w:cs="Times New Roman"/>
          <w:sz w:val="26"/>
          <w:szCs w:val="26"/>
        </w:rPr>
        <w:t xml:space="preserve">В целях снижения вероятности наступления и/или минимизации последствий рисков нарушения антимонопольного законодательства 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в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Администрации Среднеканского городского округа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распоряжением Администрации Среднеканского городского округа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от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27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.20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21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г. №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102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-р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утверждены Карта рисков и План мероприятий («дорожная карта») </w:t>
      </w:r>
      <w:r w:rsidR="00005A10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(в ред. №63-р от 10.03.2022)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510AE3" w:rsidRPr="00F07EA7" w:rsidRDefault="00005A1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В целях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510AE3" w:rsidRPr="00F07EA7">
        <w:rPr>
          <w:rFonts w:ascii="Times New Roman" w:hAnsi="Times New Roman" w:cs="Times New Roman"/>
          <w:bCs/>
          <w:sz w:val="26"/>
          <w:szCs w:val="26"/>
        </w:rPr>
        <w:t xml:space="preserve"> выполнено следующее:</w:t>
      </w:r>
    </w:p>
    <w:p w:rsidR="00510AE3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>2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специалист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>а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органов местного самоуправления прошли обучение в целях повышения квалификации, в том числе 2 специалиста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в сфере антимонопольного законодательства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;</w:t>
      </w:r>
    </w:p>
    <w:p w:rsidR="00510AE3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- специалистами структурных подразделений о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существляется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постоянный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мониторинг правоприменительной деятельности органов ФАС и судов в области антимонопольного законодательства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в курируемых ими направлениях;</w:t>
      </w:r>
    </w:p>
    <w:p w:rsidR="00181C35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- специалистами структурных подразделений обеспечено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проведение публичных консультаций </w:t>
      </w:r>
      <w:r w:rsidR="005E2621">
        <w:rPr>
          <w:rFonts w:ascii="Times New Roman" w:hAnsi="Times New Roman" w:cs="Times New Roman"/>
          <w:sz w:val="26"/>
          <w:szCs w:val="26"/>
        </w:rPr>
        <w:t>21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5E2621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соответствие</w:t>
      </w:r>
      <w:r w:rsidR="00FD4684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нормам антимонопольного законодательства.</w:t>
      </w:r>
    </w:p>
    <w:p w:rsidR="00FD20C2" w:rsidRPr="00F07EA7" w:rsidRDefault="00FD20C2" w:rsidP="00402AD9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Отчет о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за 202</w:t>
      </w:r>
      <w:r w:rsidR="005E2621">
        <w:rPr>
          <w:rFonts w:ascii="Times New Roman" w:hAnsi="Times New Roman" w:cs="Times New Roman"/>
          <w:bCs/>
          <w:sz w:val="26"/>
          <w:szCs w:val="26"/>
        </w:rPr>
        <w:t>2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размещен в сети Интернет по адресу: </w:t>
      </w:r>
      <w:r w:rsidR="005E2621" w:rsidRPr="005E2621">
        <w:rPr>
          <w:rFonts w:ascii="Times New Roman" w:hAnsi="Times New Roman" w:cs="Times New Roman"/>
          <w:bCs/>
          <w:sz w:val="26"/>
          <w:szCs w:val="26"/>
        </w:rPr>
        <w:t>http://admmosrednekan.ru/site/section?id=346</w:t>
      </w:r>
    </w:p>
    <w:p w:rsidR="00402AD9" w:rsidRPr="00F07EA7" w:rsidRDefault="00402AD9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Оценка эффективности антимонопольного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комплаенса</w:t>
      </w:r>
      <w:proofErr w:type="spellEnd"/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5E2621">
        <w:rPr>
          <w:rFonts w:ascii="Times New Roman" w:hAnsi="Times New Roman" w:cs="Times New Roman"/>
          <w:b/>
          <w:sz w:val="26"/>
          <w:szCs w:val="26"/>
        </w:rPr>
        <w:t>3</w:t>
      </w:r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/>
          <w:sz w:val="26"/>
          <w:szCs w:val="26"/>
        </w:rPr>
        <w:t>.</w:t>
      </w: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распоряжением от </w:t>
      </w:r>
      <w:r w:rsidR="005E2621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5E2621">
        <w:rPr>
          <w:rFonts w:ascii="Times New Roman" w:hAnsi="Times New Roman" w:cs="Times New Roman"/>
          <w:sz w:val="26"/>
          <w:szCs w:val="26"/>
        </w:rPr>
        <w:t>1.2024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г.</w:t>
      </w:r>
      <w:r w:rsidR="005E2621">
        <w:rPr>
          <w:rFonts w:ascii="Times New Roman" w:hAnsi="Times New Roman" w:cs="Times New Roman"/>
          <w:sz w:val="26"/>
          <w:szCs w:val="26"/>
        </w:rPr>
        <w:t xml:space="preserve"> № 4</w:t>
      </w:r>
      <w:r w:rsidRPr="00F07EA7">
        <w:rPr>
          <w:rFonts w:ascii="Times New Roman" w:hAnsi="Times New Roman" w:cs="Times New Roman"/>
          <w:sz w:val="26"/>
          <w:szCs w:val="26"/>
        </w:rPr>
        <w:t xml:space="preserve">-р «Об организации в Администрации Среднеканского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>округа системы внутреннего обеспечения соответствия требованиям антимонопольного законодательства»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ключевым показателям эффективности антимонопольного комплаенса в Администрации Среднеканского </w:t>
      </w:r>
      <w:r w:rsidR="005E262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округа</w:t>
      </w:r>
      <w:r w:rsidR="00EF55B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установлены следующие значения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tbl>
      <w:tblPr>
        <w:tblStyle w:val="a5"/>
        <w:tblW w:w="9676" w:type="dxa"/>
        <w:tblLook w:val="04A0" w:firstRow="1" w:lastRow="0" w:firstColumn="1" w:lastColumn="0" w:noHBand="0" w:noVBand="1"/>
      </w:tblPr>
      <w:tblGrid>
        <w:gridCol w:w="567"/>
        <w:gridCol w:w="7685"/>
        <w:gridCol w:w="1424"/>
      </w:tblGrid>
      <w:tr w:rsidR="00EF55BA" w:rsidRPr="00F07EA7" w:rsidTr="00402AD9">
        <w:tc>
          <w:tcPr>
            <w:tcW w:w="567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7685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Наименование ключевого показателя эффективности</w:t>
            </w:r>
          </w:p>
        </w:tc>
        <w:tc>
          <w:tcPr>
            <w:tcW w:w="1424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Значение показателя в баллах</w:t>
            </w:r>
          </w:p>
        </w:tc>
      </w:tr>
      <w:tr w:rsidR="00402AD9" w:rsidRPr="00F07EA7" w:rsidTr="00402AD9">
        <w:tc>
          <w:tcPr>
            <w:tcW w:w="567" w:type="dxa"/>
          </w:tcPr>
          <w:p w:rsidR="00F07EA7" w:rsidRPr="00F07EA7" w:rsidRDefault="00402AD9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  <w:p w:rsidR="00402AD9" w:rsidRPr="00F07EA7" w:rsidRDefault="00F07EA7" w:rsidP="00F07EA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85" w:type="dxa"/>
          </w:tcPr>
          <w:p w:rsidR="00402AD9" w:rsidRPr="00F07EA7" w:rsidRDefault="00402AD9" w:rsidP="005E26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Факты выдачи Администрации Среднеканского </w:t>
            </w:r>
            <w:r w:rsidR="005E2621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муниципального </w:t>
            </w: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актом): </w:t>
            </w:r>
            <w:r w:rsidR="00F07EA7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выдано </w:t>
            </w:r>
            <w:r w:rsidR="005E2621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2</w:t>
            </w:r>
            <w:r w:rsidR="00F07EA7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представление</w:t>
            </w:r>
          </w:p>
        </w:tc>
        <w:tc>
          <w:tcPr>
            <w:tcW w:w="1424" w:type="dxa"/>
          </w:tcPr>
          <w:p w:rsidR="00402AD9" w:rsidRPr="00F07EA7" w:rsidRDefault="00F07EA7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городского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 предпринимательской и иной экономической деятельности: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Обоснованные жалобы на решения, действия Администрации Среднеканского городского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наличии):</w:t>
            </w:r>
            <w:r w:rsidR="008E63BF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0</w:t>
            </w:r>
          </w:p>
        </w:tc>
      </w:tr>
      <w:tr w:rsidR="008E63BF" w:rsidRPr="00F07EA7" w:rsidTr="00402AD9">
        <w:tc>
          <w:tcPr>
            <w:tcW w:w="567" w:type="dxa"/>
          </w:tcPr>
          <w:p w:rsidR="008E63BF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  <w:r w:rsidR="008E63BF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685" w:type="dxa"/>
          </w:tcPr>
          <w:p w:rsidR="008E63BF" w:rsidRPr="00F07EA7" w:rsidRDefault="008E63BF" w:rsidP="008B04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Выполнение плана мероприятий («дорожной карты») по снижению рисков нарушения антимонопольного законодательства: все мероприятия выполнены</w:t>
            </w:r>
          </w:p>
        </w:tc>
        <w:tc>
          <w:tcPr>
            <w:tcW w:w="1424" w:type="dxa"/>
          </w:tcPr>
          <w:p w:rsidR="008E63BF" w:rsidRPr="00F07EA7" w:rsidRDefault="006824BD" w:rsidP="006824BD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18</w:t>
            </w:r>
          </w:p>
        </w:tc>
      </w:tr>
      <w:tr w:rsidR="00EF55BA" w:rsidRPr="00F07EA7" w:rsidTr="00402AD9">
        <w:tc>
          <w:tcPr>
            <w:tcW w:w="567" w:type="dxa"/>
          </w:tcPr>
          <w:p w:rsidR="00EF55BA" w:rsidRPr="00F07EA7" w:rsidRDefault="00EF55BA" w:rsidP="003A1C45">
            <w:pPr>
              <w:spacing w:after="12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7685" w:type="dxa"/>
          </w:tcPr>
          <w:p w:rsidR="00EF55BA" w:rsidRPr="00F07EA7" w:rsidRDefault="00EF55BA" w:rsidP="00EF55BA">
            <w:pPr>
              <w:spacing w:after="120"/>
              <w:ind w:firstLine="567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424" w:type="dxa"/>
          </w:tcPr>
          <w:p w:rsidR="00EF55BA" w:rsidRPr="00F07EA7" w:rsidRDefault="006824BD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68</w:t>
            </w:r>
          </w:p>
        </w:tc>
      </w:tr>
    </w:tbl>
    <w:p w:rsidR="00EC01CA" w:rsidRPr="00F07EA7" w:rsidRDefault="003A1C45" w:rsidP="006F2F4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Согласно расчетам итоговый показатель оценивается как </w:t>
      </w:r>
      <w:r w:rsidR="00181C35" w:rsidRPr="00F07EA7">
        <w:rPr>
          <w:rFonts w:ascii="Times New Roman" w:hAnsi="Times New Roman" w:cs="Times New Roman"/>
          <w:sz w:val="26"/>
          <w:szCs w:val="26"/>
        </w:rPr>
        <w:t>средняя эффективность</w:t>
      </w:r>
      <w:r w:rsidRPr="00F07EA7">
        <w:rPr>
          <w:rFonts w:ascii="Times New Roman" w:hAnsi="Times New Roman" w:cs="Times New Roman"/>
          <w:sz w:val="26"/>
          <w:szCs w:val="26"/>
        </w:rPr>
        <w:t>, все целевые значения ключевых показателей эффективности достигнуты.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ВЫВОДЫ:</w:t>
      </w:r>
    </w:p>
    <w:p w:rsidR="006F2F46" w:rsidRPr="00F07EA7" w:rsidRDefault="006F2F46" w:rsidP="00B96CC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1.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истемы внутреннего обеспечения соответствия требованиям антимонопольного законодательства</w:t>
      </w:r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(Антимонопольный </w:t>
      </w:r>
      <w:proofErr w:type="spellStart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Администрации Среднеканского 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округа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внедрена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2.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Имеются нормативные акты, регламентирующие организацию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комплаенса, создан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раздел «Антимонопольный </w:t>
      </w:r>
      <w:proofErr w:type="spellStart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» на официальном сайте муниципального образования «С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округ».</w:t>
      </w:r>
    </w:p>
    <w:p w:rsidR="00D46D3A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3.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Урегулировано взаимодействие структурных подразделений по вопросам нарушения антимонопольного законодательства и антимонопольного комплаенса.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Утвержден План </w:t>
      </w:r>
      <w:r w:rsidR="00D46D3A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мероприятий («дорожная карта») </w:t>
      </w:r>
      <w:r w:rsidR="00D46D3A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Мероприятия плана выполнены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92 %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4.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Руководители</w:t>
      </w:r>
      <w:r w:rsidR="00847B4C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и специалисты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структурных подразделений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дминистрации ознакомлены с нормативными документами, регламентирующими организацию системы внутреннего обеспечения соответствия требованиям антимонопольного законодательства,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а также с совокупностью правовых и организационных мер, направленных на соблюдение требований антимонопольного законодательства и предупреждение его нарушений.</w:t>
      </w:r>
    </w:p>
    <w:p w:rsidR="00EC01CA" w:rsidRPr="00F07EA7" w:rsidRDefault="00B96CC5" w:rsidP="00B96CC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5.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Оценка достижения ключевых показателей эффективности 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функционирования антимонопольного комплаенса в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дминистрации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определена как средняя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03B0" w:rsidRPr="00B96CC5" w:rsidRDefault="001103B0" w:rsidP="001103B0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___________</w:t>
      </w:r>
    </w:p>
    <w:sectPr w:rsidR="001103B0" w:rsidRPr="00B96CC5" w:rsidSect="001103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31154"/>
    <w:multiLevelType w:val="hybridMultilevel"/>
    <w:tmpl w:val="018A6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5599E"/>
    <w:multiLevelType w:val="hybridMultilevel"/>
    <w:tmpl w:val="855A7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47433"/>
    <w:multiLevelType w:val="multilevel"/>
    <w:tmpl w:val="384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D3"/>
    <w:rsid w:val="00005A10"/>
    <w:rsid w:val="001103B0"/>
    <w:rsid w:val="00134D3C"/>
    <w:rsid w:val="001578AA"/>
    <w:rsid w:val="00161182"/>
    <w:rsid w:val="00181C35"/>
    <w:rsid w:val="001957B7"/>
    <w:rsid w:val="00234868"/>
    <w:rsid w:val="00236D6B"/>
    <w:rsid w:val="00251402"/>
    <w:rsid w:val="00316E00"/>
    <w:rsid w:val="00372938"/>
    <w:rsid w:val="003737A7"/>
    <w:rsid w:val="003A1C45"/>
    <w:rsid w:val="003B3FE5"/>
    <w:rsid w:val="003C2CD3"/>
    <w:rsid w:val="003D464B"/>
    <w:rsid w:val="00402AD9"/>
    <w:rsid w:val="00432AF7"/>
    <w:rsid w:val="0044326B"/>
    <w:rsid w:val="00447A95"/>
    <w:rsid w:val="0047354F"/>
    <w:rsid w:val="004771A5"/>
    <w:rsid w:val="004B2553"/>
    <w:rsid w:val="004D5CCE"/>
    <w:rsid w:val="004F06AB"/>
    <w:rsid w:val="00510AE3"/>
    <w:rsid w:val="00512084"/>
    <w:rsid w:val="005633FF"/>
    <w:rsid w:val="005D41F7"/>
    <w:rsid w:val="005E2621"/>
    <w:rsid w:val="005E4DA7"/>
    <w:rsid w:val="005F736E"/>
    <w:rsid w:val="00611CED"/>
    <w:rsid w:val="0066540A"/>
    <w:rsid w:val="006824BD"/>
    <w:rsid w:val="00696966"/>
    <w:rsid w:val="006F2F46"/>
    <w:rsid w:val="00717DFB"/>
    <w:rsid w:val="007C183F"/>
    <w:rsid w:val="00824773"/>
    <w:rsid w:val="00847B4C"/>
    <w:rsid w:val="00850515"/>
    <w:rsid w:val="008703D5"/>
    <w:rsid w:val="008E043E"/>
    <w:rsid w:val="008E63BF"/>
    <w:rsid w:val="008F14A9"/>
    <w:rsid w:val="00933110"/>
    <w:rsid w:val="0097349D"/>
    <w:rsid w:val="00981F7F"/>
    <w:rsid w:val="009A7A09"/>
    <w:rsid w:val="00A0708B"/>
    <w:rsid w:val="00A56447"/>
    <w:rsid w:val="00A56FC1"/>
    <w:rsid w:val="00AF575E"/>
    <w:rsid w:val="00B27363"/>
    <w:rsid w:val="00B51FB9"/>
    <w:rsid w:val="00B70390"/>
    <w:rsid w:val="00B70CD8"/>
    <w:rsid w:val="00B96CC5"/>
    <w:rsid w:val="00BD0F98"/>
    <w:rsid w:val="00C06B0F"/>
    <w:rsid w:val="00C30157"/>
    <w:rsid w:val="00C55EAD"/>
    <w:rsid w:val="00C76492"/>
    <w:rsid w:val="00CB11DA"/>
    <w:rsid w:val="00CD3671"/>
    <w:rsid w:val="00D362C2"/>
    <w:rsid w:val="00D46D3A"/>
    <w:rsid w:val="00D539A9"/>
    <w:rsid w:val="00D67C15"/>
    <w:rsid w:val="00D75909"/>
    <w:rsid w:val="00DA5AB4"/>
    <w:rsid w:val="00E2111C"/>
    <w:rsid w:val="00E62923"/>
    <w:rsid w:val="00E90433"/>
    <w:rsid w:val="00EC01CA"/>
    <w:rsid w:val="00ED59C4"/>
    <w:rsid w:val="00EF55BA"/>
    <w:rsid w:val="00EF77A3"/>
    <w:rsid w:val="00F07EA7"/>
    <w:rsid w:val="00F12CC0"/>
    <w:rsid w:val="00F22EE7"/>
    <w:rsid w:val="00F72578"/>
    <w:rsid w:val="00F94719"/>
    <w:rsid w:val="00FB27FF"/>
    <w:rsid w:val="00FD20C2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34E5"/>
  <w15:docId w15:val="{121A666C-222C-4BB7-A00A-56453AFF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5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87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site/section?id=26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56065/f4823c3311874efd0ecdfa668c9705968edbc47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6065/f4823c3311874efd0ecdfa668c9705968edbc47c/" TargetMode="External"/><Relationship Id="rId5" Type="http://schemas.openxmlformats.org/officeDocument/2006/relationships/hyperlink" Target="http://admmosrednekan.ru/site/section?id=26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2169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USER-USLUGI</cp:lastModifiedBy>
  <cp:revision>15</cp:revision>
  <dcterms:created xsi:type="dcterms:W3CDTF">2023-01-17T03:17:00Z</dcterms:created>
  <dcterms:modified xsi:type="dcterms:W3CDTF">2024-01-30T05:58:00Z</dcterms:modified>
</cp:coreProperties>
</file>