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AE5" w:rsidRPr="00A866C0" w:rsidRDefault="003E246B">
      <w:pPr>
        <w:ind w:firstLine="567"/>
        <w:jc w:val="center"/>
        <w:rPr>
          <w:b/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Публичный отчет</w:t>
      </w:r>
    </w:p>
    <w:p w:rsidR="00443AE5" w:rsidRPr="00A866C0" w:rsidRDefault="003E246B">
      <w:pPr>
        <w:ind w:firstLine="567"/>
        <w:jc w:val="center"/>
        <w:rPr>
          <w:b/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о работе управления экономики и развития Администрации</w:t>
      </w:r>
    </w:p>
    <w:p w:rsidR="00443AE5" w:rsidRPr="00A866C0" w:rsidRDefault="003E246B">
      <w:pPr>
        <w:ind w:firstLine="567"/>
        <w:jc w:val="center"/>
        <w:rPr>
          <w:b/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Среднеканского городского округа за 20</w:t>
      </w:r>
      <w:r w:rsidR="002F3EB5" w:rsidRPr="00A866C0">
        <w:rPr>
          <w:b/>
          <w:bCs/>
          <w:sz w:val="28"/>
          <w:szCs w:val="28"/>
        </w:rPr>
        <w:t>20</w:t>
      </w:r>
      <w:r w:rsidRPr="00A866C0">
        <w:rPr>
          <w:b/>
          <w:bCs/>
          <w:sz w:val="28"/>
          <w:szCs w:val="28"/>
        </w:rPr>
        <w:t xml:space="preserve"> год</w:t>
      </w:r>
    </w:p>
    <w:p w:rsidR="00443AE5" w:rsidRPr="00A866C0" w:rsidRDefault="00443AE5">
      <w:pPr>
        <w:ind w:firstLine="567"/>
        <w:jc w:val="center"/>
        <w:rPr>
          <w:bCs/>
          <w:sz w:val="28"/>
          <w:szCs w:val="28"/>
        </w:rPr>
      </w:pP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proofErr w:type="gramStart"/>
      <w:r w:rsidRPr="00A866C0">
        <w:rPr>
          <w:bCs/>
          <w:sz w:val="28"/>
          <w:szCs w:val="28"/>
        </w:rPr>
        <w:t>Управление является структурным подразделением Администрации Среднеканского городского округа,</w:t>
      </w:r>
      <w:r w:rsidRPr="00A866C0">
        <w:rPr>
          <w:sz w:val="28"/>
          <w:szCs w:val="28"/>
        </w:rPr>
        <w:t xml:space="preserve"> созданным с целью реализации полномочий </w:t>
      </w:r>
      <w:r w:rsidRPr="00A866C0">
        <w:rPr>
          <w:bCs/>
          <w:sz w:val="28"/>
          <w:szCs w:val="28"/>
        </w:rPr>
        <w:t>Администрации</w:t>
      </w:r>
      <w:r w:rsidRPr="00A866C0">
        <w:rPr>
          <w:sz w:val="28"/>
          <w:szCs w:val="28"/>
        </w:rPr>
        <w:t xml:space="preserve"> в области экономической политики округа, при формировании бюджетной и инвестиционной политики, реализации единой политики цен, содействии развитию малого и среднего предпринимательства и торговли,  социальной поддержке КМНС, проживающих на территории округа, и иных полномочий.</w:t>
      </w:r>
      <w:proofErr w:type="gramEnd"/>
      <w:r w:rsidR="002F3EB5" w:rsidRPr="00A866C0">
        <w:rPr>
          <w:sz w:val="28"/>
          <w:szCs w:val="28"/>
        </w:rPr>
        <w:t xml:space="preserve"> </w:t>
      </w:r>
      <w:r w:rsidRPr="00A866C0">
        <w:rPr>
          <w:bCs/>
          <w:sz w:val="28"/>
          <w:szCs w:val="28"/>
        </w:rPr>
        <w:t>Деятельность управления на 70% состоит из мониторинга различных сведений, информаций и показателей, ее условно можно разделить на 10 направлений.</w:t>
      </w:r>
    </w:p>
    <w:p w:rsidR="00443AE5" w:rsidRPr="00A866C0" w:rsidRDefault="00443AE5">
      <w:pPr>
        <w:ind w:firstLine="567"/>
        <w:jc w:val="both"/>
        <w:rPr>
          <w:bCs/>
          <w:sz w:val="28"/>
          <w:szCs w:val="28"/>
        </w:rPr>
      </w:pPr>
    </w:p>
    <w:p w:rsidR="00443AE5" w:rsidRPr="00A866C0" w:rsidRDefault="003E246B">
      <w:pPr>
        <w:ind w:firstLine="567"/>
        <w:jc w:val="both"/>
        <w:rPr>
          <w:b/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 xml:space="preserve">1. Прежде всего, это вопросы </w:t>
      </w:r>
      <w:r w:rsidRPr="00A866C0">
        <w:rPr>
          <w:sz w:val="28"/>
          <w:szCs w:val="28"/>
        </w:rPr>
        <w:t>стратегического планирования,</w:t>
      </w:r>
      <w:r w:rsidRPr="00A866C0">
        <w:rPr>
          <w:bCs/>
          <w:sz w:val="28"/>
          <w:szCs w:val="28"/>
        </w:rPr>
        <w:t xml:space="preserve"> сбор и анализ показателей </w:t>
      </w:r>
      <w:r w:rsidRPr="00A866C0">
        <w:rPr>
          <w:sz w:val="28"/>
          <w:szCs w:val="28"/>
        </w:rPr>
        <w:t xml:space="preserve">социально-экономического развития </w:t>
      </w:r>
      <w:r w:rsidRPr="00A866C0">
        <w:rPr>
          <w:bCs/>
          <w:sz w:val="28"/>
          <w:szCs w:val="28"/>
        </w:rPr>
        <w:t>Среднеканского городского округа.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Мониторинг показателей </w:t>
      </w:r>
      <w:r w:rsidRPr="00A866C0">
        <w:rPr>
          <w:sz w:val="28"/>
          <w:szCs w:val="28"/>
        </w:rPr>
        <w:t xml:space="preserve">социально-экономического </w:t>
      </w:r>
      <w:r w:rsidRPr="00A866C0">
        <w:rPr>
          <w:bCs/>
          <w:sz w:val="28"/>
          <w:szCs w:val="28"/>
        </w:rPr>
        <w:t xml:space="preserve">развития проводится с целью получения объективной информации при принятии управленческих решений, направленных на развитие не только Среднеканского городского округа, но и области в целом. </w:t>
      </w:r>
    </w:p>
    <w:p w:rsidR="00443AE5" w:rsidRPr="00A866C0" w:rsidRDefault="003E24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С 2014 года в Магаданской области проводится работа по созданию системы стратегического планирования в рамках реализации Федерального закона от 28.06.2014 г. № 172-ФЗ «О стратегическом планировании в Российской Федерации». </w:t>
      </w:r>
      <w:proofErr w:type="gramStart"/>
      <w:r w:rsidRPr="00A866C0">
        <w:rPr>
          <w:sz w:val="28"/>
          <w:szCs w:val="28"/>
        </w:rPr>
        <w:t xml:space="preserve">В  целях исполнения требований этого закона </w:t>
      </w:r>
      <w:r w:rsidR="002F3EB5" w:rsidRPr="00A866C0">
        <w:rPr>
          <w:sz w:val="28"/>
          <w:szCs w:val="28"/>
        </w:rPr>
        <w:t>на постоянной основе организованна</w:t>
      </w:r>
      <w:r w:rsidRPr="00A866C0">
        <w:rPr>
          <w:sz w:val="28"/>
          <w:szCs w:val="28"/>
        </w:rPr>
        <w:t xml:space="preserve"> </w:t>
      </w:r>
      <w:r w:rsidRPr="00A866C0">
        <w:rPr>
          <w:bCs/>
          <w:sz w:val="28"/>
          <w:szCs w:val="28"/>
        </w:rPr>
        <w:t xml:space="preserve">работа по внесению принимаемых документов стратегического планирования, в том числе прогноза социально-экономического развития округа, в систему ГАС «Управление», цель которой направлена на обеспечение руководства страны информационной и аналитической поддержкой для принятия решений в области социально-экономического развития страны в территориальном и отраслевом направлениях. </w:t>
      </w:r>
      <w:proofErr w:type="gramEnd"/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sz w:val="28"/>
          <w:szCs w:val="28"/>
        </w:rPr>
        <w:t xml:space="preserve">Постановлением Администрации  ежегодно утверждается реестр муниципальных программ на соответствующий год. </w:t>
      </w:r>
      <w:r w:rsidRPr="00A866C0">
        <w:rPr>
          <w:bCs/>
          <w:sz w:val="28"/>
          <w:szCs w:val="28"/>
        </w:rPr>
        <w:t>В 20</w:t>
      </w:r>
      <w:r w:rsidR="002F3EB5" w:rsidRPr="00A866C0">
        <w:rPr>
          <w:bCs/>
          <w:sz w:val="28"/>
          <w:szCs w:val="28"/>
        </w:rPr>
        <w:t>20</w:t>
      </w:r>
      <w:r w:rsidRPr="00A866C0">
        <w:rPr>
          <w:bCs/>
          <w:sz w:val="28"/>
          <w:szCs w:val="28"/>
        </w:rPr>
        <w:t xml:space="preserve"> году действовали </w:t>
      </w:r>
      <w:r w:rsidR="002F3EB5" w:rsidRPr="00A866C0">
        <w:rPr>
          <w:bCs/>
          <w:sz w:val="28"/>
          <w:szCs w:val="28"/>
        </w:rPr>
        <w:t>25</w:t>
      </w:r>
      <w:r w:rsidRPr="00A866C0">
        <w:rPr>
          <w:bCs/>
          <w:sz w:val="28"/>
          <w:szCs w:val="28"/>
        </w:rPr>
        <w:t xml:space="preserve"> муниципальны</w:t>
      </w:r>
      <w:r w:rsidR="002F3EB5" w:rsidRPr="00A866C0">
        <w:rPr>
          <w:bCs/>
          <w:sz w:val="28"/>
          <w:szCs w:val="28"/>
        </w:rPr>
        <w:t>х</w:t>
      </w:r>
      <w:r w:rsidRPr="00A866C0">
        <w:rPr>
          <w:bCs/>
          <w:sz w:val="28"/>
          <w:szCs w:val="28"/>
        </w:rPr>
        <w:t xml:space="preserve"> программ, разработка и реализация </w:t>
      </w:r>
      <w:r w:rsidR="002F3EB5" w:rsidRPr="00A866C0">
        <w:rPr>
          <w:bCs/>
          <w:sz w:val="28"/>
          <w:szCs w:val="28"/>
        </w:rPr>
        <w:t>8</w:t>
      </w:r>
      <w:r w:rsidRPr="00A866C0">
        <w:rPr>
          <w:bCs/>
          <w:sz w:val="28"/>
          <w:szCs w:val="28"/>
        </w:rPr>
        <w:t>-ми из которых частично или полностью возлагалась на работу управления, а именно: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социальная поддержка отдельных категорий граждан;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поддержка малого и среднего предпринимательства;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обеспечение жильем молодых семей;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социальная поддержка КМНС,</w:t>
      </w:r>
      <w:r w:rsidR="002F3EB5" w:rsidRPr="00A866C0">
        <w:rPr>
          <w:bCs/>
          <w:sz w:val="28"/>
          <w:szCs w:val="28"/>
        </w:rPr>
        <w:t xml:space="preserve"> </w:t>
      </w:r>
      <w:proofErr w:type="gramStart"/>
      <w:r w:rsidRPr="00A866C0">
        <w:rPr>
          <w:bCs/>
          <w:sz w:val="28"/>
          <w:szCs w:val="28"/>
        </w:rPr>
        <w:t>проживающих</w:t>
      </w:r>
      <w:proofErr w:type="gramEnd"/>
      <w:r w:rsidRPr="00A866C0">
        <w:rPr>
          <w:bCs/>
          <w:sz w:val="28"/>
          <w:szCs w:val="28"/>
        </w:rPr>
        <w:t xml:space="preserve"> на территории округа;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развитие торговли;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color w:val="000000"/>
          <w:sz w:val="28"/>
          <w:szCs w:val="28"/>
        </w:rPr>
        <w:t>- доступная среда для инвалидов и маломобильных групп населения;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- </w:t>
      </w:r>
      <w:r w:rsidRPr="00A866C0">
        <w:rPr>
          <w:sz w:val="28"/>
          <w:szCs w:val="28"/>
        </w:rPr>
        <w:t>комплексные меры по гармонизации межэтнических и межкультурных отношений;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комплексное развитие транспортной инфраструктуры в части пассажирских перевозок.</w:t>
      </w:r>
    </w:p>
    <w:p w:rsidR="00443AE5" w:rsidRPr="00A866C0" w:rsidRDefault="00443AE5">
      <w:pPr>
        <w:ind w:firstLine="567"/>
        <w:jc w:val="both"/>
        <w:rPr>
          <w:bCs/>
          <w:sz w:val="28"/>
          <w:szCs w:val="28"/>
        </w:rPr>
      </w:pPr>
    </w:p>
    <w:p w:rsidR="00CB7130" w:rsidRPr="00A866C0" w:rsidRDefault="00CB7130" w:rsidP="00CB7130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Продолжена работа в ЕГИССО. Локальный реестр мер социальной защиты (поддержки) муниципального образования «Среднеканский городской округ» </w:t>
      </w:r>
      <w:r w:rsidRPr="00A866C0">
        <w:rPr>
          <w:bCs/>
          <w:sz w:val="28"/>
          <w:szCs w:val="28"/>
        </w:rPr>
        <w:lastRenderedPageBreak/>
        <w:t xml:space="preserve">содержит 12 записей. В течение 2020 года своевременно внесены 128 сведений о фактах назначений и получений гражданами округа мер социальной поддержки на сайт ЕГИССО по 5 муниципальным учреждениям. </w:t>
      </w:r>
    </w:p>
    <w:p w:rsidR="00CB7130" w:rsidRPr="00A866C0" w:rsidRDefault="00CB7130" w:rsidP="00CB7130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Налажена работа по заключению соглашений с органами исполнительной власти Магаданской области на предоставление субсидий бюджету муниципального образования «Среднеканский городской округ» и предоставлению отчетности по средствам информационной системы «Электронный бюджет». Обеспечено заключение и предоставление отчетности по 6-ти соглашениям.</w:t>
      </w:r>
    </w:p>
    <w:p w:rsidR="00593823" w:rsidRPr="00A866C0" w:rsidRDefault="001102C1">
      <w:pPr>
        <w:ind w:firstLine="567"/>
        <w:jc w:val="both"/>
        <w:rPr>
          <w:sz w:val="28"/>
          <w:szCs w:val="28"/>
        </w:rPr>
      </w:pPr>
      <w:proofErr w:type="gramStart"/>
      <w:r w:rsidRPr="00A866C0">
        <w:rPr>
          <w:sz w:val="28"/>
          <w:szCs w:val="28"/>
        </w:rPr>
        <w:t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Администрацией Среднеканского городского округа от 14.02.2019 г. № 37-р «Об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законодательства»:</w:t>
      </w:r>
      <w:proofErr w:type="gramEnd"/>
    </w:p>
    <w:p w:rsidR="001102C1" w:rsidRPr="00A866C0" w:rsidRDefault="001102C1" w:rsidP="001102C1">
      <w:pPr>
        <w:pStyle w:val="aa"/>
        <w:numPr>
          <w:ilvl w:val="0"/>
          <w:numId w:val="4"/>
        </w:numPr>
        <w:ind w:left="0" w:firstLine="567"/>
        <w:jc w:val="both"/>
        <w:rPr>
          <w:bCs/>
          <w:sz w:val="28"/>
          <w:szCs w:val="28"/>
        </w:rPr>
      </w:pPr>
      <w:r w:rsidRPr="00A866C0">
        <w:rPr>
          <w:sz w:val="28"/>
          <w:szCs w:val="28"/>
        </w:rPr>
        <w:t xml:space="preserve">В целях обеспечения открытости и доступа к информации на официальном сайте муниципального образования «Среднеканский городской округ» по адресу: </w:t>
      </w:r>
      <w:hyperlink r:id="rId7" w:history="1">
        <w:r w:rsidRPr="00A866C0">
          <w:rPr>
            <w:rStyle w:val="ab"/>
            <w:sz w:val="28"/>
            <w:szCs w:val="28"/>
          </w:rPr>
          <w:t>http://admmosrednekan.ru/economy/developmentactivities/</w:t>
        </w:r>
      </w:hyperlink>
      <w:r w:rsidRPr="00A866C0">
        <w:rPr>
          <w:sz w:val="28"/>
          <w:szCs w:val="28"/>
        </w:rPr>
        <w:t xml:space="preserve"> создан подраздел  «Антимонопольный </w:t>
      </w:r>
      <w:proofErr w:type="spellStart"/>
      <w:r w:rsidRPr="00A866C0">
        <w:rPr>
          <w:sz w:val="28"/>
          <w:szCs w:val="28"/>
        </w:rPr>
        <w:t>комплаенс</w:t>
      </w:r>
      <w:proofErr w:type="spellEnd"/>
      <w:r w:rsidRPr="00A866C0">
        <w:rPr>
          <w:sz w:val="28"/>
          <w:szCs w:val="28"/>
        </w:rPr>
        <w:t>», в котором размещена актуальная информация по организации системы внутреннего обеспечения соответствия требованиям антимонопольного законодательства в Администрации Среднеканского городского округа.</w:t>
      </w:r>
    </w:p>
    <w:p w:rsidR="001102C1" w:rsidRPr="00A866C0" w:rsidRDefault="001102C1" w:rsidP="001102C1">
      <w:pPr>
        <w:pStyle w:val="aa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С целью выявления нарушений антимонопольного законодательства за предыдущие 3 года (наличие предостережений, предупреждений, штрафов, жалоб, возбужденных дел) проведена работа по формированию перечня выявленных нарушений антимонопольного законодательства.</w:t>
      </w:r>
    </w:p>
    <w:p w:rsidR="001102C1" w:rsidRPr="00A866C0" w:rsidRDefault="001102C1" w:rsidP="001102C1">
      <w:pPr>
        <w:pStyle w:val="aa"/>
        <w:numPr>
          <w:ilvl w:val="0"/>
          <w:numId w:val="4"/>
        </w:numPr>
        <w:ind w:left="0"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Организованно проведение публичных консультаций 16-ти проектов муниципальных правовых актов на соответствие их антимонопольному законодательству.</w:t>
      </w:r>
    </w:p>
    <w:p w:rsidR="00593823" w:rsidRPr="00A866C0" w:rsidRDefault="00593823">
      <w:pPr>
        <w:ind w:firstLine="567"/>
        <w:jc w:val="both"/>
        <w:rPr>
          <w:bCs/>
          <w:sz w:val="28"/>
          <w:szCs w:val="28"/>
        </w:rPr>
      </w:pPr>
    </w:p>
    <w:p w:rsidR="007B4653" w:rsidRPr="00A866C0" w:rsidRDefault="007B4653" w:rsidP="007B4653">
      <w:pPr>
        <w:ind w:firstLine="567"/>
        <w:jc w:val="both"/>
        <w:rPr>
          <w:b/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2. Следующее направление – это деятельность в целях улучшения инвестиционного климата на территории округа и оказания поддержки малому и среднему предпринимательству.</w:t>
      </w:r>
    </w:p>
    <w:p w:rsidR="007B4653" w:rsidRPr="00A866C0" w:rsidRDefault="007B4653" w:rsidP="007B4653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В целях улучшения инвестиционного климата, внедрения стандарта деятельности органов местного самоуправления по обеспечению благоприятного инвестиционного климата в Среднеканском городском округе:</w:t>
      </w:r>
    </w:p>
    <w:p w:rsidR="007B4653" w:rsidRPr="00A866C0" w:rsidRDefault="007B4653" w:rsidP="007B4653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1. Проведена оценка регулирующего воздействия 2-х проектов муниципальных актов:</w:t>
      </w:r>
    </w:p>
    <w:p w:rsidR="007B4653" w:rsidRPr="00A866C0" w:rsidRDefault="007B4653" w:rsidP="007B4653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66C0">
        <w:rPr>
          <w:rFonts w:ascii="Times New Roman" w:hAnsi="Times New Roman" w:cs="Times New Roman"/>
          <w:sz w:val="28"/>
          <w:szCs w:val="28"/>
        </w:rPr>
        <w:t>а) Решение Собрания представителей Среднеканского городского округа «О внесении изменений в решение Собрания представителей Среднеканского городского округа от 21.06.2018 года № 32 «Об утверждении Порядка формирования, ведения, опубликования перечня муниципального имущества Среднеканского городского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</w:t>
      </w:r>
      <w:proofErr w:type="gramEnd"/>
      <w:r w:rsidRPr="00A866C0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и </w:t>
      </w:r>
      <w:r w:rsidRPr="00A866C0">
        <w:rPr>
          <w:rFonts w:ascii="Times New Roman" w:hAnsi="Times New Roman" w:cs="Times New Roman"/>
          <w:sz w:val="28"/>
          <w:szCs w:val="28"/>
        </w:rPr>
        <w:lastRenderedPageBreak/>
        <w:t>организациям, образующим инфраструктуру поддержки субъектов малого и среднего предпринимательства»;</w:t>
      </w:r>
    </w:p>
    <w:p w:rsidR="007B4653" w:rsidRPr="00A866C0" w:rsidRDefault="007B4653" w:rsidP="007B4653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 xml:space="preserve">б) Постановление Администрации Среднеканского городского округа </w:t>
      </w:r>
      <w:r w:rsidRPr="00A866C0">
        <w:rPr>
          <w:rFonts w:ascii="Times New Roman" w:eastAsia="Calibri" w:hAnsi="Times New Roman" w:cs="Times New Roman"/>
          <w:sz w:val="28"/>
          <w:szCs w:val="28"/>
        </w:rPr>
        <w:t>«</w:t>
      </w:r>
      <w:r w:rsidRPr="00A866C0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субсидий из местного бюджета для частичного возмещения затрат, связанных с осуществлением автобусных перевозок пассажиров по регулируемым тарифам на муниципальных маршрутах</w:t>
      </w:r>
      <w:r w:rsidRPr="00A866C0">
        <w:rPr>
          <w:rFonts w:ascii="Times New Roman" w:eastAsia="Calibri" w:hAnsi="Times New Roman" w:cs="Times New Roman"/>
          <w:sz w:val="28"/>
          <w:szCs w:val="28"/>
        </w:rPr>
        <w:t>»</w:t>
      </w:r>
      <w:r w:rsidRPr="00A866C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4653" w:rsidRPr="00A866C0" w:rsidRDefault="007B4653" w:rsidP="007B4653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 xml:space="preserve">2. В соответствии с утвержденным </w:t>
      </w:r>
      <w:r w:rsidRPr="00A866C0">
        <w:rPr>
          <w:rFonts w:ascii="Times New Roman" w:eastAsia="Times New Roman" w:hAnsi="Times New Roman" w:cs="Times New Roman"/>
          <w:sz w:val="28"/>
          <w:szCs w:val="28"/>
        </w:rPr>
        <w:t xml:space="preserve">Планом на 2020 год проведены экспертизы 4-х постановлений Администрации Среднеканского городского округа. </w:t>
      </w:r>
      <w:r w:rsidRPr="00A866C0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Pr="00A866C0">
        <w:rPr>
          <w:rFonts w:ascii="Times New Roman" w:eastAsia="Times New Roman" w:hAnsi="Times New Roman" w:cs="Times New Roman"/>
          <w:sz w:val="28"/>
          <w:szCs w:val="28"/>
        </w:rPr>
        <w:t>План проведения экспертизы муниципальных нормативных правовых актов на 2021 год.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3. Проводятся мероприятия Плана реализации регионального проекта «Малое и среднее предпринимательство и поддержка индивидуальной предпринимательской инициативы в Магаданской области» в Среднеканском городском округе» на период 2019-2024 годы.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4. Реализуется программа «Поддержка малого и среднего предпринимательства на территории Среднеканского городского округа на 2017-2020 годы»;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5.Подготовлено и размещено в газете «Новая Колыма. Вести» и на сайте МО «Среднеканский городской округ» Инвестиционное послание Главы Среднеканского городского округа на 2020 год;</w:t>
      </w:r>
    </w:p>
    <w:p w:rsidR="007B4653" w:rsidRPr="00A866C0" w:rsidRDefault="007B4653" w:rsidP="007B4653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6.</w:t>
      </w:r>
      <w:r w:rsidRPr="00A866C0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 мониторинг  мер государственной поддержки малого и среднего предпринимательства в разрезе форм и видов оказываемой поддержки</w:t>
      </w:r>
      <w:r w:rsidRPr="00A866C0">
        <w:rPr>
          <w:rFonts w:ascii="Times New Roman" w:hAnsi="Times New Roman" w:cs="Times New Roman"/>
          <w:sz w:val="28"/>
          <w:szCs w:val="28"/>
        </w:rPr>
        <w:t xml:space="preserve"> в</w:t>
      </w:r>
      <w:r w:rsidRPr="00A866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автоматизированной информационной системе «Мониторинг МСП».</w:t>
      </w:r>
    </w:p>
    <w:p w:rsidR="007B4653" w:rsidRPr="00A866C0" w:rsidRDefault="007B4653" w:rsidP="007B4653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eastAsia="Times New Roman" w:hAnsi="Times New Roman" w:cs="Times New Roman"/>
          <w:color w:val="000000"/>
          <w:sz w:val="28"/>
          <w:szCs w:val="28"/>
        </w:rPr>
        <w:t>7. На официальном сайте муниципального образования «Среднеканский городской округ создан раздел «имущественная поддержка» для размещения информации в соответствии с требованиями Федеральной корпорации по развитию малого и среднего предпринимательства (Корпорация МСП).</w:t>
      </w:r>
    </w:p>
    <w:p w:rsidR="007B4653" w:rsidRPr="00A866C0" w:rsidRDefault="007B4653" w:rsidP="007B4653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8.В соответствии с постановлением Правительства РФ №358 ежегодно ведется реестр субъектов малого и среднего предпринимательства – получателей поддержки.</w:t>
      </w:r>
    </w:p>
    <w:p w:rsidR="007B4653" w:rsidRPr="00A866C0" w:rsidRDefault="007B4653" w:rsidP="007B4653">
      <w:pPr>
        <w:pStyle w:val="a7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866C0">
        <w:rPr>
          <w:rFonts w:ascii="Times New Roman" w:eastAsia="Arial Unicode MS" w:hAnsi="Times New Roman" w:cs="Times New Roman"/>
          <w:sz w:val="28"/>
          <w:szCs w:val="28"/>
        </w:rPr>
        <w:t>9.</w:t>
      </w:r>
      <w:r w:rsidRPr="00A866C0">
        <w:rPr>
          <w:rFonts w:ascii="Times New Roman" w:hAnsi="Times New Roman" w:cs="Times New Roman"/>
          <w:sz w:val="28"/>
          <w:szCs w:val="28"/>
        </w:rPr>
        <w:t>Осуществляется взаимодействие в рамках соглашения  между Правительства Магаданской области и МО «Среднеканский городской округ» по реализации мероприятий, направленных на улучшение инвестиционного климата, развитие малого и среднего предпринимательства на территории МО «Среднеканский городской округ».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10. В рамках реализации муниципальной программы «Поддержка малого и среднего предпринимательства на территории Среднеканского городского округа на 2017-2020 годы» в 2020 году: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- 1 субъекту малого предпринимательства предоставлена преференция при заключении договоров аренды нежилых помещений без проведения торгов;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11. Разработана и утверждена муниципальная программа  </w:t>
      </w:r>
      <w:r w:rsidRPr="00A866C0">
        <w:rPr>
          <w:color w:val="000000"/>
          <w:sz w:val="28"/>
          <w:szCs w:val="28"/>
        </w:rPr>
        <w:t>«Поддержка малого и среднего предпринимательства на территории Среднеканского городского округа» на период 2021-2025 годы.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12. В рамках </w:t>
      </w:r>
      <w:proofErr w:type="gramStart"/>
      <w:r w:rsidRPr="00A866C0">
        <w:rPr>
          <w:sz w:val="28"/>
          <w:szCs w:val="28"/>
        </w:rPr>
        <w:t>внедрения Стандарта деятельности  органов местного самоуправления муниципальных образований Магаданской области</w:t>
      </w:r>
      <w:proofErr w:type="gramEnd"/>
      <w:r w:rsidRPr="00A866C0">
        <w:rPr>
          <w:sz w:val="28"/>
          <w:szCs w:val="28"/>
        </w:rPr>
        <w:t xml:space="preserve"> по обеспечению благоприятного инвестиционного климата, утвержденного распоряжением Правительства Магаданской области от 17.06.2019 № 94-рп: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lastRenderedPageBreak/>
        <w:t>- актуализирован Инвестиционный паспорт и опубликован в разделе об инвестиционной деятельности на официальном сайте Среднеканского городского округа;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реализуются мероприятия Плана («дорожной карты») по содействию развитию конкуренции на территории муниципального образования «Среднеканский городской округ», утвержденного постановлением Администрации Среднеканского городского округа от 16.12.2019 № 328-п;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постоянно актуализируется информация по вопросам инвестиционной деятельности на официальном сайте муниципального образования в сети Интернет.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13. В целях повышения эффективности использования муниципальной собственности и привлечения инвесторов в рамках муниципально-частного партнерства заключено Концессионное соглашение в отношении объектов по передаче и распределению электрической энергии с ООО «Региональные энергетические системы».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14. В целях сокращения финансовых издержек инвесторов на государственную регистрацию договоров купли-продажи (аренды) муниципального имущества Администрацией Среднеканского городского округа поданы документы на регистрацию 2 договоров.</w:t>
      </w:r>
    </w:p>
    <w:p w:rsidR="00443AE5" w:rsidRPr="00A866C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 xml:space="preserve">3. По вопросам регулирования цен (тарифов) </w:t>
      </w:r>
      <w:r w:rsidR="00EC6A66" w:rsidRPr="00A866C0">
        <w:rPr>
          <w:bCs/>
          <w:sz w:val="28"/>
          <w:szCs w:val="28"/>
        </w:rPr>
        <w:t>на основании</w:t>
      </w:r>
      <w:r w:rsidR="00EC6A66" w:rsidRPr="00A866C0">
        <w:rPr>
          <w:b/>
          <w:bCs/>
          <w:sz w:val="28"/>
          <w:szCs w:val="28"/>
        </w:rPr>
        <w:t xml:space="preserve"> </w:t>
      </w:r>
      <w:r w:rsidR="00EC6A66" w:rsidRPr="00A866C0">
        <w:rPr>
          <w:bCs/>
          <w:sz w:val="28"/>
          <w:szCs w:val="28"/>
        </w:rPr>
        <w:t xml:space="preserve">запросов подведомственных организаций (учреждений) была проведена обоснованность представленных расчетов к </w:t>
      </w:r>
      <w:r w:rsidRPr="00A866C0">
        <w:rPr>
          <w:bCs/>
          <w:sz w:val="28"/>
          <w:szCs w:val="28"/>
        </w:rPr>
        <w:t>3 проекта</w:t>
      </w:r>
      <w:r w:rsidR="00EC6A66" w:rsidRPr="00A866C0">
        <w:rPr>
          <w:bCs/>
          <w:sz w:val="28"/>
          <w:szCs w:val="28"/>
        </w:rPr>
        <w:t>м</w:t>
      </w:r>
      <w:r w:rsidRPr="00A866C0">
        <w:rPr>
          <w:bCs/>
          <w:sz w:val="28"/>
          <w:szCs w:val="28"/>
        </w:rPr>
        <w:t xml:space="preserve"> муниципальных акт</w:t>
      </w:r>
      <w:r w:rsidR="00EC6A66" w:rsidRPr="00A866C0">
        <w:rPr>
          <w:bCs/>
          <w:sz w:val="28"/>
          <w:szCs w:val="28"/>
        </w:rPr>
        <w:t>ов</w:t>
      </w:r>
      <w:r w:rsidRPr="00A866C0">
        <w:rPr>
          <w:bCs/>
          <w:sz w:val="28"/>
          <w:szCs w:val="28"/>
        </w:rPr>
        <w:t xml:space="preserve"> Администрации Среднеканского городского округа:</w:t>
      </w:r>
    </w:p>
    <w:p w:rsidR="00EC6A66" w:rsidRPr="00A866C0" w:rsidRDefault="00EC6A66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об утверждении предельной стоимости ритуальных услуг;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об утверждении тарифов на услуги по вывозу жидких бытовых отходов;</w:t>
      </w:r>
    </w:p>
    <w:p w:rsidR="00443AE5" w:rsidRPr="00A866C0" w:rsidRDefault="003E246B" w:rsidP="00EC6A66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- об утверждении </w:t>
      </w:r>
      <w:r w:rsidR="00EC6A66" w:rsidRPr="00A866C0">
        <w:rPr>
          <w:bCs/>
          <w:sz w:val="28"/>
          <w:szCs w:val="28"/>
        </w:rPr>
        <w:t>тарифов на товары (услуги) МКУ «Редакция газеты «Новая Колыма».</w:t>
      </w:r>
    </w:p>
    <w:p w:rsidR="00443AE5" w:rsidRPr="00A866C0" w:rsidRDefault="00443AE5">
      <w:pPr>
        <w:ind w:firstLine="567"/>
        <w:jc w:val="both"/>
        <w:rPr>
          <w:bCs/>
          <w:sz w:val="28"/>
          <w:szCs w:val="28"/>
        </w:rPr>
      </w:pPr>
    </w:p>
    <w:p w:rsidR="00BA42BF" w:rsidRPr="00A866C0" w:rsidRDefault="00BA42BF" w:rsidP="00BA42BF">
      <w:pPr>
        <w:ind w:firstLine="567"/>
        <w:jc w:val="both"/>
        <w:rPr>
          <w:b/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4. Четвертое направление - это вопросы сельского хозяйства и КМНС.</w:t>
      </w:r>
    </w:p>
    <w:p w:rsidR="00BA42BF" w:rsidRPr="00A866C0" w:rsidRDefault="00BA42BF" w:rsidP="00BA42BF">
      <w:pPr>
        <w:ind w:firstLine="567"/>
        <w:jc w:val="both"/>
        <w:rPr>
          <w:sz w:val="28"/>
          <w:szCs w:val="28"/>
        </w:rPr>
      </w:pPr>
      <w:r w:rsidRPr="00A866C0">
        <w:rPr>
          <w:bCs/>
          <w:sz w:val="28"/>
          <w:szCs w:val="28"/>
        </w:rPr>
        <w:t xml:space="preserve">4.1. </w:t>
      </w:r>
      <w:r w:rsidRPr="00A866C0">
        <w:rPr>
          <w:sz w:val="28"/>
          <w:szCs w:val="28"/>
        </w:rPr>
        <w:t xml:space="preserve">По состоянию на 01.01.2020 года численность сельхозпроизводителей, ведущих свою деятельность на территории округа, составила 7 индивидуальных предпринимателей – глав КФХ и 1 юридическое лицо. </w:t>
      </w: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 xml:space="preserve">Общий объем сбора картофеля и овощей, выращенных в 2020 году, составил 2262,6 тонны (1591,8 тонны выше 670,8 т), что выше уровня 2019 года на </w:t>
      </w:r>
      <w:r w:rsidRPr="00A866C0">
        <w:rPr>
          <w:rFonts w:ascii="Times New Roman" w:hAnsi="Times New Roman" w:cs="Times New Roman"/>
          <w:sz w:val="28"/>
          <w:szCs w:val="28"/>
          <w:lang w:eastAsia="ar-SA"/>
        </w:rPr>
        <w:t xml:space="preserve"> 42%</w:t>
      </w:r>
    </w:p>
    <w:p w:rsidR="00BA42BF" w:rsidRPr="00A866C0" w:rsidRDefault="00BA42BF" w:rsidP="00BA42BF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Производство молока составило 135,6 </w:t>
      </w:r>
      <w:proofErr w:type="spellStart"/>
      <w:r w:rsidRPr="00A866C0">
        <w:rPr>
          <w:sz w:val="28"/>
          <w:szCs w:val="28"/>
        </w:rPr>
        <w:t>тн</w:t>
      </w:r>
      <w:proofErr w:type="spellEnd"/>
      <w:r w:rsidRPr="00A866C0">
        <w:rPr>
          <w:sz w:val="28"/>
          <w:szCs w:val="28"/>
        </w:rPr>
        <w:t>. (144,3тн), что ниже уровня 2019 года на 6,1%. за счет снижения количества отелов.</w:t>
      </w:r>
    </w:p>
    <w:p w:rsidR="00BA42BF" w:rsidRPr="00A866C0" w:rsidRDefault="00BA42BF" w:rsidP="00BA42BF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Производство скота  на убой   составило – 18,7 </w:t>
      </w:r>
      <w:proofErr w:type="spellStart"/>
      <w:r w:rsidRPr="00A866C0">
        <w:rPr>
          <w:sz w:val="28"/>
          <w:szCs w:val="28"/>
        </w:rPr>
        <w:t>тн</w:t>
      </w:r>
      <w:proofErr w:type="spellEnd"/>
      <w:r w:rsidRPr="00A866C0">
        <w:rPr>
          <w:sz w:val="28"/>
          <w:szCs w:val="28"/>
        </w:rPr>
        <w:t>.</w:t>
      </w:r>
      <w:proofErr w:type="gramStart"/>
      <w:r w:rsidRPr="00A866C0">
        <w:rPr>
          <w:sz w:val="28"/>
          <w:szCs w:val="28"/>
        </w:rPr>
        <w:t xml:space="preserve"> ,</w:t>
      </w:r>
      <w:proofErr w:type="gramEnd"/>
      <w:r w:rsidRPr="00A866C0">
        <w:rPr>
          <w:sz w:val="28"/>
          <w:szCs w:val="28"/>
        </w:rPr>
        <w:t xml:space="preserve"> что выше прошлогоднего на 3%</w:t>
      </w:r>
    </w:p>
    <w:p w:rsidR="00BA42BF" w:rsidRPr="00A866C0" w:rsidRDefault="00BA42BF" w:rsidP="00BA42BF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С 2018 года  деятельность по  производству яиц прекращено.</w:t>
      </w:r>
    </w:p>
    <w:p w:rsidR="00BA42BF" w:rsidRPr="00A866C0" w:rsidRDefault="00BA42BF" w:rsidP="00BA42BF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A866C0">
        <w:rPr>
          <w:sz w:val="28"/>
          <w:szCs w:val="28"/>
          <w:lang w:eastAsia="ar-SA"/>
        </w:rPr>
        <w:t xml:space="preserve">В 2020 году объем заготовленной древесины 2 субъектами хозяйственной деятельности (ИП Федюшина Г.Г. и ООО «Дюамель») составил 9800 </w:t>
      </w:r>
      <w:proofErr w:type="spellStart"/>
      <w:r w:rsidRPr="00A866C0">
        <w:rPr>
          <w:sz w:val="28"/>
          <w:szCs w:val="28"/>
          <w:lang w:eastAsia="ar-SA"/>
        </w:rPr>
        <w:t>куб</w:t>
      </w:r>
      <w:proofErr w:type="gramStart"/>
      <w:r w:rsidRPr="00A866C0">
        <w:rPr>
          <w:sz w:val="28"/>
          <w:szCs w:val="28"/>
          <w:lang w:eastAsia="ar-SA"/>
        </w:rPr>
        <w:t>.м</w:t>
      </w:r>
      <w:proofErr w:type="spellEnd"/>
      <w:proofErr w:type="gramEnd"/>
      <w:r w:rsidRPr="00A866C0">
        <w:rPr>
          <w:sz w:val="28"/>
          <w:szCs w:val="28"/>
          <w:lang w:eastAsia="ar-SA"/>
        </w:rPr>
        <w:t xml:space="preserve">, в том числе деловая древесина 3033 </w:t>
      </w:r>
      <w:proofErr w:type="spellStart"/>
      <w:r w:rsidRPr="00A866C0">
        <w:rPr>
          <w:sz w:val="28"/>
          <w:szCs w:val="28"/>
          <w:lang w:eastAsia="ar-SA"/>
        </w:rPr>
        <w:t>куб.м</w:t>
      </w:r>
      <w:proofErr w:type="spellEnd"/>
      <w:r w:rsidRPr="00A866C0">
        <w:rPr>
          <w:sz w:val="28"/>
          <w:szCs w:val="28"/>
          <w:lang w:eastAsia="ar-SA"/>
        </w:rPr>
        <w:t xml:space="preserve">. (справочно 2019 год - 6000 </w:t>
      </w:r>
      <w:proofErr w:type="spellStart"/>
      <w:r w:rsidRPr="00A866C0">
        <w:rPr>
          <w:sz w:val="28"/>
          <w:szCs w:val="28"/>
          <w:lang w:eastAsia="ar-SA"/>
        </w:rPr>
        <w:t>куб.м</w:t>
      </w:r>
      <w:proofErr w:type="spellEnd"/>
      <w:r w:rsidRPr="00A866C0">
        <w:rPr>
          <w:sz w:val="28"/>
          <w:szCs w:val="28"/>
          <w:lang w:eastAsia="ar-SA"/>
        </w:rPr>
        <w:t xml:space="preserve">., в </w:t>
      </w:r>
      <w:proofErr w:type="spellStart"/>
      <w:r w:rsidRPr="00A866C0">
        <w:rPr>
          <w:sz w:val="28"/>
          <w:szCs w:val="28"/>
          <w:lang w:eastAsia="ar-SA"/>
        </w:rPr>
        <w:t>т.ч</w:t>
      </w:r>
      <w:proofErr w:type="spellEnd"/>
      <w:r w:rsidRPr="00A866C0">
        <w:rPr>
          <w:sz w:val="28"/>
          <w:szCs w:val="28"/>
          <w:lang w:eastAsia="ar-SA"/>
        </w:rPr>
        <w:t xml:space="preserve">. деловой древесины 5540 </w:t>
      </w:r>
      <w:proofErr w:type="spellStart"/>
      <w:r w:rsidRPr="00A866C0">
        <w:rPr>
          <w:sz w:val="28"/>
          <w:szCs w:val="28"/>
          <w:lang w:eastAsia="ar-SA"/>
        </w:rPr>
        <w:t>куб.м</w:t>
      </w:r>
      <w:proofErr w:type="spellEnd"/>
      <w:r w:rsidRPr="00A866C0">
        <w:rPr>
          <w:sz w:val="28"/>
          <w:szCs w:val="28"/>
          <w:lang w:eastAsia="ar-SA"/>
        </w:rPr>
        <w:t>), что выше уровня 2019 года на 63%.</w:t>
      </w: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 xml:space="preserve">4.2. На территории округа проживают 278 представителя КМНС, в том числе 57 детей и 43 человек преклонного возраста. В 4 родовых общинах 26 человек занимаются </w:t>
      </w:r>
      <w:proofErr w:type="spellStart"/>
      <w:r w:rsidRPr="00A866C0">
        <w:rPr>
          <w:rFonts w:ascii="Times New Roman" w:hAnsi="Times New Roman" w:cs="Times New Roman"/>
          <w:sz w:val="28"/>
          <w:szCs w:val="28"/>
        </w:rPr>
        <w:t>охотпромыслом</w:t>
      </w:r>
      <w:proofErr w:type="spellEnd"/>
      <w:r w:rsidRPr="00A866C0">
        <w:rPr>
          <w:rFonts w:ascii="Times New Roman" w:hAnsi="Times New Roman" w:cs="Times New Roman"/>
          <w:sz w:val="28"/>
          <w:szCs w:val="28"/>
        </w:rPr>
        <w:t xml:space="preserve"> и речным рыболовством.</w:t>
      </w:r>
    </w:p>
    <w:p w:rsidR="00BA42BF" w:rsidRPr="00A866C0" w:rsidRDefault="00BA42BF" w:rsidP="00BA42BF">
      <w:pPr>
        <w:ind w:firstLine="567"/>
        <w:jc w:val="both"/>
        <w:rPr>
          <w:sz w:val="28"/>
          <w:szCs w:val="28"/>
        </w:rPr>
      </w:pPr>
      <w:r w:rsidRPr="00A866C0">
        <w:rPr>
          <w:bCs/>
          <w:sz w:val="28"/>
          <w:szCs w:val="28"/>
        </w:rPr>
        <w:lastRenderedPageBreak/>
        <w:t xml:space="preserve">На реализацию муниципальной программы «Поддержка и социальная защита коренных малочисленных народов Севера в Среднеканском городском округе на 2017-2020 годы» в </w:t>
      </w:r>
      <w:r w:rsidRPr="00A866C0">
        <w:rPr>
          <w:sz w:val="28"/>
          <w:szCs w:val="28"/>
        </w:rPr>
        <w:t>2020 году за счет сре</w:t>
      </w:r>
      <w:proofErr w:type="gramStart"/>
      <w:r w:rsidRPr="00A866C0">
        <w:rPr>
          <w:sz w:val="28"/>
          <w:szCs w:val="28"/>
        </w:rPr>
        <w:t>дств вс</w:t>
      </w:r>
      <w:proofErr w:type="gramEnd"/>
      <w:r w:rsidRPr="00A866C0">
        <w:rPr>
          <w:sz w:val="28"/>
          <w:szCs w:val="28"/>
        </w:rPr>
        <w:t xml:space="preserve">ех источников (областных, местных и внебюджетных) направлено </w:t>
      </w:r>
      <w:r w:rsidR="00D01016" w:rsidRPr="00A866C0">
        <w:rPr>
          <w:sz w:val="28"/>
          <w:szCs w:val="28"/>
        </w:rPr>
        <w:t>1852,656</w:t>
      </w:r>
      <w:r w:rsidRPr="00A866C0">
        <w:rPr>
          <w:sz w:val="28"/>
          <w:szCs w:val="28"/>
        </w:rPr>
        <w:t xml:space="preserve"> тыс. руб.</w:t>
      </w:r>
    </w:p>
    <w:p w:rsidR="00BA42BF" w:rsidRPr="00A866C0" w:rsidRDefault="00BA42BF" w:rsidP="00BA42BF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В связи с   эпидемиологической обстановкой   культурно-массовые мероприятия  отменены и средства направленные на эти мероприятия перераспределены на укрепление материально-технической базы муниципальных учреждений и окружной общественной организации КМН и ЭГС.</w:t>
      </w: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 xml:space="preserve">Данные средства были направлены </w:t>
      </w:r>
      <w:proofErr w:type="gramStart"/>
      <w:r w:rsidRPr="00A866C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866C0">
        <w:rPr>
          <w:rFonts w:ascii="Times New Roman" w:hAnsi="Times New Roman" w:cs="Times New Roman"/>
          <w:sz w:val="28"/>
          <w:szCs w:val="28"/>
        </w:rPr>
        <w:t>:</w:t>
      </w: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- обеспечение проекционным оборудованием краеведческого  клуба «</w:t>
      </w:r>
      <w:proofErr w:type="spellStart"/>
      <w:r w:rsidRPr="00A866C0">
        <w:rPr>
          <w:rFonts w:ascii="Times New Roman" w:hAnsi="Times New Roman" w:cs="Times New Roman"/>
          <w:sz w:val="28"/>
          <w:szCs w:val="28"/>
        </w:rPr>
        <w:t>Олох</w:t>
      </w:r>
      <w:proofErr w:type="spellEnd"/>
      <w:r w:rsidRPr="00A866C0">
        <w:rPr>
          <w:rFonts w:ascii="Times New Roman" w:hAnsi="Times New Roman" w:cs="Times New Roman"/>
          <w:sz w:val="28"/>
          <w:szCs w:val="28"/>
        </w:rPr>
        <w:t>»;</w:t>
      </w: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- материально-техническое оснащение кружка «Северные мастерицы» в Центре дополнительного образования детей;</w:t>
      </w: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-пошив сценических костюмов для взрослых и технические средства для проведения праздничных мероприятий в учреждении культуры «Среднеканская централизованная клубная система»;</w:t>
      </w: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 xml:space="preserve">-для представителей окружной общественной организации приобретены чукотские бубны; </w:t>
      </w: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- частичное возмещение расходов по присмотру и уходу за детьми, в дошкольных учреждениях, родители которых относятся к КМНС - 11 чел.;</w:t>
      </w:r>
    </w:p>
    <w:p w:rsidR="00BA42BF" w:rsidRPr="00A866C0" w:rsidRDefault="00BA42BF" w:rsidP="00BA42B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- на обеспечение и доставки рыбной продукции 150 граждан; </w:t>
      </w:r>
    </w:p>
    <w:p w:rsidR="00BA42BF" w:rsidRPr="00A866C0" w:rsidRDefault="00BA42BF" w:rsidP="00BA42BF">
      <w:pPr>
        <w:spacing w:line="276" w:lineRule="auto"/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проведение  мероприятий ко Дню пожилого человека с участием 45 человек;</w:t>
      </w:r>
    </w:p>
    <w:p w:rsidR="00BA42BF" w:rsidRPr="00A866C0" w:rsidRDefault="00BA42BF" w:rsidP="00BA42B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приобретение новогодних подарков представителям КМНС – 100 чел.;</w:t>
      </w:r>
    </w:p>
    <w:p w:rsidR="00BA42BF" w:rsidRPr="00A866C0" w:rsidRDefault="00BA42BF" w:rsidP="00BA42B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на приобретение Детской игровой площадки по ул. Северной 3а, где проживают семьи КМНС;</w:t>
      </w:r>
    </w:p>
    <w:p w:rsidR="00BA42BF" w:rsidRPr="00A866C0" w:rsidRDefault="00BA42BF" w:rsidP="00BA42B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- Окружная общественная организация участвовала в конкурсе СОНКО по оказанию социальной поддержки многодетным семьям, одиноким пожилым людям, инвалидам -13 семей.</w:t>
      </w:r>
    </w:p>
    <w:p w:rsidR="00BA42BF" w:rsidRPr="00A866C0" w:rsidRDefault="00BA42BF" w:rsidP="00BA42BF">
      <w:pPr>
        <w:spacing w:line="276" w:lineRule="auto"/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прочее.</w:t>
      </w:r>
    </w:p>
    <w:p w:rsidR="00BA42BF" w:rsidRPr="00A866C0" w:rsidRDefault="00BA42BF" w:rsidP="00BA42BF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4.3. В сфере межнациональных и </w:t>
      </w:r>
      <w:proofErr w:type="spellStart"/>
      <w:r w:rsidRPr="00A866C0">
        <w:rPr>
          <w:bCs/>
          <w:sz w:val="28"/>
          <w:szCs w:val="28"/>
        </w:rPr>
        <w:t>межконфессионных</w:t>
      </w:r>
      <w:proofErr w:type="spellEnd"/>
      <w:r w:rsidRPr="00A866C0">
        <w:rPr>
          <w:bCs/>
          <w:sz w:val="28"/>
          <w:szCs w:val="28"/>
        </w:rPr>
        <w:t xml:space="preserve"> отношений:</w:t>
      </w:r>
    </w:p>
    <w:p w:rsidR="00BA42BF" w:rsidRPr="00A866C0" w:rsidRDefault="00BA42BF" w:rsidP="00BA42BF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Разработан и утвержден План мероприятий по реализации в Среднеканском городском округе в 2019-2021 годах Стратегии государственной национальной политики РФ на период до 2025 года, постановлением Администрации Среднеканского городского округа от 01.04.2019 года № 108-п. Своевременно направлялся полугодовой и годовой  отчет о реализации Плана.</w:t>
      </w:r>
    </w:p>
    <w:p w:rsidR="00BA42BF" w:rsidRPr="00A866C0" w:rsidRDefault="00BA42BF" w:rsidP="00BA42BF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Актуализирован Совет по вопросам межнациональных отношений при Главе Среднеканского городского округа. </w:t>
      </w:r>
    </w:p>
    <w:p w:rsidR="00BA42BF" w:rsidRPr="00A866C0" w:rsidRDefault="00BA42BF" w:rsidP="00BA42BF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Организована работа системы «Горячая линия» по приему информации о конфликтных ситуациях в сфере межнациональных и межконфессиональных отношений, утвержденного постановлением Администрации Среднеканского городского округа от 08.03.2020 года №49-п</w:t>
      </w:r>
    </w:p>
    <w:p w:rsidR="00BA42BF" w:rsidRPr="00A866C0" w:rsidRDefault="00BA42BF" w:rsidP="00BA42BF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Составлен и размещен на официальном сайте муниципального образования «Среднеканский городской округ» </w:t>
      </w:r>
      <w:proofErr w:type="spellStart"/>
      <w:r w:rsidRPr="00A866C0">
        <w:rPr>
          <w:bCs/>
          <w:sz w:val="28"/>
          <w:szCs w:val="28"/>
        </w:rPr>
        <w:t>Этноконфессиональный</w:t>
      </w:r>
      <w:proofErr w:type="spellEnd"/>
      <w:r w:rsidRPr="00A866C0">
        <w:rPr>
          <w:bCs/>
          <w:sz w:val="28"/>
          <w:szCs w:val="28"/>
        </w:rPr>
        <w:t xml:space="preserve"> паспорт по состоянию на 01.12.2020 года.</w:t>
      </w:r>
    </w:p>
    <w:p w:rsidR="00443AE5" w:rsidRPr="00A866C0" w:rsidRDefault="00443AE5">
      <w:pPr>
        <w:ind w:firstLine="567"/>
        <w:jc w:val="both"/>
        <w:rPr>
          <w:bCs/>
          <w:sz w:val="28"/>
          <w:szCs w:val="28"/>
        </w:rPr>
      </w:pP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5. По направлению организации пассажирских перевозок</w:t>
      </w:r>
      <w:r w:rsidRPr="00A866C0">
        <w:rPr>
          <w:bCs/>
          <w:sz w:val="28"/>
          <w:szCs w:val="28"/>
        </w:rPr>
        <w:t>:</w:t>
      </w:r>
    </w:p>
    <w:p w:rsidR="00883CD5" w:rsidRPr="00A866C0" w:rsidRDefault="00883CD5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lastRenderedPageBreak/>
        <w:t>Обеспечено</w:t>
      </w:r>
      <w:r w:rsidR="003E246B" w:rsidRPr="00A866C0">
        <w:rPr>
          <w:sz w:val="28"/>
          <w:szCs w:val="28"/>
        </w:rPr>
        <w:t xml:space="preserve"> организация</w:t>
      </w:r>
      <w:r w:rsidRPr="00A866C0">
        <w:rPr>
          <w:sz w:val="28"/>
          <w:szCs w:val="28"/>
        </w:rPr>
        <w:t xml:space="preserve"> проведения электронного аукциона для </w:t>
      </w:r>
      <w:r w:rsidR="003E246B" w:rsidRPr="00A866C0">
        <w:rPr>
          <w:sz w:val="28"/>
          <w:szCs w:val="28"/>
        </w:rPr>
        <w:t>заключения</w:t>
      </w:r>
      <w:r w:rsidRPr="00A866C0">
        <w:rPr>
          <w:sz w:val="28"/>
          <w:szCs w:val="28"/>
        </w:rPr>
        <w:t xml:space="preserve"> муниципального контракта, заключение муниципального контракта и </w:t>
      </w:r>
      <w:proofErr w:type="gramStart"/>
      <w:r w:rsidRPr="00A866C0">
        <w:rPr>
          <w:sz w:val="28"/>
          <w:szCs w:val="28"/>
        </w:rPr>
        <w:t>контроль за</w:t>
      </w:r>
      <w:proofErr w:type="gramEnd"/>
      <w:r w:rsidRPr="00A866C0">
        <w:rPr>
          <w:sz w:val="28"/>
          <w:szCs w:val="28"/>
        </w:rPr>
        <w:t xml:space="preserve"> исполнением муниципального контракта</w:t>
      </w:r>
      <w:r w:rsidR="003E246B" w:rsidRPr="00A866C0">
        <w:rPr>
          <w:sz w:val="28"/>
          <w:szCs w:val="28"/>
        </w:rPr>
        <w:t xml:space="preserve"> с перевозчиками </w:t>
      </w:r>
      <w:r w:rsidRPr="00A866C0">
        <w:rPr>
          <w:sz w:val="28"/>
          <w:szCs w:val="28"/>
        </w:rPr>
        <w:t>по</w:t>
      </w:r>
      <w:r w:rsidR="003E246B" w:rsidRPr="00A866C0">
        <w:rPr>
          <w:sz w:val="28"/>
          <w:szCs w:val="28"/>
        </w:rPr>
        <w:t xml:space="preserve"> муниципальном</w:t>
      </w:r>
      <w:r w:rsidRPr="00A866C0">
        <w:rPr>
          <w:sz w:val="28"/>
          <w:szCs w:val="28"/>
        </w:rPr>
        <w:t>у</w:t>
      </w:r>
      <w:r w:rsidR="003E246B" w:rsidRPr="00A866C0">
        <w:rPr>
          <w:sz w:val="28"/>
          <w:szCs w:val="28"/>
        </w:rPr>
        <w:t xml:space="preserve"> маршрут</w:t>
      </w:r>
      <w:r w:rsidRPr="00A866C0">
        <w:rPr>
          <w:sz w:val="28"/>
          <w:szCs w:val="28"/>
        </w:rPr>
        <w:t>у</w:t>
      </w:r>
      <w:r w:rsidR="003E246B" w:rsidRPr="00A866C0">
        <w:rPr>
          <w:sz w:val="28"/>
          <w:szCs w:val="28"/>
        </w:rPr>
        <w:t xml:space="preserve"> «Сеймчан – Верхний Сеймчан». </w:t>
      </w:r>
      <w:r w:rsidR="003E246B" w:rsidRPr="00A866C0">
        <w:rPr>
          <w:bCs/>
          <w:sz w:val="28"/>
          <w:szCs w:val="28"/>
        </w:rPr>
        <w:t>Обеспечено осуществление 7</w:t>
      </w:r>
      <w:r w:rsidRPr="00A866C0">
        <w:rPr>
          <w:bCs/>
          <w:sz w:val="28"/>
          <w:szCs w:val="28"/>
        </w:rPr>
        <w:t>3</w:t>
      </w:r>
      <w:r w:rsidR="003E246B" w:rsidRPr="00A866C0">
        <w:rPr>
          <w:bCs/>
          <w:sz w:val="28"/>
          <w:szCs w:val="28"/>
        </w:rPr>
        <w:t>1 рейс</w:t>
      </w:r>
      <w:r w:rsidRPr="00A866C0">
        <w:rPr>
          <w:bCs/>
          <w:sz w:val="28"/>
          <w:szCs w:val="28"/>
        </w:rPr>
        <w:t>а</w:t>
      </w:r>
      <w:r w:rsidR="003E246B" w:rsidRPr="00A866C0">
        <w:rPr>
          <w:bCs/>
          <w:sz w:val="28"/>
          <w:szCs w:val="28"/>
        </w:rPr>
        <w:t>, перевезено 1,3</w:t>
      </w:r>
      <w:r w:rsidRPr="00A866C0">
        <w:rPr>
          <w:bCs/>
          <w:sz w:val="28"/>
          <w:szCs w:val="28"/>
        </w:rPr>
        <w:t>08</w:t>
      </w:r>
      <w:r w:rsidR="003E246B" w:rsidRPr="00A866C0">
        <w:rPr>
          <w:bCs/>
          <w:sz w:val="28"/>
          <w:szCs w:val="28"/>
        </w:rPr>
        <w:t xml:space="preserve"> </w:t>
      </w:r>
      <w:proofErr w:type="spellStart"/>
      <w:r w:rsidR="003E246B" w:rsidRPr="00A866C0">
        <w:rPr>
          <w:bCs/>
          <w:sz w:val="28"/>
          <w:szCs w:val="28"/>
        </w:rPr>
        <w:t>тыс</w:t>
      </w:r>
      <w:proofErr w:type="gramStart"/>
      <w:r w:rsidR="003E246B" w:rsidRPr="00A866C0">
        <w:rPr>
          <w:bCs/>
          <w:sz w:val="28"/>
          <w:szCs w:val="28"/>
        </w:rPr>
        <w:t>.ч</w:t>
      </w:r>
      <w:proofErr w:type="gramEnd"/>
      <w:r w:rsidR="003E246B" w:rsidRPr="00A866C0">
        <w:rPr>
          <w:bCs/>
          <w:sz w:val="28"/>
          <w:szCs w:val="28"/>
        </w:rPr>
        <w:t>ел</w:t>
      </w:r>
      <w:proofErr w:type="spellEnd"/>
      <w:r w:rsidR="003E246B" w:rsidRPr="00A866C0">
        <w:rPr>
          <w:bCs/>
          <w:sz w:val="28"/>
          <w:szCs w:val="28"/>
        </w:rPr>
        <w:t xml:space="preserve">., пассажиропоток составил </w:t>
      </w:r>
      <w:r w:rsidRPr="00A866C0">
        <w:rPr>
          <w:bCs/>
          <w:sz w:val="28"/>
          <w:szCs w:val="28"/>
        </w:rPr>
        <w:t>65,4</w:t>
      </w:r>
      <w:r w:rsidR="003E246B" w:rsidRPr="00A866C0">
        <w:rPr>
          <w:bCs/>
          <w:sz w:val="28"/>
          <w:szCs w:val="28"/>
        </w:rPr>
        <w:t xml:space="preserve"> </w:t>
      </w:r>
      <w:proofErr w:type="spellStart"/>
      <w:r w:rsidR="003E246B" w:rsidRPr="00A866C0">
        <w:rPr>
          <w:bCs/>
          <w:sz w:val="28"/>
          <w:szCs w:val="28"/>
        </w:rPr>
        <w:t>тыс.пасс.км</w:t>
      </w:r>
      <w:proofErr w:type="spellEnd"/>
      <w:r w:rsidR="003E246B" w:rsidRPr="00A866C0">
        <w:rPr>
          <w:bCs/>
          <w:sz w:val="28"/>
          <w:szCs w:val="28"/>
        </w:rPr>
        <w:t>.</w:t>
      </w:r>
      <w:r w:rsidRPr="00A866C0">
        <w:rPr>
          <w:sz w:val="28"/>
          <w:szCs w:val="28"/>
        </w:rPr>
        <w:t xml:space="preserve"> </w:t>
      </w:r>
    </w:p>
    <w:p w:rsidR="00443AE5" w:rsidRPr="00A866C0" w:rsidRDefault="003E246B">
      <w:pPr>
        <w:ind w:firstLine="567"/>
        <w:jc w:val="both"/>
        <w:rPr>
          <w:sz w:val="28"/>
          <w:szCs w:val="28"/>
        </w:rPr>
      </w:pPr>
      <w:r w:rsidRPr="00A866C0">
        <w:rPr>
          <w:bCs/>
          <w:sz w:val="28"/>
          <w:szCs w:val="28"/>
        </w:rPr>
        <w:t>Объем субсидии, направленной на возмещение расходов по организации транспортного сообщения в 20</w:t>
      </w:r>
      <w:r w:rsidR="00883CD5" w:rsidRPr="00A866C0">
        <w:rPr>
          <w:bCs/>
          <w:sz w:val="28"/>
          <w:szCs w:val="28"/>
        </w:rPr>
        <w:t>20</w:t>
      </w:r>
      <w:r w:rsidRPr="00A866C0">
        <w:rPr>
          <w:bCs/>
          <w:sz w:val="28"/>
          <w:szCs w:val="28"/>
        </w:rPr>
        <w:t xml:space="preserve"> году, составил 2558,5 </w:t>
      </w:r>
      <w:proofErr w:type="spellStart"/>
      <w:r w:rsidRPr="00A866C0">
        <w:rPr>
          <w:bCs/>
          <w:sz w:val="28"/>
          <w:szCs w:val="28"/>
        </w:rPr>
        <w:t>тыс</w:t>
      </w:r>
      <w:proofErr w:type="gramStart"/>
      <w:r w:rsidRPr="00A866C0">
        <w:rPr>
          <w:bCs/>
          <w:sz w:val="28"/>
          <w:szCs w:val="28"/>
        </w:rPr>
        <w:t>.р</w:t>
      </w:r>
      <w:proofErr w:type="gramEnd"/>
      <w:r w:rsidRPr="00A866C0">
        <w:rPr>
          <w:bCs/>
          <w:sz w:val="28"/>
          <w:szCs w:val="28"/>
        </w:rPr>
        <w:t>уб</w:t>
      </w:r>
      <w:proofErr w:type="spellEnd"/>
      <w:r w:rsidRPr="00A866C0">
        <w:rPr>
          <w:bCs/>
          <w:sz w:val="28"/>
          <w:szCs w:val="28"/>
        </w:rPr>
        <w:t>.</w:t>
      </w:r>
    </w:p>
    <w:p w:rsidR="00443AE5" w:rsidRPr="00A866C0" w:rsidRDefault="003E246B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Ведется работа по информированию граждан и учреждений о межмуниципальном маршруте Магадан – Сеймчан - Магадан, обеспечивается выдача справок по требованию (было выдано </w:t>
      </w:r>
      <w:r w:rsidR="00883CD5" w:rsidRPr="00A866C0">
        <w:rPr>
          <w:sz w:val="28"/>
          <w:szCs w:val="28"/>
        </w:rPr>
        <w:t>7</w:t>
      </w:r>
      <w:r w:rsidRPr="00A866C0">
        <w:rPr>
          <w:sz w:val="28"/>
          <w:szCs w:val="28"/>
        </w:rPr>
        <w:t xml:space="preserve"> справок).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В отчетном периоде разработаны </w:t>
      </w:r>
      <w:r w:rsidR="005F00CC" w:rsidRPr="00A866C0">
        <w:rPr>
          <w:bCs/>
          <w:sz w:val="28"/>
          <w:szCs w:val="28"/>
        </w:rPr>
        <w:t>4</w:t>
      </w:r>
      <w:r w:rsidRPr="00A866C0">
        <w:rPr>
          <w:bCs/>
          <w:sz w:val="28"/>
          <w:szCs w:val="28"/>
        </w:rPr>
        <w:t xml:space="preserve"> проекта </w:t>
      </w:r>
      <w:proofErr w:type="gramStart"/>
      <w:r w:rsidRPr="00A866C0">
        <w:rPr>
          <w:bCs/>
          <w:sz w:val="28"/>
          <w:szCs w:val="28"/>
        </w:rPr>
        <w:t>муниципальных</w:t>
      </w:r>
      <w:proofErr w:type="gramEnd"/>
      <w:r w:rsidRPr="00A866C0">
        <w:rPr>
          <w:bCs/>
          <w:sz w:val="28"/>
          <w:szCs w:val="28"/>
        </w:rPr>
        <w:t xml:space="preserve"> акта Администрации Среднеканского городского округа: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- об утверждении </w:t>
      </w:r>
      <w:r w:rsidR="005F00CC" w:rsidRPr="00A866C0">
        <w:rPr>
          <w:bCs/>
          <w:sz w:val="28"/>
          <w:szCs w:val="28"/>
        </w:rPr>
        <w:t>Реестра муниципальных маршрутов регулярных перевозок пассажиров и багажа автомобильным транспортом на территории муниципального образования «Среднеканский городской округ»</w:t>
      </w:r>
      <w:r w:rsidRPr="00A866C0">
        <w:rPr>
          <w:bCs/>
          <w:sz w:val="28"/>
          <w:szCs w:val="28"/>
        </w:rPr>
        <w:t>;</w:t>
      </w:r>
    </w:p>
    <w:p w:rsidR="005F00CC" w:rsidRPr="00A866C0" w:rsidRDefault="005F00CC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о мерах по предотвра</w:t>
      </w:r>
      <w:r w:rsidR="00F23608" w:rsidRPr="00A866C0">
        <w:rPr>
          <w:bCs/>
          <w:sz w:val="28"/>
          <w:szCs w:val="28"/>
        </w:rPr>
        <w:t>щению распространения новой коронавирусной инфекции (</w:t>
      </w:r>
      <w:r w:rsidR="00F23608" w:rsidRPr="00A866C0">
        <w:rPr>
          <w:bCs/>
          <w:sz w:val="28"/>
          <w:szCs w:val="28"/>
          <w:lang w:val="en-US"/>
        </w:rPr>
        <w:t>COVID</w:t>
      </w:r>
      <w:r w:rsidR="00F23608" w:rsidRPr="00A866C0">
        <w:rPr>
          <w:bCs/>
          <w:sz w:val="28"/>
          <w:szCs w:val="28"/>
        </w:rPr>
        <w:t>-19) в Среднеканском городском округе;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об установлении максимального размера субсидии.</w:t>
      </w:r>
    </w:p>
    <w:p w:rsidR="00443AE5" w:rsidRPr="00A866C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C425B5" w:rsidRPr="00A866C0" w:rsidRDefault="00C425B5" w:rsidP="00C425B5">
      <w:pPr>
        <w:ind w:firstLine="567"/>
        <w:jc w:val="both"/>
        <w:rPr>
          <w:b/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6. В отношении муниципальных закупок.</w:t>
      </w:r>
    </w:p>
    <w:p w:rsidR="00C425B5" w:rsidRPr="00A866C0" w:rsidRDefault="00C425B5" w:rsidP="00C425B5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В связи с введением в действие новой автоматизированной системы РКС-</w:t>
      </w:r>
      <w:proofErr w:type="spellStart"/>
      <w:r w:rsidRPr="00A866C0">
        <w:rPr>
          <w:bCs/>
          <w:sz w:val="28"/>
          <w:szCs w:val="28"/>
        </w:rPr>
        <w:t>Криста</w:t>
      </w:r>
      <w:proofErr w:type="spellEnd"/>
      <w:r w:rsidRPr="00A866C0">
        <w:rPr>
          <w:bCs/>
          <w:sz w:val="28"/>
          <w:szCs w:val="28"/>
        </w:rPr>
        <w:t xml:space="preserve"> с целью контроля финансовыми органами за осуществлением муниципальных закупок с 2017 года все организации и учреждения, финансируемые из местного бюджета, осуществляют закупочную деятельность самостоятельно. </w:t>
      </w:r>
    </w:p>
    <w:p w:rsidR="00C425B5" w:rsidRPr="00A866C0" w:rsidRDefault="00C425B5" w:rsidP="00C425B5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Специалистом управления по Администрации Среднеканского городского округа в 2020 году было выполнено следующее:</w:t>
      </w:r>
    </w:p>
    <w:p w:rsidR="00C425B5" w:rsidRPr="00A866C0" w:rsidRDefault="00C425B5" w:rsidP="00C425B5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1. Подготовлен и размещен план закупок и план график на 2020 год: </w:t>
      </w:r>
    </w:p>
    <w:p w:rsidR="00C425B5" w:rsidRPr="00A866C0" w:rsidRDefault="00C425B5" w:rsidP="00C425B5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- всего внесено позиций – 53 ед. на общую сумму </w:t>
      </w:r>
      <w:r w:rsidRPr="00A866C0">
        <w:rPr>
          <w:b/>
          <w:bCs/>
          <w:color w:val="333333"/>
          <w:sz w:val="28"/>
          <w:szCs w:val="28"/>
          <w:shd w:val="clear" w:color="auto" w:fill="FAFAFA"/>
        </w:rPr>
        <w:t>86 660,3</w:t>
      </w:r>
      <w:r w:rsidRPr="00A866C0">
        <w:rPr>
          <w:sz w:val="28"/>
          <w:szCs w:val="28"/>
        </w:rPr>
        <w:t xml:space="preserve"> </w:t>
      </w:r>
      <w:proofErr w:type="spellStart"/>
      <w:r w:rsidRPr="00A866C0">
        <w:rPr>
          <w:sz w:val="28"/>
          <w:szCs w:val="28"/>
        </w:rPr>
        <w:t>тыс</w:t>
      </w:r>
      <w:proofErr w:type="gramStart"/>
      <w:r w:rsidRPr="00A866C0">
        <w:rPr>
          <w:sz w:val="28"/>
          <w:szCs w:val="28"/>
        </w:rPr>
        <w:t>.р</w:t>
      </w:r>
      <w:proofErr w:type="gramEnd"/>
      <w:r w:rsidRPr="00A866C0">
        <w:rPr>
          <w:sz w:val="28"/>
          <w:szCs w:val="28"/>
        </w:rPr>
        <w:t>ублей</w:t>
      </w:r>
      <w:proofErr w:type="spellEnd"/>
      <w:r w:rsidRPr="00A866C0">
        <w:rPr>
          <w:sz w:val="28"/>
          <w:szCs w:val="28"/>
        </w:rPr>
        <w:t>.</w:t>
      </w:r>
    </w:p>
    <w:p w:rsidR="00C425B5" w:rsidRPr="00A866C0" w:rsidRDefault="00C425B5" w:rsidP="00C425B5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2. Конкурентными способами определения поставщиков (подрядчиков, исполнителей)  проведено 52 закупки, из них:</w:t>
      </w:r>
    </w:p>
    <w:p w:rsidR="00C425B5" w:rsidRPr="00A866C0" w:rsidRDefault="00C425B5" w:rsidP="00C425B5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ab/>
        <w:t xml:space="preserve">- через аукционы в электронной форме – 52 ед. на общую сумму 77982,7  </w:t>
      </w:r>
      <w:proofErr w:type="spellStart"/>
      <w:r w:rsidRPr="00A866C0">
        <w:rPr>
          <w:sz w:val="28"/>
          <w:szCs w:val="28"/>
        </w:rPr>
        <w:t>тыс</w:t>
      </w:r>
      <w:proofErr w:type="gramStart"/>
      <w:r w:rsidRPr="00A866C0">
        <w:rPr>
          <w:sz w:val="28"/>
          <w:szCs w:val="28"/>
        </w:rPr>
        <w:t>.р</w:t>
      </w:r>
      <w:proofErr w:type="gramEnd"/>
      <w:r w:rsidRPr="00A866C0">
        <w:rPr>
          <w:sz w:val="28"/>
          <w:szCs w:val="28"/>
        </w:rPr>
        <w:t>уб</w:t>
      </w:r>
      <w:proofErr w:type="spellEnd"/>
      <w:r w:rsidRPr="00A866C0">
        <w:rPr>
          <w:sz w:val="28"/>
          <w:szCs w:val="28"/>
        </w:rPr>
        <w:t xml:space="preserve">., в том числе для СМН и СОНКО -  37 ед. на сумму 56191,6  </w:t>
      </w:r>
      <w:proofErr w:type="spellStart"/>
      <w:r w:rsidRPr="00A866C0">
        <w:rPr>
          <w:sz w:val="28"/>
          <w:szCs w:val="28"/>
        </w:rPr>
        <w:t>тыс.руб</w:t>
      </w:r>
      <w:proofErr w:type="spellEnd"/>
      <w:r w:rsidRPr="00A866C0">
        <w:rPr>
          <w:sz w:val="28"/>
          <w:szCs w:val="28"/>
        </w:rPr>
        <w:t>., что составило 70% от СГОЗ.</w:t>
      </w:r>
    </w:p>
    <w:p w:rsidR="00C425B5" w:rsidRPr="00A866C0" w:rsidRDefault="00C425B5" w:rsidP="00C425B5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3. Всего в отчетном периоде 9 конкурсных процедур на сумму </w:t>
      </w:r>
      <w:r w:rsidR="00E27118" w:rsidRPr="00A866C0">
        <w:rPr>
          <w:sz w:val="28"/>
          <w:szCs w:val="28"/>
        </w:rPr>
        <w:t>44665,6</w:t>
      </w:r>
      <w:r w:rsidRPr="00A866C0">
        <w:rPr>
          <w:sz w:val="28"/>
          <w:szCs w:val="28"/>
        </w:rPr>
        <w:t xml:space="preserve"> </w:t>
      </w:r>
      <w:proofErr w:type="spellStart"/>
      <w:r w:rsidRPr="00A866C0">
        <w:rPr>
          <w:sz w:val="28"/>
          <w:szCs w:val="28"/>
        </w:rPr>
        <w:t>тыс</w:t>
      </w:r>
      <w:proofErr w:type="gramStart"/>
      <w:r w:rsidRPr="00A866C0">
        <w:rPr>
          <w:sz w:val="28"/>
          <w:szCs w:val="28"/>
        </w:rPr>
        <w:t>.р</w:t>
      </w:r>
      <w:proofErr w:type="gramEnd"/>
      <w:r w:rsidRPr="00A866C0">
        <w:rPr>
          <w:sz w:val="28"/>
          <w:szCs w:val="28"/>
        </w:rPr>
        <w:t>уб</w:t>
      </w:r>
      <w:proofErr w:type="spellEnd"/>
      <w:r w:rsidRPr="00A866C0">
        <w:rPr>
          <w:sz w:val="28"/>
          <w:szCs w:val="28"/>
        </w:rPr>
        <w:t>. признаны несостоявшимися из-за отсутствия участников (или когда все заявки были отклонены), в том числе:</w:t>
      </w:r>
    </w:p>
    <w:p w:rsidR="00C425B5" w:rsidRPr="00A866C0" w:rsidRDefault="00C425B5" w:rsidP="00C425B5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- процедуры для СМП и СОНКО – 9 ед. на сумму </w:t>
      </w:r>
      <w:r w:rsidR="00E27118" w:rsidRPr="00A866C0">
        <w:rPr>
          <w:sz w:val="28"/>
          <w:szCs w:val="28"/>
        </w:rPr>
        <w:t>44665,6</w:t>
      </w:r>
      <w:r w:rsidRPr="00A866C0">
        <w:rPr>
          <w:sz w:val="28"/>
          <w:szCs w:val="28"/>
        </w:rPr>
        <w:t xml:space="preserve"> </w:t>
      </w:r>
      <w:proofErr w:type="spellStart"/>
      <w:r w:rsidRPr="00A866C0">
        <w:rPr>
          <w:sz w:val="28"/>
          <w:szCs w:val="28"/>
        </w:rPr>
        <w:t>тыс</w:t>
      </w:r>
      <w:proofErr w:type="gramStart"/>
      <w:r w:rsidRPr="00A866C0">
        <w:rPr>
          <w:sz w:val="28"/>
          <w:szCs w:val="28"/>
        </w:rPr>
        <w:t>.р</w:t>
      </w:r>
      <w:proofErr w:type="gramEnd"/>
      <w:r w:rsidRPr="00A866C0">
        <w:rPr>
          <w:sz w:val="28"/>
          <w:szCs w:val="28"/>
        </w:rPr>
        <w:t>уб</w:t>
      </w:r>
      <w:proofErr w:type="spellEnd"/>
      <w:r w:rsidRPr="00A866C0">
        <w:rPr>
          <w:sz w:val="28"/>
          <w:szCs w:val="28"/>
        </w:rPr>
        <w:t>.</w:t>
      </w:r>
    </w:p>
    <w:p w:rsidR="00C425B5" w:rsidRPr="00A866C0" w:rsidRDefault="00C425B5" w:rsidP="00C425B5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4. Проведено </w:t>
      </w:r>
      <w:r w:rsidR="00204832" w:rsidRPr="00A866C0">
        <w:rPr>
          <w:sz w:val="28"/>
          <w:szCs w:val="28"/>
        </w:rPr>
        <w:t>239</w:t>
      </w:r>
      <w:r w:rsidRPr="00A866C0">
        <w:rPr>
          <w:sz w:val="28"/>
          <w:szCs w:val="28"/>
        </w:rPr>
        <w:t xml:space="preserve"> закупки у единственного поставщика по п.4 ч. 1 ст. 93 44-ФЗ (до 600 000,00 рублей) на общую сумму </w:t>
      </w:r>
      <w:r w:rsidRPr="00A866C0">
        <w:rPr>
          <w:color w:val="000000"/>
          <w:sz w:val="28"/>
          <w:szCs w:val="28"/>
          <w:shd w:val="clear" w:color="auto" w:fill="F5F5F5"/>
        </w:rPr>
        <w:t>8 677,3</w:t>
      </w:r>
      <w:r w:rsidRPr="00A866C0">
        <w:rPr>
          <w:sz w:val="28"/>
          <w:szCs w:val="28"/>
        </w:rPr>
        <w:t xml:space="preserve"> </w:t>
      </w:r>
      <w:proofErr w:type="spellStart"/>
      <w:r w:rsidRPr="00A866C0">
        <w:rPr>
          <w:sz w:val="28"/>
          <w:szCs w:val="28"/>
        </w:rPr>
        <w:t>тыс</w:t>
      </w:r>
      <w:proofErr w:type="gramStart"/>
      <w:r w:rsidRPr="00A866C0">
        <w:rPr>
          <w:sz w:val="28"/>
          <w:szCs w:val="28"/>
        </w:rPr>
        <w:t>.р</w:t>
      </w:r>
      <w:proofErr w:type="gramEnd"/>
      <w:r w:rsidRPr="00A866C0">
        <w:rPr>
          <w:sz w:val="28"/>
          <w:szCs w:val="28"/>
        </w:rPr>
        <w:t>уб</w:t>
      </w:r>
      <w:proofErr w:type="spellEnd"/>
      <w:r w:rsidRPr="00A866C0">
        <w:rPr>
          <w:sz w:val="28"/>
          <w:szCs w:val="28"/>
        </w:rPr>
        <w:t>.</w:t>
      </w:r>
    </w:p>
    <w:p w:rsidR="00E27118" w:rsidRPr="00A866C0" w:rsidRDefault="00C425B5" w:rsidP="00E27118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5.  </w:t>
      </w:r>
      <w:r w:rsidR="00E27118" w:rsidRPr="00A866C0">
        <w:rPr>
          <w:sz w:val="28"/>
          <w:szCs w:val="28"/>
        </w:rPr>
        <w:t xml:space="preserve">Обеспеченно заключение 61 муниципальных контрактов на общую сумму </w:t>
      </w:r>
      <w:r w:rsidR="00E27118" w:rsidRPr="00A866C0">
        <w:rPr>
          <w:color w:val="000000"/>
          <w:sz w:val="28"/>
          <w:szCs w:val="28"/>
          <w:shd w:val="clear" w:color="auto" w:fill="F5F5F5"/>
        </w:rPr>
        <w:t xml:space="preserve">67 662,675 </w:t>
      </w:r>
      <w:proofErr w:type="spellStart"/>
      <w:r w:rsidR="00E27118" w:rsidRPr="00A866C0">
        <w:rPr>
          <w:sz w:val="28"/>
          <w:szCs w:val="28"/>
        </w:rPr>
        <w:t>тыс</w:t>
      </w:r>
      <w:proofErr w:type="gramStart"/>
      <w:r w:rsidR="00E27118" w:rsidRPr="00A866C0">
        <w:rPr>
          <w:sz w:val="28"/>
          <w:szCs w:val="28"/>
        </w:rPr>
        <w:t>.р</w:t>
      </w:r>
      <w:proofErr w:type="gramEnd"/>
      <w:r w:rsidR="00E27118" w:rsidRPr="00A866C0">
        <w:rPr>
          <w:sz w:val="28"/>
          <w:szCs w:val="28"/>
        </w:rPr>
        <w:t>уб</w:t>
      </w:r>
      <w:proofErr w:type="spellEnd"/>
      <w:r w:rsidR="00E27118" w:rsidRPr="00A866C0">
        <w:rPr>
          <w:sz w:val="28"/>
          <w:szCs w:val="28"/>
        </w:rPr>
        <w:t>., из них:</w:t>
      </w:r>
    </w:p>
    <w:p w:rsidR="00C425B5" w:rsidRPr="00A866C0" w:rsidRDefault="00E27118" w:rsidP="00E27118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- путем проведения аукционов в электронной форме 32 муниципальных контрактов на сумму </w:t>
      </w:r>
      <w:r w:rsidRPr="00A866C0">
        <w:rPr>
          <w:color w:val="202124"/>
          <w:sz w:val="28"/>
          <w:szCs w:val="28"/>
          <w:shd w:val="clear" w:color="auto" w:fill="FFFFFF"/>
        </w:rPr>
        <w:t xml:space="preserve">57 216,048 </w:t>
      </w:r>
      <w:proofErr w:type="spellStart"/>
      <w:r w:rsidRPr="00A866C0">
        <w:rPr>
          <w:sz w:val="28"/>
          <w:szCs w:val="28"/>
        </w:rPr>
        <w:t>тыс</w:t>
      </w:r>
      <w:proofErr w:type="gramStart"/>
      <w:r w:rsidRPr="00A866C0">
        <w:rPr>
          <w:sz w:val="28"/>
          <w:szCs w:val="28"/>
        </w:rPr>
        <w:t>.р</w:t>
      </w:r>
      <w:proofErr w:type="gramEnd"/>
      <w:r w:rsidRPr="00A866C0">
        <w:rPr>
          <w:sz w:val="28"/>
          <w:szCs w:val="28"/>
        </w:rPr>
        <w:t>уб</w:t>
      </w:r>
      <w:proofErr w:type="spellEnd"/>
      <w:r w:rsidRPr="00A866C0">
        <w:rPr>
          <w:sz w:val="28"/>
          <w:szCs w:val="28"/>
        </w:rPr>
        <w:t>.</w:t>
      </w:r>
      <w:r w:rsidR="00C425B5" w:rsidRPr="00A866C0">
        <w:rPr>
          <w:sz w:val="28"/>
          <w:szCs w:val="28"/>
        </w:rPr>
        <w:t>.</w:t>
      </w:r>
    </w:p>
    <w:p w:rsidR="00443AE5" w:rsidRPr="00A866C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7B4653" w:rsidRPr="00A866C0" w:rsidRDefault="007B4653" w:rsidP="007B4653">
      <w:pPr>
        <w:ind w:firstLine="567"/>
        <w:jc w:val="both"/>
        <w:rPr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7. Седьмое направление – вопросы торговли и защиты прав потребителей</w:t>
      </w:r>
      <w:r w:rsidRPr="00A866C0">
        <w:rPr>
          <w:bCs/>
          <w:sz w:val="28"/>
          <w:szCs w:val="28"/>
        </w:rPr>
        <w:t>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bCs/>
          <w:color w:val="000000"/>
          <w:sz w:val="28"/>
          <w:szCs w:val="28"/>
        </w:rPr>
        <w:t>По состоянию на 01.01.2021 года на территории Среднеканского городского округа имеется 25</w:t>
      </w:r>
      <w:r w:rsidRPr="00A866C0">
        <w:rPr>
          <w:sz w:val="28"/>
          <w:szCs w:val="28"/>
        </w:rPr>
        <w:t xml:space="preserve"> торговых объектов (в </w:t>
      </w:r>
      <w:proofErr w:type="spellStart"/>
      <w:r w:rsidRPr="00A866C0">
        <w:rPr>
          <w:sz w:val="28"/>
          <w:szCs w:val="28"/>
        </w:rPr>
        <w:t>т.ч</w:t>
      </w:r>
      <w:proofErr w:type="spellEnd"/>
      <w:r w:rsidRPr="00A866C0">
        <w:rPr>
          <w:sz w:val="28"/>
          <w:szCs w:val="28"/>
        </w:rPr>
        <w:t xml:space="preserve">. 1 в с. В. Сеймчан), торговая площадь </w:t>
      </w:r>
      <w:r w:rsidRPr="00A866C0">
        <w:rPr>
          <w:sz w:val="28"/>
          <w:szCs w:val="28"/>
        </w:rPr>
        <w:lastRenderedPageBreak/>
        <w:t>которых составляет 888,87 кв. метров. Обеспеченность населения площадью торговых объектов составляет 418,5 кв. м. на 1тыс. человек, что ниже норматива минимальной обеспеченности населения площадью торговых объектов на 11,9%.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Кроме того, в городском округе имеется 2 </w:t>
      </w:r>
      <w:proofErr w:type="gramStart"/>
      <w:r w:rsidRPr="00A866C0">
        <w:rPr>
          <w:sz w:val="28"/>
          <w:szCs w:val="28"/>
        </w:rPr>
        <w:t>аптечных</w:t>
      </w:r>
      <w:proofErr w:type="gramEnd"/>
      <w:r w:rsidRPr="00A866C0">
        <w:rPr>
          <w:sz w:val="28"/>
          <w:szCs w:val="28"/>
        </w:rPr>
        <w:t xml:space="preserve"> пункта и 1 пункт общественного питания.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По мере изменения действующего законодательства обеспечены разработка и принятие 2 муниципальных правовых актов.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bCs/>
          <w:color w:val="000000"/>
          <w:sz w:val="28"/>
          <w:szCs w:val="28"/>
        </w:rPr>
        <w:t xml:space="preserve">В 2019 году на реализацию муниципальной программы «Развитие торговли на территории Среднеканского городского округа на 2016 - 2020 годы» направлено 280,6 тыс. руб., благодаря которым были проведены 4 </w:t>
      </w:r>
      <w:r w:rsidRPr="00A866C0">
        <w:rPr>
          <w:sz w:val="28"/>
          <w:szCs w:val="28"/>
        </w:rPr>
        <w:t xml:space="preserve">универсальные совместные ярмарки </w:t>
      </w:r>
      <w:r w:rsidRPr="00A866C0">
        <w:rPr>
          <w:bCs/>
          <w:color w:val="000000"/>
          <w:sz w:val="28"/>
          <w:szCs w:val="28"/>
        </w:rPr>
        <w:t>«выходного дня».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Управлением обеспечена выдача 3 разрешения на выездную торговлю на территории п. Сеймчан. </w:t>
      </w:r>
    </w:p>
    <w:p w:rsidR="007B4653" w:rsidRPr="00A866C0" w:rsidRDefault="007B4653" w:rsidP="007B4653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 xml:space="preserve">Еженедельно (по вторникам) ведется автоматизированный мониторинг цен на социально значимые товары </w:t>
      </w:r>
      <w:proofErr w:type="gramStart"/>
      <w:r w:rsidRPr="00A866C0">
        <w:rPr>
          <w:sz w:val="28"/>
          <w:szCs w:val="28"/>
        </w:rPr>
        <w:t>с</w:t>
      </w:r>
      <w:proofErr w:type="gramEnd"/>
      <w:r w:rsidRPr="00A866C0">
        <w:rPr>
          <w:sz w:val="28"/>
          <w:szCs w:val="28"/>
        </w:rPr>
        <w:t xml:space="preserve"> </w:t>
      </w:r>
      <w:proofErr w:type="gramStart"/>
      <w:r w:rsidRPr="00A866C0">
        <w:rPr>
          <w:sz w:val="28"/>
          <w:szCs w:val="28"/>
        </w:rPr>
        <w:t>системе</w:t>
      </w:r>
      <w:proofErr w:type="gramEnd"/>
      <w:r w:rsidRPr="00A866C0">
        <w:rPr>
          <w:sz w:val="28"/>
          <w:szCs w:val="28"/>
        </w:rPr>
        <w:t xml:space="preserve"> мониторинга цен и остатков </w:t>
      </w:r>
      <w:proofErr w:type="spellStart"/>
      <w:r w:rsidRPr="00A866C0">
        <w:rPr>
          <w:sz w:val="28"/>
          <w:szCs w:val="28"/>
        </w:rPr>
        <w:t>Минпромторга</w:t>
      </w:r>
      <w:proofErr w:type="spellEnd"/>
      <w:r w:rsidRPr="00A866C0">
        <w:rPr>
          <w:sz w:val="28"/>
          <w:szCs w:val="28"/>
        </w:rPr>
        <w:t xml:space="preserve"> РФ. </w:t>
      </w:r>
    </w:p>
    <w:p w:rsidR="007B4653" w:rsidRPr="00A866C0" w:rsidRDefault="007B4653" w:rsidP="007B4653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>Ежеквартально ведется мониторинг цен на социально значимые продукты питания. Анализ цен показал, что к уровню января 2020 года:</w:t>
      </w:r>
    </w:p>
    <w:p w:rsidR="007B4653" w:rsidRPr="00A866C0" w:rsidRDefault="007B4653" w:rsidP="007B4653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>- подешевели такие товары как рыба мороженая свежая: минтай на 24 %, сельдь тихоокеанская на 12,4%.</w:t>
      </w:r>
    </w:p>
    <w:p w:rsidR="007B4653" w:rsidRPr="00A866C0" w:rsidRDefault="007B4653" w:rsidP="007B4653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>- подорожали следующие товар</w:t>
      </w:r>
      <w:proofErr w:type="gramStart"/>
      <w:r w:rsidRPr="00A866C0">
        <w:rPr>
          <w:sz w:val="28"/>
          <w:szCs w:val="28"/>
        </w:rPr>
        <w:t>ы-</w:t>
      </w:r>
      <w:proofErr w:type="gramEnd"/>
      <w:r w:rsidRPr="00A866C0">
        <w:rPr>
          <w:sz w:val="28"/>
          <w:szCs w:val="28"/>
        </w:rPr>
        <w:t xml:space="preserve"> масло подсолнечное (рафинированное) на 36%, сахар песок на 60%, крупа гречневая на 34,5%, яйцо столовое на 38% в связи с увеличением закупочной цены.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На сайте муниципального образования «Среднеканский городской округ» размещалась информация в  соответствии с приказом </w:t>
      </w:r>
      <w:proofErr w:type="spellStart"/>
      <w:r w:rsidRPr="00A866C0">
        <w:rPr>
          <w:sz w:val="28"/>
          <w:szCs w:val="28"/>
        </w:rPr>
        <w:t>Минпромторга</w:t>
      </w:r>
      <w:proofErr w:type="spellEnd"/>
      <w:r w:rsidRPr="00A866C0">
        <w:rPr>
          <w:sz w:val="28"/>
          <w:szCs w:val="28"/>
        </w:rPr>
        <w:t xml:space="preserve"> РФ от 27.05.2011 №708 о среднем уровне цен, издании правовых актов, состоянии торговли. Предприятиям округа было выдано 9 справок о средней стоимости пакетированного молока.</w:t>
      </w:r>
    </w:p>
    <w:p w:rsidR="007B4653" w:rsidRPr="00A866C0" w:rsidRDefault="007B4653" w:rsidP="007B4653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Ежемесячно в Минсельхоз Магаданской области предоставлялась информация об остатках муки на предприятиях хлебопечения.</w:t>
      </w:r>
    </w:p>
    <w:p w:rsidR="006835F1" w:rsidRPr="00A866C0" w:rsidRDefault="006835F1" w:rsidP="006835F1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В рамках реализации программы Магаданской области «Обеспечение  защиты прав потребителей Магаданской области на 2019-2021 года» в Среднеканском городском округе:</w:t>
      </w:r>
    </w:p>
    <w:p w:rsidR="006835F1" w:rsidRPr="00A866C0" w:rsidRDefault="006835F1" w:rsidP="006835F1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выпущена Памятка потребителю, направленная на повышение потребительской грамотности населения Среднеканского городского округа,</w:t>
      </w:r>
    </w:p>
    <w:p w:rsidR="006835F1" w:rsidRPr="00A866C0" w:rsidRDefault="006835F1" w:rsidP="006835F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  размещено 5 информационных материалов, направленных на повышение потребительской грамотности на сайте муниципального образования «Среднеканский городской округ»;</w:t>
      </w:r>
    </w:p>
    <w:p w:rsidR="006835F1" w:rsidRPr="00A866C0" w:rsidRDefault="006835F1" w:rsidP="006835F1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В рамках Всемирного дня прав потребителей на сайте Среднеканского городского округа размещен информационный материал «Рациональный потребитель»;</w:t>
      </w:r>
    </w:p>
    <w:p w:rsidR="006835F1" w:rsidRPr="00A866C0" w:rsidRDefault="006835F1" w:rsidP="006835F1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Регулярно функционировала «горячая линия» по вопросам в области защиты прав потребителей на территории Среднеканского городского округа, информация о ее работе ежеквартально размещалась в газете Среднеканского городского округа «Новая Колыма. Вести».</w:t>
      </w:r>
    </w:p>
    <w:p w:rsidR="006835F1" w:rsidRPr="00A866C0" w:rsidRDefault="006835F1" w:rsidP="006835F1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lastRenderedPageBreak/>
        <w:t>Отчет о реализации программы Магаданской области «Обеспечение защиты прав потребителей Магаданской области на 2019-2021 годы» ежеквартально направлялся в Министерство сельского хозяйства Магаданской области.</w:t>
      </w:r>
    </w:p>
    <w:p w:rsidR="00443AE5" w:rsidRPr="00A866C0" w:rsidRDefault="00443AE5" w:rsidP="00B8206B">
      <w:pPr>
        <w:ind w:firstLine="567"/>
        <w:jc w:val="both"/>
        <w:rPr>
          <w:sz w:val="28"/>
          <w:szCs w:val="28"/>
        </w:rPr>
      </w:pPr>
    </w:p>
    <w:p w:rsidR="00443AE5" w:rsidRPr="00A866C0" w:rsidRDefault="003E246B" w:rsidP="00B8206B">
      <w:pPr>
        <w:ind w:firstLine="567"/>
        <w:jc w:val="both"/>
        <w:rPr>
          <w:color w:val="000000"/>
          <w:sz w:val="28"/>
          <w:szCs w:val="28"/>
        </w:rPr>
      </w:pPr>
      <w:r w:rsidRPr="00A866C0">
        <w:rPr>
          <w:sz w:val="28"/>
          <w:szCs w:val="28"/>
        </w:rPr>
        <w:t>В рамках реализации мероприятий муниципальной программы «Ф</w:t>
      </w:r>
      <w:r w:rsidRPr="00A866C0">
        <w:rPr>
          <w:color w:val="000000"/>
          <w:sz w:val="28"/>
          <w:szCs w:val="28"/>
        </w:rPr>
        <w:t>ормирование доступной среды для инвалидов и маломобильных групп населения на территории Среднеканского городского округа на 2017-2020 годы»:</w:t>
      </w:r>
    </w:p>
    <w:p w:rsidR="00D51DDB" w:rsidRPr="00A866C0" w:rsidRDefault="00D51DDB" w:rsidP="00B8206B">
      <w:pPr>
        <w:ind w:firstLine="567"/>
        <w:jc w:val="both"/>
        <w:rPr>
          <w:color w:val="000000"/>
          <w:sz w:val="28"/>
          <w:szCs w:val="28"/>
        </w:rPr>
      </w:pPr>
      <w:r w:rsidRPr="00A866C0">
        <w:rPr>
          <w:color w:val="000000"/>
          <w:sz w:val="28"/>
          <w:szCs w:val="28"/>
        </w:rPr>
        <w:t>1)</w:t>
      </w:r>
      <w:r w:rsidRPr="00A866C0">
        <w:rPr>
          <w:sz w:val="28"/>
          <w:szCs w:val="28"/>
        </w:rPr>
        <w:t xml:space="preserve"> Постановлением Администрации Среднеканского городского округа от 30.11.2020 года №303-п утверждена муниципальная программа на 2021-2025 годы.</w:t>
      </w:r>
    </w:p>
    <w:p w:rsidR="00B8206B" w:rsidRPr="00A866C0" w:rsidRDefault="00D51DDB" w:rsidP="00B8206B">
      <w:pPr>
        <w:ind w:firstLine="567"/>
        <w:jc w:val="both"/>
        <w:rPr>
          <w:sz w:val="28"/>
          <w:szCs w:val="28"/>
        </w:rPr>
      </w:pPr>
      <w:r w:rsidRPr="00A866C0">
        <w:rPr>
          <w:color w:val="000000"/>
          <w:sz w:val="28"/>
          <w:szCs w:val="28"/>
        </w:rPr>
        <w:t>2</w:t>
      </w:r>
      <w:r w:rsidR="00B8206B" w:rsidRPr="00A866C0">
        <w:rPr>
          <w:color w:val="000000"/>
          <w:sz w:val="28"/>
          <w:szCs w:val="28"/>
        </w:rPr>
        <w:t xml:space="preserve">) </w:t>
      </w:r>
      <w:r w:rsidR="00B8206B" w:rsidRPr="00A866C0">
        <w:rPr>
          <w:sz w:val="28"/>
          <w:szCs w:val="28"/>
        </w:rPr>
        <w:t xml:space="preserve">Постановлением Администрации Среднеканского городского округа от 02.11.2020 года №269-п актуализирован состав Межведомственной комиссии по координации работы в сфере </w:t>
      </w:r>
      <w:proofErr w:type="spellStart"/>
      <w:r w:rsidR="00B8206B" w:rsidRPr="00A866C0">
        <w:rPr>
          <w:sz w:val="28"/>
          <w:szCs w:val="28"/>
        </w:rPr>
        <w:t>жизнидеятельности</w:t>
      </w:r>
      <w:proofErr w:type="spellEnd"/>
      <w:r w:rsidR="00B8206B" w:rsidRPr="00A866C0">
        <w:rPr>
          <w:sz w:val="28"/>
          <w:szCs w:val="28"/>
        </w:rPr>
        <w:t xml:space="preserve"> инвалидов и маломобильных групп населения на территории Среднеканского городского округа.</w:t>
      </w:r>
    </w:p>
    <w:p w:rsidR="00B8206B" w:rsidRPr="00A866C0" w:rsidRDefault="00D51DDB" w:rsidP="00B8206B">
      <w:pPr>
        <w:ind w:firstLine="567"/>
        <w:jc w:val="both"/>
        <w:rPr>
          <w:color w:val="000000"/>
          <w:sz w:val="28"/>
          <w:szCs w:val="28"/>
        </w:rPr>
      </w:pPr>
      <w:r w:rsidRPr="00A866C0">
        <w:rPr>
          <w:color w:val="000000"/>
          <w:sz w:val="28"/>
          <w:szCs w:val="28"/>
        </w:rPr>
        <w:t>3</w:t>
      </w:r>
      <w:r w:rsidR="00B8206B" w:rsidRPr="00A866C0">
        <w:rPr>
          <w:color w:val="000000"/>
          <w:sz w:val="28"/>
          <w:szCs w:val="28"/>
        </w:rPr>
        <w:t xml:space="preserve">) </w:t>
      </w:r>
      <w:r w:rsidR="00B8206B" w:rsidRPr="00A866C0">
        <w:rPr>
          <w:sz w:val="28"/>
          <w:szCs w:val="28"/>
        </w:rPr>
        <w:t>Постановлением Администрации Среднеканского городского округа от 12.05.2020 года №105-п утвержден план мероприятий («дорожная карта») по повышению значений показателей доступности для инвалидов объектов и услуг на 2020-2023 годы.</w:t>
      </w:r>
    </w:p>
    <w:p w:rsidR="007671C3" w:rsidRPr="00A866C0" w:rsidRDefault="00D51DDB" w:rsidP="00B8206B">
      <w:pPr>
        <w:ind w:firstLine="567"/>
        <w:jc w:val="both"/>
        <w:rPr>
          <w:sz w:val="28"/>
          <w:szCs w:val="28"/>
        </w:rPr>
      </w:pPr>
      <w:r w:rsidRPr="00A866C0">
        <w:rPr>
          <w:color w:val="000000"/>
          <w:sz w:val="28"/>
          <w:szCs w:val="28"/>
        </w:rPr>
        <w:t>4</w:t>
      </w:r>
      <w:r w:rsidR="00B8206B" w:rsidRPr="00A866C0">
        <w:rPr>
          <w:color w:val="000000"/>
          <w:sz w:val="28"/>
          <w:szCs w:val="28"/>
        </w:rPr>
        <w:t>)</w:t>
      </w:r>
      <w:r w:rsidR="003E246B" w:rsidRPr="00A866C0">
        <w:rPr>
          <w:color w:val="000000"/>
          <w:sz w:val="28"/>
          <w:szCs w:val="28"/>
        </w:rPr>
        <w:t xml:space="preserve"> </w:t>
      </w:r>
      <w:r w:rsidR="003E246B" w:rsidRPr="00A866C0">
        <w:rPr>
          <w:sz w:val="28"/>
          <w:szCs w:val="28"/>
        </w:rPr>
        <w:t xml:space="preserve">Постановлением Администрации Среднеканского городского округа от </w:t>
      </w:r>
      <w:r w:rsidR="007671C3" w:rsidRPr="00A866C0">
        <w:rPr>
          <w:sz w:val="28"/>
          <w:szCs w:val="28"/>
        </w:rPr>
        <w:t>09</w:t>
      </w:r>
      <w:r w:rsidR="003E246B" w:rsidRPr="00A866C0">
        <w:rPr>
          <w:sz w:val="28"/>
          <w:szCs w:val="28"/>
        </w:rPr>
        <w:t>.11.20</w:t>
      </w:r>
      <w:r w:rsidR="007671C3" w:rsidRPr="00A866C0">
        <w:rPr>
          <w:sz w:val="28"/>
          <w:szCs w:val="28"/>
        </w:rPr>
        <w:t>20</w:t>
      </w:r>
      <w:r w:rsidR="003E246B" w:rsidRPr="00A866C0">
        <w:rPr>
          <w:sz w:val="28"/>
          <w:szCs w:val="28"/>
        </w:rPr>
        <w:t xml:space="preserve"> года №</w:t>
      </w:r>
      <w:r w:rsidR="007671C3" w:rsidRPr="00A866C0">
        <w:rPr>
          <w:sz w:val="28"/>
          <w:szCs w:val="28"/>
        </w:rPr>
        <w:t>274-п</w:t>
      </w:r>
      <w:r w:rsidR="003E246B" w:rsidRPr="00A866C0">
        <w:rPr>
          <w:sz w:val="28"/>
          <w:szCs w:val="28"/>
        </w:rPr>
        <w:t xml:space="preserve"> </w:t>
      </w:r>
      <w:r w:rsidR="007671C3" w:rsidRPr="00A866C0">
        <w:rPr>
          <w:sz w:val="28"/>
          <w:szCs w:val="28"/>
        </w:rPr>
        <w:t>актуализирован</w:t>
      </w:r>
      <w:r w:rsidR="003E246B" w:rsidRPr="00A866C0">
        <w:rPr>
          <w:sz w:val="28"/>
          <w:szCs w:val="28"/>
        </w:rPr>
        <w:t xml:space="preserve"> реестр объектов социальной инфраструктуры и услуг в приоритетных сферах жизнедеятельности инвалидов и других маломобильных групп населения муниципального образования «Среднеканский городской округ»</w:t>
      </w:r>
      <w:r w:rsidR="007671C3" w:rsidRPr="00A866C0">
        <w:rPr>
          <w:sz w:val="28"/>
          <w:szCs w:val="28"/>
        </w:rPr>
        <w:t>. По состоянию на 01.11.2020 года в реестр объектов социальной инфраструктуры и услуг муниципального образования «Среднеканский городской округ», включено 30 объектов, из них:</w:t>
      </w:r>
    </w:p>
    <w:p w:rsidR="007671C3" w:rsidRPr="00A866C0" w:rsidRDefault="007671C3" w:rsidP="00B8206B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>- объекты образования - 6 единиц;</w:t>
      </w:r>
    </w:p>
    <w:p w:rsidR="007671C3" w:rsidRPr="00A866C0" w:rsidRDefault="007671C3" w:rsidP="00B8206B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>- объекты физической культуры и спорта - 3 единиц;</w:t>
      </w:r>
    </w:p>
    <w:p w:rsidR="007671C3" w:rsidRPr="00A866C0" w:rsidRDefault="007671C3" w:rsidP="00B8206B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>- объекты культуры - 4 единиц;</w:t>
      </w:r>
    </w:p>
    <w:p w:rsidR="007671C3" w:rsidRPr="00A866C0" w:rsidRDefault="007671C3" w:rsidP="00B8206B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>- объекты связи и информации - 1 единиц;</w:t>
      </w:r>
    </w:p>
    <w:p w:rsidR="007671C3" w:rsidRPr="00A866C0" w:rsidRDefault="007671C3" w:rsidP="00B8206B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>- объекты потребительского рынка и услуг - 8 единиц;</w:t>
      </w:r>
    </w:p>
    <w:p w:rsidR="007671C3" w:rsidRPr="00A866C0" w:rsidRDefault="007671C3" w:rsidP="00B8206B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 xml:space="preserve">- прочие объекты (в </w:t>
      </w:r>
      <w:proofErr w:type="spellStart"/>
      <w:r w:rsidRPr="00A866C0">
        <w:rPr>
          <w:sz w:val="28"/>
          <w:szCs w:val="28"/>
        </w:rPr>
        <w:t>т.ч</w:t>
      </w:r>
      <w:proofErr w:type="spellEnd"/>
      <w:r w:rsidRPr="00A866C0">
        <w:rPr>
          <w:sz w:val="28"/>
          <w:szCs w:val="28"/>
        </w:rPr>
        <w:t>. административные здания) - 8 единиц.</w:t>
      </w:r>
    </w:p>
    <w:p w:rsidR="007671C3" w:rsidRPr="00A866C0" w:rsidRDefault="007671C3" w:rsidP="00B8206B">
      <w:pPr>
        <w:ind w:firstLine="567"/>
        <w:rPr>
          <w:sz w:val="28"/>
          <w:szCs w:val="28"/>
        </w:rPr>
      </w:pPr>
      <w:r w:rsidRPr="00A866C0">
        <w:rPr>
          <w:sz w:val="28"/>
          <w:szCs w:val="28"/>
        </w:rPr>
        <w:t>Все объекты, включенные в Реестр ОСИ, считаются условно доступными, так как доступность обеспечивается сотрудниками объектов путем использования кнопки вызова.</w:t>
      </w:r>
    </w:p>
    <w:p w:rsidR="00B8206B" w:rsidRPr="00A866C0" w:rsidRDefault="00D51DDB" w:rsidP="00B8206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5</w:t>
      </w:r>
      <w:r w:rsidR="00B8206B" w:rsidRPr="00A866C0">
        <w:rPr>
          <w:rFonts w:ascii="Times New Roman" w:hAnsi="Times New Roman" w:cs="Times New Roman"/>
          <w:sz w:val="28"/>
          <w:szCs w:val="28"/>
        </w:rPr>
        <w:t>)</w:t>
      </w:r>
      <w:r w:rsidR="007671C3" w:rsidRPr="00A866C0">
        <w:rPr>
          <w:rFonts w:ascii="Times New Roman" w:hAnsi="Times New Roman" w:cs="Times New Roman"/>
          <w:sz w:val="28"/>
          <w:szCs w:val="28"/>
        </w:rPr>
        <w:t xml:space="preserve"> </w:t>
      </w:r>
      <w:r w:rsidR="00B8206B" w:rsidRPr="00A866C0">
        <w:rPr>
          <w:rFonts w:ascii="Times New Roman" w:hAnsi="Times New Roman" w:cs="Times New Roman"/>
          <w:sz w:val="28"/>
          <w:szCs w:val="28"/>
        </w:rPr>
        <w:t xml:space="preserve">Для обеспечения доступности объектов социальной инфраструктуры и услуг, включенных в реестр ОСИ, в рамках реализации муниципальной программы </w:t>
      </w:r>
      <w:r w:rsidRPr="00A866C0">
        <w:rPr>
          <w:rFonts w:ascii="Times New Roman" w:hAnsi="Times New Roman" w:cs="Times New Roman"/>
          <w:sz w:val="28"/>
          <w:szCs w:val="28"/>
        </w:rPr>
        <w:t>в отчетном периоде</w:t>
      </w:r>
      <w:r w:rsidR="00B8206B" w:rsidRPr="00A866C0">
        <w:rPr>
          <w:rFonts w:ascii="Times New Roman" w:hAnsi="Times New Roman" w:cs="Times New Roman"/>
          <w:color w:val="000000"/>
          <w:sz w:val="28"/>
          <w:szCs w:val="28"/>
        </w:rPr>
        <w:t xml:space="preserve"> на сумму </w:t>
      </w:r>
      <w:r w:rsidRPr="00A866C0">
        <w:rPr>
          <w:rFonts w:ascii="Times New Roman" w:hAnsi="Times New Roman" w:cs="Times New Roman"/>
          <w:color w:val="000000"/>
          <w:sz w:val="28"/>
          <w:szCs w:val="28"/>
        </w:rPr>
        <w:t>260,14</w:t>
      </w:r>
      <w:r w:rsidR="00B8206B" w:rsidRPr="00A866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8206B" w:rsidRPr="00A866C0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gramStart"/>
      <w:r w:rsidR="00B8206B" w:rsidRPr="00A866C0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="00B8206B" w:rsidRPr="00A866C0">
        <w:rPr>
          <w:rFonts w:ascii="Times New Roman" w:hAnsi="Times New Roman" w:cs="Times New Roman"/>
          <w:color w:val="000000"/>
          <w:sz w:val="28"/>
          <w:szCs w:val="28"/>
        </w:rPr>
        <w:t>уб</w:t>
      </w:r>
      <w:proofErr w:type="spellEnd"/>
      <w:r w:rsidR="00B8206B" w:rsidRPr="00A866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8206B" w:rsidRPr="00A866C0">
        <w:rPr>
          <w:rFonts w:ascii="Times New Roman" w:hAnsi="Times New Roman" w:cs="Times New Roman"/>
          <w:sz w:val="28"/>
          <w:szCs w:val="28"/>
        </w:rPr>
        <w:t xml:space="preserve"> были выполнены следующие мероприятия:</w:t>
      </w:r>
    </w:p>
    <w:p w:rsidR="007671C3" w:rsidRPr="00A866C0" w:rsidRDefault="00D51DDB" w:rsidP="00B8206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 xml:space="preserve">- </w:t>
      </w:r>
      <w:r w:rsidR="007671C3" w:rsidRPr="00A866C0">
        <w:rPr>
          <w:rFonts w:ascii="Times New Roman" w:hAnsi="Times New Roman" w:cs="Times New Roman"/>
          <w:sz w:val="28"/>
          <w:szCs w:val="28"/>
        </w:rPr>
        <w:t xml:space="preserve">1 объект (библиотека) обеспечен устройством «звуковой маяк», предназначенным для информирования слепых и слабовидящих посетителей по средствам звукового сообщения; </w:t>
      </w:r>
    </w:p>
    <w:p w:rsidR="007671C3" w:rsidRPr="00A866C0" w:rsidRDefault="00D51DDB" w:rsidP="00B8206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-</w:t>
      </w:r>
      <w:r w:rsidR="007671C3" w:rsidRPr="00A866C0">
        <w:rPr>
          <w:rFonts w:ascii="Times New Roman" w:hAnsi="Times New Roman" w:cs="Times New Roman"/>
          <w:sz w:val="28"/>
          <w:szCs w:val="28"/>
        </w:rPr>
        <w:t xml:space="preserve"> 2 подъезда многоквартирных домов </w:t>
      </w:r>
      <w:proofErr w:type="gramStart"/>
      <w:r w:rsidR="007671C3" w:rsidRPr="00A866C0">
        <w:rPr>
          <w:rFonts w:ascii="Times New Roman" w:hAnsi="Times New Roman" w:cs="Times New Roman"/>
          <w:sz w:val="28"/>
          <w:szCs w:val="28"/>
        </w:rPr>
        <w:t>оборудованы</w:t>
      </w:r>
      <w:proofErr w:type="gramEnd"/>
      <w:r w:rsidR="007671C3" w:rsidRPr="00A866C0">
        <w:rPr>
          <w:rFonts w:ascii="Times New Roman" w:hAnsi="Times New Roman" w:cs="Times New Roman"/>
          <w:sz w:val="28"/>
          <w:szCs w:val="28"/>
        </w:rPr>
        <w:t xml:space="preserve"> стационарными пандусами внутри и снаружи, </w:t>
      </w:r>
    </w:p>
    <w:p w:rsidR="007671C3" w:rsidRPr="00A866C0" w:rsidRDefault="00D51DDB" w:rsidP="00B8206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6C0">
        <w:rPr>
          <w:rFonts w:ascii="Times New Roman" w:hAnsi="Times New Roman" w:cs="Times New Roman"/>
          <w:sz w:val="28"/>
          <w:szCs w:val="28"/>
        </w:rPr>
        <w:t>-</w:t>
      </w:r>
      <w:r w:rsidR="007671C3" w:rsidRPr="00A866C0">
        <w:rPr>
          <w:rFonts w:ascii="Times New Roman" w:hAnsi="Times New Roman" w:cs="Times New Roman"/>
          <w:sz w:val="28"/>
          <w:szCs w:val="28"/>
        </w:rPr>
        <w:t xml:space="preserve"> в 1 жилом помещении расширен проем в ванную комнату,</w:t>
      </w:r>
    </w:p>
    <w:p w:rsidR="00443AE5" w:rsidRPr="00A866C0" w:rsidRDefault="00D51DDB" w:rsidP="00B8206B">
      <w:pPr>
        <w:ind w:firstLine="567"/>
        <w:jc w:val="both"/>
        <w:rPr>
          <w:sz w:val="28"/>
          <w:szCs w:val="28"/>
        </w:rPr>
      </w:pPr>
      <w:proofErr w:type="gramStart"/>
      <w:r w:rsidRPr="00A866C0">
        <w:rPr>
          <w:sz w:val="28"/>
          <w:szCs w:val="28"/>
        </w:rPr>
        <w:t>-</w:t>
      </w:r>
      <w:r w:rsidR="007671C3" w:rsidRPr="00A866C0">
        <w:rPr>
          <w:sz w:val="28"/>
          <w:szCs w:val="28"/>
        </w:rPr>
        <w:t xml:space="preserve"> приобретены 2 откидных пандуса для </w:t>
      </w:r>
      <w:r w:rsidR="00B8206B" w:rsidRPr="00A866C0">
        <w:rPr>
          <w:sz w:val="28"/>
          <w:szCs w:val="28"/>
        </w:rPr>
        <w:t>замены стационарных пандусов</w:t>
      </w:r>
      <w:r w:rsidR="007671C3" w:rsidRPr="00A866C0">
        <w:rPr>
          <w:sz w:val="28"/>
          <w:szCs w:val="28"/>
        </w:rPr>
        <w:t xml:space="preserve"> внутри подъездов.</w:t>
      </w:r>
      <w:proofErr w:type="gramEnd"/>
    </w:p>
    <w:p w:rsidR="00443AE5" w:rsidRPr="00A866C0" w:rsidRDefault="00D51DDB" w:rsidP="00B8206B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6) организованно и обеспеченно проведение 3аседания Межведомственной комиссии по координации работы в сфере </w:t>
      </w:r>
      <w:proofErr w:type="spellStart"/>
      <w:r w:rsidRPr="00A866C0">
        <w:rPr>
          <w:sz w:val="28"/>
          <w:szCs w:val="28"/>
        </w:rPr>
        <w:t>жизнидеятельности</w:t>
      </w:r>
      <w:proofErr w:type="spellEnd"/>
      <w:r w:rsidRPr="00A866C0">
        <w:rPr>
          <w:sz w:val="28"/>
          <w:szCs w:val="28"/>
        </w:rPr>
        <w:t xml:space="preserve"> инвалидов и </w:t>
      </w:r>
      <w:r w:rsidRPr="00A866C0">
        <w:rPr>
          <w:sz w:val="28"/>
          <w:szCs w:val="28"/>
        </w:rPr>
        <w:lastRenderedPageBreak/>
        <w:t>маломобильных групп населения на территории Среднеканского городского округа, на котором:</w:t>
      </w:r>
    </w:p>
    <w:p w:rsidR="00D51DDB" w:rsidRPr="00A866C0" w:rsidRDefault="00D51DDB" w:rsidP="00B8206B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подведены итоги реализации муниципальной программы за период 2017-2020 годы,</w:t>
      </w:r>
    </w:p>
    <w:p w:rsidR="00D51DDB" w:rsidRPr="00A866C0" w:rsidRDefault="00D51DDB" w:rsidP="00B8206B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- одобрены мероприятия в проекте муниципальной программы на 2021-2025 годы.</w:t>
      </w:r>
    </w:p>
    <w:p w:rsidR="00443AE5" w:rsidRPr="00A866C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CB7130" w:rsidRPr="00A866C0" w:rsidRDefault="00CB7130" w:rsidP="00CB7130">
      <w:pPr>
        <w:ind w:firstLine="567"/>
        <w:jc w:val="both"/>
        <w:rPr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8. Восьмое направление – это деятельность по реализации Федеральной целевой программы «Жилище»,</w:t>
      </w:r>
      <w:r w:rsidRPr="00A866C0">
        <w:rPr>
          <w:bCs/>
          <w:sz w:val="28"/>
          <w:szCs w:val="28"/>
        </w:rPr>
        <w:t xml:space="preserve"> в рамках которого:</w:t>
      </w:r>
    </w:p>
    <w:p w:rsidR="00CB7130" w:rsidRPr="00A866C0" w:rsidRDefault="00CB7130" w:rsidP="00CB7130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Управлением обеспечивается постановка на учет граждан, имеющих право на получение социальных выплат для приобретения (строительства) жилья в центральных районах страны (в быту - «выездные субсидии») по Федеральному закону 125-ФЗ от 25.10.2002 года «О жилищных субсидиях гражданам, выезжающим из районов Крайнего Севера и приравненных к ним местностей». В 2020 году  поставлено на учет 6 семей.</w:t>
      </w:r>
    </w:p>
    <w:p w:rsidR="00CB7130" w:rsidRPr="00A866C0" w:rsidRDefault="00CB7130" w:rsidP="00CB7130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По состоянию на 01.01.2021 года на учете по городскому округу состоит 358 семьи / 794 человек. Из которых получить «выездную субсидию» в 2021 году изъявили желание 87 семьи / 205 человек. </w:t>
      </w:r>
    </w:p>
    <w:p w:rsidR="00CB7130" w:rsidRPr="00A866C0" w:rsidRDefault="00CB7130" w:rsidP="00CB7130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 xml:space="preserve">За 2020 год было выдано 2 государственных жилищных сертификата на сумму 3581,46 тыс. руб., из них 1 по категории «пенсионеры» и 1 по категории «инвалиды». По состоянию на 01.01.2021 года реализовано 2 сертификата на сумму 3581,46 </w:t>
      </w:r>
      <w:proofErr w:type="spellStart"/>
      <w:r w:rsidRPr="00A866C0">
        <w:rPr>
          <w:sz w:val="28"/>
          <w:szCs w:val="28"/>
        </w:rPr>
        <w:t>тыс</w:t>
      </w:r>
      <w:proofErr w:type="gramStart"/>
      <w:r w:rsidRPr="00A866C0">
        <w:rPr>
          <w:sz w:val="28"/>
          <w:szCs w:val="28"/>
        </w:rPr>
        <w:t>.р</w:t>
      </w:r>
      <w:proofErr w:type="gramEnd"/>
      <w:r w:rsidRPr="00A866C0">
        <w:rPr>
          <w:sz w:val="28"/>
          <w:szCs w:val="28"/>
        </w:rPr>
        <w:t>уб</w:t>
      </w:r>
      <w:proofErr w:type="spellEnd"/>
      <w:r w:rsidRPr="00A866C0">
        <w:rPr>
          <w:sz w:val="28"/>
          <w:szCs w:val="28"/>
        </w:rPr>
        <w:t>.</w:t>
      </w:r>
    </w:p>
    <w:p w:rsidR="00CB7130" w:rsidRPr="00A866C0" w:rsidRDefault="00CB7130" w:rsidP="00CB7130">
      <w:pPr>
        <w:ind w:firstLine="567"/>
        <w:jc w:val="both"/>
        <w:rPr>
          <w:bCs/>
          <w:sz w:val="28"/>
          <w:szCs w:val="28"/>
        </w:rPr>
      </w:pPr>
      <w:r w:rsidRPr="00A866C0">
        <w:rPr>
          <w:sz w:val="28"/>
          <w:szCs w:val="28"/>
        </w:rPr>
        <w:t>Постановлением Правительства РФ от 17.12.2010 года № 1050,</w:t>
      </w:r>
      <w:r w:rsidRPr="00A866C0">
        <w:rPr>
          <w:bCs/>
          <w:sz w:val="28"/>
          <w:szCs w:val="28"/>
        </w:rPr>
        <w:t>кроме выдачи «выездных субсидий», предусмотрен и порядок предоставления молодым семьям социальных выплат на приобретение (строительство) жилья на территории субъекта Российской Федерации по месту жительства молодой семьи.</w:t>
      </w:r>
    </w:p>
    <w:p w:rsidR="00CB7130" w:rsidRPr="00A866C0" w:rsidRDefault="00CB7130" w:rsidP="00CB7130">
      <w:pPr>
        <w:ind w:firstLine="567"/>
        <w:jc w:val="both"/>
        <w:rPr>
          <w:bCs/>
          <w:sz w:val="28"/>
          <w:szCs w:val="28"/>
        </w:rPr>
      </w:pPr>
      <w:proofErr w:type="gramStart"/>
      <w:r w:rsidRPr="00A866C0">
        <w:rPr>
          <w:bCs/>
          <w:sz w:val="28"/>
          <w:szCs w:val="28"/>
        </w:rPr>
        <w:t>Четыре молодые семьи были проконсультированы и дважды в газете Среднеканского городского округа Управлением опубликовывалась информация по вопросу реализации подпрограммы «</w:t>
      </w:r>
      <w:r w:rsidRPr="00A866C0">
        <w:rPr>
          <w:sz w:val="28"/>
          <w:szCs w:val="28"/>
        </w:rPr>
        <w:t>Оказание поддержки в обеспечении жильем молодых семей</w:t>
      </w:r>
      <w:r w:rsidRPr="00A866C0">
        <w:rPr>
          <w:bCs/>
          <w:sz w:val="28"/>
          <w:szCs w:val="28"/>
        </w:rPr>
        <w:t>»</w:t>
      </w:r>
      <w:r w:rsidRPr="00A866C0">
        <w:rPr>
          <w:sz w:val="28"/>
          <w:szCs w:val="28"/>
        </w:rPr>
        <w:t xml:space="preserve"> государственной программы Магаданской области «Обеспечение доступным и комфортным жильем жителей Магаданской области», утвержденной постановлением администрации Магаданской области от 05 декабря 2013 г. № 1213-па (далее – Подпрограмма)</w:t>
      </w:r>
      <w:r w:rsidRPr="00A866C0">
        <w:rPr>
          <w:bCs/>
          <w:sz w:val="28"/>
          <w:szCs w:val="28"/>
        </w:rPr>
        <w:t>.</w:t>
      </w:r>
      <w:proofErr w:type="gramEnd"/>
    </w:p>
    <w:p w:rsidR="00CB7130" w:rsidRPr="00A866C0" w:rsidRDefault="00CB7130" w:rsidP="00CB7130">
      <w:pPr>
        <w:ind w:firstLine="567"/>
        <w:jc w:val="both"/>
        <w:rPr>
          <w:sz w:val="28"/>
          <w:szCs w:val="28"/>
        </w:rPr>
      </w:pPr>
      <w:r w:rsidRPr="00A866C0">
        <w:rPr>
          <w:bCs/>
          <w:sz w:val="28"/>
          <w:szCs w:val="28"/>
        </w:rPr>
        <w:t>В 2020 году расходы по подпрограмме «</w:t>
      </w:r>
      <w:r w:rsidRPr="00A866C0">
        <w:rPr>
          <w:sz w:val="28"/>
          <w:szCs w:val="28"/>
        </w:rPr>
        <w:t>Оказание поддержки в обеспечении жильем молодых семей</w:t>
      </w:r>
      <w:r w:rsidRPr="00A866C0">
        <w:rPr>
          <w:bCs/>
          <w:sz w:val="28"/>
          <w:szCs w:val="28"/>
        </w:rPr>
        <w:t>»</w:t>
      </w:r>
      <w:r w:rsidRPr="00A866C0">
        <w:rPr>
          <w:sz w:val="28"/>
          <w:szCs w:val="28"/>
        </w:rPr>
        <w:t xml:space="preserve"> государственной программы Магаданской области «Обеспечение доступным и комфортным жильем жителей Магаданской области» не производились, в связи с отсутствием заявленных молодых семей.  </w:t>
      </w:r>
    </w:p>
    <w:p w:rsidR="00CB7130" w:rsidRPr="00A866C0" w:rsidRDefault="00CB7130" w:rsidP="00CB7130">
      <w:pPr>
        <w:ind w:firstLine="567"/>
        <w:jc w:val="both"/>
        <w:rPr>
          <w:bCs/>
          <w:sz w:val="28"/>
          <w:szCs w:val="28"/>
        </w:rPr>
      </w:pPr>
      <w:r w:rsidRPr="00A866C0">
        <w:rPr>
          <w:sz w:val="28"/>
          <w:szCs w:val="28"/>
        </w:rPr>
        <w:t>1 семья</w:t>
      </w:r>
      <w:r w:rsidRPr="00A866C0">
        <w:rPr>
          <w:bCs/>
          <w:sz w:val="28"/>
          <w:szCs w:val="28"/>
        </w:rPr>
        <w:t xml:space="preserve"> </w:t>
      </w:r>
      <w:r w:rsidRPr="00A866C0">
        <w:rPr>
          <w:sz w:val="28"/>
          <w:szCs w:val="28"/>
        </w:rPr>
        <w:t>включена в список на получение социальных выплат</w:t>
      </w:r>
      <w:r w:rsidRPr="00A866C0">
        <w:rPr>
          <w:bCs/>
          <w:sz w:val="28"/>
          <w:szCs w:val="28"/>
        </w:rPr>
        <w:t xml:space="preserve"> на </w:t>
      </w:r>
      <w:r w:rsidRPr="00A866C0">
        <w:rPr>
          <w:sz w:val="28"/>
          <w:szCs w:val="28"/>
        </w:rPr>
        <w:t>2021 год.</w:t>
      </w:r>
    </w:p>
    <w:p w:rsidR="00CB7130" w:rsidRPr="00A866C0" w:rsidRDefault="00CB7130" w:rsidP="00CB7130">
      <w:pPr>
        <w:ind w:firstLine="567"/>
        <w:jc w:val="both"/>
        <w:rPr>
          <w:bCs/>
          <w:sz w:val="28"/>
          <w:szCs w:val="28"/>
        </w:rPr>
      </w:pPr>
    </w:p>
    <w:p w:rsidR="00CB7130" w:rsidRPr="00A866C0" w:rsidRDefault="00CB7130" w:rsidP="00CB7130">
      <w:pPr>
        <w:ind w:firstLine="567"/>
        <w:jc w:val="both"/>
        <w:rPr>
          <w:b/>
          <w:sz w:val="28"/>
          <w:szCs w:val="28"/>
        </w:rPr>
      </w:pPr>
      <w:r w:rsidRPr="00A866C0">
        <w:rPr>
          <w:b/>
          <w:bCs/>
          <w:sz w:val="28"/>
          <w:szCs w:val="28"/>
        </w:rPr>
        <w:t xml:space="preserve">9. Следующее направление - вопросы </w:t>
      </w:r>
      <w:r w:rsidRPr="00A866C0">
        <w:rPr>
          <w:b/>
          <w:sz w:val="28"/>
          <w:szCs w:val="28"/>
        </w:rPr>
        <w:t xml:space="preserve">недропользования. </w:t>
      </w:r>
    </w:p>
    <w:p w:rsidR="00CB7130" w:rsidRPr="00A866C0" w:rsidRDefault="00CB7130" w:rsidP="00CB7130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Управлением ведется список </w:t>
      </w:r>
      <w:proofErr w:type="spellStart"/>
      <w:r w:rsidRPr="00A866C0">
        <w:rPr>
          <w:bCs/>
          <w:sz w:val="28"/>
          <w:szCs w:val="28"/>
        </w:rPr>
        <w:t>недропользователей</w:t>
      </w:r>
      <w:proofErr w:type="spellEnd"/>
      <w:r w:rsidRPr="00A866C0">
        <w:rPr>
          <w:bCs/>
          <w:sz w:val="28"/>
          <w:szCs w:val="28"/>
        </w:rPr>
        <w:t xml:space="preserve">, </w:t>
      </w:r>
      <w:proofErr w:type="gramStart"/>
      <w:r w:rsidRPr="00A866C0">
        <w:rPr>
          <w:bCs/>
          <w:sz w:val="28"/>
          <w:szCs w:val="28"/>
        </w:rPr>
        <w:t>осуществляющих</w:t>
      </w:r>
      <w:proofErr w:type="gramEnd"/>
      <w:r w:rsidRPr="00A866C0">
        <w:rPr>
          <w:bCs/>
          <w:sz w:val="28"/>
          <w:szCs w:val="28"/>
        </w:rPr>
        <w:t xml:space="preserve"> деятельность на территории Среднеканского городского округа. Данный список ежегодно актуализируется, так по состоянию на 24.11.2020 года 27 </w:t>
      </w:r>
      <w:proofErr w:type="spellStart"/>
      <w:r w:rsidRPr="00A866C0">
        <w:rPr>
          <w:bCs/>
          <w:sz w:val="28"/>
          <w:szCs w:val="28"/>
        </w:rPr>
        <w:t>недропользователя</w:t>
      </w:r>
      <w:proofErr w:type="spellEnd"/>
      <w:r w:rsidRPr="00A866C0">
        <w:rPr>
          <w:bCs/>
          <w:sz w:val="28"/>
          <w:szCs w:val="28"/>
        </w:rPr>
        <w:t xml:space="preserve"> имеют 66 лицензий, в том числе на добычу россыпного золота.</w:t>
      </w:r>
    </w:p>
    <w:p w:rsidR="00CE58FC" w:rsidRPr="00A866C0" w:rsidRDefault="00CE58FC" w:rsidP="00CE58FC">
      <w:pPr>
        <w:ind w:firstLine="567"/>
        <w:jc w:val="both"/>
        <w:rPr>
          <w:bCs/>
          <w:sz w:val="28"/>
          <w:szCs w:val="28"/>
        </w:rPr>
      </w:pPr>
      <w:r w:rsidRPr="00A866C0">
        <w:rPr>
          <w:sz w:val="28"/>
          <w:szCs w:val="28"/>
        </w:rPr>
        <w:t xml:space="preserve">Управлением ведется оперативный мониторинг </w:t>
      </w:r>
      <w:r w:rsidRPr="00A866C0">
        <w:rPr>
          <w:bCs/>
          <w:sz w:val="28"/>
          <w:szCs w:val="28"/>
        </w:rPr>
        <w:t>объемов добычи золота, серебра. В 2020 году по предварительным данным на 01.01.2021 года добыто   2349,9 кг золота и 35,6 тонны серебра, в том числе:</w:t>
      </w:r>
    </w:p>
    <w:p w:rsidR="00CE58FC" w:rsidRPr="00A866C0" w:rsidRDefault="00CE58FC" w:rsidP="00CE58FC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lastRenderedPageBreak/>
        <w:t>- россыпного золота добыто 2161,1 кг,</w:t>
      </w:r>
    </w:p>
    <w:p w:rsidR="00CE58FC" w:rsidRPr="00A866C0" w:rsidRDefault="00CE58FC" w:rsidP="00CE58FC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рудного золота 188,8 кг,</w:t>
      </w:r>
    </w:p>
    <w:p w:rsidR="00CE58FC" w:rsidRPr="00A866C0" w:rsidRDefault="00CE58FC" w:rsidP="00CE58FC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серебра 35,6 тонны.</w:t>
      </w:r>
    </w:p>
    <w:p w:rsidR="00443AE5" w:rsidRPr="00A866C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43AE5" w:rsidRPr="00A866C0" w:rsidRDefault="003E246B">
      <w:pPr>
        <w:ind w:firstLine="567"/>
        <w:jc w:val="both"/>
        <w:rPr>
          <w:b/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10. Муниципальные услуги (функции).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Постановлением Администрации Среднеканского городского округа от 09.06.2018 года № 109 «Об утверждении Реестра муниципальных услуг муниципального образования «Среднеканский городской округ»</w:t>
      </w:r>
      <w:r w:rsidR="00A93789" w:rsidRPr="00A866C0">
        <w:rPr>
          <w:bCs/>
          <w:sz w:val="28"/>
          <w:szCs w:val="28"/>
        </w:rPr>
        <w:t xml:space="preserve"> (в ред. от 30.12.2020 года №364-п)</w:t>
      </w:r>
      <w:r w:rsidRPr="00A866C0">
        <w:rPr>
          <w:bCs/>
          <w:sz w:val="28"/>
          <w:szCs w:val="28"/>
        </w:rPr>
        <w:t xml:space="preserve"> утверждены </w:t>
      </w:r>
      <w:r w:rsidR="00A93789" w:rsidRPr="00A866C0">
        <w:rPr>
          <w:bCs/>
          <w:sz w:val="28"/>
          <w:szCs w:val="28"/>
        </w:rPr>
        <w:t>44</w:t>
      </w:r>
      <w:r w:rsidRPr="00A866C0">
        <w:rPr>
          <w:bCs/>
          <w:sz w:val="28"/>
          <w:szCs w:val="28"/>
        </w:rPr>
        <w:t xml:space="preserve"> государственные (муниципальные) услуги, оказываемые органами местного самоуправления, в том числе </w:t>
      </w:r>
      <w:r w:rsidR="00A93789" w:rsidRPr="00A866C0">
        <w:rPr>
          <w:bCs/>
          <w:sz w:val="28"/>
          <w:szCs w:val="28"/>
        </w:rPr>
        <w:t>31</w:t>
      </w:r>
      <w:r w:rsidRPr="00A866C0">
        <w:rPr>
          <w:bCs/>
          <w:sz w:val="28"/>
          <w:szCs w:val="28"/>
        </w:rPr>
        <w:t xml:space="preserve"> муниципальная услуга. 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Постановлением Администрации Среднеканского городского округа от 26.06.2018 года № 119 «</w:t>
      </w:r>
      <w:r w:rsidRPr="00A866C0">
        <w:rPr>
          <w:sz w:val="28"/>
          <w:szCs w:val="28"/>
        </w:rPr>
        <w:t>Об утверждении перечня муниципальных услуг, предоставление которых может осуществляться по принципу «одного окна», в том числе в многофункциональном центре, органами местного самоуправления Среднеканского городского округа</w:t>
      </w:r>
      <w:r w:rsidRPr="00A866C0">
        <w:rPr>
          <w:bCs/>
          <w:sz w:val="28"/>
          <w:szCs w:val="28"/>
        </w:rPr>
        <w:t>» определены 10 муниципальных услуг.</w:t>
      </w:r>
    </w:p>
    <w:p w:rsidR="00443AE5" w:rsidRPr="00A866C0" w:rsidRDefault="003E246B">
      <w:pPr>
        <w:ind w:firstLine="567"/>
        <w:jc w:val="both"/>
        <w:rPr>
          <w:sz w:val="28"/>
          <w:szCs w:val="28"/>
        </w:rPr>
      </w:pPr>
      <w:r w:rsidRPr="00A866C0">
        <w:rPr>
          <w:sz w:val="28"/>
          <w:szCs w:val="28"/>
        </w:rPr>
        <w:t>По состоянию на 01.01.202</w:t>
      </w:r>
      <w:r w:rsidR="00A93789" w:rsidRPr="00A866C0">
        <w:rPr>
          <w:sz w:val="28"/>
          <w:szCs w:val="28"/>
        </w:rPr>
        <w:t>1</w:t>
      </w:r>
      <w:r w:rsidRPr="00A866C0">
        <w:rPr>
          <w:sz w:val="28"/>
          <w:szCs w:val="28"/>
        </w:rPr>
        <w:t xml:space="preserve"> года в региональной государственной информационной системе «Реестр государственных и муниципальных услуг (функций) Магаданской области» размещена информация о </w:t>
      </w:r>
      <w:r w:rsidR="00A93789" w:rsidRPr="00A866C0">
        <w:rPr>
          <w:sz w:val="28"/>
          <w:szCs w:val="28"/>
        </w:rPr>
        <w:t>29</w:t>
      </w:r>
      <w:r w:rsidRPr="00A866C0">
        <w:rPr>
          <w:sz w:val="28"/>
          <w:szCs w:val="28"/>
        </w:rPr>
        <w:t xml:space="preserve"> муниципальной услуге.</w:t>
      </w:r>
    </w:p>
    <w:p w:rsidR="00443AE5" w:rsidRPr="00A866C0" w:rsidRDefault="003E246B">
      <w:pPr>
        <w:ind w:firstLine="567"/>
        <w:jc w:val="both"/>
        <w:rPr>
          <w:sz w:val="28"/>
          <w:szCs w:val="28"/>
        </w:rPr>
      </w:pPr>
      <w:r w:rsidRPr="00A866C0">
        <w:rPr>
          <w:bCs/>
          <w:sz w:val="28"/>
          <w:szCs w:val="28"/>
        </w:rPr>
        <w:t>Постановлением Администрации Среднеканского городского округа</w:t>
      </w:r>
      <w:r w:rsidRPr="00A866C0">
        <w:rPr>
          <w:sz w:val="28"/>
          <w:szCs w:val="28"/>
        </w:rPr>
        <w:t xml:space="preserve"> от </w:t>
      </w:r>
      <w:r w:rsidR="00A93789" w:rsidRPr="00A866C0">
        <w:rPr>
          <w:sz w:val="28"/>
          <w:szCs w:val="28"/>
        </w:rPr>
        <w:t>08</w:t>
      </w:r>
      <w:r w:rsidRPr="00A866C0">
        <w:rPr>
          <w:sz w:val="28"/>
          <w:szCs w:val="28"/>
        </w:rPr>
        <w:t>.0</w:t>
      </w:r>
      <w:r w:rsidR="00A93789" w:rsidRPr="00A866C0">
        <w:rPr>
          <w:sz w:val="28"/>
          <w:szCs w:val="28"/>
        </w:rPr>
        <w:t>2</w:t>
      </w:r>
      <w:r w:rsidRPr="00A866C0">
        <w:rPr>
          <w:sz w:val="28"/>
          <w:szCs w:val="28"/>
        </w:rPr>
        <w:t>.20</w:t>
      </w:r>
      <w:r w:rsidR="00A93789" w:rsidRPr="00A866C0">
        <w:rPr>
          <w:sz w:val="28"/>
          <w:szCs w:val="28"/>
        </w:rPr>
        <w:t>20</w:t>
      </w:r>
      <w:r w:rsidRPr="00A866C0">
        <w:rPr>
          <w:sz w:val="28"/>
          <w:szCs w:val="28"/>
        </w:rPr>
        <w:t xml:space="preserve"> года № </w:t>
      </w:r>
      <w:r w:rsidR="00A93789" w:rsidRPr="00A866C0">
        <w:rPr>
          <w:sz w:val="28"/>
          <w:szCs w:val="28"/>
        </w:rPr>
        <w:t>38-п</w:t>
      </w:r>
      <w:r w:rsidRPr="00A866C0">
        <w:rPr>
          <w:sz w:val="28"/>
          <w:szCs w:val="28"/>
        </w:rPr>
        <w:t xml:space="preserve"> «Об утверждении Перечня видов муниципального контроля и органов местного самоуправления Муниципального образования «Среднеканский городской округ», уполномоченных на их осуществление» утверждены 6 видов муниципального контроля.</w:t>
      </w:r>
    </w:p>
    <w:p w:rsidR="00A93789" w:rsidRPr="00A866C0" w:rsidRDefault="003E246B" w:rsidP="00A93789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В прошедшем году Управлением были</w:t>
      </w:r>
      <w:r w:rsidR="00A93789" w:rsidRPr="00A866C0">
        <w:rPr>
          <w:bCs/>
          <w:sz w:val="28"/>
          <w:szCs w:val="28"/>
        </w:rPr>
        <w:t>:</w:t>
      </w:r>
    </w:p>
    <w:p w:rsidR="00443AE5" w:rsidRPr="00A866C0" w:rsidRDefault="00A866C0" w:rsidP="00A93789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1.</w:t>
      </w:r>
      <w:r w:rsidR="003E246B" w:rsidRPr="00A866C0">
        <w:rPr>
          <w:bCs/>
          <w:sz w:val="28"/>
          <w:szCs w:val="28"/>
        </w:rPr>
        <w:t xml:space="preserve"> </w:t>
      </w:r>
      <w:r w:rsidRPr="00A866C0">
        <w:rPr>
          <w:bCs/>
          <w:sz w:val="28"/>
          <w:szCs w:val="28"/>
        </w:rPr>
        <w:t>А</w:t>
      </w:r>
      <w:r w:rsidR="00A93789" w:rsidRPr="00A866C0">
        <w:rPr>
          <w:bCs/>
          <w:sz w:val="28"/>
          <w:szCs w:val="28"/>
        </w:rPr>
        <w:t>ктуализированы муниципальные акты по утверждению реестра муниципальных услуг и перечня видов муниципального контроля,</w:t>
      </w:r>
    </w:p>
    <w:p w:rsidR="00443AE5" w:rsidRPr="00A866C0" w:rsidRDefault="00A866C0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2.</w:t>
      </w:r>
      <w:r w:rsidR="00A93789" w:rsidRPr="00A866C0">
        <w:rPr>
          <w:bCs/>
          <w:sz w:val="28"/>
          <w:szCs w:val="28"/>
        </w:rPr>
        <w:t xml:space="preserve"> </w:t>
      </w:r>
      <w:r w:rsidRPr="00A866C0">
        <w:rPr>
          <w:bCs/>
          <w:sz w:val="28"/>
          <w:szCs w:val="28"/>
        </w:rPr>
        <w:t>С</w:t>
      </w:r>
      <w:r w:rsidR="003E246B" w:rsidRPr="00A866C0">
        <w:rPr>
          <w:bCs/>
          <w:sz w:val="28"/>
          <w:szCs w:val="28"/>
        </w:rPr>
        <w:t>воевременно были подготовлены и размещены в государственной автоматизированной системе «Управление» в сети Интернет: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 xml:space="preserve">- </w:t>
      </w:r>
      <w:r w:rsidR="002632DD" w:rsidRPr="00A866C0">
        <w:rPr>
          <w:bCs/>
          <w:sz w:val="28"/>
          <w:szCs w:val="28"/>
        </w:rPr>
        <w:t>141</w:t>
      </w:r>
      <w:r w:rsidR="00A866C0" w:rsidRPr="00A866C0">
        <w:rPr>
          <w:bCs/>
          <w:sz w:val="28"/>
          <w:szCs w:val="28"/>
        </w:rPr>
        <w:t xml:space="preserve"> ед.</w:t>
      </w:r>
      <w:r w:rsidR="002632DD" w:rsidRPr="00A866C0">
        <w:rPr>
          <w:bCs/>
          <w:sz w:val="28"/>
          <w:szCs w:val="28"/>
        </w:rPr>
        <w:t xml:space="preserve"> </w:t>
      </w:r>
      <w:r w:rsidRPr="00A866C0">
        <w:rPr>
          <w:bCs/>
          <w:sz w:val="28"/>
          <w:szCs w:val="28"/>
        </w:rPr>
        <w:t>статистических отчетов по форме 1-ГМУ</w:t>
      </w:r>
      <w:r w:rsidR="00A866C0" w:rsidRPr="00A866C0">
        <w:rPr>
          <w:bCs/>
          <w:sz w:val="28"/>
          <w:szCs w:val="28"/>
        </w:rPr>
        <w:t xml:space="preserve"> </w:t>
      </w:r>
      <w:r w:rsidR="00A866C0" w:rsidRPr="00A866C0">
        <w:rPr>
          <w:bCs/>
          <w:sz w:val="28"/>
          <w:szCs w:val="28"/>
        </w:rPr>
        <w:t xml:space="preserve">(в 2019 году – 57 ед.) </w:t>
      </w:r>
      <w:r w:rsidRPr="00A866C0">
        <w:rPr>
          <w:bCs/>
          <w:sz w:val="28"/>
          <w:szCs w:val="28"/>
        </w:rPr>
        <w:t xml:space="preserve"> </w:t>
      </w:r>
      <w:r w:rsidR="00A866C0" w:rsidRPr="00A866C0">
        <w:rPr>
          <w:bCs/>
          <w:sz w:val="28"/>
          <w:szCs w:val="28"/>
        </w:rPr>
        <w:t>в отношении</w:t>
      </w:r>
      <w:r w:rsidRPr="00A866C0">
        <w:rPr>
          <w:bCs/>
          <w:sz w:val="28"/>
          <w:szCs w:val="28"/>
        </w:rPr>
        <w:t xml:space="preserve"> </w:t>
      </w:r>
      <w:r w:rsidR="002632DD" w:rsidRPr="00A866C0">
        <w:rPr>
          <w:bCs/>
          <w:sz w:val="28"/>
          <w:szCs w:val="28"/>
        </w:rPr>
        <w:t>36</w:t>
      </w:r>
      <w:r w:rsidR="00A866C0" w:rsidRPr="00A866C0">
        <w:rPr>
          <w:bCs/>
          <w:sz w:val="28"/>
          <w:szCs w:val="28"/>
        </w:rPr>
        <w:t xml:space="preserve"> ед.</w:t>
      </w:r>
      <w:r w:rsidR="002632DD" w:rsidRPr="00A866C0">
        <w:rPr>
          <w:bCs/>
          <w:sz w:val="28"/>
          <w:szCs w:val="28"/>
        </w:rPr>
        <w:t xml:space="preserve"> </w:t>
      </w:r>
      <w:r w:rsidRPr="00A866C0">
        <w:rPr>
          <w:bCs/>
          <w:sz w:val="28"/>
          <w:szCs w:val="28"/>
        </w:rPr>
        <w:t>муниципальны</w:t>
      </w:r>
      <w:r w:rsidR="00A866C0" w:rsidRPr="00A866C0">
        <w:rPr>
          <w:bCs/>
          <w:sz w:val="28"/>
          <w:szCs w:val="28"/>
        </w:rPr>
        <w:t>х</w:t>
      </w:r>
      <w:r w:rsidRPr="00A866C0">
        <w:rPr>
          <w:bCs/>
          <w:sz w:val="28"/>
          <w:szCs w:val="28"/>
        </w:rPr>
        <w:t xml:space="preserve"> услуг</w:t>
      </w:r>
      <w:r w:rsidR="00A866C0" w:rsidRPr="00A866C0">
        <w:rPr>
          <w:bCs/>
          <w:sz w:val="28"/>
          <w:szCs w:val="28"/>
        </w:rPr>
        <w:t xml:space="preserve"> </w:t>
      </w:r>
      <w:r w:rsidR="00A866C0" w:rsidRPr="00A866C0">
        <w:rPr>
          <w:bCs/>
          <w:sz w:val="28"/>
          <w:szCs w:val="28"/>
        </w:rPr>
        <w:t>(в 2019 году – 19 ед.)</w:t>
      </w:r>
      <w:r w:rsidRPr="00A866C0">
        <w:rPr>
          <w:bCs/>
          <w:sz w:val="28"/>
          <w:szCs w:val="28"/>
        </w:rPr>
        <w:t>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полугодов</w:t>
      </w:r>
      <w:r w:rsidR="00A866C0" w:rsidRPr="00A866C0">
        <w:rPr>
          <w:bCs/>
          <w:sz w:val="28"/>
          <w:szCs w:val="28"/>
        </w:rPr>
        <w:t>ые</w:t>
      </w:r>
      <w:r w:rsidRPr="00A866C0">
        <w:rPr>
          <w:bCs/>
          <w:sz w:val="28"/>
          <w:szCs w:val="28"/>
        </w:rPr>
        <w:t xml:space="preserve"> статистически</w:t>
      </w:r>
      <w:r w:rsidR="00A866C0" w:rsidRPr="00A866C0">
        <w:rPr>
          <w:bCs/>
          <w:sz w:val="28"/>
          <w:szCs w:val="28"/>
        </w:rPr>
        <w:t>е</w:t>
      </w:r>
      <w:r w:rsidRPr="00A866C0">
        <w:rPr>
          <w:bCs/>
          <w:sz w:val="28"/>
          <w:szCs w:val="28"/>
        </w:rPr>
        <w:t xml:space="preserve"> отчет</w:t>
      </w:r>
      <w:r w:rsidR="00A866C0" w:rsidRPr="00A866C0">
        <w:rPr>
          <w:bCs/>
          <w:sz w:val="28"/>
          <w:szCs w:val="28"/>
        </w:rPr>
        <w:t>ы</w:t>
      </w:r>
      <w:r w:rsidRPr="00A866C0">
        <w:rPr>
          <w:bCs/>
          <w:sz w:val="28"/>
          <w:szCs w:val="28"/>
        </w:rPr>
        <w:t xml:space="preserve"> по форме 1-контроль;</w:t>
      </w:r>
    </w:p>
    <w:p w:rsidR="00443AE5" w:rsidRPr="00A866C0" w:rsidRDefault="003E246B">
      <w:pPr>
        <w:ind w:firstLine="567"/>
        <w:jc w:val="both"/>
        <w:rPr>
          <w:bCs/>
          <w:sz w:val="28"/>
          <w:szCs w:val="28"/>
        </w:rPr>
      </w:pPr>
      <w:r w:rsidRPr="00A866C0">
        <w:rPr>
          <w:bCs/>
          <w:sz w:val="28"/>
          <w:szCs w:val="28"/>
        </w:rPr>
        <w:t>- годовой Доклад об осуществлении муниципального контроля за 201</w:t>
      </w:r>
      <w:r w:rsidR="00A866C0" w:rsidRPr="00A866C0">
        <w:rPr>
          <w:bCs/>
          <w:sz w:val="28"/>
          <w:szCs w:val="28"/>
        </w:rPr>
        <w:t>9</w:t>
      </w:r>
      <w:r w:rsidRPr="00A866C0">
        <w:rPr>
          <w:bCs/>
          <w:sz w:val="28"/>
          <w:szCs w:val="28"/>
        </w:rPr>
        <w:t xml:space="preserve"> год.</w:t>
      </w:r>
    </w:p>
    <w:p w:rsidR="00443AE5" w:rsidRPr="00A866C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43AE5" w:rsidRPr="00A866C0" w:rsidRDefault="003E246B">
      <w:pPr>
        <w:ind w:firstLine="567"/>
        <w:rPr>
          <w:b/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Руководитель управления</w:t>
      </w:r>
    </w:p>
    <w:p w:rsidR="00443AE5" w:rsidRPr="00A866C0" w:rsidRDefault="003E246B" w:rsidP="00A866C0">
      <w:pPr>
        <w:ind w:firstLine="567"/>
        <w:rPr>
          <w:bCs/>
          <w:sz w:val="28"/>
          <w:szCs w:val="28"/>
        </w:rPr>
      </w:pPr>
      <w:r w:rsidRPr="00A866C0">
        <w:rPr>
          <w:b/>
          <w:bCs/>
          <w:sz w:val="28"/>
          <w:szCs w:val="28"/>
        </w:rPr>
        <w:t>экономики и развития                                                               Лысенкова Е.В.</w:t>
      </w:r>
      <w:r w:rsidR="00A866C0" w:rsidRPr="00A866C0">
        <w:rPr>
          <w:bCs/>
          <w:sz w:val="28"/>
          <w:szCs w:val="28"/>
        </w:rPr>
        <w:t xml:space="preserve"> </w:t>
      </w:r>
    </w:p>
    <w:p w:rsidR="00443AE5" w:rsidRDefault="00443AE5">
      <w:pPr>
        <w:ind w:firstLine="567"/>
        <w:jc w:val="both"/>
        <w:rPr>
          <w:bCs/>
          <w:sz w:val="28"/>
          <w:szCs w:val="28"/>
        </w:rPr>
      </w:pPr>
      <w:bookmarkStart w:id="0" w:name="_GoBack"/>
      <w:bookmarkEnd w:id="0"/>
    </w:p>
    <w:sectPr w:rsidR="00443AE5" w:rsidSect="00A866C0">
      <w:pgSz w:w="11906" w:h="16838"/>
      <w:pgMar w:top="851" w:right="566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E7E3E"/>
    <w:multiLevelType w:val="hybridMultilevel"/>
    <w:tmpl w:val="6D8AB8D2"/>
    <w:lvl w:ilvl="0" w:tplc="40405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159343F"/>
    <w:multiLevelType w:val="hybridMultilevel"/>
    <w:tmpl w:val="82EC415A"/>
    <w:lvl w:ilvl="0" w:tplc="46F6A71C">
      <w:start w:val="1"/>
      <w:numFmt w:val="decimal"/>
      <w:lvlText w:val="%1)"/>
      <w:lvlJc w:val="left"/>
      <w:pPr>
        <w:ind w:left="92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5952E2D"/>
    <w:multiLevelType w:val="hybridMultilevel"/>
    <w:tmpl w:val="C2FA72D8"/>
    <w:lvl w:ilvl="0" w:tplc="1854A08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">
    <w:nsid w:val="576F7F68"/>
    <w:multiLevelType w:val="hybridMultilevel"/>
    <w:tmpl w:val="A14EA0BC"/>
    <w:lvl w:ilvl="0" w:tplc="CDEC50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B3E22DA">
      <w:numFmt w:val="none"/>
      <w:lvlText w:val=""/>
      <w:lvlJc w:val="left"/>
      <w:pPr>
        <w:tabs>
          <w:tab w:val="num" w:pos="0"/>
        </w:tabs>
      </w:pPr>
    </w:lvl>
    <w:lvl w:ilvl="2" w:tplc="7DFEE5CA">
      <w:numFmt w:val="none"/>
      <w:lvlText w:val=""/>
      <w:lvlJc w:val="left"/>
      <w:pPr>
        <w:tabs>
          <w:tab w:val="num" w:pos="0"/>
        </w:tabs>
      </w:pPr>
    </w:lvl>
    <w:lvl w:ilvl="3" w:tplc="11809DBA">
      <w:numFmt w:val="none"/>
      <w:lvlText w:val=""/>
      <w:lvlJc w:val="left"/>
      <w:pPr>
        <w:tabs>
          <w:tab w:val="num" w:pos="0"/>
        </w:tabs>
      </w:pPr>
    </w:lvl>
    <w:lvl w:ilvl="4" w:tplc="55FABDCA">
      <w:numFmt w:val="none"/>
      <w:lvlText w:val=""/>
      <w:lvlJc w:val="left"/>
      <w:pPr>
        <w:tabs>
          <w:tab w:val="num" w:pos="0"/>
        </w:tabs>
      </w:pPr>
    </w:lvl>
    <w:lvl w:ilvl="5" w:tplc="64F0BA06">
      <w:numFmt w:val="none"/>
      <w:lvlText w:val=""/>
      <w:lvlJc w:val="left"/>
      <w:pPr>
        <w:tabs>
          <w:tab w:val="num" w:pos="0"/>
        </w:tabs>
      </w:pPr>
    </w:lvl>
    <w:lvl w:ilvl="6" w:tplc="0E30B92C">
      <w:numFmt w:val="none"/>
      <w:lvlText w:val=""/>
      <w:lvlJc w:val="left"/>
      <w:pPr>
        <w:tabs>
          <w:tab w:val="num" w:pos="0"/>
        </w:tabs>
      </w:pPr>
    </w:lvl>
    <w:lvl w:ilvl="7" w:tplc="55C6E7E2">
      <w:numFmt w:val="none"/>
      <w:lvlText w:val=""/>
      <w:lvlJc w:val="left"/>
      <w:pPr>
        <w:tabs>
          <w:tab w:val="num" w:pos="0"/>
        </w:tabs>
      </w:pPr>
    </w:lvl>
    <w:lvl w:ilvl="8" w:tplc="837CB7DA">
      <w:numFmt w:val="none"/>
      <w:lvlText w:val=""/>
      <w:lvlJc w:val="left"/>
      <w:pPr>
        <w:tabs>
          <w:tab w:val="num" w:pos="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AE5"/>
    <w:rsid w:val="001102C1"/>
    <w:rsid w:val="00204832"/>
    <w:rsid w:val="00262A02"/>
    <w:rsid w:val="002632DD"/>
    <w:rsid w:val="002F3EB5"/>
    <w:rsid w:val="00314E0C"/>
    <w:rsid w:val="003E246B"/>
    <w:rsid w:val="00443AE5"/>
    <w:rsid w:val="00593823"/>
    <w:rsid w:val="005F00CC"/>
    <w:rsid w:val="006835F1"/>
    <w:rsid w:val="006A1CE2"/>
    <w:rsid w:val="007671C3"/>
    <w:rsid w:val="007B4653"/>
    <w:rsid w:val="00883CD5"/>
    <w:rsid w:val="00A866C0"/>
    <w:rsid w:val="00A93789"/>
    <w:rsid w:val="00B8206B"/>
    <w:rsid w:val="00BA42BF"/>
    <w:rsid w:val="00C425B5"/>
    <w:rsid w:val="00CB7130"/>
    <w:rsid w:val="00CE58FC"/>
    <w:rsid w:val="00D01016"/>
    <w:rsid w:val="00D51DDB"/>
    <w:rsid w:val="00E27118"/>
    <w:rsid w:val="00EC6A66"/>
    <w:rsid w:val="00F23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mmosrednekan.ru/economy/developmentactivitie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FB5EFD2-8F81-4F8D-84B6-EDBCA1374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10</Pages>
  <Words>3983</Words>
  <Characters>22707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26637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Economika</cp:lastModifiedBy>
  <cp:revision>23</cp:revision>
  <cp:lastPrinted>2018-01-23T23:18:00Z</cp:lastPrinted>
  <dcterms:created xsi:type="dcterms:W3CDTF">2021-01-11T22:31:00Z</dcterms:created>
  <dcterms:modified xsi:type="dcterms:W3CDTF">2021-02-15T21:58:00Z</dcterms:modified>
</cp:coreProperties>
</file>