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18"/>
        </w:rPr>
      </w:pPr>
      <w:r w:rsidRPr="009553A6">
        <w:rPr>
          <w:rFonts w:ascii="Times New Roman" w:hAnsi="Times New Roman"/>
          <w:b/>
          <w:sz w:val="32"/>
          <w:szCs w:val="40"/>
        </w:rPr>
        <w:t>АДМИНИСТРАЦИЯ</w:t>
      </w: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40"/>
        </w:rPr>
      </w:pPr>
      <w:r w:rsidRPr="009553A6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391481" w:rsidRPr="009553A6">
        <w:rPr>
          <w:rFonts w:ascii="Times New Roman" w:hAnsi="Times New Roman"/>
          <w:b/>
          <w:sz w:val="32"/>
          <w:szCs w:val="40"/>
        </w:rPr>
        <w:t>МУНИЦИПАЛЬНОГО</w:t>
      </w:r>
      <w:r w:rsidRPr="009553A6">
        <w:rPr>
          <w:rFonts w:ascii="Times New Roman" w:hAnsi="Times New Roman"/>
          <w:b/>
          <w:sz w:val="32"/>
          <w:szCs w:val="40"/>
        </w:rPr>
        <w:t xml:space="preserve"> ОКРУГА</w:t>
      </w:r>
      <w:r w:rsidR="00391481" w:rsidRPr="009553A6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40"/>
        </w:rPr>
      </w:pPr>
      <w:r w:rsidRPr="009553A6">
        <w:rPr>
          <w:rFonts w:ascii="Times New Roman" w:hAnsi="Times New Roman"/>
          <w:b/>
          <w:sz w:val="36"/>
          <w:szCs w:val="40"/>
        </w:rPr>
        <w:t>ПОСТАНОВЛЕНИЕ</w:t>
      </w:r>
    </w:p>
    <w:p w:rsidR="00D930E3" w:rsidRPr="004416AB" w:rsidRDefault="00485A92" w:rsidP="0076510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11.05.2023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en-US"/>
        </w:rPr>
        <w:t>111-п</w:t>
      </w:r>
    </w:p>
    <w:p w:rsidR="00D930E3" w:rsidRDefault="00D930E3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spell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</w:t>
      </w:r>
      <w:proofErr w:type="gram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.С</w:t>
      </w:r>
      <w:proofErr w:type="gramEnd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еймчан</w:t>
      </w:r>
      <w:proofErr w:type="spellEnd"/>
    </w:p>
    <w:p w:rsidR="001B6D77" w:rsidRPr="00BF24FD" w:rsidRDefault="00BF24FD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BF24FD">
        <w:rPr>
          <w:rFonts w:ascii="Times New Roman" w:hAnsi="Times New Roman" w:cs="Times New Roman"/>
          <w:i/>
          <w:sz w:val="28"/>
          <w:szCs w:val="28"/>
          <w:lang w:eastAsia="en-US"/>
        </w:rPr>
        <w:t>(в ред.№249-п от 25.09.2023)</w:t>
      </w:r>
    </w:p>
    <w:p w:rsidR="00D930E3" w:rsidRDefault="00D930E3" w:rsidP="009B0F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Об утверждении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Реестра муниципальных услуг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муниципального образования «Среднеканский 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муниципальный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округ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C25359" w:rsidRPr="003C068F" w:rsidRDefault="00C25359" w:rsidP="00C2535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D930E3" w:rsidRPr="00E04C21" w:rsidRDefault="00F001E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r w:rsidR="00D930E3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Федеральным законом от 27.07.</w:t>
      </w:r>
      <w:r w:rsidR="00D930E3"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Постановление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 Правительства Магаданской области от 02.08.2021 № 594-пп 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«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О массовых социально значимых государственных и муниципальных услугах Магаданской области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»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, 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Среднеканского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 xml:space="preserve">Магаданской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области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от 2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71-п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«Об утверждении Порядка</w:t>
      </w:r>
      <w:proofErr w:type="gramEnd"/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формирования и ведения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реестра муниципальных услуг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Среднеканского муниципального округа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», Уставом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, Администрация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</w:p>
    <w:p w:rsidR="00D930E3" w:rsidRPr="00DC2D6E" w:rsidRDefault="00D930E3" w:rsidP="00A63C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262299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930E3" w:rsidRDefault="00F001E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Реестр муниципальных услуг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приложени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е)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686CAF" w:rsidRDefault="00686CAF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 Структурным подразделениям, ответственным за предоставление муниципальной услуги, обеспечить разработку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77770"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утверждение</w:t>
      </w:r>
      <w:r w:rsidR="009777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административных регламентов</w:t>
      </w:r>
      <w:r w:rsidR="00977770" w:rsidRPr="009777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77770">
        <w:rPr>
          <w:rFonts w:ascii="Times New Roman" w:hAnsi="Times New Roman" w:cs="Times New Roman"/>
          <w:sz w:val="28"/>
          <w:szCs w:val="28"/>
          <w:lang w:eastAsia="en-US"/>
        </w:rPr>
        <w:t>(внесение изменений в административные регламенты)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747BF" w:rsidRDefault="00686CAF" w:rsidP="009553A6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0747BF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утратившими силу:</w:t>
      </w:r>
    </w:p>
    <w:p w:rsidR="009B0F6D" w:rsidRDefault="009B0F6D" w:rsidP="009553A6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001ED" w:rsidRPr="00F001ED" w:rsidRDefault="009C146D" w:rsidP="009553A6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- постановление Администрации Среднеканского городского округа от 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>01</w:t>
      </w:r>
      <w:r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.2022 года № 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>2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54-п «О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внесении изменений в постановление 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</w:t>
      </w:r>
      <w:r w:rsidR="001B6D77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930E3" w:rsidRPr="00F001ED" w:rsidRDefault="00D13E73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подлежит опубликованию в газете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«Новая Колыма. Вести».</w:t>
      </w:r>
    </w:p>
    <w:p w:rsidR="00D930E3" w:rsidRPr="00262299" w:rsidRDefault="00D930E3" w:rsidP="00262299">
      <w:pPr>
        <w:pStyle w:val="a4"/>
        <w:tabs>
          <w:tab w:val="left" w:pos="279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D930E3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</w:p>
    <w:p w:rsidR="00D930E3" w:rsidRPr="000A247B" w:rsidRDefault="009553A6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 w:rsidRPr="00197F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округа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О.Н. Герасимова</w:t>
      </w:r>
    </w:p>
    <w:p w:rsidR="003C068F" w:rsidRDefault="003C068F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9553A6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544AA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Исп. </w:t>
      </w:r>
      <w:r>
        <w:rPr>
          <w:rFonts w:ascii="Times New Roman" w:hAnsi="Times New Roman" w:cs="Times New Roman"/>
          <w:i/>
          <w:sz w:val="20"/>
          <w:szCs w:val="20"/>
          <w:lang w:eastAsia="en-US"/>
        </w:rPr>
        <w:t>Лысенкова Е.В.</w:t>
      </w: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Pr="00544AAA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930E3" w:rsidTr="00163732">
        <w:tc>
          <w:tcPr>
            <w:tcW w:w="3936" w:type="dxa"/>
          </w:tcPr>
          <w:p w:rsidR="00D930E3" w:rsidRDefault="00D930E3" w:rsidP="001637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D930E3" w:rsidRPr="00B963E2" w:rsidRDefault="00D930E3" w:rsidP="0016373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E11D70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  <w:r w:rsidR="00E11D70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</w:p>
          <w:p w:rsidR="00D930E3" w:rsidRPr="00D20EAF" w:rsidRDefault="00D930E3" w:rsidP="00485A9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="00485A92">
              <w:rPr>
                <w:rFonts w:ascii="Times New Roman" w:hAnsi="Times New Roman" w:cs="Times New Roman"/>
                <w:sz w:val="22"/>
                <w:szCs w:val="22"/>
              </w:rPr>
              <w:t>11.05.2023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85A92">
              <w:rPr>
                <w:rFonts w:ascii="Times New Roman" w:hAnsi="Times New Roman" w:cs="Times New Roman"/>
                <w:sz w:val="22"/>
                <w:szCs w:val="22"/>
              </w:rPr>
              <w:t>111-п</w:t>
            </w:r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544013" w:rsidRPr="00757440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Реестр </w:t>
      </w:r>
    </w:p>
    <w:p w:rsidR="00544013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услуг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муниципального образования «Среднеканский </w:t>
      </w:r>
      <w:r w:rsidR="00686CA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муниципальный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округ</w:t>
      </w:r>
      <w:r w:rsidR="00686CA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9B6CEB" w:rsidRPr="00E55428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9"/>
        <w:tblW w:w="10244" w:type="dxa"/>
        <w:tblLook w:val="04A0" w:firstRow="1" w:lastRow="0" w:firstColumn="1" w:lastColumn="0" w:noHBand="0" w:noVBand="1"/>
      </w:tblPr>
      <w:tblGrid>
        <w:gridCol w:w="918"/>
        <w:gridCol w:w="1509"/>
        <w:gridCol w:w="5478"/>
        <w:gridCol w:w="2339"/>
      </w:tblGrid>
      <w:tr w:rsidR="009B6CEB" w:rsidTr="009B6CEB">
        <w:tc>
          <w:tcPr>
            <w:tcW w:w="2427" w:type="dxa"/>
            <w:gridSpan w:val="2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Реестровый номер услуги</w:t>
            </w:r>
          </w:p>
        </w:tc>
        <w:tc>
          <w:tcPr>
            <w:tcW w:w="5478" w:type="dxa"/>
            <w:vMerge w:val="restart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муниципальной  услуги</w:t>
            </w:r>
          </w:p>
        </w:tc>
        <w:tc>
          <w:tcPr>
            <w:tcW w:w="2339" w:type="dxa"/>
            <w:vMerge w:val="restart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 (учреждени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), ответственный за предоставление услуги</w:t>
            </w:r>
          </w:p>
        </w:tc>
      </w:tr>
      <w:tr w:rsidR="009B6CEB" w:rsidTr="009B6CEB">
        <w:tc>
          <w:tcPr>
            <w:tcW w:w="918" w:type="dxa"/>
          </w:tcPr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509" w:type="dxa"/>
          </w:tcPr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/п в</w:t>
            </w:r>
          </w:p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594-пп </w:t>
            </w:r>
          </w:p>
        </w:tc>
        <w:tc>
          <w:tcPr>
            <w:tcW w:w="5478" w:type="dxa"/>
            <w:vMerge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vMerge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9B6CEB" w:rsidTr="009B6CEB">
        <w:tc>
          <w:tcPr>
            <w:tcW w:w="2427" w:type="dxa"/>
            <w:gridSpan w:val="2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478" w:type="dxa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9" w:type="dxa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9B6CEB" w:rsidTr="009B6CEB">
        <w:tc>
          <w:tcPr>
            <w:tcW w:w="10244" w:type="dxa"/>
            <w:gridSpan w:val="4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5744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 xml:space="preserve">Раздел 1: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 xml:space="preserve"> Перечень муниципальных услуг</w:t>
            </w:r>
            <w:r w:rsidRPr="00757440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>, предоставляемых органами местного самоуправления</w:t>
            </w:r>
          </w:p>
        </w:tc>
      </w:tr>
      <w:tr w:rsidR="009B6CEB" w:rsidTr="009B6CEB">
        <w:tc>
          <w:tcPr>
            <w:tcW w:w="10244" w:type="dxa"/>
            <w:gridSpan w:val="4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1.1. 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Услуги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земельных и имущественных отношений</w:t>
            </w:r>
          </w:p>
        </w:tc>
      </w:tr>
      <w:tr w:rsidR="00B92426" w:rsidTr="009B6CEB">
        <w:tc>
          <w:tcPr>
            <w:tcW w:w="918" w:type="dxa"/>
            <w:vAlign w:val="center"/>
          </w:tcPr>
          <w:p w:rsidR="00B92426" w:rsidRPr="008D5363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B92426" w:rsidRPr="008D5363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339" w:type="dxa"/>
            <w:vAlign w:val="center"/>
          </w:tcPr>
          <w:p w:rsidR="00B92426" w:rsidRPr="00992650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1B07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сервитута (публичного сервитута) в отношении земельного </w:t>
            </w:r>
            <w:r w:rsidRPr="00B924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находящегося в государственной или муниципальной собственности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1864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9B6CEB" w:rsidRPr="0018643F" w:rsidRDefault="00B92426" w:rsidP="00BF24F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B92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лесных участков, расположенных в границах земель лесного фонда, в постоянное (бессрочное) пользование, безвозмездное пользование, а также предоставление юридическим и физическим лицам лесных участков, находящихся в государственной или муниципальной собственности, в аренду, заключение договоров купли-продажи лесных насаждений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предоставлении права заготовки древесины и подготовке проекта договора купли-продажи лесных насаждений для собственных нужд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CD00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CD00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</w:tcPr>
          <w:p w:rsidR="009B6CEB" w:rsidRPr="00E55315" w:rsidRDefault="00B92426" w:rsidP="00BF24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информации об объектах учета, содержащейся в реестре </w:t>
            </w:r>
            <w:bookmarkStart w:id="0" w:name="_GoBack"/>
            <w:bookmarkEnd w:id="0"/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 имущества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в аренду муниципального имущества (кроме земельных участков)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B111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гражданам в безвозмездное пользование земельных участков, находящихся в государственной собственности или муниципальной собственности муниципального образования </w:t>
            </w:r>
            <w:r w:rsidR="00B11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Среднеканский </w:t>
            </w:r>
            <w:r w:rsidR="00B11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</w:t>
            </w:r>
            <w:r w:rsidR="00B11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Магаданской области»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площадь которых не превышает одного гектара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9777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Выдача выписки из похозяйственней книги </w:t>
            </w:r>
            <w:r w:rsidRPr="00E5531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учета личных подсобных хозяйств 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1.2.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экономики и развития</w:t>
            </w:r>
          </w:p>
        </w:tc>
      </w:tr>
      <w:tr w:rsidR="006C03CB" w:rsidRPr="00E55315" w:rsidTr="0089395D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8A46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339" w:type="dxa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6C03CB" w:rsidRPr="00E55315" w:rsidTr="0089395D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торговли с временных торговых точек на территории муниципального образования «Среднеканский городской округ»</w:t>
            </w:r>
          </w:p>
        </w:tc>
        <w:tc>
          <w:tcPr>
            <w:tcW w:w="2339" w:type="dxa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1.3.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жилищно-коммунального хозяйства, архитектуры и градостроительства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9B6CEB" w:rsidRPr="008A4668" w:rsidRDefault="006C03CB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C03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Выдача градостроительного плана </w:t>
            </w:r>
            <w:r w:rsidRPr="006C03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A466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8A46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8A46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8A46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8A46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8A46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информационной вывески, согласование </w:t>
            </w:r>
            <w:proofErr w:type="gramStart"/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дизайн-проекта</w:t>
            </w:r>
            <w:proofErr w:type="gramEnd"/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размещения вывески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9B6CEB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540FC3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ЖКХ</w:t>
            </w:r>
          </w:p>
        </w:tc>
      </w:tr>
      <w:tr w:rsidR="006C03CB" w:rsidRPr="00E55315" w:rsidTr="00D847D1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D847D1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документов (выписки из поквартирной карточки, выписки из домовой книги, справок и иных документов)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D847D1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договорам найма специализированных жилых помещений, коммерческого найма, изменение и расторжение этих договоров.</w:t>
            </w:r>
          </w:p>
        </w:tc>
        <w:tc>
          <w:tcPr>
            <w:tcW w:w="233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C03CB" w:rsidRPr="00E55315" w:rsidTr="00D847D1">
        <w:tc>
          <w:tcPr>
            <w:tcW w:w="918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09" w:type="dxa"/>
            <w:vAlign w:val="center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6C03CB" w:rsidRPr="006C03CB" w:rsidRDefault="006C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Среднеканского городского округа, а также посадку (взлет) на расположенные в границах населенных пунктов Среднеканского городского округа площадки, сведения о которых не опубликованы в документах аэронавигационной</w:t>
            </w:r>
            <w:proofErr w:type="gramEnd"/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</w:t>
            </w:r>
          </w:p>
        </w:tc>
        <w:tc>
          <w:tcPr>
            <w:tcW w:w="2339" w:type="dxa"/>
          </w:tcPr>
          <w:p w:rsidR="006C03CB" w:rsidRPr="00E55315" w:rsidRDefault="006C03C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УЖКХАиГ</w:t>
            </w:r>
            <w:proofErr w:type="spellEnd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1.4.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образования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4F59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4F59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4F59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2339" w:type="dxa"/>
            <w:vAlign w:val="center"/>
          </w:tcPr>
          <w:p w:rsidR="009B6CEB" w:rsidRPr="00E55315" w:rsidRDefault="00F01AF3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9B6CEB"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9B6CEB" w:rsidRPr="00E55315" w:rsidRDefault="00BF7471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5478" w:type="dxa"/>
            <w:vAlign w:val="center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Запись на </w:t>
            </w:r>
            <w:proofErr w:type="gramStart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</w:t>
            </w:r>
            <w:proofErr w:type="gramEnd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дополнительной </w:t>
            </w: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общеобразовательной программе</w:t>
            </w:r>
          </w:p>
        </w:tc>
        <w:tc>
          <w:tcPr>
            <w:tcW w:w="2339" w:type="dxa"/>
            <w:vAlign w:val="center"/>
          </w:tcPr>
          <w:p w:rsidR="009B6CEB" w:rsidRPr="00E55315" w:rsidRDefault="00F01AF3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</w:t>
            </w:r>
            <w:r w:rsidR="009B6CEB"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509" w:type="dxa"/>
            <w:vAlign w:val="center"/>
          </w:tcPr>
          <w:p w:rsidR="009B6CEB" w:rsidRPr="00E55315" w:rsidRDefault="00BF7471" w:rsidP="00312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5478" w:type="dxa"/>
            <w:vAlign w:val="center"/>
          </w:tcPr>
          <w:p w:rsidR="009B6CEB" w:rsidRPr="00E55315" w:rsidRDefault="00BF7471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Магаданской области, реализующие программы общего образования</w:t>
            </w:r>
          </w:p>
        </w:tc>
        <w:tc>
          <w:tcPr>
            <w:tcW w:w="2339" w:type="dxa"/>
            <w:vAlign w:val="center"/>
          </w:tcPr>
          <w:p w:rsidR="009B6CEB" w:rsidRPr="00E55315" w:rsidRDefault="00F01AF3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9B6CEB"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1.5. Услуги, предоставляемые правовым управлением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B111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исполнения запросов граждан Российской Федерации, поступивших в архивный отдел Администрации Среднеканского </w:t>
            </w:r>
            <w:r w:rsidR="00B11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округа</w:t>
            </w:r>
          </w:p>
        </w:tc>
        <w:tc>
          <w:tcPr>
            <w:tcW w:w="2339" w:type="dxa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информационного обеспечения граждан, органов местного самоуправления, организаций и общественных объединений на основе документов Архивного фонда и других архивных документов, поступивших в архивный отдел Администрации Среднеканского </w:t>
            </w:r>
            <w:r w:rsidR="00B11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округа.</w:t>
            </w:r>
          </w:p>
        </w:tc>
        <w:tc>
          <w:tcPr>
            <w:tcW w:w="2339" w:type="dxa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государства.</w:t>
            </w:r>
          </w:p>
        </w:tc>
        <w:tc>
          <w:tcPr>
            <w:tcW w:w="2339" w:type="dxa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1.6.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культуры, спорта и молодежной политики</w:t>
            </w:r>
          </w:p>
        </w:tc>
      </w:tr>
      <w:tr w:rsidR="009B6CEB" w:rsidRPr="00E55315" w:rsidTr="009B6CEB">
        <w:tc>
          <w:tcPr>
            <w:tcW w:w="918" w:type="dxa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9B6CEB" w:rsidRPr="00E55315" w:rsidRDefault="009B6CEB" w:rsidP="00BF74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BF747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Присвоение спортивных разрядов</w:t>
            </w:r>
          </w:p>
        </w:tc>
        <w:tc>
          <w:tcPr>
            <w:tcW w:w="2339" w:type="dxa"/>
          </w:tcPr>
          <w:p w:rsidR="009B6CEB" w:rsidRPr="00E55315" w:rsidRDefault="009B77D6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УКСиМП</w:t>
            </w:r>
            <w:proofErr w:type="spellEnd"/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1.7.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финансов</w:t>
            </w:r>
          </w:p>
        </w:tc>
      </w:tr>
      <w:tr w:rsidR="009B6CEB" w:rsidRPr="00E55315" w:rsidTr="009B6CEB">
        <w:tc>
          <w:tcPr>
            <w:tcW w:w="918" w:type="dxa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Предоставление письменных разъяснений налогоплательщикам по вопросам применения нормативных актов Среднеканского </w:t>
            </w:r>
            <w:r w:rsidR="00B11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 о местных налогах и сборах</w:t>
            </w:r>
          </w:p>
        </w:tc>
        <w:tc>
          <w:tcPr>
            <w:tcW w:w="2339" w:type="dxa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УФ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Раздел №2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: </w:t>
            </w: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2.1.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образования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BF74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BF74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9B6CEB" w:rsidRPr="00E55315" w:rsidRDefault="00BF7471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2.2. Услуги, предоставляемые правовым управлением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заключения брака.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расторжения брака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установления отцовства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перемены имени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рождения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смерти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Выдача повторных свидетельств и (или) изменений в записи актах гражданского состояния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Восстановление и (аннулирование) записей актов гражданского состояния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усыновления (удочерения)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Внесение исправлений и изменений в записи актов гражданского состояния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2.3.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экономики и развития</w:t>
            </w:r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9B6CEB" w:rsidRPr="00E55315" w:rsidRDefault="009B6CEB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Регистрация и учет граждан, имеющих право на получение социальной выплаты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УЭиР</w:t>
            </w:r>
            <w:proofErr w:type="spellEnd"/>
          </w:p>
        </w:tc>
      </w:tr>
      <w:tr w:rsidR="009B6CEB" w:rsidRPr="00E55315" w:rsidTr="009B6CEB">
        <w:tc>
          <w:tcPr>
            <w:tcW w:w="10244" w:type="dxa"/>
            <w:gridSpan w:val="4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Раздел 4:</w:t>
            </w:r>
            <w:r w:rsidR="00452A3B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Услуги, которые являются необходимыми и  обязательными для предоставления органами местного самоуправления муниципальных услуг</w:t>
            </w:r>
          </w:p>
        </w:tc>
      </w:tr>
      <w:tr w:rsidR="009B6CEB" w:rsidRPr="00E55315" w:rsidTr="009B6CEB">
        <w:tc>
          <w:tcPr>
            <w:tcW w:w="918" w:type="dxa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817" w:type="dxa"/>
            <w:gridSpan w:val="2"/>
          </w:tcPr>
          <w:p w:rsidR="009B6CEB" w:rsidRPr="00E5531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утвержден решением Собрания представителей Среднеканского городского округа от 28.09.2016 года №51.</w:t>
            </w:r>
          </w:p>
        </w:tc>
      </w:tr>
    </w:tbl>
    <w:p w:rsidR="009B6CEB" w:rsidRPr="00E55315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B6CEB" w:rsidRPr="00E55315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B6CEB" w:rsidRPr="00E55315" w:rsidRDefault="009B6CEB" w:rsidP="009B6C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>Условные обозначения:</w:t>
      </w:r>
    </w:p>
    <w:p w:rsidR="009B6CEB" w:rsidRPr="00E55315" w:rsidRDefault="009B6CEB" w:rsidP="009B6C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 xml:space="preserve">594-пп - Постановление </w:t>
      </w:r>
      <w:r w:rsidRPr="00E55315">
        <w:rPr>
          <w:rStyle w:val="doccaption"/>
          <w:rFonts w:ascii="Times New Roman" w:hAnsi="Times New Roman" w:cs="Times New Roman"/>
          <w:sz w:val="28"/>
          <w:szCs w:val="28"/>
        </w:rPr>
        <w:t>Правительства Магаданской обла</w:t>
      </w:r>
      <w:r w:rsidRPr="0073119B">
        <w:rPr>
          <w:rStyle w:val="doccaption"/>
          <w:rFonts w:ascii="Times New Roman" w:hAnsi="Times New Roman" w:cs="Times New Roman"/>
          <w:sz w:val="28"/>
          <w:szCs w:val="28"/>
        </w:rPr>
        <w:t>сти от 02</w:t>
      </w:r>
      <w:r w:rsidRPr="00C503D5">
        <w:rPr>
          <w:rStyle w:val="doccaption"/>
          <w:rFonts w:ascii="Times New Roman" w:hAnsi="Times New Roman" w:cs="Times New Roman"/>
          <w:sz w:val="28"/>
          <w:szCs w:val="28"/>
        </w:rPr>
        <w:t>.08.2021 № 594-пп «О массовых социально значимых государственных и муниципальных услугах Магаданской области»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Pr="00E11D70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УИиЗО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имущественных и земельных отношений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11D70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Pr="00E11D7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УЭиР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правление экономики и р</w:t>
      </w:r>
      <w:r>
        <w:rPr>
          <w:rFonts w:ascii="Times New Roman" w:hAnsi="Times New Roman" w:cs="Times New Roman"/>
          <w:sz w:val="28"/>
          <w:szCs w:val="28"/>
          <w:lang w:eastAsia="en-US"/>
        </w:rPr>
        <w:t>азвития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УЖКХ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иГ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 управление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жилищно-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коммунального хозяйства</w:t>
      </w:r>
      <w:r>
        <w:rPr>
          <w:rFonts w:ascii="Times New Roman" w:hAnsi="Times New Roman" w:cs="Times New Roman"/>
          <w:sz w:val="28"/>
          <w:szCs w:val="28"/>
          <w:lang w:eastAsia="en-US"/>
        </w:rPr>
        <w:t>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архитектуры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682">
        <w:rPr>
          <w:rFonts w:ascii="Times New Roman" w:hAnsi="Times New Roman" w:cs="Times New Roman"/>
          <w:sz w:val="28"/>
          <w:szCs w:val="28"/>
        </w:rPr>
        <w:t xml:space="preserve">тдел архитектуры, градостроительства и благоустройства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ЖКХ - </w:t>
      </w:r>
      <w:r w:rsidRPr="00A36682">
        <w:rPr>
          <w:rFonts w:ascii="Times New Roman" w:hAnsi="Times New Roman" w:cs="Times New Roman"/>
          <w:sz w:val="28"/>
          <w:szCs w:val="28"/>
        </w:rPr>
        <w:t xml:space="preserve">отдел жилищно-коммунального и дорожного хозяйства, муниципального контроля и административной практики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АО </w:t>
      </w:r>
      <w:r>
        <w:rPr>
          <w:rFonts w:ascii="Times New Roman" w:hAnsi="Times New Roman" w:cs="Times New Roman"/>
          <w:sz w:val="28"/>
          <w:szCs w:val="28"/>
          <w:lang w:eastAsia="en-US"/>
        </w:rPr>
        <w:t>-  Архивный отдел правового управления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9777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E11D70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 xml:space="preserve">О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 Администрации</w:t>
      </w:r>
      <w:r w:rsidR="009B6CEB"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ООП – орган опеки и попечительства управления образования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ЗАГС – 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тдел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ЗАГС правового управления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УФ – Управление финансов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77D6" w:rsidRDefault="009B77D6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УКСиМП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культуры,</w:t>
      </w:r>
      <w:r w:rsidR="00E11D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E11D70">
        <w:rPr>
          <w:rFonts w:ascii="Times New Roman" w:hAnsi="Times New Roman" w:cs="Times New Roman"/>
          <w:sz w:val="28"/>
          <w:szCs w:val="28"/>
          <w:lang w:eastAsia="en-US"/>
        </w:rPr>
        <w:t>порта и молодежной политики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E11D70">
        <w:rPr>
          <w:rFonts w:ascii="Times New Roman" w:hAnsi="Times New Roman" w:cs="Times New Roman"/>
          <w:sz w:val="28"/>
          <w:szCs w:val="28"/>
        </w:rPr>
        <w:t>.</w:t>
      </w:r>
    </w:p>
    <w:p w:rsidR="00B66B0D" w:rsidRDefault="009B6CEB" w:rsidP="009B6CEB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  <w:lang w:eastAsia="en-US"/>
        </w:rPr>
        <w:t>________</w:t>
      </w:r>
    </w:p>
    <w:sectPr w:rsidR="00B66B0D" w:rsidSect="00A63CF6">
      <w:headerReference w:type="default" r:id="rId9"/>
      <w:footerReference w:type="default" r:id="rId10"/>
      <w:headerReference w:type="first" r:id="rId11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B77" w:rsidRDefault="00BD5B77" w:rsidP="00CF15A6">
      <w:pPr>
        <w:spacing w:after="0" w:line="240" w:lineRule="auto"/>
      </w:pPr>
      <w:r>
        <w:separator/>
      </w:r>
    </w:p>
  </w:endnote>
  <w:endnote w:type="continuationSeparator" w:id="0">
    <w:p w:rsidR="00BD5B77" w:rsidRDefault="00BD5B77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B77" w:rsidRDefault="00BD5B77" w:rsidP="00CF15A6">
      <w:pPr>
        <w:spacing w:after="0" w:line="240" w:lineRule="auto"/>
      </w:pPr>
      <w:r>
        <w:separator/>
      </w:r>
    </w:p>
  </w:footnote>
  <w:footnote w:type="continuationSeparator" w:id="0">
    <w:p w:rsidR="00BD5B77" w:rsidRDefault="00BD5B77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4FD">
          <w:rPr>
            <w:noProof/>
          </w:rPr>
          <w:t>4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E3"/>
    <w:rsid w:val="000365CD"/>
    <w:rsid w:val="00063856"/>
    <w:rsid w:val="000747BF"/>
    <w:rsid w:val="000B64EF"/>
    <w:rsid w:val="000E04EF"/>
    <w:rsid w:val="000F362E"/>
    <w:rsid w:val="00102973"/>
    <w:rsid w:val="00111BAE"/>
    <w:rsid w:val="0011512A"/>
    <w:rsid w:val="00116128"/>
    <w:rsid w:val="00130A5E"/>
    <w:rsid w:val="0015187B"/>
    <w:rsid w:val="001613FB"/>
    <w:rsid w:val="00163732"/>
    <w:rsid w:val="00164462"/>
    <w:rsid w:val="00173A19"/>
    <w:rsid w:val="001748EF"/>
    <w:rsid w:val="00183C3A"/>
    <w:rsid w:val="0018643F"/>
    <w:rsid w:val="001A20DF"/>
    <w:rsid w:val="001B076A"/>
    <w:rsid w:val="001B6D77"/>
    <w:rsid w:val="0021751E"/>
    <w:rsid w:val="0022076F"/>
    <w:rsid w:val="00221C9F"/>
    <w:rsid w:val="00262299"/>
    <w:rsid w:val="00266C65"/>
    <w:rsid w:val="00275182"/>
    <w:rsid w:val="002C3FD8"/>
    <w:rsid w:val="003121B0"/>
    <w:rsid w:val="00324A79"/>
    <w:rsid w:val="00351E40"/>
    <w:rsid w:val="00353CEC"/>
    <w:rsid w:val="0036678B"/>
    <w:rsid w:val="00391481"/>
    <w:rsid w:val="003A6162"/>
    <w:rsid w:val="003C068F"/>
    <w:rsid w:val="003E1E8F"/>
    <w:rsid w:val="00452A3B"/>
    <w:rsid w:val="00453B2F"/>
    <w:rsid w:val="0046559D"/>
    <w:rsid w:val="00485A92"/>
    <w:rsid w:val="004A5533"/>
    <w:rsid w:val="004A6690"/>
    <w:rsid w:val="004B3EA6"/>
    <w:rsid w:val="004C0BE1"/>
    <w:rsid w:val="004E368A"/>
    <w:rsid w:val="004F59C7"/>
    <w:rsid w:val="005017C0"/>
    <w:rsid w:val="00544013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367A4"/>
    <w:rsid w:val="006645AF"/>
    <w:rsid w:val="00686CAF"/>
    <w:rsid w:val="00687BFE"/>
    <w:rsid w:val="0069318C"/>
    <w:rsid w:val="006B745A"/>
    <w:rsid w:val="006C03CB"/>
    <w:rsid w:val="006D3F0A"/>
    <w:rsid w:val="006D516E"/>
    <w:rsid w:val="006E2379"/>
    <w:rsid w:val="00703572"/>
    <w:rsid w:val="007138C7"/>
    <w:rsid w:val="00716049"/>
    <w:rsid w:val="00721839"/>
    <w:rsid w:val="007248A7"/>
    <w:rsid w:val="0073119B"/>
    <w:rsid w:val="00731748"/>
    <w:rsid w:val="00742EFE"/>
    <w:rsid w:val="00757A5D"/>
    <w:rsid w:val="00757DCC"/>
    <w:rsid w:val="0076510D"/>
    <w:rsid w:val="007722F2"/>
    <w:rsid w:val="007B0EDF"/>
    <w:rsid w:val="007E2449"/>
    <w:rsid w:val="007F12DB"/>
    <w:rsid w:val="00831535"/>
    <w:rsid w:val="00865142"/>
    <w:rsid w:val="00872804"/>
    <w:rsid w:val="008A4668"/>
    <w:rsid w:val="008B32D8"/>
    <w:rsid w:val="008C2BC1"/>
    <w:rsid w:val="008C5975"/>
    <w:rsid w:val="008D16CD"/>
    <w:rsid w:val="008D6424"/>
    <w:rsid w:val="008D6DE8"/>
    <w:rsid w:val="008D76FA"/>
    <w:rsid w:val="008F55AE"/>
    <w:rsid w:val="00911A64"/>
    <w:rsid w:val="00921642"/>
    <w:rsid w:val="009553A6"/>
    <w:rsid w:val="0097598D"/>
    <w:rsid w:val="00977770"/>
    <w:rsid w:val="00992FD2"/>
    <w:rsid w:val="009B0F6D"/>
    <w:rsid w:val="009B6CEB"/>
    <w:rsid w:val="009B77D6"/>
    <w:rsid w:val="009C146D"/>
    <w:rsid w:val="009E531C"/>
    <w:rsid w:val="009F18F7"/>
    <w:rsid w:val="009F5741"/>
    <w:rsid w:val="00A0375E"/>
    <w:rsid w:val="00A21DCE"/>
    <w:rsid w:val="00A27C17"/>
    <w:rsid w:val="00A36682"/>
    <w:rsid w:val="00A63CF6"/>
    <w:rsid w:val="00AA3F4D"/>
    <w:rsid w:val="00AC4858"/>
    <w:rsid w:val="00AF194C"/>
    <w:rsid w:val="00B111D3"/>
    <w:rsid w:val="00B66B0D"/>
    <w:rsid w:val="00B70784"/>
    <w:rsid w:val="00B82519"/>
    <w:rsid w:val="00B86F83"/>
    <w:rsid w:val="00B91F3B"/>
    <w:rsid w:val="00B92426"/>
    <w:rsid w:val="00BB409B"/>
    <w:rsid w:val="00BC5200"/>
    <w:rsid w:val="00BD2EDC"/>
    <w:rsid w:val="00BD2EE8"/>
    <w:rsid w:val="00BD5B77"/>
    <w:rsid w:val="00BF24FD"/>
    <w:rsid w:val="00BF4543"/>
    <w:rsid w:val="00BF7471"/>
    <w:rsid w:val="00C25359"/>
    <w:rsid w:val="00C503D5"/>
    <w:rsid w:val="00C53EF6"/>
    <w:rsid w:val="00C56123"/>
    <w:rsid w:val="00C73A65"/>
    <w:rsid w:val="00CA6FEA"/>
    <w:rsid w:val="00CD009E"/>
    <w:rsid w:val="00CD1417"/>
    <w:rsid w:val="00CE3687"/>
    <w:rsid w:val="00CF15A6"/>
    <w:rsid w:val="00D13E73"/>
    <w:rsid w:val="00D633E8"/>
    <w:rsid w:val="00D72A34"/>
    <w:rsid w:val="00D77B4F"/>
    <w:rsid w:val="00D80A44"/>
    <w:rsid w:val="00D930E3"/>
    <w:rsid w:val="00D941CF"/>
    <w:rsid w:val="00DA52FC"/>
    <w:rsid w:val="00DF6732"/>
    <w:rsid w:val="00E06A89"/>
    <w:rsid w:val="00E11D70"/>
    <w:rsid w:val="00E4353F"/>
    <w:rsid w:val="00E55315"/>
    <w:rsid w:val="00E8303F"/>
    <w:rsid w:val="00EA32C0"/>
    <w:rsid w:val="00EC2D79"/>
    <w:rsid w:val="00EC4E14"/>
    <w:rsid w:val="00EE1463"/>
    <w:rsid w:val="00EF4842"/>
    <w:rsid w:val="00F001ED"/>
    <w:rsid w:val="00F01AF3"/>
    <w:rsid w:val="00F15A73"/>
    <w:rsid w:val="00F42A6C"/>
    <w:rsid w:val="00F50621"/>
    <w:rsid w:val="00F85137"/>
    <w:rsid w:val="00F8634C"/>
    <w:rsid w:val="00FA301D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CC332-30D4-43D2-850E-1D7765D5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</cp:revision>
  <cp:lastPrinted>2023-05-11T01:00:00Z</cp:lastPrinted>
  <dcterms:created xsi:type="dcterms:W3CDTF">2023-10-03T22:11:00Z</dcterms:created>
  <dcterms:modified xsi:type="dcterms:W3CDTF">2023-10-03T22:13:00Z</dcterms:modified>
</cp:coreProperties>
</file>