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7F1" w:rsidRPr="000F4184" w:rsidRDefault="004A1894" w:rsidP="000F4184">
      <w:pPr>
        <w:jc w:val="center"/>
        <w:rPr>
          <w:rFonts w:ascii="Times New Roman" w:hAnsi="Times New Roman"/>
          <w:b/>
          <w:sz w:val="32"/>
          <w:szCs w:val="32"/>
        </w:rPr>
      </w:pPr>
      <w:r w:rsidRPr="000F4184">
        <w:rPr>
          <w:rFonts w:ascii="Times New Roman" w:hAnsi="Times New Roman"/>
          <w:b/>
          <w:sz w:val="32"/>
          <w:szCs w:val="32"/>
        </w:rPr>
        <w:t>АДМИНИСТРАЦИЯ</w:t>
      </w:r>
    </w:p>
    <w:p w:rsidR="000F4184" w:rsidRDefault="004A1894" w:rsidP="000F4184">
      <w:pPr>
        <w:jc w:val="center"/>
        <w:rPr>
          <w:rFonts w:ascii="Times New Roman" w:hAnsi="Times New Roman"/>
          <w:b/>
          <w:sz w:val="32"/>
          <w:szCs w:val="32"/>
        </w:rPr>
      </w:pPr>
      <w:r w:rsidRPr="000F4184">
        <w:rPr>
          <w:rFonts w:ascii="Times New Roman" w:hAnsi="Times New Roman"/>
          <w:b/>
          <w:sz w:val="32"/>
          <w:szCs w:val="32"/>
        </w:rPr>
        <w:t xml:space="preserve"> СРЕДНЕКАНСКОГО </w:t>
      </w:r>
      <w:r w:rsidR="00B667DF">
        <w:rPr>
          <w:rFonts w:ascii="Times New Roman" w:hAnsi="Times New Roman"/>
          <w:b/>
          <w:sz w:val="32"/>
          <w:szCs w:val="32"/>
        </w:rPr>
        <w:t>МУНИЦИПАЛЬНОГО</w:t>
      </w:r>
      <w:r w:rsidRPr="000F4184">
        <w:rPr>
          <w:rFonts w:ascii="Times New Roman" w:hAnsi="Times New Roman"/>
          <w:b/>
          <w:sz w:val="32"/>
          <w:szCs w:val="32"/>
        </w:rPr>
        <w:t xml:space="preserve"> ОКРУГА</w:t>
      </w:r>
      <w:r w:rsidR="000F4184">
        <w:rPr>
          <w:rFonts w:ascii="Times New Roman" w:hAnsi="Times New Roman"/>
          <w:b/>
          <w:sz w:val="32"/>
          <w:szCs w:val="32"/>
        </w:rPr>
        <w:t xml:space="preserve"> </w:t>
      </w:r>
    </w:p>
    <w:p w:rsidR="00BA47F1" w:rsidRPr="000F4184" w:rsidRDefault="000F4184" w:rsidP="000F4184">
      <w:pPr>
        <w:jc w:val="center"/>
        <w:rPr>
          <w:rFonts w:ascii="Times New Roman" w:hAnsi="Times New Roman"/>
          <w:b/>
          <w:sz w:val="32"/>
          <w:szCs w:val="32"/>
        </w:rPr>
      </w:pPr>
      <w:r>
        <w:rPr>
          <w:rFonts w:ascii="Times New Roman" w:hAnsi="Times New Roman"/>
          <w:b/>
          <w:sz w:val="32"/>
          <w:szCs w:val="32"/>
        </w:rPr>
        <w:t>МАГАДАНСКОЙ ОБЛАСТИ</w:t>
      </w:r>
      <w:r w:rsidR="004A1894" w:rsidRPr="000F4184">
        <w:rPr>
          <w:rFonts w:ascii="Times New Roman" w:hAnsi="Times New Roman"/>
          <w:b/>
          <w:sz w:val="32"/>
          <w:szCs w:val="32"/>
        </w:rPr>
        <w:t xml:space="preserve"> </w:t>
      </w:r>
    </w:p>
    <w:p w:rsidR="00BA47F1" w:rsidRDefault="00BA47F1">
      <w:pPr>
        <w:ind w:left="-360" w:right="-540"/>
        <w:jc w:val="center"/>
        <w:rPr>
          <w:rFonts w:ascii="Times New Roman" w:hAnsi="Times New Roman"/>
          <w:b/>
          <w:sz w:val="40"/>
          <w:szCs w:val="40"/>
        </w:rPr>
      </w:pPr>
    </w:p>
    <w:p w:rsidR="00BA47F1" w:rsidRPr="000F4184" w:rsidRDefault="004A1894">
      <w:pPr>
        <w:jc w:val="center"/>
        <w:rPr>
          <w:b/>
          <w:sz w:val="36"/>
          <w:szCs w:val="36"/>
        </w:rPr>
      </w:pPr>
      <w:r w:rsidRPr="000F4184">
        <w:rPr>
          <w:rFonts w:ascii="Times New Roman" w:hAnsi="Times New Roman"/>
          <w:b/>
          <w:sz w:val="36"/>
          <w:szCs w:val="36"/>
        </w:rPr>
        <w:t xml:space="preserve">ПОСТАНОВЛЕНИЕ  </w:t>
      </w:r>
      <w:r w:rsidRPr="000F4184">
        <w:rPr>
          <w:b/>
          <w:sz w:val="36"/>
          <w:szCs w:val="36"/>
        </w:rPr>
        <w:t></w:t>
      </w:r>
      <w:r w:rsidRPr="000F4184">
        <w:rPr>
          <w:b/>
          <w:sz w:val="36"/>
          <w:szCs w:val="36"/>
        </w:rPr>
        <w:t></w:t>
      </w:r>
      <w:r w:rsidRPr="000F4184">
        <w:rPr>
          <w:b/>
          <w:sz w:val="36"/>
          <w:szCs w:val="36"/>
        </w:rPr>
        <w:t></w:t>
      </w:r>
    </w:p>
    <w:p w:rsidR="00BA47F1" w:rsidRDefault="00BA47F1">
      <w:pPr>
        <w:jc w:val="center"/>
        <w:rPr>
          <w:rFonts w:ascii="Times New Roman" w:hAnsi="Times New Roman"/>
          <w:b/>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678"/>
      </w:tblGrid>
      <w:tr w:rsidR="00BA47F1" w:rsidTr="000F4184">
        <w:tc>
          <w:tcPr>
            <w:tcW w:w="4536" w:type="dxa"/>
            <w:tcBorders>
              <w:top w:val="nil"/>
              <w:left w:val="nil"/>
              <w:bottom w:val="nil"/>
              <w:right w:val="nil"/>
            </w:tcBorders>
          </w:tcPr>
          <w:p w:rsidR="00BA47F1" w:rsidRDefault="000F4184" w:rsidP="006A32E7">
            <w:pPr>
              <w:rPr>
                <w:rFonts w:ascii="Times New Roman" w:hAnsi="Times New Roman"/>
                <w:sz w:val="24"/>
              </w:rPr>
            </w:pPr>
            <w:r>
              <w:rPr>
                <w:rFonts w:ascii="Times New Roman" w:hAnsi="Times New Roman"/>
                <w:sz w:val="24"/>
              </w:rPr>
              <w:t>_</w:t>
            </w:r>
            <w:r w:rsidR="006A32E7">
              <w:rPr>
                <w:rFonts w:ascii="Times New Roman" w:hAnsi="Times New Roman"/>
                <w:sz w:val="24"/>
                <w:u w:val="single"/>
              </w:rPr>
              <w:t>15.05.2023</w:t>
            </w:r>
          </w:p>
        </w:tc>
        <w:tc>
          <w:tcPr>
            <w:tcW w:w="4678" w:type="dxa"/>
            <w:tcBorders>
              <w:top w:val="nil"/>
              <w:left w:val="nil"/>
              <w:bottom w:val="nil"/>
              <w:right w:val="nil"/>
            </w:tcBorders>
          </w:tcPr>
          <w:p w:rsidR="00BA47F1" w:rsidRDefault="004A1894" w:rsidP="006A32E7">
            <w:pPr>
              <w:jc w:val="right"/>
              <w:rPr>
                <w:rFonts w:ascii="Times New Roman" w:hAnsi="Times New Roman"/>
                <w:sz w:val="24"/>
              </w:rPr>
            </w:pPr>
            <w:r>
              <w:rPr>
                <w:rFonts w:ascii="Times New Roman" w:hAnsi="Times New Roman"/>
                <w:sz w:val="24"/>
              </w:rPr>
              <w:t>№__</w:t>
            </w:r>
            <w:r w:rsidR="000F4184">
              <w:rPr>
                <w:rFonts w:ascii="Times New Roman" w:hAnsi="Times New Roman"/>
                <w:sz w:val="24"/>
                <w:u w:val="single"/>
              </w:rPr>
              <w:t>_</w:t>
            </w:r>
            <w:r w:rsidR="006A32E7" w:rsidRPr="006A32E7">
              <w:rPr>
                <w:rFonts w:ascii="Times New Roman" w:hAnsi="Times New Roman"/>
                <w:sz w:val="24"/>
                <w:u w:val="single"/>
              </w:rPr>
              <w:t>116-п</w:t>
            </w:r>
          </w:p>
        </w:tc>
      </w:tr>
    </w:tbl>
    <w:p w:rsidR="00BA47F1" w:rsidRPr="00793301" w:rsidRDefault="004A1894">
      <w:pPr>
        <w:pStyle w:val="a4"/>
        <w:spacing w:before="0" w:beforeAutospacing="0" w:after="0" w:afterAutospacing="0"/>
        <w:jc w:val="center"/>
        <w:rPr>
          <w:b/>
          <w:sz w:val="28"/>
          <w:szCs w:val="28"/>
        </w:rPr>
      </w:pPr>
      <w:r w:rsidRPr="00793301">
        <w:rPr>
          <w:b/>
          <w:sz w:val="28"/>
          <w:szCs w:val="28"/>
        </w:rPr>
        <w:t>п.Сеймчан</w:t>
      </w:r>
    </w:p>
    <w:p w:rsidR="00BA47F1" w:rsidRDefault="00BA47F1">
      <w:pPr>
        <w:jc w:val="center"/>
        <w:rPr>
          <w:rFonts w:ascii="Times New Roman" w:hAnsi="Times New Roman"/>
          <w:b/>
          <w:sz w:val="24"/>
          <w:szCs w:val="24"/>
        </w:rPr>
      </w:pPr>
    </w:p>
    <w:p w:rsidR="00BA47F1" w:rsidRDefault="004A1894">
      <w:pPr>
        <w:jc w:val="center"/>
        <w:rPr>
          <w:rFonts w:ascii="Times New Roman" w:hAnsi="Times New Roman"/>
          <w:b/>
          <w:sz w:val="28"/>
          <w:szCs w:val="28"/>
        </w:rPr>
      </w:pPr>
      <w:r>
        <w:rPr>
          <w:rFonts w:ascii="Times New Roman" w:hAnsi="Times New Roman"/>
          <w:b/>
          <w:sz w:val="28"/>
          <w:szCs w:val="28"/>
        </w:rPr>
        <w:t xml:space="preserve">Об утверждении Порядка предоставления субсидий из бюджета муниципального образования «Среднеканский </w:t>
      </w:r>
      <w:r w:rsidR="000F4184">
        <w:rPr>
          <w:rFonts w:ascii="Times New Roman" w:hAnsi="Times New Roman"/>
          <w:b/>
          <w:sz w:val="28"/>
          <w:szCs w:val="28"/>
        </w:rPr>
        <w:t>муниципальный</w:t>
      </w:r>
      <w:r>
        <w:rPr>
          <w:rFonts w:ascii="Times New Roman" w:hAnsi="Times New Roman"/>
          <w:b/>
          <w:sz w:val="28"/>
          <w:szCs w:val="28"/>
        </w:rPr>
        <w:t xml:space="preserve"> округ</w:t>
      </w:r>
      <w:r w:rsidR="000F4184">
        <w:rPr>
          <w:rFonts w:ascii="Times New Roman" w:hAnsi="Times New Roman"/>
          <w:b/>
          <w:sz w:val="28"/>
          <w:szCs w:val="28"/>
        </w:rPr>
        <w:t xml:space="preserve"> Магаданской области</w:t>
      </w:r>
      <w:r>
        <w:rPr>
          <w:rFonts w:ascii="Times New Roman" w:hAnsi="Times New Roman"/>
          <w:b/>
          <w:sz w:val="28"/>
          <w:szCs w:val="28"/>
        </w:rPr>
        <w:t>» социально ориентированным некоммерческим организациям</w:t>
      </w:r>
      <w:r w:rsidR="005967E1">
        <w:rPr>
          <w:rFonts w:ascii="Times New Roman" w:hAnsi="Times New Roman"/>
          <w:b/>
          <w:sz w:val="28"/>
          <w:szCs w:val="28"/>
        </w:rPr>
        <w:t>, не являющимися государственными (муниципальными) учреждениями</w:t>
      </w:r>
    </w:p>
    <w:p w:rsidR="00BA47F1" w:rsidRDefault="00BA47F1">
      <w:pPr>
        <w:jc w:val="center"/>
        <w:rPr>
          <w:rFonts w:ascii="Times New Roman" w:hAnsi="Times New Roman"/>
          <w:sz w:val="28"/>
          <w:szCs w:val="28"/>
        </w:rPr>
      </w:pPr>
    </w:p>
    <w:p w:rsidR="00BA47F1" w:rsidRPr="005A034D" w:rsidRDefault="004A1894">
      <w:pPr>
        <w:spacing w:line="360" w:lineRule="auto"/>
        <w:ind w:firstLine="567"/>
        <w:jc w:val="both"/>
        <w:rPr>
          <w:rFonts w:ascii="Times New Roman" w:hAnsi="Times New Roman"/>
          <w:sz w:val="28"/>
          <w:szCs w:val="28"/>
        </w:rPr>
      </w:pPr>
      <w:r>
        <w:rPr>
          <w:rFonts w:ascii="Times New Roman" w:hAnsi="Times New Roman"/>
          <w:sz w:val="28"/>
          <w:szCs w:val="28"/>
        </w:rPr>
        <w:t xml:space="preserve">В соответствии с </w:t>
      </w:r>
      <w:hyperlink r:id="rId8" w:tooltip="&quot;Бюджетный кодекс Российской Федерации&quot; от 31.07.1998 N 145-ФЗ (ред. от 04.11.2019, с изм. от 12.11.2019)------------ Недействующая редакция{КонсультантПлюс}" w:history="1">
        <w:r>
          <w:rPr>
            <w:rFonts w:ascii="Times New Roman" w:hAnsi="Times New Roman"/>
            <w:sz w:val="28"/>
            <w:szCs w:val="28"/>
          </w:rPr>
          <w:t>пунктом 2 статьи 78.1</w:t>
        </w:r>
      </w:hyperlink>
      <w:r>
        <w:rPr>
          <w:rFonts w:ascii="Times New Roman" w:hAnsi="Times New Roman"/>
          <w:sz w:val="28"/>
          <w:szCs w:val="28"/>
        </w:rPr>
        <w:t xml:space="preserve"> Бюджетного кодекса Российской Федерации, </w:t>
      </w:r>
      <w:hyperlink r:id="rId9" w:tooltip="Федеральный закон от 12.01.1996 N 7-ФЗ (ред. от 02.12.2019) &quot;О некоммерческих организациях&quot;{КонсультантПлюс}" w:history="1">
        <w:r>
          <w:rPr>
            <w:rFonts w:ascii="Times New Roman" w:hAnsi="Times New Roman"/>
            <w:sz w:val="28"/>
            <w:szCs w:val="28"/>
          </w:rPr>
          <w:t>статьей 31.1</w:t>
        </w:r>
      </w:hyperlink>
      <w:r>
        <w:rPr>
          <w:rFonts w:ascii="Times New Roman" w:hAnsi="Times New Roman"/>
          <w:sz w:val="28"/>
          <w:szCs w:val="28"/>
        </w:rPr>
        <w:t xml:space="preserve"> Федерального закона от 12 января 1996 г. № 7-ФЗ «О некоммерческих организациях», Федеральным законом от 06.10.2003 г. № 131-ФЗ «Об общих принципах организации местного самоуправления в Российской Федерации», постановлением Правительства РФ от </w:t>
      </w:r>
      <w:r w:rsidR="000C5CC2">
        <w:rPr>
          <w:rFonts w:ascii="Times New Roman" w:hAnsi="Times New Roman"/>
          <w:sz w:val="28"/>
          <w:szCs w:val="28"/>
        </w:rPr>
        <w:t>18.</w:t>
      </w:r>
      <w:r>
        <w:rPr>
          <w:rFonts w:ascii="Times New Roman" w:hAnsi="Times New Roman"/>
          <w:sz w:val="28"/>
          <w:szCs w:val="28"/>
        </w:rPr>
        <w:t>0</w:t>
      </w:r>
      <w:r w:rsidR="000C5CC2">
        <w:rPr>
          <w:rFonts w:ascii="Times New Roman" w:hAnsi="Times New Roman"/>
          <w:sz w:val="28"/>
          <w:szCs w:val="28"/>
        </w:rPr>
        <w:t>9</w:t>
      </w:r>
      <w:r>
        <w:rPr>
          <w:rFonts w:ascii="Times New Roman" w:hAnsi="Times New Roman"/>
          <w:sz w:val="28"/>
          <w:szCs w:val="28"/>
        </w:rPr>
        <w:t>.20</w:t>
      </w:r>
      <w:r w:rsidR="000C5CC2">
        <w:rPr>
          <w:rFonts w:ascii="Times New Roman" w:hAnsi="Times New Roman"/>
          <w:sz w:val="28"/>
          <w:szCs w:val="28"/>
        </w:rPr>
        <w:t>20</w:t>
      </w:r>
      <w:r>
        <w:rPr>
          <w:rFonts w:ascii="Times New Roman" w:hAnsi="Times New Roman"/>
          <w:sz w:val="28"/>
          <w:szCs w:val="28"/>
        </w:rPr>
        <w:t xml:space="preserve"> № </w:t>
      </w:r>
      <w:r w:rsidR="000C5CC2">
        <w:rPr>
          <w:rFonts w:ascii="Times New Roman" w:hAnsi="Times New Roman"/>
          <w:sz w:val="28"/>
          <w:szCs w:val="28"/>
        </w:rPr>
        <w:t>1492</w:t>
      </w:r>
      <w:r>
        <w:rPr>
          <w:rFonts w:ascii="Times New Roman" w:hAnsi="Times New Roman"/>
          <w:sz w:val="28"/>
          <w:szCs w:val="28"/>
        </w:rPr>
        <w:t xml:space="preserve"> «</w:t>
      </w:r>
      <w:r w:rsidR="000C5CC2" w:rsidRPr="000C5CC2">
        <w:rPr>
          <w:rFonts w:ascii="Times New Roman" w:hAnsi="Times New Roman"/>
          <w:sz w:val="28"/>
          <w:szCs w:val="28"/>
        </w:rPr>
        <w:t xml:space="preserve">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w:t>
      </w:r>
      <w:r w:rsidR="000C5CC2" w:rsidRPr="000F4184">
        <w:rPr>
          <w:rFonts w:ascii="Times New Roman" w:hAnsi="Times New Roman"/>
          <w:sz w:val="28"/>
          <w:szCs w:val="28"/>
        </w:rPr>
        <w:t>Российской Федерации</w:t>
      </w:r>
      <w:r w:rsidRPr="000F4184">
        <w:rPr>
          <w:rFonts w:ascii="Times New Roman" w:hAnsi="Times New Roman"/>
          <w:sz w:val="28"/>
          <w:szCs w:val="28"/>
        </w:rPr>
        <w:t>»,</w:t>
      </w:r>
      <w:r w:rsidR="000C5CC2" w:rsidRPr="000F4184">
        <w:rPr>
          <w:rFonts w:ascii="Times New Roman" w:hAnsi="Times New Roman"/>
          <w:sz w:val="28"/>
          <w:szCs w:val="28"/>
        </w:rPr>
        <w:t xml:space="preserve"> </w:t>
      </w:r>
      <w:r w:rsidR="000F4184" w:rsidRPr="000F4184">
        <w:rPr>
          <w:rFonts w:ascii="Times New Roman" w:hAnsi="Times New Roman"/>
          <w:sz w:val="28"/>
          <w:szCs w:val="28"/>
        </w:rPr>
        <w:t xml:space="preserve">решением Собрания представителей Среднеканского муниципального округа Магаданской области от 16.03.2023 года № 102 «Об утверждении мер дополнительной социальной </w:t>
      </w:r>
      <w:r w:rsidR="000F4184" w:rsidRPr="005A034D">
        <w:rPr>
          <w:rFonts w:ascii="Times New Roman" w:hAnsi="Times New Roman"/>
          <w:sz w:val="28"/>
          <w:szCs w:val="28"/>
        </w:rPr>
        <w:t>поддержки отдельных категорий граждан, осуществляемых за счет средств бюджета муниципального образования «Среднеканский муниципальный округ Магаданской области»</w:t>
      </w:r>
      <w:r w:rsidR="005967E1" w:rsidRPr="005A034D">
        <w:rPr>
          <w:rFonts w:ascii="Times New Roman" w:hAnsi="Times New Roman"/>
          <w:sz w:val="28"/>
          <w:szCs w:val="28"/>
        </w:rPr>
        <w:t>,</w:t>
      </w:r>
      <w:r w:rsidR="000C5CC2" w:rsidRPr="005A034D">
        <w:rPr>
          <w:rFonts w:ascii="Times New Roman" w:hAnsi="Times New Roman"/>
          <w:sz w:val="28"/>
          <w:szCs w:val="28"/>
        </w:rPr>
        <w:t xml:space="preserve"> </w:t>
      </w:r>
      <w:r w:rsidRPr="005A034D">
        <w:rPr>
          <w:rFonts w:ascii="Times New Roman" w:hAnsi="Times New Roman"/>
          <w:color w:val="000000"/>
          <w:sz w:val="28"/>
          <w:szCs w:val="28"/>
        </w:rPr>
        <w:t xml:space="preserve">в </w:t>
      </w:r>
      <w:r w:rsidRPr="005A034D">
        <w:rPr>
          <w:rFonts w:ascii="Times New Roman" w:hAnsi="Times New Roman"/>
          <w:sz w:val="28"/>
          <w:szCs w:val="28"/>
        </w:rPr>
        <w:t xml:space="preserve">целях оказания поддержки социально ориентированным некоммерческим организациям, руководствуясь Уставом муниципального образования «Среднеканский </w:t>
      </w:r>
      <w:r w:rsidR="000F4184" w:rsidRPr="005A034D">
        <w:rPr>
          <w:rFonts w:ascii="Times New Roman" w:hAnsi="Times New Roman"/>
          <w:sz w:val="28"/>
          <w:szCs w:val="28"/>
        </w:rPr>
        <w:t>муниципальный</w:t>
      </w:r>
      <w:r w:rsidRPr="005A034D">
        <w:rPr>
          <w:rFonts w:ascii="Times New Roman" w:hAnsi="Times New Roman"/>
          <w:sz w:val="28"/>
          <w:szCs w:val="28"/>
        </w:rPr>
        <w:t xml:space="preserve"> округ</w:t>
      </w:r>
      <w:r w:rsidR="000F4184" w:rsidRPr="005A034D">
        <w:rPr>
          <w:rFonts w:ascii="Times New Roman" w:hAnsi="Times New Roman"/>
          <w:sz w:val="28"/>
          <w:szCs w:val="28"/>
        </w:rPr>
        <w:t xml:space="preserve"> Магаданской области</w:t>
      </w:r>
      <w:r w:rsidRPr="005A034D">
        <w:rPr>
          <w:rFonts w:ascii="Times New Roman" w:hAnsi="Times New Roman"/>
          <w:sz w:val="28"/>
          <w:szCs w:val="28"/>
        </w:rPr>
        <w:t xml:space="preserve">», </w:t>
      </w:r>
      <w:r w:rsidR="00793301" w:rsidRPr="005A034D">
        <w:rPr>
          <w:rFonts w:ascii="Times New Roman" w:hAnsi="Times New Roman"/>
          <w:color w:val="000000"/>
          <w:sz w:val="28"/>
          <w:szCs w:val="28"/>
        </w:rPr>
        <w:t xml:space="preserve">Администрация Среднеканского </w:t>
      </w:r>
      <w:r w:rsidR="000F4184" w:rsidRPr="005A034D">
        <w:rPr>
          <w:rFonts w:ascii="Times New Roman" w:hAnsi="Times New Roman"/>
          <w:color w:val="000000"/>
          <w:sz w:val="28"/>
          <w:szCs w:val="28"/>
        </w:rPr>
        <w:t>муниципального</w:t>
      </w:r>
      <w:r w:rsidR="00793301" w:rsidRPr="005A034D">
        <w:rPr>
          <w:rFonts w:ascii="Times New Roman" w:hAnsi="Times New Roman"/>
          <w:color w:val="000000"/>
          <w:sz w:val="28"/>
          <w:szCs w:val="28"/>
        </w:rPr>
        <w:t xml:space="preserve"> округа</w:t>
      </w:r>
    </w:p>
    <w:p w:rsidR="00BA47F1" w:rsidRPr="005A034D" w:rsidRDefault="004A1894">
      <w:pPr>
        <w:pStyle w:val="ConsPlusNormal"/>
        <w:widowControl/>
        <w:spacing w:line="360" w:lineRule="auto"/>
        <w:ind w:firstLine="0"/>
        <w:jc w:val="both"/>
        <w:rPr>
          <w:rFonts w:ascii="Times New Roman" w:hAnsi="Times New Roman"/>
          <w:b/>
          <w:sz w:val="28"/>
          <w:szCs w:val="28"/>
        </w:rPr>
      </w:pPr>
      <w:r w:rsidRPr="005A034D">
        <w:rPr>
          <w:rFonts w:ascii="Times New Roman" w:hAnsi="Times New Roman"/>
          <w:b/>
          <w:sz w:val="28"/>
          <w:szCs w:val="28"/>
        </w:rPr>
        <w:t xml:space="preserve">п о с т а н о в л </w:t>
      </w:r>
      <w:r w:rsidR="004C425A" w:rsidRPr="005A034D">
        <w:rPr>
          <w:rFonts w:ascii="Times New Roman" w:hAnsi="Times New Roman"/>
          <w:b/>
          <w:sz w:val="28"/>
          <w:szCs w:val="28"/>
        </w:rPr>
        <w:t xml:space="preserve">я </w:t>
      </w:r>
      <w:r w:rsidR="00793301" w:rsidRPr="005A034D">
        <w:rPr>
          <w:rFonts w:ascii="Times New Roman" w:hAnsi="Times New Roman"/>
          <w:b/>
          <w:sz w:val="28"/>
          <w:szCs w:val="28"/>
        </w:rPr>
        <w:t>е т</w:t>
      </w:r>
      <w:r w:rsidRPr="005A034D">
        <w:rPr>
          <w:rFonts w:ascii="Times New Roman" w:hAnsi="Times New Roman"/>
          <w:b/>
          <w:sz w:val="28"/>
          <w:szCs w:val="28"/>
        </w:rPr>
        <w:t>:</w:t>
      </w:r>
    </w:p>
    <w:p w:rsidR="005E1EB8" w:rsidRPr="005A034D" w:rsidRDefault="005E1EB8"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lastRenderedPageBreak/>
        <w:t>1. Утвердить Порядок предоставления субсидии из бюджета муниципального образования «</w:t>
      </w:r>
      <w:r w:rsidR="000F4184"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xml:space="preserve">» социально ориентированным некоммерческим организациям, не являющимися государственными (муниципальными) учреждениями </w:t>
      </w:r>
      <w:r w:rsidR="000B04AC">
        <w:rPr>
          <w:rFonts w:ascii="Times New Roman" w:hAnsi="Times New Roman"/>
          <w:sz w:val="28"/>
          <w:szCs w:val="28"/>
        </w:rPr>
        <w:t>(</w:t>
      </w:r>
      <w:r w:rsidRPr="005A034D">
        <w:rPr>
          <w:rFonts w:ascii="Times New Roman" w:hAnsi="Times New Roman"/>
          <w:sz w:val="28"/>
          <w:szCs w:val="28"/>
        </w:rPr>
        <w:t>приложени</w:t>
      </w:r>
      <w:r w:rsidR="000B04AC">
        <w:rPr>
          <w:rFonts w:ascii="Times New Roman" w:hAnsi="Times New Roman"/>
          <w:sz w:val="28"/>
          <w:szCs w:val="28"/>
        </w:rPr>
        <w:t>е</w:t>
      </w:r>
      <w:r w:rsidRPr="005A034D">
        <w:rPr>
          <w:rFonts w:ascii="Times New Roman" w:hAnsi="Times New Roman"/>
          <w:sz w:val="28"/>
          <w:szCs w:val="28"/>
        </w:rPr>
        <w:t xml:space="preserve"> № 1</w:t>
      </w:r>
      <w:r w:rsidR="000B04AC">
        <w:rPr>
          <w:rFonts w:ascii="Times New Roman" w:hAnsi="Times New Roman"/>
          <w:sz w:val="28"/>
          <w:szCs w:val="28"/>
        </w:rPr>
        <w:t>)</w:t>
      </w:r>
      <w:r w:rsidRPr="005A034D">
        <w:rPr>
          <w:rFonts w:ascii="Times New Roman" w:hAnsi="Times New Roman"/>
          <w:sz w:val="28"/>
          <w:szCs w:val="28"/>
        </w:rPr>
        <w:t>.</w:t>
      </w:r>
    </w:p>
    <w:p w:rsidR="005E1EB8" w:rsidRPr="005A034D" w:rsidRDefault="005E1EB8" w:rsidP="004337B6">
      <w:pPr>
        <w:spacing w:line="360" w:lineRule="auto"/>
        <w:ind w:right="-6" w:firstLine="567"/>
        <w:jc w:val="both"/>
        <w:rPr>
          <w:rFonts w:ascii="Times New Roman" w:hAnsi="Times New Roman"/>
          <w:sz w:val="28"/>
          <w:szCs w:val="28"/>
        </w:rPr>
      </w:pPr>
      <w:r w:rsidRPr="005A034D">
        <w:rPr>
          <w:rFonts w:ascii="Times New Roman" w:hAnsi="Times New Roman"/>
          <w:sz w:val="28"/>
          <w:szCs w:val="28"/>
        </w:rPr>
        <w:t xml:space="preserve">2. Утвердить Положение о Комиссии по проведению отбора на предоставление субсидии социально ориентированным некоммерческим организациям </w:t>
      </w:r>
      <w:r w:rsidR="000B04AC">
        <w:rPr>
          <w:rFonts w:ascii="Times New Roman" w:hAnsi="Times New Roman"/>
          <w:sz w:val="28"/>
          <w:szCs w:val="28"/>
        </w:rPr>
        <w:t>(</w:t>
      </w:r>
      <w:r w:rsidRPr="005A034D">
        <w:rPr>
          <w:rFonts w:ascii="Times New Roman" w:hAnsi="Times New Roman"/>
          <w:sz w:val="28"/>
          <w:szCs w:val="28"/>
        </w:rPr>
        <w:t>приложени</w:t>
      </w:r>
      <w:r w:rsidR="000B04AC">
        <w:rPr>
          <w:rFonts w:ascii="Times New Roman" w:hAnsi="Times New Roman"/>
          <w:sz w:val="28"/>
          <w:szCs w:val="28"/>
        </w:rPr>
        <w:t>е</w:t>
      </w:r>
      <w:r w:rsidRPr="005A034D">
        <w:rPr>
          <w:rFonts w:ascii="Times New Roman" w:hAnsi="Times New Roman"/>
          <w:sz w:val="28"/>
          <w:szCs w:val="28"/>
        </w:rPr>
        <w:t xml:space="preserve"> № </w:t>
      </w:r>
      <w:r w:rsidR="000B04AC">
        <w:rPr>
          <w:rFonts w:ascii="Times New Roman" w:hAnsi="Times New Roman"/>
          <w:sz w:val="28"/>
          <w:szCs w:val="28"/>
        </w:rPr>
        <w:t>2).</w:t>
      </w:r>
    </w:p>
    <w:p w:rsidR="000F4184" w:rsidRPr="005A034D" w:rsidRDefault="005E1EB8"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3</w:t>
      </w:r>
      <w:r w:rsidR="004A1894" w:rsidRPr="005A034D">
        <w:rPr>
          <w:rFonts w:ascii="Times New Roman" w:hAnsi="Times New Roman"/>
          <w:sz w:val="28"/>
          <w:szCs w:val="28"/>
        </w:rPr>
        <w:t xml:space="preserve">. </w:t>
      </w:r>
      <w:r w:rsidR="000F4184" w:rsidRPr="005A034D">
        <w:rPr>
          <w:rFonts w:ascii="Times New Roman" w:hAnsi="Times New Roman"/>
          <w:sz w:val="28"/>
          <w:szCs w:val="28"/>
        </w:rPr>
        <w:t>Признать утратившим силу:</w:t>
      </w:r>
    </w:p>
    <w:p w:rsidR="000F4184" w:rsidRPr="005A034D" w:rsidRDefault="000F4184"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 п</w:t>
      </w:r>
      <w:r w:rsidR="00D35416" w:rsidRPr="005A034D">
        <w:rPr>
          <w:rFonts w:ascii="Times New Roman" w:hAnsi="Times New Roman"/>
          <w:sz w:val="28"/>
          <w:szCs w:val="28"/>
        </w:rPr>
        <w:t xml:space="preserve">остановление Администрации Среднеканского городского округа от </w:t>
      </w:r>
      <w:r w:rsidRPr="005A034D">
        <w:rPr>
          <w:rFonts w:ascii="Times New Roman" w:hAnsi="Times New Roman"/>
          <w:sz w:val="28"/>
          <w:szCs w:val="28"/>
        </w:rPr>
        <w:t xml:space="preserve"> 17.06.2021 года № 192-п «Об утверждении Порядка предоставления субсидий из бюджета муниципального образования «Среднеканский городской округ» социально ориентированным некоммерческим организациям, не являющимися государственными (муниципальными) учреждениями»,</w:t>
      </w:r>
    </w:p>
    <w:p w:rsidR="000F4184" w:rsidRPr="005A034D" w:rsidRDefault="000F4184"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 постановление Администрации Среднеканского городского округа от  28.03.2022 года № 87-п «О внесении изменений в постановление Администрации Среднеканского городского округа от 17.06.2021 года № 192-п «Об утверждении Порядка предоставления субсидий из бюджета муниципального образования «Среднеканский городской округ» социально ориентированным некоммерческим организациям, не являющимися государственными (муниципальными) учреждениями»,</w:t>
      </w:r>
    </w:p>
    <w:p w:rsidR="000C5CC2" w:rsidRPr="005A034D" w:rsidRDefault="000F4184"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 постановление Администрации Среднеканского городского округа от  29.12.2022 года № 456-п «О внесении изменений в постановление Администрации Среднеканского городского округа от 17.06.2021 года № 192-п «Об утверждении Порядка предоставления субсидий из бюджета муниципального образования «Среднеканский городской округ» социально ориентированным некоммерческим организациям, не являющимися государственными (муниципальными) учреждениями»</w:t>
      </w:r>
      <w:r w:rsidR="005E1EB8" w:rsidRPr="005A034D">
        <w:rPr>
          <w:rFonts w:ascii="Times New Roman" w:hAnsi="Times New Roman"/>
          <w:sz w:val="28"/>
          <w:szCs w:val="28"/>
        </w:rPr>
        <w:t>.</w:t>
      </w:r>
    </w:p>
    <w:p w:rsidR="00BA47F1" w:rsidRPr="005A034D" w:rsidRDefault="005E1EB8" w:rsidP="004337B6">
      <w:pPr>
        <w:spacing w:line="360" w:lineRule="auto"/>
        <w:ind w:right="-6" w:firstLine="567"/>
        <w:jc w:val="both"/>
        <w:rPr>
          <w:rFonts w:ascii="Times New Roman" w:hAnsi="Times New Roman"/>
          <w:sz w:val="28"/>
          <w:szCs w:val="28"/>
        </w:rPr>
      </w:pPr>
      <w:r w:rsidRPr="005A034D">
        <w:rPr>
          <w:rFonts w:ascii="Times New Roman" w:hAnsi="Times New Roman"/>
          <w:sz w:val="28"/>
          <w:szCs w:val="28"/>
        </w:rPr>
        <w:lastRenderedPageBreak/>
        <w:t>4</w:t>
      </w:r>
      <w:r w:rsidR="004A1894" w:rsidRPr="005A034D">
        <w:rPr>
          <w:rFonts w:ascii="Times New Roman" w:hAnsi="Times New Roman"/>
          <w:sz w:val="28"/>
          <w:szCs w:val="28"/>
        </w:rPr>
        <w:t xml:space="preserve">. Настоящее постановление подлежит официальному опубликованию в газете Среднеканского </w:t>
      </w:r>
      <w:r w:rsidR="000F4184" w:rsidRPr="005A034D">
        <w:rPr>
          <w:rFonts w:ascii="Times New Roman" w:hAnsi="Times New Roman"/>
          <w:sz w:val="28"/>
          <w:szCs w:val="28"/>
        </w:rPr>
        <w:t>муниципального</w:t>
      </w:r>
      <w:r w:rsidR="004A1894" w:rsidRPr="005A034D">
        <w:rPr>
          <w:rFonts w:ascii="Times New Roman" w:hAnsi="Times New Roman"/>
          <w:sz w:val="28"/>
          <w:szCs w:val="28"/>
        </w:rPr>
        <w:t xml:space="preserve"> округа «Новая Колыма. Вести».</w:t>
      </w:r>
    </w:p>
    <w:p w:rsidR="00BA47F1" w:rsidRPr="005A034D" w:rsidRDefault="00BA47F1">
      <w:pPr>
        <w:ind w:right="-6"/>
        <w:jc w:val="both"/>
        <w:rPr>
          <w:rFonts w:ascii="Times New Roman" w:hAnsi="Times New Roman"/>
          <w:sz w:val="28"/>
          <w:szCs w:val="28"/>
        </w:rPr>
      </w:pPr>
    </w:p>
    <w:p w:rsidR="000F4184" w:rsidRPr="005A034D" w:rsidRDefault="004A1894">
      <w:pPr>
        <w:ind w:right="-6"/>
        <w:jc w:val="both"/>
        <w:rPr>
          <w:rFonts w:ascii="Times New Roman" w:hAnsi="Times New Roman"/>
          <w:sz w:val="28"/>
          <w:szCs w:val="28"/>
        </w:rPr>
      </w:pPr>
      <w:r w:rsidRPr="005A034D">
        <w:rPr>
          <w:rFonts w:ascii="Times New Roman" w:hAnsi="Times New Roman"/>
          <w:sz w:val="28"/>
          <w:szCs w:val="28"/>
        </w:rPr>
        <w:t>Глав</w:t>
      </w:r>
      <w:r w:rsidR="000F4184" w:rsidRPr="005A034D">
        <w:rPr>
          <w:rFonts w:ascii="Times New Roman" w:hAnsi="Times New Roman"/>
          <w:sz w:val="28"/>
          <w:szCs w:val="28"/>
        </w:rPr>
        <w:t xml:space="preserve">а </w:t>
      </w:r>
      <w:r w:rsidR="0057205F" w:rsidRPr="005A034D">
        <w:rPr>
          <w:rFonts w:ascii="Times New Roman" w:hAnsi="Times New Roman"/>
          <w:sz w:val="28"/>
          <w:szCs w:val="28"/>
        </w:rPr>
        <w:t xml:space="preserve">Среднеканского </w:t>
      </w:r>
    </w:p>
    <w:p w:rsidR="00BA47F1" w:rsidRPr="005A034D" w:rsidRDefault="000F4184">
      <w:pPr>
        <w:ind w:right="-6"/>
        <w:jc w:val="both"/>
        <w:rPr>
          <w:rFonts w:ascii="Times New Roman" w:hAnsi="Times New Roman"/>
          <w:sz w:val="28"/>
          <w:szCs w:val="28"/>
        </w:rPr>
      </w:pPr>
      <w:r w:rsidRPr="005A034D">
        <w:rPr>
          <w:rFonts w:ascii="Times New Roman" w:hAnsi="Times New Roman"/>
          <w:sz w:val="28"/>
          <w:szCs w:val="28"/>
        </w:rPr>
        <w:t>муниципального</w:t>
      </w:r>
      <w:r w:rsidR="0057205F" w:rsidRPr="005A034D">
        <w:rPr>
          <w:rFonts w:ascii="Times New Roman" w:hAnsi="Times New Roman"/>
          <w:sz w:val="28"/>
          <w:szCs w:val="28"/>
        </w:rPr>
        <w:t xml:space="preserve"> округа</w:t>
      </w:r>
      <w:r w:rsidR="004A1894" w:rsidRPr="005A034D">
        <w:rPr>
          <w:rFonts w:ascii="Times New Roman" w:hAnsi="Times New Roman"/>
          <w:sz w:val="28"/>
          <w:szCs w:val="28"/>
        </w:rPr>
        <w:t xml:space="preserve">                             </w:t>
      </w:r>
      <w:r w:rsidRPr="005A034D">
        <w:rPr>
          <w:rFonts w:ascii="Times New Roman" w:hAnsi="Times New Roman"/>
          <w:sz w:val="28"/>
          <w:szCs w:val="28"/>
        </w:rPr>
        <w:t xml:space="preserve">              </w:t>
      </w:r>
      <w:r w:rsidR="004A1894" w:rsidRPr="005A034D">
        <w:rPr>
          <w:rFonts w:ascii="Times New Roman" w:hAnsi="Times New Roman"/>
          <w:sz w:val="28"/>
          <w:szCs w:val="28"/>
        </w:rPr>
        <w:t xml:space="preserve">               </w:t>
      </w:r>
      <w:r w:rsidR="0077603D" w:rsidRPr="005A034D">
        <w:rPr>
          <w:rFonts w:ascii="Times New Roman" w:hAnsi="Times New Roman"/>
          <w:sz w:val="28"/>
          <w:szCs w:val="28"/>
        </w:rPr>
        <w:t xml:space="preserve">       </w:t>
      </w:r>
      <w:r w:rsidR="004A1894" w:rsidRPr="005A034D">
        <w:rPr>
          <w:rFonts w:ascii="Times New Roman" w:hAnsi="Times New Roman"/>
          <w:sz w:val="28"/>
          <w:szCs w:val="28"/>
        </w:rPr>
        <w:t xml:space="preserve">         </w:t>
      </w:r>
      <w:r w:rsidRPr="005A034D">
        <w:rPr>
          <w:rFonts w:ascii="Times New Roman" w:hAnsi="Times New Roman"/>
          <w:sz w:val="28"/>
          <w:szCs w:val="28"/>
        </w:rPr>
        <w:t>О.Н. Герасимова</w:t>
      </w:r>
    </w:p>
    <w:p w:rsidR="00BA47F1" w:rsidRPr="005A034D" w:rsidRDefault="00BA47F1">
      <w:pPr>
        <w:rPr>
          <w:rFonts w:ascii="Times New Roman" w:hAnsi="Times New Roman"/>
          <w:sz w:val="28"/>
          <w:szCs w:val="28"/>
        </w:rPr>
      </w:pPr>
    </w:p>
    <w:p w:rsidR="00BA47F1" w:rsidRPr="005A034D" w:rsidRDefault="00BA47F1">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792C00" w:rsidRPr="005A034D" w:rsidRDefault="00792C00">
      <w:pPr>
        <w:rPr>
          <w:rFonts w:ascii="Times New Roman" w:hAnsi="Times New Roman"/>
          <w:sz w:val="28"/>
          <w:szCs w:val="28"/>
        </w:rPr>
      </w:pPr>
    </w:p>
    <w:p w:rsidR="00792C00" w:rsidRPr="005A034D" w:rsidRDefault="00792C00">
      <w:pPr>
        <w:rPr>
          <w:rFonts w:ascii="Times New Roman" w:hAnsi="Times New Roman"/>
          <w:sz w:val="28"/>
          <w:szCs w:val="28"/>
        </w:rPr>
      </w:pPr>
    </w:p>
    <w:p w:rsidR="00792C00" w:rsidRPr="005A034D" w:rsidRDefault="00792C00">
      <w:pPr>
        <w:rPr>
          <w:rFonts w:ascii="Times New Roman" w:hAnsi="Times New Roman"/>
          <w:sz w:val="28"/>
          <w:szCs w:val="28"/>
        </w:rPr>
      </w:pPr>
    </w:p>
    <w:p w:rsidR="005E1EB8" w:rsidRPr="005A034D" w:rsidRDefault="005E1EB8">
      <w:pPr>
        <w:rPr>
          <w:rFonts w:ascii="Times New Roman" w:hAnsi="Times New Roman"/>
          <w:sz w:val="28"/>
          <w:szCs w:val="28"/>
        </w:rPr>
      </w:pPr>
    </w:p>
    <w:p w:rsidR="00BA47F1" w:rsidRPr="005A034D" w:rsidRDefault="004A1894">
      <w:pPr>
        <w:rPr>
          <w:rFonts w:ascii="Times New Roman" w:hAnsi="Times New Roman"/>
          <w:i/>
          <w:sz w:val="22"/>
          <w:szCs w:val="22"/>
        </w:rPr>
      </w:pPr>
      <w:r w:rsidRPr="005A034D">
        <w:rPr>
          <w:rFonts w:ascii="Times New Roman" w:hAnsi="Times New Roman"/>
          <w:i/>
          <w:sz w:val="22"/>
          <w:szCs w:val="22"/>
        </w:rPr>
        <w:t xml:space="preserve">Исп. Лысенкова Е.В.   </w:t>
      </w:r>
    </w:p>
    <w:p w:rsidR="000F4184" w:rsidRPr="005A034D" w:rsidRDefault="000F4184">
      <w:pPr>
        <w:rPr>
          <w:rFonts w:ascii="Times New Roman" w:hAnsi="Times New Roman"/>
          <w:i/>
          <w:sz w:val="22"/>
          <w:szCs w:val="22"/>
        </w:rPr>
      </w:pPr>
    </w:p>
    <w:tbl>
      <w:tblPr>
        <w:tblW w:w="5245" w:type="dxa"/>
        <w:tblInd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tblGrid>
      <w:tr w:rsidR="0057205F" w:rsidRPr="005A034D" w:rsidTr="002231CF">
        <w:tc>
          <w:tcPr>
            <w:tcW w:w="5245" w:type="dxa"/>
            <w:tcBorders>
              <w:top w:val="nil"/>
              <w:left w:val="nil"/>
              <w:bottom w:val="nil"/>
              <w:right w:val="nil"/>
            </w:tcBorders>
          </w:tcPr>
          <w:p w:rsidR="0057205F" w:rsidRPr="005A034D" w:rsidRDefault="0057205F" w:rsidP="00786B42">
            <w:pPr>
              <w:jc w:val="right"/>
              <w:rPr>
                <w:rFonts w:ascii="Times New Roman" w:hAnsi="Times New Roman"/>
                <w:sz w:val="24"/>
                <w:szCs w:val="24"/>
              </w:rPr>
            </w:pPr>
            <w:r w:rsidRPr="005A034D">
              <w:rPr>
                <w:rFonts w:ascii="Times New Roman" w:hAnsi="Times New Roman"/>
                <w:sz w:val="24"/>
                <w:szCs w:val="24"/>
              </w:rPr>
              <w:t>Приложение № 1</w:t>
            </w:r>
          </w:p>
          <w:p w:rsidR="0057205F" w:rsidRPr="005A034D" w:rsidRDefault="0057205F" w:rsidP="00786B42">
            <w:pPr>
              <w:jc w:val="right"/>
              <w:rPr>
                <w:rFonts w:ascii="Times New Roman" w:hAnsi="Times New Roman"/>
                <w:sz w:val="24"/>
                <w:szCs w:val="24"/>
              </w:rPr>
            </w:pPr>
            <w:r w:rsidRPr="005A034D">
              <w:rPr>
                <w:rFonts w:ascii="Times New Roman" w:hAnsi="Times New Roman"/>
                <w:sz w:val="24"/>
                <w:szCs w:val="24"/>
              </w:rPr>
              <w:lastRenderedPageBreak/>
              <w:t xml:space="preserve">Утвержден </w:t>
            </w:r>
          </w:p>
          <w:p w:rsidR="0057205F" w:rsidRPr="005A034D" w:rsidRDefault="00E55892" w:rsidP="00786B42">
            <w:pPr>
              <w:jc w:val="right"/>
              <w:rPr>
                <w:rFonts w:ascii="Times New Roman" w:hAnsi="Times New Roman"/>
                <w:sz w:val="24"/>
                <w:szCs w:val="24"/>
              </w:rPr>
            </w:pPr>
            <w:r>
              <w:rPr>
                <w:rFonts w:ascii="Times New Roman" w:hAnsi="Times New Roman"/>
                <w:sz w:val="24"/>
                <w:szCs w:val="24"/>
              </w:rPr>
              <w:t>п</w:t>
            </w:r>
            <w:r w:rsidR="0057205F" w:rsidRPr="005A034D">
              <w:rPr>
                <w:rFonts w:ascii="Times New Roman" w:hAnsi="Times New Roman"/>
                <w:sz w:val="24"/>
                <w:szCs w:val="24"/>
              </w:rPr>
              <w:t xml:space="preserve">остановлением Администрации </w:t>
            </w:r>
          </w:p>
          <w:p w:rsidR="0057205F" w:rsidRPr="005A034D" w:rsidRDefault="0057205F" w:rsidP="00786B42">
            <w:pPr>
              <w:jc w:val="right"/>
              <w:rPr>
                <w:rFonts w:ascii="Times New Roman" w:hAnsi="Times New Roman"/>
                <w:sz w:val="24"/>
                <w:szCs w:val="24"/>
              </w:rPr>
            </w:pPr>
            <w:r w:rsidRPr="005A034D">
              <w:rPr>
                <w:rFonts w:ascii="Times New Roman" w:hAnsi="Times New Roman"/>
                <w:sz w:val="24"/>
                <w:szCs w:val="24"/>
              </w:rPr>
              <w:t xml:space="preserve">Среднеканского </w:t>
            </w:r>
            <w:r w:rsidR="000F4184" w:rsidRPr="005A034D">
              <w:rPr>
                <w:rFonts w:ascii="Times New Roman" w:hAnsi="Times New Roman"/>
                <w:sz w:val="24"/>
                <w:szCs w:val="24"/>
              </w:rPr>
              <w:t>муниципального</w:t>
            </w:r>
            <w:r w:rsidRPr="005A034D">
              <w:rPr>
                <w:rFonts w:ascii="Times New Roman" w:hAnsi="Times New Roman"/>
                <w:sz w:val="24"/>
                <w:szCs w:val="24"/>
              </w:rPr>
              <w:t xml:space="preserve"> округа</w:t>
            </w:r>
            <w:r w:rsidR="000F4184" w:rsidRPr="005A034D">
              <w:rPr>
                <w:rFonts w:ascii="Times New Roman" w:hAnsi="Times New Roman"/>
                <w:sz w:val="24"/>
                <w:szCs w:val="24"/>
              </w:rPr>
              <w:t xml:space="preserve"> Магаданской области</w:t>
            </w:r>
            <w:r w:rsidRPr="005A034D">
              <w:rPr>
                <w:rFonts w:ascii="Times New Roman" w:hAnsi="Times New Roman"/>
                <w:sz w:val="24"/>
                <w:szCs w:val="24"/>
              </w:rPr>
              <w:t xml:space="preserve"> </w:t>
            </w:r>
          </w:p>
          <w:p w:rsidR="0057205F" w:rsidRPr="005A034D" w:rsidRDefault="0057205F" w:rsidP="006A32E7">
            <w:pPr>
              <w:jc w:val="right"/>
              <w:rPr>
                <w:rFonts w:ascii="Times New Roman" w:hAnsi="Times New Roman"/>
                <w:sz w:val="24"/>
                <w:szCs w:val="24"/>
              </w:rPr>
            </w:pPr>
            <w:r w:rsidRPr="005A034D">
              <w:rPr>
                <w:rFonts w:ascii="Times New Roman" w:hAnsi="Times New Roman"/>
                <w:sz w:val="24"/>
                <w:szCs w:val="24"/>
              </w:rPr>
              <w:t xml:space="preserve">от </w:t>
            </w:r>
            <w:r w:rsidR="00786E77" w:rsidRPr="005A034D">
              <w:rPr>
                <w:rFonts w:ascii="Times New Roman" w:hAnsi="Times New Roman"/>
                <w:sz w:val="24"/>
                <w:szCs w:val="24"/>
                <w:u w:val="single"/>
              </w:rPr>
              <w:t>_</w:t>
            </w:r>
            <w:r w:rsidR="006A32E7">
              <w:rPr>
                <w:rFonts w:ascii="Times New Roman" w:hAnsi="Times New Roman"/>
                <w:sz w:val="24"/>
                <w:szCs w:val="24"/>
                <w:u w:val="single"/>
              </w:rPr>
              <w:t>15.05.2023</w:t>
            </w:r>
            <w:r w:rsidR="00786E77" w:rsidRPr="005A034D">
              <w:rPr>
                <w:rFonts w:ascii="Times New Roman" w:hAnsi="Times New Roman"/>
                <w:sz w:val="24"/>
                <w:szCs w:val="24"/>
                <w:u w:val="single"/>
              </w:rPr>
              <w:t>_</w:t>
            </w:r>
            <w:r w:rsidRPr="005A034D">
              <w:rPr>
                <w:rFonts w:ascii="Times New Roman" w:hAnsi="Times New Roman"/>
                <w:sz w:val="24"/>
                <w:szCs w:val="24"/>
              </w:rPr>
              <w:t xml:space="preserve">  № </w:t>
            </w:r>
            <w:r w:rsidR="00786E77" w:rsidRPr="005A034D">
              <w:rPr>
                <w:rFonts w:ascii="Times New Roman" w:hAnsi="Times New Roman"/>
                <w:sz w:val="24"/>
                <w:szCs w:val="24"/>
              </w:rPr>
              <w:t>_</w:t>
            </w:r>
            <w:r w:rsidR="000F4184" w:rsidRPr="005A034D">
              <w:rPr>
                <w:rFonts w:ascii="Times New Roman" w:hAnsi="Times New Roman"/>
                <w:sz w:val="24"/>
                <w:szCs w:val="24"/>
              </w:rPr>
              <w:t>_</w:t>
            </w:r>
            <w:r w:rsidR="006A32E7">
              <w:rPr>
                <w:rFonts w:ascii="Times New Roman" w:hAnsi="Times New Roman"/>
                <w:sz w:val="24"/>
                <w:szCs w:val="24"/>
                <w:u w:val="single"/>
              </w:rPr>
              <w:t>116-п</w:t>
            </w:r>
            <w:r w:rsidR="00786E77" w:rsidRPr="005A034D">
              <w:rPr>
                <w:rFonts w:ascii="Times New Roman" w:hAnsi="Times New Roman"/>
                <w:sz w:val="24"/>
                <w:szCs w:val="24"/>
              </w:rPr>
              <w:t>_</w:t>
            </w:r>
          </w:p>
        </w:tc>
      </w:tr>
    </w:tbl>
    <w:p w:rsidR="0057205F" w:rsidRPr="005A034D" w:rsidRDefault="0057205F" w:rsidP="0057205F">
      <w:pPr>
        <w:rPr>
          <w:sz w:val="28"/>
          <w:szCs w:val="28"/>
        </w:rPr>
      </w:pPr>
    </w:p>
    <w:p w:rsidR="004F5430" w:rsidRPr="005A034D" w:rsidRDefault="004F5430" w:rsidP="004F5430">
      <w:pPr>
        <w:jc w:val="center"/>
        <w:rPr>
          <w:rFonts w:ascii="Times New Roman" w:hAnsi="Times New Roman"/>
          <w:b/>
          <w:sz w:val="28"/>
          <w:szCs w:val="28"/>
        </w:rPr>
      </w:pPr>
      <w:r w:rsidRPr="005A034D">
        <w:rPr>
          <w:rFonts w:ascii="Times New Roman" w:hAnsi="Times New Roman"/>
          <w:b/>
          <w:sz w:val="28"/>
          <w:szCs w:val="28"/>
        </w:rPr>
        <w:t xml:space="preserve">Порядок </w:t>
      </w:r>
    </w:p>
    <w:p w:rsidR="004F5430" w:rsidRPr="005A034D" w:rsidRDefault="004F5430" w:rsidP="004F5430">
      <w:pPr>
        <w:jc w:val="center"/>
        <w:rPr>
          <w:rFonts w:ascii="Times New Roman" w:hAnsi="Times New Roman"/>
          <w:b/>
          <w:sz w:val="28"/>
          <w:szCs w:val="28"/>
        </w:rPr>
      </w:pPr>
      <w:r w:rsidRPr="005A034D">
        <w:rPr>
          <w:rFonts w:ascii="Times New Roman" w:hAnsi="Times New Roman"/>
          <w:b/>
          <w:sz w:val="28"/>
          <w:szCs w:val="28"/>
        </w:rPr>
        <w:t xml:space="preserve">предоставления субсидии из бюджета муниципального образования «Среднеканский </w:t>
      </w:r>
      <w:r w:rsidR="00027425" w:rsidRPr="005A034D">
        <w:rPr>
          <w:rFonts w:ascii="Times New Roman" w:hAnsi="Times New Roman"/>
          <w:b/>
          <w:sz w:val="28"/>
          <w:szCs w:val="28"/>
        </w:rPr>
        <w:t xml:space="preserve">муниципальный </w:t>
      </w:r>
      <w:r w:rsidRPr="005A034D">
        <w:rPr>
          <w:rFonts w:ascii="Times New Roman" w:hAnsi="Times New Roman"/>
          <w:b/>
          <w:sz w:val="28"/>
          <w:szCs w:val="28"/>
        </w:rPr>
        <w:t>округ</w:t>
      </w:r>
      <w:r w:rsidR="00027425" w:rsidRPr="005A034D">
        <w:rPr>
          <w:rFonts w:ascii="Times New Roman" w:hAnsi="Times New Roman"/>
          <w:b/>
          <w:sz w:val="28"/>
          <w:szCs w:val="28"/>
        </w:rPr>
        <w:t xml:space="preserve"> Магаданской области</w:t>
      </w:r>
      <w:r w:rsidRPr="005A034D">
        <w:rPr>
          <w:rFonts w:ascii="Times New Roman" w:hAnsi="Times New Roman"/>
          <w:b/>
          <w:sz w:val="28"/>
          <w:szCs w:val="28"/>
        </w:rPr>
        <w:t>» социально ориентированным некоммерческим организациям, не являющимися государственными (муниципальными) учреждениями</w:t>
      </w:r>
    </w:p>
    <w:p w:rsidR="004F5430" w:rsidRPr="005A034D" w:rsidRDefault="004F5430" w:rsidP="004F5430">
      <w:pPr>
        <w:ind w:firstLine="567"/>
        <w:jc w:val="center"/>
        <w:rPr>
          <w:rFonts w:ascii="Times New Roman" w:hAnsi="Times New Roman"/>
          <w:b/>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1. Общие положения о предоставлении субсидии</w:t>
      </w:r>
    </w:p>
    <w:p w:rsidR="004F5430" w:rsidRPr="005A034D" w:rsidRDefault="004F5430"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1.1. Порядок предоставления субсидий социально ориентированным некоммерческим организациям, не являющимся государственными (муниципальными) учреждениями, на обеспечение уставной деятельности (далее - Порядок) определяет:</w:t>
      </w:r>
    </w:p>
    <w:p w:rsidR="004F5430" w:rsidRPr="005A034D" w:rsidRDefault="004F5430" w:rsidP="004F5430">
      <w:pPr>
        <w:pStyle w:val="13"/>
        <w:shd w:val="clear" w:color="auto" w:fill="auto"/>
        <w:ind w:firstLine="567"/>
        <w:jc w:val="both"/>
      </w:pPr>
      <w:r w:rsidRPr="005A034D">
        <w:rPr>
          <w:color w:val="000000"/>
          <w:lang w:bidi="ru-RU"/>
        </w:rPr>
        <w:t>а) порядок проведения отбора получателей субсидии для предоставления субсидии (далее - отбор);</w:t>
      </w:r>
    </w:p>
    <w:p w:rsidR="004F5430" w:rsidRPr="005A034D" w:rsidRDefault="004F5430" w:rsidP="004F5430">
      <w:pPr>
        <w:pStyle w:val="13"/>
        <w:shd w:val="clear" w:color="auto" w:fill="auto"/>
        <w:tabs>
          <w:tab w:val="left" w:pos="926"/>
        </w:tabs>
        <w:ind w:firstLine="567"/>
      </w:pPr>
      <w:r w:rsidRPr="005A034D">
        <w:rPr>
          <w:color w:val="000000"/>
          <w:lang w:bidi="ru-RU"/>
        </w:rPr>
        <w:t>в)</w:t>
      </w:r>
      <w:r w:rsidRPr="005A034D">
        <w:rPr>
          <w:color w:val="000000"/>
          <w:lang w:bidi="ru-RU"/>
        </w:rPr>
        <w:tab/>
        <w:t>условия и порядок предоставления субсидии;</w:t>
      </w:r>
    </w:p>
    <w:p w:rsidR="004F5430" w:rsidRPr="005A034D" w:rsidRDefault="004F5430" w:rsidP="004F5430">
      <w:pPr>
        <w:pStyle w:val="13"/>
        <w:shd w:val="clear" w:color="auto" w:fill="auto"/>
        <w:tabs>
          <w:tab w:val="left" w:pos="911"/>
        </w:tabs>
        <w:ind w:firstLine="567"/>
      </w:pPr>
      <w:r w:rsidRPr="005A034D">
        <w:rPr>
          <w:color w:val="000000"/>
          <w:lang w:bidi="ru-RU"/>
        </w:rPr>
        <w:t>г)</w:t>
      </w:r>
      <w:r w:rsidRPr="005A034D">
        <w:rPr>
          <w:color w:val="000000"/>
          <w:lang w:bidi="ru-RU"/>
        </w:rPr>
        <w:tab/>
        <w:t>требования к отчетности;</w:t>
      </w:r>
    </w:p>
    <w:p w:rsidR="004F5430" w:rsidRDefault="004F5430" w:rsidP="004F5430">
      <w:pPr>
        <w:pStyle w:val="13"/>
        <w:shd w:val="clear" w:color="auto" w:fill="auto"/>
        <w:tabs>
          <w:tab w:val="left" w:pos="918"/>
        </w:tabs>
        <w:ind w:firstLine="567"/>
        <w:jc w:val="both"/>
        <w:rPr>
          <w:color w:val="000000"/>
          <w:lang w:bidi="ru-RU"/>
        </w:rPr>
      </w:pPr>
      <w:r w:rsidRPr="005A034D">
        <w:rPr>
          <w:color w:val="000000"/>
          <w:lang w:bidi="ru-RU"/>
        </w:rPr>
        <w:t>д)</w:t>
      </w:r>
      <w:r w:rsidRPr="005A034D">
        <w:rPr>
          <w:color w:val="000000"/>
          <w:lang w:bidi="ru-RU"/>
        </w:rPr>
        <w:tab/>
      </w:r>
      <w:r w:rsidRPr="005A034D">
        <w:t>требования об осуществлении контроля (мониторинга) за соблюдением условий и порядка предоставления субсидий и ответственности за их нарушение</w:t>
      </w:r>
      <w:r w:rsidRPr="005A034D">
        <w:rPr>
          <w:color w:val="000000"/>
          <w:lang w:bidi="ru-RU"/>
        </w:rPr>
        <w:t>.</w:t>
      </w:r>
    </w:p>
    <w:p w:rsidR="002231CF" w:rsidRPr="005A034D" w:rsidRDefault="002231CF" w:rsidP="004F5430">
      <w:pPr>
        <w:pStyle w:val="13"/>
        <w:shd w:val="clear" w:color="auto" w:fill="auto"/>
        <w:tabs>
          <w:tab w:val="left" w:pos="918"/>
        </w:tabs>
        <w:ind w:firstLine="567"/>
        <w:jc w:val="both"/>
      </w:pPr>
    </w:p>
    <w:p w:rsidR="004F5430"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1.2. </w:t>
      </w:r>
      <w:r w:rsidRPr="005A034D">
        <w:rPr>
          <w:rFonts w:ascii="Times New Roman" w:hAnsi="Times New Roman"/>
          <w:color w:val="000000"/>
          <w:sz w:val="28"/>
          <w:szCs w:val="28"/>
          <w:lang w:bidi="ru-RU"/>
        </w:rPr>
        <w:t xml:space="preserve">Предоставление субсидии осуществляет Администрация Среднеканского </w:t>
      </w:r>
      <w:r w:rsidR="00027425" w:rsidRPr="005A034D">
        <w:rPr>
          <w:rFonts w:ascii="Times New Roman" w:hAnsi="Times New Roman"/>
          <w:color w:val="000000"/>
          <w:sz w:val="28"/>
          <w:szCs w:val="28"/>
          <w:lang w:bidi="ru-RU"/>
        </w:rPr>
        <w:t>муниципального</w:t>
      </w:r>
      <w:r w:rsidRPr="005A034D">
        <w:rPr>
          <w:rFonts w:ascii="Times New Roman" w:hAnsi="Times New Roman"/>
          <w:color w:val="000000"/>
          <w:sz w:val="28"/>
          <w:szCs w:val="28"/>
          <w:lang w:bidi="ru-RU"/>
        </w:rPr>
        <w:t xml:space="preserve"> округа (далее – Администрация, ГРБС), являющаяся главным распорядителем бюджетных средств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color w:val="000000"/>
          <w:sz w:val="28"/>
          <w:szCs w:val="28"/>
          <w:lang w:bidi="ru-RU"/>
        </w:rPr>
        <w:t xml:space="preserve">» в соответствии с решением Собрания представителей Среднеканского </w:t>
      </w:r>
      <w:r w:rsidR="00027425" w:rsidRPr="005A034D">
        <w:rPr>
          <w:rFonts w:ascii="Times New Roman" w:hAnsi="Times New Roman"/>
          <w:color w:val="000000"/>
          <w:sz w:val="28"/>
          <w:szCs w:val="28"/>
          <w:lang w:bidi="ru-RU"/>
        </w:rPr>
        <w:t>муниципального</w:t>
      </w:r>
      <w:r w:rsidRPr="005A034D">
        <w:rPr>
          <w:rFonts w:ascii="Times New Roman" w:hAnsi="Times New Roman"/>
          <w:color w:val="000000"/>
          <w:sz w:val="28"/>
          <w:szCs w:val="28"/>
          <w:lang w:bidi="ru-RU"/>
        </w:rPr>
        <w:t xml:space="preserve"> округа о бюджете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color w:val="000000"/>
          <w:sz w:val="28"/>
          <w:szCs w:val="28"/>
          <w:lang w:bidi="ru-RU"/>
        </w:rPr>
        <w:t>» на текущий финансовый год, в порядке, установленном для реализации исполнения бюджета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color w:val="000000"/>
          <w:sz w:val="28"/>
          <w:szCs w:val="28"/>
          <w:lang w:bidi="ru-RU"/>
        </w:rPr>
        <w:t>», на основании сводной бюджетной росписи в пределах доведенных ему лимитов бюджетных обязательств</w:t>
      </w:r>
      <w:r w:rsidRPr="005A034D">
        <w:rPr>
          <w:rFonts w:ascii="Times New Roman" w:hAnsi="Times New Roman"/>
          <w:sz w:val="28"/>
          <w:szCs w:val="28"/>
        </w:rPr>
        <w:t>.</w:t>
      </w:r>
    </w:p>
    <w:p w:rsidR="002231CF" w:rsidRPr="005A034D" w:rsidRDefault="002231CF" w:rsidP="004F5430">
      <w:pPr>
        <w:ind w:firstLine="567"/>
        <w:jc w:val="both"/>
        <w:rPr>
          <w:rFonts w:ascii="Times New Roman" w:hAnsi="Times New Roman"/>
          <w:sz w:val="28"/>
          <w:szCs w:val="28"/>
        </w:rPr>
      </w:pPr>
    </w:p>
    <w:p w:rsidR="004F5430"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1.3. </w:t>
      </w:r>
      <w:r w:rsidRPr="005A034D">
        <w:rPr>
          <w:rFonts w:ascii="Times New Roman" w:hAnsi="Times New Roman"/>
          <w:color w:val="000000"/>
          <w:sz w:val="28"/>
          <w:szCs w:val="28"/>
          <w:lang w:bidi="ru-RU"/>
        </w:rPr>
        <w:t>Целью предоставления субсидии является возмещение затрат и (или) финансовое обеспечение расходов на организацию и проведение социально-значимых мероприятий в рамках реализации муниципальн</w:t>
      </w:r>
      <w:r w:rsidR="00027425" w:rsidRPr="005A034D">
        <w:rPr>
          <w:rFonts w:ascii="Times New Roman" w:hAnsi="Times New Roman"/>
          <w:color w:val="000000"/>
          <w:sz w:val="28"/>
          <w:szCs w:val="28"/>
          <w:lang w:bidi="ru-RU"/>
        </w:rPr>
        <w:t>ой</w:t>
      </w:r>
      <w:r w:rsidRPr="005A034D">
        <w:rPr>
          <w:rFonts w:ascii="Times New Roman" w:hAnsi="Times New Roman"/>
          <w:color w:val="000000"/>
          <w:sz w:val="28"/>
          <w:szCs w:val="28"/>
          <w:lang w:bidi="ru-RU"/>
        </w:rPr>
        <w:t xml:space="preserve"> программ</w:t>
      </w:r>
      <w:r w:rsidR="00027425" w:rsidRPr="005A034D">
        <w:rPr>
          <w:rFonts w:ascii="Times New Roman" w:hAnsi="Times New Roman"/>
          <w:color w:val="000000"/>
          <w:sz w:val="28"/>
          <w:szCs w:val="28"/>
          <w:lang w:bidi="ru-RU"/>
        </w:rPr>
        <w:t>ы</w:t>
      </w:r>
      <w:r w:rsidRPr="005A034D">
        <w:rPr>
          <w:rFonts w:ascii="Times New Roman" w:hAnsi="Times New Roman"/>
          <w:color w:val="000000"/>
          <w:sz w:val="28"/>
          <w:szCs w:val="28"/>
          <w:lang w:bidi="ru-RU"/>
        </w:rPr>
        <w:t xml:space="preserve"> «</w:t>
      </w:r>
      <w:r w:rsidRPr="005A034D">
        <w:rPr>
          <w:rFonts w:ascii="Times New Roman" w:hAnsi="Times New Roman"/>
          <w:color w:val="000000"/>
          <w:sz w:val="28"/>
          <w:szCs w:val="28"/>
        </w:rPr>
        <w:t xml:space="preserve">Социальная поддержка отдельных категорий граждан Среднеканского </w:t>
      </w:r>
      <w:r w:rsidR="00027425" w:rsidRPr="005A034D">
        <w:rPr>
          <w:rFonts w:ascii="Times New Roman" w:hAnsi="Times New Roman"/>
          <w:color w:val="000000"/>
          <w:sz w:val="28"/>
          <w:szCs w:val="28"/>
        </w:rPr>
        <w:t>муниципального</w:t>
      </w:r>
      <w:r w:rsidRPr="005A034D">
        <w:rPr>
          <w:rFonts w:ascii="Times New Roman" w:hAnsi="Times New Roman"/>
          <w:color w:val="000000"/>
          <w:sz w:val="28"/>
          <w:szCs w:val="28"/>
        </w:rPr>
        <w:t xml:space="preserve"> округа</w:t>
      </w:r>
      <w:r w:rsidR="00027425" w:rsidRPr="005A034D">
        <w:rPr>
          <w:rFonts w:ascii="Times New Roman" w:hAnsi="Times New Roman"/>
          <w:color w:val="000000"/>
          <w:sz w:val="28"/>
          <w:szCs w:val="28"/>
        </w:rPr>
        <w:t>»</w:t>
      </w:r>
      <w:r w:rsidRPr="005A034D">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1.4. Понятия, используемые в настоящем Порядке:</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lastRenderedPageBreak/>
        <w:t>- Субсидия - бюджетные средства, предоставляемые на основе отбора получателей субсидии, социально ориентированной некоммерческой организации, не являющейся государственным (муниципальным) учреждением, на безвозмездной и безвозвратной основе, с обязательным отчетом об использовании предоставленных средств;</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Уполномоченный орган - структурное подразделение Администрации Среднеканского </w:t>
      </w:r>
      <w:r w:rsidR="00027425" w:rsidRPr="005A034D">
        <w:rPr>
          <w:rFonts w:ascii="Times New Roman" w:hAnsi="Times New Roman"/>
          <w:sz w:val="28"/>
          <w:szCs w:val="28"/>
        </w:rPr>
        <w:t>муниципального</w:t>
      </w:r>
      <w:r w:rsidRPr="005A034D">
        <w:rPr>
          <w:rFonts w:ascii="Times New Roman" w:hAnsi="Times New Roman"/>
          <w:sz w:val="28"/>
          <w:szCs w:val="28"/>
        </w:rPr>
        <w:t xml:space="preserve"> округа в лице Управления экономики и развития Администрации Среднеканского </w:t>
      </w:r>
      <w:r w:rsidR="00027425" w:rsidRPr="005A034D">
        <w:rPr>
          <w:rFonts w:ascii="Times New Roman" w:hAnsi="Times New Roman"/>
          <w:sz w:val="28"/>
          <w:szCs w:val="28"/>
        </w:rPr>
        <w:t>муниципального</w:t>
      </w:r>
      <w:r w:rsidRPr="005A034D">
        <w:rPr>
          <w:rFonts w:ascii="Times New Roman" w:hAnsi="Times New Roman"/>
          <w:sz w:val="28"/>
          <w:szCs w:val="28"/>
        </w:rPr>
        <w:t xml:space="preserve"> округа, осуществляющее организацию и проведение отбора на предоставление Субсидии, контроль за соблюдением условий, целей и порядка использования Субсидии получателем Субсидий;</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Соискатель на получение Субсидии (Участник отбора) - </w:t>
      </w:r>
      <w:r w:rsidRPr="005A034D">
        <w:rPr>
          <w:rFonts w:ascii="Times New Roman" w:hAnsi="Times New Roman"/>
          <w:color w:val="000000"/>
          <w:sz w:val="28"/>
          <w:szCs w:val="28"/>
          <w:lang w:bidi="ru-RU"/>
        </w:rPr>
        <w:t>юридические лица (за исключением государственных (муниципальных) учреждений) з</w:t>
      </w:r>
      <w:r w:rsidRPr="005A034D">
        <w:rPr>
          <w:rFonts w:ascii="Times New Roman" w:hAnsi="Times New Roman"/>
          <w:sz w:val="28"/>
          <w:szCs w:val="28"/>
        </w:rPr>
        <w:t>арегистрированные на территории Среднеканского района в порядке, установленном законодательством Российской Федерации в качестве юридического лица, не являющиеся государственными (муниципальными) учреждениями (далее – СОНКО), подавшие предложение на получение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Получатель Субсидии - </w:t>
      </w:r>
      <w:r w:rsidRPr="005A034D">
        <w:rPr>
          <w:rFonts w:ascii="Times New Roman" w:hAnsi="Times New Roman"/>
          <w:color w:val="000000"/>
          <w:sz w:val="28"/>
          <w:szCs w:val="28"/>
          <w:lang w:bidi="ru-RU"/>
        </w:rPr>
        <w:t>участник отбора, в отношении которого принято решение о предоставлении Субсидии</w:t>
      </w:r>
      <w:r w:rsidRPr="005A034D">
        <w:rPr>
          <w:rFonts w:ascii="Times New Roman" w:hAnsi="Times New Roman"/>
          <w:sz w:val="28"/>
          <w:szCs w:val="28"/>
        </w:rPr>
        <w:t xml:space="preserve"> и заключивший соглашение (договор) о предоставлении Субсидии с ГРБС;</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План (программа) - комплекс взаимосвязанных мероприятий, направленных на решение конкретных задач, соответствующих учредительным документам Соискателя и видам ее деятельности;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Комиссия по проведению отбора на предоставление субсидии социально ориентированным некоммерческим организациям (далее – Комиссия) - временный коллегиальный орган, состав которого утверждается распоряжением Администрации Среднеканского </w:t>
      </w:r>
      <w:r w:rsidR="00027425" w:rsidRPr="005A034D">
        <w:rPr>
          <w:rFonts w:ascii="Times New Roman" w:hAnsi="Times New Roman"/>
          <w:sz w:val="28"/>
          <w:szCs w:val="28"/>
        </w:rPr>
        <w:t>муниципального</w:t>
      </w:r>
      <w:r w:rsidRPr="005A034D">
        <w:rPr>
          <w:rFonts w:ascii="Times New Roman" w:hAnsi="Times New Roman"/>
          <w:sz w:val="28"/>
          <w:szCs w:val="28"/>
        </w:rPr>
        <w:t xml:space="preserve"> округа, осуществляющий отбор получателей Субсидии.</w:t>
      </w:r>
    </w:p>
    <w:p w:rsidR="004F5430" w:rsidRPr="005A034D" w:rsidRDefault="004F5430" w:rsidP="004F5430">
      <w:pPr>
        <w:pStyle w:val="13"/>
        <w:shd w:val="clear" w:color="auto" w:fill="auto"/>
        <w:ind w:firstLine="709"/>
        <w:jc w:val="both"/>
      </w:pPr>
      <w:r w:rsidRPr="005A034D">
        <w:rPr>
          <w:color w:val="000000"/>
          <w:lang w:bidi="ru-RU"/>
        </w:rPr>
        <w:t>1.5. Проведение отбора Получателей Субсидии осуществляется посредством запроса предложений, направленных участником отбора для участия в отборе, исходя из соответствия участника отбора критериям отбора и очередности поступления предложений на участие в отборе.</w:t>
      </w:r>
    </w:p>
    <w:p w:rsidR="004F5430" w:rsidRPr="005A034D" w:rsidRDefault="004F5430" w:rsidP="004F5430">
      <w:pPr>
        <w:pStyle w:val="13"/>
        <w:shd w:val="clear" w:color="auto" w:fill="auto"/>
        <w:ind w:firstLine="709"/>
        <w:jc w:val="both"/>
      </w:pPr>
      <w:r w:rsidRPr="005A034D">
        <w:rPr>
          <w:color w:val="000000"/>
          <w:lang w:bidi="ru-RU"/>
        </w:rPr>
        <w:t>1.6. В целях предоставления Субсидии Участник отбора на дату подачи предложения о предоставлении Субсидии должен соответствовать следующим критериям:</w:t>
      </w:r>
    </w:p>
    <w:p w:rsidR="004F5430" w:rsidRPr="005A034D" w:rsidRDefault="004F5430" w:rsidP="004F5430">
      <w:pPr>
        <w:pStyle w:val="13"/>
        <w:shd w:val="clear" w:color="auto" w:fill="auto"/>
        <w:ind w:firstLine="709"/>
        <w:jc w:val="both"/>
      </w:pPr>
      <w:r w:rsidRPr="005A034D">
        <w:rPr>
          <w:color w:val="000000"/>
          <w:lang w:bidi="ru-RU"/>
        </w:rPr>
        <w:t>1.6.1 Участниками отбора могут быть юридические лица (за исключением государственных (муниципальных) учреждений) з</w:t>
      </w:r>
      <w:r w:rsidRPr="005A034D">
        <w:t>арегистрированные на территории Среднеканского района в порядке, установленном законодательством Российской Федерации в качестве юридического лица, не являющиеся государственными (муниципальными) учреждениями.</w:t>
      </w:r>
    </w:p>
    <w:p w:rsidR="004F5430" w:rsidRPr="005A034D" w:rsidRDefault="004F5430" w:rsidP="004F5430">
      <w:pPr>
        <w:pStyle w:val="13"/>
        <w:shd w:val="clear" w:color="auto" w:fill="auto"/>
        <w:ind w:firstLine="709"/>
        <w:jc w:val="both"/>
      </w:pPr>
      <w:r w:rsidRPr="005A034D">
        <w:rPr>
          <w:color w:val="000000"/>
          <w:lang w:bidi="ru-RU"/>
        </w:rPr>
        <w:t>1.6.2. Уставная деятельность Участника отбора должна</w:t>
      </w:r>
      <w:r w:rsidRPr="005A034D">
        <w:t xml:space="preserve"> предусматривать виды деятельности, указанные в ст. 31.1 </w:t>
      </w:r>
      <w:hyperlink r:id="rId10" w:history="1">
        <w:r w:rsidRPr="005A034D">
          <w:t xml:space="preserve">Федерального закона от 12.01.1996 № 7-ФЗ «О </w:t>
        </w:r>
        <w:r w:rsidRPr="005A034D">
          <w:lastRenderedPageBreak/>
          <w:t>некоммерческих организациях»</w:t>
        </w:r>
      </w:hyperlink>
      <w:r w:rsidRPr="005A034D">
        <w:t>.</w:t>
      </w:r>
    </w:p>
    <w:p w:rsidR="004F5430" w:rsidRPr="005A034D" w:rsidRDefault="004F5430" w:rsidP="004F5430">
      <w:pPr>
        <w:pStyle w:val="13"/>
        <w:shd w:val="clear" w:color="auto" w:fill="auto"/>
        <w:ind w:firstLine="709"/>
        <w:jc w:val="both"/>
      </w:pPr>
      <w:r w:rsidRPr="005A034D">
        <w:t>1.7.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наличии технической возможности), официальном сайте муниципального образования «</w:t>
      </w:r>
      <w:r w:rsidR="00B667DF" w:rsidRPr="005A034D">
        <w:t>Среднеканский муниципальный округ Магаданской области</w:t>
      </w:r>
      <w:r w:rsidRPr="005A034D">
        <w:t xml:space="preserve">» в информационно-телекоммуникационной сети «Интернет», не позднее 15-го рабочего дня, следующего за днем принятия решения Собрания представителей Среднеканского </w:t>
      </w:r>
      <w:r w:rsidR="00B667DF" w:rsidRPr="005A034D">
        <w:t>муниципального</w:t>
      </w:r>
      <w:r w:rsidRPr="005A034D">
        <w:t xml:space="preserve"> округа о местном бюджете на очередной финансовый год и плановый период (решения Собрания представителей Среднеканского </w:t>
      </w:r>
      <w:r w:rsidR="00027425" w:rsidRPr="005A034D">
        <w:t>муниципального</w:t>
      </w:r>
      <w:r w:rsidRPr="005A034D">
        <w:t xml:space="preserve"> округа о внесении изменений в решение о бюджете).</w:t>
      </w:r>
    </w:p>
    <w:p w:rsidR="004F5430" w:rsidRPr="005A034D" w:rsidRDefault="004F5430" w:rsidP="004F5430">
      <w:pPr>
        <w:jc w:val="both"/>
        <w:rPr>
          <w:rFonts w:ascii="Times New Roman" w:hAnsi="Times New Roman"/>
          <w:sz w:val="28"/>
          <w:szCs w:val="44"/>
        </w:rPr>
      </w:pPr>
    </w:p>
    <w:p w:rsidR="004F5430" w:rsidRPr="005A034D" w:rsidRDefault="004F5430" w:rsidP="004F5430">
      <w:pPr>
        <w:pStyle w:val="32"/>
        <w:keepNext/>
        <w:keepLines/>
        <w:shd w:val="clear" w:color="auto" w:fill="auto"/>
        <w:tabs>
          <w:tab w:val="left" w:pos="351"/>
        </w:tabs>
        <w:spacing w:after="300"/>
      </w:pPr>
      <w:bookmarkStart w:id="0" w:name="bookmark6"/>
      <w:bookmarkStart w:id="1" w:name="bookmark7"/>
      <w:r w:rsidRPr="005A034D">
        <w:rPr>
          <w:color w:val="000000"/>
          <w:lang w:bidi="ru-RU"/>
        </w:rPr>
        <w:t>2. Порядок проведения отбора получателей Субсидий</w:t>
      </w:r>
      <w:bookmarkEnd w:id="0"/>
      <w:bookmarkEnd w:id="1"/>
    </w:p>
    <w:p w:rsidR="004F5430" w:rsidRPr="005A034D" w:rsidRDefault="004F5430" w:rsidP="004F5430">
      <w:pPr>
        <w:pStyle w:val="13"/>
        <w:shd w:val="clear" w:color="auto" w:fill="auto"/>
        <w:ind w:firstLine="567"/>
        <w:jc w:val="both"/>
      </w:pPr>
      <w:r w:rsidRPr="005A034D">
        <w:rPr>
          <w:color w:val="000000"/>
          <w:lang w:bidi="ru-RU"/>
        </w:rPr>
        <w:t xml:space="preserve">2.1. Объявление о проведении отбора путем запроса предложений (далее - отбор) утверждается распоряжением Администрации и размещается на едином портале бюджетной системы Российской Федерации </w:t>
      </w:r>
      <w:r w:rsidRPr="002231CF">
        <w:rPr>
          <w:rStyle w:val="af6"/>
          <w:rFonts w:cs="Times New Roman CYR"/>
        </w:rPr>
        <w:t xml:space="preserve">(в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w:t>
      </w:r>
      <w:r w:rsidRPr="002231CF">
        <w:rPr>
          <w:color w:val="000000"/>
          <w:lang w:bidi="ru-RU"/>
        </w:rPr>
        <w:t>(</w:t>
      </w:r>
      <w:r w:rsidRPr="005A034D">
        <w:rPr>
          <w:color w:val="000000"/>
          <w:lang w:bidi="ru-RU"/>
        </w:rPr>
        <w:t>при наличии технической возможности) и официальном сайте муниципального образования «</w:t>
      </w:r>
      <w:r w:rsidR="00027425" w:rsidRPr="005A034D">
        <w:t>Среднеканский муниципальный округ Магаданской области</w:t>
      </w:r>
      <w:r w:rsidRPr="005A034D">
        <w:rPr>
          <w:color w:val="000000"/>
          <w:lang w:bidi="ru-RU"/>
        </w:rPr>
        <w:t xml:space="preserve">» в информационно-телекоммуникационной сети «Интернет» по адресу: </w:t>
      </w:r>
      <w:hyperlink r:id="rId11" w:history="1">
        <w:r w:rsidRPr="005A034D">
          <w:rPr>
            <w:rStyle w:val="a9"/>
            <w:lang w:bidi="ru-RU"/>
          </w:rPr>
          <w:t>http://admmosrednekan.ru/</w:t>
        </w:r>
      </w:hyperlink>
      <w:r w:rsidRPr="005A034D">
        <w:rPr>
          <w:color w:val="000000"/>
          <w:lang w:bidi="ru-RU"/>
        </w:rPr>
        <w:t xml:space="preserve">  (далее - официальный сайт) в течении 10 рабочих дней со дня утверждения с указанием:</w:t>
      </w:r>
    </w:p>
    <w:p w:rsidR="004F5430" w:rsidRPr="005A034D" w:rsidRDefault="004F5430" w:rsidP="004F5430">
      <w:pPr>
        <w:pStyle w:val="13"/>
        <w:numPr>
          <w:ilvl w:val="0"/>
          <w:numId w:val="29"/>
        </w:numPr>
        <w:shd w:val="clear" w:color="auto" w:fill="auto"/>
        <w:ind w:firstLine="567"/>
        <w:jc w:val="both"/>
      </w:pPr>
      <w:r w:rsidRPr="005A034D">
        <w:rPr>
          <w:color w:val="000000"/>
          <w:lang w:bidi="ru-RU"/>
        </w:rPr>
        <w:t>сроков проведения отбора</w:t>
      </w:r>
      <w:r w:rsidRPr="005A034D">
        <w:t>, а также информации о возможности проведения нескольких этапов отбора с указанием сроков и порядка их проведения (при необходимости);</w:t>
      </w:r>
    </w:p>
    <w:p w:rsidR="004F5430" w:rsidRPr="005A034D" w:rsidRDefault="004F5430" w:rsidP="004F5430">
      <w:pPr>
        <w:pStyle w:val="ConsPlusNormal"/>
        <w:ind w:firstLine="567"/>
        <w:jc w:val="both"/>
        <w:rPr>
          <w:rFonts w:ascii="Times New Roman" w:hAnsi="Times New Roman"/>
          <w:sz w:val="28"/>
          <w:szCs w:val="28"/>
        </w:rPr>
      </w:pPr>
      <w:r w:rsidRPr="005A034D">
        <w:rPr>
          <w:rFonts w:ascii="Times New Roman" w:hAnsi="Times New Roman"/>
          <w:color w:val="000000"/>
          <w:sz w:val="28"/>
          <w:szCs w:val="28"/>
          <w:lang w:bidi="ru-RU"/>
        </w:rPr>
        <w:t>-</w:t>
      </w:r>
      <w:r w:rsidR="00027425" w:rsidRPr="005A034D">
        <w:rPr>
          <w:rFonts w:ascii="Times New Roman" w:hAnsi="Times New Roman"/>
          <w:color w:val="000000"/>
          <w:sz w:val="28"/>
          <w:szCs w:val="28"/>
          <w:lang w:bidi="ru-RU"/>
        </w:rPr>
        <w:t xml:space="preserve"> </w:t>
      </w:r>
      <w:r w:rsidRPr="005A034D">
        <w:rPr>
          <w:rFonts w:ascii="Times New Roman" w:hAnsi="Times New Roman"/>
          <w:sz w:val="28"/>
          <w:szCs w:val="28"/>
        </w:rPr>
        <w:t>даты начала подачи или окончания приема предложений (заявок) участников отбора, которая не может быть ранее:</w:t>
      </w:r>
    </w:p>
    <w:p w:rsidR="004F5430" w:rsidRPr="005A034D" w:rsidRDefault="004F5430" w:rsidP="004F5430">
      <w:pPr>
        <w:pStyle w:val="ConsPlusNormal"/>
        <w:ind w:firstLine="567"/>
        <w:jc w:val="both"/>
        <w:rPr>
          <w:rFonts w:ascii="Times New Roman" w:hAnsi="Times New Roman"/>
          <w:sz w:val="28"/>
          <w:szCs w:val="28"/>
        </w:rPr>
      </w:pPr>
      <w:r w:rsidRPr="005A034D">
        <w:rPr>
          <w:rFonts w:ascii="Times New Roman" w:hAnsi="Times New Roman"/>
          <w:sz w:val="28"/>
          <w:szCs w:val="28"/>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4F5430" w:rsidRPr="005A034D" w:rsidRDefault="004F5430" w:rsidP="004F5430">
      <w:pPr>
        <w:pStyle w:val="ConsPlusNormal"/>
        <w:ind w:firstLine="567"/>
        <w:jc w:val="both"/>
        <w:rPr>
          <w:rFonts w:ascii="Times New Roman" w:hAnsi="Times New Roman"/>
          <w:sz w:val="28"/>
          <w:szCs w:val="28"/>
        </w:rPr>
      </w:pPr>
      <w:r w:rsidRPr="005A034D">
        <w:rPr>
          <w:rFonts w:ascii="Times New Roman" w:hAnsi="Times New Roman"/>
          <w:sz w:val="28"/>
          <w:szCs w:val="28"/>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отбора;</w:t>
      </w:r>
    </w:p>
    <w:p w:rsidR="004F5430" w:rsidRPr="005A034D" w:rsidRDefault="004F5430" w:rsidP="004F5430">
      <w:pPr>
        <w:pStyle w:val="13"/>
        <w:shd w:val="clear" w:color="auto" w:fill="auto"/>
        <w:ind w:firstLine="567"/>
        <w:jc w:val="both"/>
      </w:pPr>
      <w:r w:rsidRPr="005A034D">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отбора</w:t>
      </w:r>
      <w:r w:rsidRPr="005A034D">
        <w:rPr>
          <w:color w:val="000000"/>
          <w:lang w:bidi="ru-RU"/>
        </w:rPr>
        <w:t>;</w:t>
      </w:r>
    </w:p>
    <w:p w:rsidR="004F5430" w:rsidRPr="005A034D" w:rsidRDefault="004F5430" w:rsidP="004F5430">
      <w:pPr>
        <w:pStyle w:val="13"/>
        <w:numPr>
          <w:ilvl w:val="0"/>
          <w:numId w:val="29"/>
        </w:numPr>
        <w:shd w:val="clear" w:color="auto" w:fill="auto"/>
        <w:ind w:firstLine="567"/>
        <w:jc w:val="both"/>
      </w:pPr>
      <w:r w:rsidRPr="005A034D">
        <w:rPr>
          <w:color w:val="000000"/>
          <w:lang w:bidi="ru-RU"/>
        </w:rPr>
        <w:t xml:space="preserve">наименования, места нахождения, почтового адреса, адреса электронной </w:t>
      </w:r>
      <w:r w:rsidRPr="005A034D">
        <w:rPr>
          <w:color w:val="000000"/>
          <w:lang w:bidi="ru-RU"/>
        </w:rPr>
        <w:lastRenderedPageBreak/>
        <w:t>почты ГРБС или Уполномоченного органа;</w:t>
      </w:r>
    </w:p>
    <w:p w:rsidR="004F5430" w:rsidRPr="005A034D" w:rsidRDefault="004F5430" w:rsidP="004F5430">
      <w:pPr>
        <w:pStyle w:val="13"/>
        <w:numPr>
          <w:ilvl w:val="0"/>
          <w:numId w:val="29"/>
        </w:numPr>
        <w:shd w:val="clear" w:color="auto" w:fill="auto"/>
        <w:tabs>
          <w:tab w:val="left" w:pos="826"/>
        </w:tabs>
        <w:ind w:firstLine="567"/>
        <w:jc w:val="both"/>
      </w:pPr>
      <w:r w:rsidRPr="005A034D">
        <w:rPr>
          <w:rStyle w:val="blk"/>
        </w:rPr>
        <w:t>результатов предоставления субсидии в соответствии с</w:t>
      </w:r>
      <w:r w:rsidRPr="005A034D">
        <w:rPr>
          <w:color w:val="000000"/>
          <w:lang w:bidi="ru-RU"/>
        </w:rPr>
        <w:t xml:space="preserve"> пунктом 3.10 настоящего Порядка;</w:t>
      </w:r>
    </w:p>
    <w:p w:rsidR="004F5430" w:rsidRPr="005A034D" w:rsidRDefault="004F5430" w:rsidP="004F5430">
      <w:pPr>
        <w:pStyle w:val="13"/>
        <w:numPr>
          <w:ilvl w:val="0"/>
          <w:numId w:val="29"/>
        </w:numPr>
        <w:shd w:val="clear" w:color="auto" w:fill="auto"/>
        <w:tabs>
          <w:tab w:val="left" w:pos="722"/>
        </w:tabs>
        <w:ind w:firstLine="567"/>
        <w:jc w:val="both"/>
      </w:pPr>
      <w:r w:rsidRPr="002231CF">
        <w:rPr>
          <w:rStyle w:val="af6"/>
          <w:rFonts w:cs="Times New Roman CYR"/>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w:t>
      </w:r>
      <w:r w:rsidRPr="005A034D">
        <w:rPr>
          <w:color w:val="000000"/>
          <w:lang w:bidi="ru-RU"/>
        </w:rPr>
        <w:t>;</w:t>
      </w:r>
    </w:p>
    <w:p w:rsidR="004F5430" w:rsidRPr="005A034D" w:rsidRDefault="004F5430" w:rsidP="004F5430">
      <w:pPr>
        <w:pStyle w:val="13"/>
        <w:numPr>
          <w:ilvl w:val="0"/>
          <w:numId w:val="29"/>
        </w:numPr>
        <w:shd w:val="clear" w:color="auto" w:fill="auto"/>
        <w:tabs>
          <w:tab w:val="left" w:pos="826"/>
        </w:tabs>
        <w:ind w:firstLine="567"/>
        <w:jc w:val="both"/>
      </w:pPr>
      <w:r w:rsidRPr="005A034D">
        <w:rPr>
          <w:color w:val="000000"/>
          <w:lang w:bidi="ru-RU"/>
        </w:rPr>
        <w:t>требований к Участникам отбора в соответствии с пунктом 2.2 настоящего Порядка и перечня документов, представляемых Участниками отбора для подтверждения их соответствия указанным требованиям;</w:t>
      </w:r>
    </w:p>
    <w:p w:rsidR="004F5430" w:rsidRPr="005A034D" w:rsidRDefault="004F5430" w:rsidP="004F5430">
      <w:pPr>
        <w:pStyle w:val="13"/>
        <w:numPr>
          <w:ilvl w:val="0"/>
          <w:numId w:val="29"/>
        </w:numPr>
        <w:shd w:val="clear" w:color="auto" w:fill="auto"/>
        <w:tabs>
          <w:tab w:val="left" w:pos="826"/>
        </w:tabs>
        <w:ind w:firstLine="567"/>
        <w:jc w:val="both"/>
      </w:pPr>
      <w:r w:rsidRPr="005A034D">
        <w:rPr>
          <w:color w:val="000000"/>
          <w:lang w:bidi="ru-RU"/>
        </w:rPr>
        <w:t>порядка подачи предложений Участниками отбора и требований, предъявляемых к форме и содержанию предложений, подаваемых Участниками отбора, в соответствии с пунктами 2.3- 2.5 настоящего Порядка;</w:t>
      </w:r>
    </w:p>
    <w:p w:rsidR="004F5430" w:rsidRPr="005A034D" w:rsidRDefault="004F5430" w:rsidP="004F5430">
      <w:pPr>
        <w:pStyle w:val="13"/>
        <w:numPr>
          <w:ilvl w:val="0"/>
          <w:numId w:val="29"/>
        </w:numPr>
        <w:shd w:val="clear" w:color="auto" w:fill="auto"/>
        <w:tabs>
          <w:tab w:val="left" w:pos="726"/>
        </w:tabs>
        <w:ind w:firstLine="567"/>
        <w:jc w:val="both"/>
      </w:pPr>
      <w:r w:rsidRPr="005A034D">
        <w:rPr>
          <w:color w:val="000000"/>
          <w:lang w:bidi="ru-RU"/>
        </w:rPr>
        <w:t>порядка отзыва предложений Участниками отбора, порядка их возврата, определяющего в том числе основания для возврата, порядка внесения изменений в предложения Участников отбора;</w:t>
      </w:r>
    </w:p>
    <w:p w:rsidR="004F5430" w:rsidRPr="005A034D" w:rsidRDefault="004F5430" w:rsidP="004F5430">
      <w:pPr>
        <w:pStyle w:val="13"/>
        <w:numPr>
          <w:ilvl w:val="0"/>
          <w:numId w:val="29"/>
        </w:numPr>
        <w:shd w:val="clear" w:color="auto" w:fill="auto"/>
        <w:tabs>
          <w:tab w:val="left" w:pos="722"/>
        </w:tabs>
        <w:ind w:firstLine="567"/>
        <w:jc w:val="both"/>
      </w:pPr>
      <w:r w:rsidRPr="005A034D">
        <w:rPr>
          <w:color w:val="000000"/>
          <w:lang w:bidi="ru-RU"/>
        </w:rPr>
        <w:t>правил рассмотрения и оценки предложений Участников отбора;</w:t>
      </w:r>
    </w:p>
    <w:p w:rsidR="004F5430" w:rsidRPr="005A034D" w:rsidRDefault="004F5430" w:rsidP="004F5430">
      <w:pPr>
        <w:pStyle w:val="13"/>
        <w:numPr>
          <w:ilvl w:val="0"/>
          <w:numId w:val="29"/>
        </w:numPr>
        <w:shd w:val="clear" w:color="auto" w:fill="auto"/>
        <w:tabs>
          <w:tab w:val="left" w:pos="726"/>
        </w:tabs>
        <w:ind w:firstLine="567"/>
        <w:jc w:val="both"/>
      </w:pPr>
      <w:r w:rsidRPr="005A034D">
        <w:rPr>
          <w:color w:val="000000"/>
          <w:lang w:bidi="ru-RU"/>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4F5430" w:rsidRPr="005A034D" w:rsidRDefault="004F5430" w:rsidP="004F5430">
      <w:pPr>
        <w:pStyle w:val="13"/>
        <w:numPr>
          <w:ilvl w:val="0"/>
          <w:numId w:val="29"/>
        </w:numPr>
        <w:shd w:val="clear" w:color="auto" w:fill="auto"/>
        <w:tabs>
          <w:tab w:val="left" w:pos="730"/>
        </w:tabs>
        <w:ind w:firstLine="567"/>
        <w:jc w:val="both"/>
      </w:pPr>
      <w:r w:rsidRPr="005A034D">
        <w:rPr>
          <w:color w:val="000000"/>
          <w:lang w:bidi="ru-RU"/>
        </w:rPr>
        <w:t>срока, в течение которого победитель (победители) отбора (Получатель Субсидии) должен подписать соглашение (договор) о предоставлении Субсидии;</w:t>
      </w:r>
    </w:p>
    <w:p w:rsidR="004F5430" w:rsidRPr="005A034D" w:rsidRDefault="004F5430" w:rsidP="004F5430">
      <w:pPr>
        <w:pStyle w:val="13"/>
        <w:numPr>
          <w:ilvl w:val="0"/>
          <w:numId w:val="29"/>
        </w:numPr>
        <w:shd w:val="clear" w:color="auto" w:fill="auto"/>
        <w:tabs>
          <w:tab w:val="left" w:pos="722"/>
        </w:tabs>
        <w:ind w:firstLine="567"/>
        <w:jc w:val="both"/>
      </w:pPr>
      <w:r w:rsidRPr="005A034D">
        <w:rPr>
          <w:color w:val="000000"/>
          <w:lang w:bidi="ru-RU"/>
        </w:rPr>
        <w:t>условий признания победителя (победителей) отбора уклонившимся от заключения соглашения (договора);</w:t>
      </w:r>
    </w:p>
    <w:p w:rsidR="004F5430" w:rsidRPr="005A034D" w:rsidRDefault="004F5430" w:rsidP="004F5430">
      <w:pPr>
        <w:pStyle w:val="13"/>
        <w:numPr>
          <w:ilvl w:val="0"/>
          <w:numId w:val="29"/>
        </w:numPr>
        <w:shd w:val="clear" w:color="auto" w:fill="auto"/>
        <w:tabs>
          <w:tab w:val="left" w:pos="730"/>
        </w:tabs>
        <w:ind w:firstLine="567"/>
        <w:jc w:val="both"/>
      </w:pPr>
      <w:r w:rsidRPr="005A034D">
        <w:rPr>
          <w:color w:val="000000"/>
          <w:lang w:bidi="ru-RU"/>
        </w:rPr>
        <w:t xml:space="preserve">даты размещения результатов отбора на едином портале бюджетной системы Российской Федерации </w:t>
      </w:r>
      <w:r w:rsidRPr="005A034D">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r w:rsidRPr="005A034D">
        <w:rPr>
          <w:color w:val="000000"/>
          <w:lang w:bidi="ru-RU"/>
        </w:rPr>
        <w:t xml:space="preserve"> и официальном сайте в информационно</w:t>
      </w:r>
      <w:r w:rsidRPr="005A034D">
        <w:rPr>
          <w:color w:val="000000"/>
          <w:lang w:bidi="ru-RU"/>
        </w:rPr>
        <w:softHyphen/>
        <w:t>-телекоммуникационной сети «Интернет», которая не может быть позднее 14</w:t>
      </w:r>
      <w:r w:rsidRPr="005A034D">
        <w:rPr>
          <w:color w:val="000000"/>
          <w:lang w:bidi="ru-RU"/>
        </w:rPr>
        <w:softHyphen/>
        <w:t>-го календарного дня, следующего за днем определения победителя отбора.</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2.2. Требования к Участникам отбора, которым должен соответствовать Участник отбора на первое число месяца, предшествующего месяцу, в котором планируется проведение отбора: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не должен иметь просроченную задолженность по возврату в бюджет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w:t>
      </w:r>
      <w:r w:rsidRPr="005A034D">
        <w:rPr>
          <w:rFonts w:ascii="Times New Roman" w:hAnsi="Times New Roman"/>
          <w:sz w:val="28"/>
          <w:szCs w:val="28"/>
        </w:rPr>
        <w:lastRenderedPageBreak/>
        <w:t>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4F5430" w:rsidRPr="00695455" w:rsidRDefault="00695455" w:rsidP="004F5430">
      <w:pPr>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не долж</w:t>
      </w:r>
      <w:r>
        <w:rPr>
          <w:rFonts w:ascii="Times New Roman" w:hAnsi="Times New Roman"/>
          <w:sz w:val="28"/>
          <w:szCs w:val="28"/>
          <w:shd w:val="clear" w:color="auto" w:fill="FFFFFF"/>
        </w:rPr>
        <w:t>е</w:t>
      </w:r>
      <w:r w:rsidRPr="00695455">
        <w:rPr>
          <w:rFonts w:ascii="Times New Roman" w:hAnsi="Times New Roman"/>
          <w:sz w:val="28"/>
          <w:szCs w:val="28"/>
          <w:shd w:val="clear" w:color="auto" w:fill="FFFFFF"/>
        </w:rPr>
        <w:t>н являться иностранным юридическим лиц</w:t>
      </w:r>
      <w:r>
        <w:rPr>
          <w:rFonts w:ascii="Times New Roman" w:hAnsi="Times New Roman"/>
          <w:sz w:val="28"/>
          <w:szCs w:val="28"/>
          <w:shd w:val="clear" w:color="auto" w:fill="FFFFFF"/>
        </w:rPr>
        <w:t>ом</w:t>
      </w:r>
      <w:r w:rsidRPr="00695455">
        <w:rPr>
          <w:rFonts w:ascii="Times New Roman" w:hAnsi="Times New Roman"/>
          <w:sz w:val="28"/>
          <w:szCs w:val="28"/>
          <w:shd w:val="clear" w:color="auto" w:fill="FFFFFF"/>
        </w:rPr>
        <w:t>, в том числе местом</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регистрации котор</w:t>
      </w:r>
      <w:r>
        <w:rPr>
          <w:rFonts w:ascii="Times New Roman" w:hAnsi="Times New Roman"/>
          <w:sz w:val="28"/>
          <w:szCs w:val="28"/>
          <w:shd w:val="clear" w:color="auto" w:fill="FFFFFF"/>
        </w:rPr>
        <w:t>ого</w:t>
      </w:r>
      <w:r w:rsidRPr="00695455">
        <w:rPr>
          <w:rFonts w:ascii="Times New Roman" w:hAnsi="Times New Roman"/>
          <w:sz w:val="28"/>
          <w:szCs w:val="28"/>
          <w:shd w:val="clear" w:color="auto" w:fill="FFFFFF"/>
        </w:rPr>
        <w:t xml:space="preserve"> является государство или территория, включенн</w:t>
      </w:r>
      <w:r>
        <w:rPr>
          <w:rFonts w:ascii="Times New Roman" w:hAnsi="Times New Roman"/>
          <w:sz w:val="28"/>
          <w:szCs w:val="28"/>
          <w:shd w:val="clear" w:color="auto" w:fill="FFFFFF"/>
        </w:rPr>
        <w:t xml:space="preserve">ая </w:t>
      </w:r>
      <w:r w:rsidRPr="00695455">
        <w:rPr>
          <w:rFonts w:ascii="Times New Roman" w:hAnsi="Times New Roman"/>
          <w:sz w:val="28"/>
          <w:szCs w:val="28"/>
          <w:shd w:val="clear" w:color="auto" w:fill="FFFFFF"/>
        </w:rPr>
        <w:t>в</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утверждаемый</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Министерством</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финансов</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Российской</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Федерации </w:t>
      </w:r>
      <w:hyperlink r:id="rId12" w:anchor="block_1000" w:history="1">
        <w:r w:rsidRPr="00695455">
          <w:rPr>
            <w:rStyle w:val="a9"/>
            <w:rFonts w:ascii="Times New Roman" w:hAnsi="Times New Roman"/>
            <w:color w:val="auto"/>
            <w:sz w:val="28"/>
            <w:szCs w:val="28"/>
            <w:u w:val="none"/>
            <w:shd w:val="clear" w:color="auto" w:fill="FFFFFF"/>
          </w:rPr>
          <w:t>перечень</w:t>
        </w:r>
      </w:hyperlink>
      <w:r w:rsidRPr="00695455">
        <w:rPr>
          <w:rFonts w:ascii="Times New Roman" w:hAnsi="Times New Roman"/>
          <w:sz w:val="28"/>
          <w:szCs w:val="28"/>
          <w:shd w:val="clear" w:color="auto" w:fill="FFFFFF"/>
        </w:rPr>
        <w:t>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w:t>
      </w:r>
      <w:r>
        <w:rPr>
          <w:rFonts w:ascii="Times New Roman" w:hAnsi="Times New Roman"/>
          <w:sz w:val="28"/>
          <w:szCs w:val="28"/>
          <w:shd w:val="clear" w:color="auto" w:fill="FFFFFF"/>
        </w:rPr>
        <w:t>ом</w:t>
      </w:r>
      <w:r w:rsidRPr="00695455">
        <w:rPr>
          <w:rFonts w:ascii="Times New Roman" w:hAnsi="Times New Roman"/>
          <w:sz w:val="28"/>
          <w:szCs w:val="28"/>
          <w:shd w:val="clear" w:color="auto" w:fill="FFFFFF"/>
        </w:rPr>
        <w:t xml:space="preserve"> в уставном (складочном) капитале котор</w:t>
      </w:r>
      <w:r>
        <w:rPr>
          <w:rFonts w:ascii="Times New Roman" w:hAnsi="Times New Roman"/>
          <w:sz w:val="28"/>
          <w:szCs w:val="28"/>
          <w:shd w:val="clear" w:color="auto" w:fill="FFFFFF"/>
        </w:rPr>
        <w:t>ого</w:t>
      </w:r>
      <w:r w:rsidRPr="00695455">
        <w:rPr>
          <w:rFonts w:ascii="Times New Roman" w:hAnsi="Times New Roman"/>
          <w:sz w:val="28"/>
          <w:szCs w:val="28"/>
          <w:shd w:val="clear" w:color="auto" w:fill="FFFFFF"/>
        </w:rPr>
        <w:t xml:space="preserve">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4F5430" w:rsidRPr="00695455">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не должен являться получателем средств из бюджета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муниципальных правовых актов на цели, указанные в пункте 1.3 настоящего Порядка.</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2.3. Участник отбора, претендующий на получение Субсидии, подает в Уполномоченный орган предложение по форме согласно приложению № 1 к настоящему Порядку. К предложению прилагаются следующие документы: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уведомление о соответствии требованиям к  Участнику отбора, предусмотренных п.2.2 настоящего Порядка (приложение № 2);</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копию Устава организации (со всеми внесенными изменениями);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предложения;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справку уполномоченного банка о наличии рублевого счета с реквизитами;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утвержденный план (программу) реализации мероприятия с указанием количественных и качественных показателей по достижению результатов;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иные документы (рекомендательные письма о деятельности соискателя, письма поддержки социального проекта и другое) (по желанию).</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2.3.1. Для получения финансового обеспечения: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 смету расходов на реализацию мероприятий, направленных на достижение целей предоставления Субсидии (приложение № 3); </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2.3.2. Для получения возмещения затрат:</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lastRenderedPageBreak/>
        <w:t>- отчет о реализации мероприятий плана (программы), направленных на достижение целей предоставления Субсидии за предыдущий и текущий финансовый год, с указанием количественных и качественных показателей достигнутых результатов (приложение № 4);</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копии документов, подтверждающих возникновение затрат (счета-фактуры (счета), акты выполненных работ, оказанных услуг, накладные или иные документы в зависимости от выполняемых мероприятий);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копии договоров (контрактов) на выполнение работ, оказание услуг, поставку товаров, подтверждающих возникновение обязательств;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смету расходов на реализацию мероприятий, направленных на достижение целей предоставления Субсидии (приложение № 3).</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2.3.3. Копии документов должны быть заверены подписью руководителя и печатью организации.</w:t>
      </w:r>
    </w:p>
    <w:p w:rsidR="004F5430" w:rsidRPr="005A034D" w:rsidRDefault="004F5430" w:rsidP="004F5430">
      <w:pPr>
        <w:pStyle w:val="13"/>
        <w:shd w:val="clear" w:color="auto" w:fill="auto"/>
        <w:ind w:firstLine="567"/>
        <w:jc w:val="both"/>
      </w:pPr>
      <w:r w:rsidRPr="005A034D">
        <w:rPr>
          <w:color w:val="000000"/>
          <w:lang w:bidi="ru-RU"/>
        </w:rPr>
        <w:t>2.4.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2.5.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2.6. Уполномоченный орган:</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осуществляет проверку поступивших предложений на правильность оформления, наличие полного комплекта документов в соответствии с настоящим Порядком и с приложенной описью документов;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2.7. Предложения, поступившие в уполномоченный орган после окончания срока приема заявок, не регистрируются и к участию в отборе не допускаются.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2.8. Соискатель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соискателя. Датой отзыва предложения является дата регистрации соответствующего письменного обращения соискателя.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2.9. </w:t>
      </w:r>
      <w:r w:rsidRPr="005A034D">
        <w:rPr>
          <w:rStyle w:val="blk"/>
          <w:rFonts w:ascii="Times New Roman" w:hAnsi="Times New Roman"/>
          <w:sz w:val="28"/>
          <w:szCs w:val="28"/>
        </w:rPr>
        <w:t>Основанием для отклонения предложения участника отбора на стадии рассмотрения и оценки предложений является</w:t>
      </w:r>
      <w:r w:rsidRPr="005A034D">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Style w:val="blk"/>
          <w:rFonts w:ascii="Times New Roman" w:hAnsi="Times New Roman"/>
          <w:sz w:val="28"/>
          <w:szCs w:val="28"/>
        </w:rPr>
        <w:t xml:space="preserve">- несоответствие участника отбора требованиям, установленным </w:t>
      </w:r>
      <w:r w:rsidRPr="005A034D">
        <w:rPr>
          <w:rFonts w:ascii="Times New Roman" w:hAnsi="Times New Roman"/>
          <w:sz w:val="28"/>
          <w:szCs w:val="28"/>
        </w:rPr>
        <w:t>пунктом 2.2 настоящего Порядка</w:t>
      </w:r>
      <w:r w:rsidRPr="005A034D">
        <w:rPr>
          <w:rStyle w:val="blk"/>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bookmarkStart w:id="2" w:name="dst100079"/>
      <w:bookmarkEnd w:id="2"/>
      <w:r w:rsidRPr="005A034D">
        <w:rPr>
          <w:rStyle w:val="blk"/>
          <w:rFonts w:ascii="Times New Roman" w:hAnsi="Times New Roman"/>
          <w:sz w:val="28"/>
          <w:szCs w:val="28"/>
        </w:rPr>
        <w:lastRenderedPageBreak/>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4F5430" w:rsidRPr="005A034D" w:rsidRDefault="004F5430" w:rsidP="004F5430">
      <w:pPr>
        <w:ind w:firstLine="567"/>
        <w:jc w:val="both"/>
        <w:rPr>
          <w:rFonts w:ascii="Times New Roman" w:hAnsi="Times New Roman"/>
          <w:sz w:val="28"/>
          <w:szCs w:val="28"/>
        </w:rPr>
      </w:pPr>
      <w:bookmarkStart w:id="3" w:name="dst100080"/>
      <w:bookmarkEnd w:id="3"/>
      <w:r w:rsidRPr="005A034D">
        <w:rPr>
          <w:rStyle w:val="blk"/>
          <w:rFonts w:ascii="Times New Roman" w:hAnsi="Times New Roman"/>
          <w:sz w:val="28"/>
          <w:szCs w:val="28"/>
        </w:rPr>
        <w:t>- недостоверность представленной участником отбора информации, в том числе информации о месте нахождения и адресе юридического лица;</w:t>
      </w:r>
    </w:p>
    <w:p w:rsidR="004F5430" w:rsidRPr="005A034D" w:rsidRDefault="004F5430" w:rsidP="004F5430">
      <w:pPr>
        <w:ind w:firstLine="567"/>
        <w:jc w:val="both"/>
        <w:rPr>
          <w:rFonts w:ascii="Times New Roman" w:hAnsi="Times New Roman"/>
          <w:sz w:val="28"/>
          <w:szCs w:val="28"/>
        </w:rPr>
      </w:pPr>
      <w:bookmarkStart w:id="4" w:name="dst100081"/>
      <w:bookmarkEnd w:id="4"/>
      <w:r w:rsidRPr="005A034D">
        <w:rPr>
          <w:rStyle w:val="blk"/>
          <w:rFonts w:ascii="Times New Roman" w:hAnsi="Times New Roman"/>
          <w:sz w:val="28"/>
          <w:szCs w:val="28"/>
        </w:rPr>
        <w:t>- подача участником отбора предложения после даты и (или) времени, определенных для подачи предложений;</w:t>
      </w:r>
    </w:p>
    <w:p w:rsidR="004F5430" w:rsidRPr="005A034D" w:rsidRDefault="004F5430" w:rsidP="004F5430">
      <w:pPr>
        <w:ind w:firstLine="567"/>
        <w:jc w:val="both"/>
        <w:rPr>
          <w:rFonts w:ascii="Times New Roman" w:hAnsi="Times New Roman"/>
          <w:sz w:val="28"/>
          <w:szCs w:val="28"/>
        </w:rPr>
      </w:pPr>
      <w:bookmarkStart w:id="5" w:name="dst100082"/>
      <w:bookmarkEnd w:id="5"/>
      <w:r w:rsidRPr="005A034D">
        <w:rPr>
          <w:rFonts w:ascii="Times New Roman" w:hAnsi="Times New Roman"/>
          <w:sz w:val="28"/>
          <w:szCs w:val="28"/>
        </w:rPr>
        <w:t>- несоответствие соискателя критериям участника, установленного пунктом 1.6 настоящего Порядка.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2.10. В случае отсутствия предложений Администрация может принять решение о продлении сроков или отмене проведения отбора.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2.11. Рассмотрение и оценка представленных предложений и подведение итогов отбора на получение Субсидии осуществляется Комиссией, состав которой утверждается распоряжением Администрации, в течение 5 рабочих дней после передачи их уполномоченным органом.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 Решение по предоставлению Субсидии принимается Комиссией по результатам оценки соответствия предложения следующим критериям: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2.12.1. Обоснованность (соответствие запрашиваемых средств на реализацию плана (программы) целям предоставления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2.12.2. Конкретность мероприятий, реализуемых за счет средств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2.12.3. Социальная эффективность (воздействие на другие социально значимые проблемы, наличие новых подходов и методов в решении заявленной проблемы);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2.12.4. Количество населения, охваченного в период реализации плана (программы) (чем выше показатель, тем выше балл);</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2.12.5. Экономическая эффективность (соотношение затрат и полученных результатов, количество привлекаемых к реализации плана (программы) добровольцев, возможности увеличения экономической активности целевых групп населения в результате реализации мероприятий);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2.12.6. Перспективы дальнейшего развития.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2.13. Критерии, указанные в п.2.11 настоящего порядка, оцениваются по балльной системе от 0 до 5 баллов каждым членом Комиссии. После суммирования оценок по предложению всех членов Комиссии определяется среднее арифметическое значение оценки (высокие баллы - от 4 до 5, средние баллы - от 2 до 3, низкие баллы - 0 - 1).</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2.14. На основе баллов, полученных по каждому предложению, формируется рейтинг Соискателей на получение Субсидии, в котором предложение, набравшие большее количество баллов, получают более высокий рейтинг. При составлении рейтинга Соискателей на получение субсидии учитывается порядковый номер регистрации предложения.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2.15. Субсидия выделяется первому в рейтинге Соискателю на получение Субсидии, еще не участвующему в распределении в текущем году, в объеме, </w:t>
      </w:r>
      <w:r w:rsidRPr="005A034D">
        <w:rPr>
          <w:rFonts w:ascii="Times New Roman" w:hAnsi="Times New Roman"/>
          <w:sz w:val="28"/>
          <w:szCs w:val="28"/>
        </w:rPr>
        <w:lastRenderedPageBreak/>
        <w:t>необходимом для реализации плана (программы) в соответствии с предложением, но не более 500000,0 (пятьсот тысяч) рублей.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2.16. После определения суммы средств конкретному Соискателю на получение Субсидии и наличия нераспределенного остатка средств выбирается следующее предложение в рейтинге и определяется сумма предоставления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2.17. В случае если в рейтинге Соискателей на получение Субсидии 2/3 и более от общего количества предложений набрали высокие баллы, размер Субсидии распределяется пропорционально между Соискателями на получение Субсидии, чьи предложения набрали высокие баллы, но не менее 30% от общего размера запрашиваемых средств.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2.18. Если определенный размер Субсидии не позволяет реализовать план (программу) в соответствии с указанными в нем количественными и качественными показателями, Соискатель на получение Субсидии вправе отказаться от получения Субсидии или внести изменения в план (программу) с целью их уменьшения, письменно уведомив уполномоченный орган о своем решении в течение 3-х дней после получения результатов отбора.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2.19. В случае отказа Соискателя на получение Субсидии выбирается следующее предложение в рейтинге и определяется сумма предоставления нераспределенного остатка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2.20. Рассмотрев и оценив предложения, Комиссия принимает решение о предоставлении Субсидии Соискателям, чьи предложения получили высокие и средние баллы, определяет размер предоставляемой Субсидии по каждому предложению.</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2.21. Решение Комиссии об итогах отбора оформляется протоколом заседания Комиссии, на основании которого распоряжением Администрации оформляется решение о признании Соискателя победителем отбора с указанием размера предоставляемой субсидии в течение 1 рабочего дня, следующего за днем оформления протокола Комиссии.</w:t>
      </w:r>
    </w:p>
    <w:p w:rsidR="004F5430" w:rsidRPr="005A034D" w:rsidRDefault="004F5430" w:rsidP="004F5430">
      <w:pPr>
        <w:pStyle w:val="13"/>
        <w:shd w:val="clear" w:color="auto" w:fill="auto"/>
        <w:ind w:firstLine="567"/>
        <w:jc w:val="both"/>
      </w:pPr>
      <w:r w:rsidRPr="005A034D">
        <w:t xml:space="preserve">2.22. </w:t>
      </w:r>
      <w:r w:rsidRPr="005A034D">
        <w:rPr>
          <w:color w:val="000000"/>
          <w:lang w:bidi="ru-RU"/>
        </w:rPr>
        <w:t xml:space="preserve">Информация о результатах рассмотрения предложений размещается на едином портале бюджетной системы Российской Федерации </w:t>
      </w:r>
      <w:r w:rsidRPr="005A034D">
        <w:rPr>
          <w:rStyle w:val="af6"/>
          <w:rFonts w:cs="Times New Roman CYR"/>
        </w:rPr>
        <w:t>(в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w:t>
      </w:r>
      <w:r w:rsidRPr="005A034D">
        <w:rPr>
          <w:rStyle w:val="af6"/>
          <w:rFonts w:cs="Times New Roman CYR"/>
          <w:shd w:val="clear" w:color="auto" w:fill="D8EDE8"/>
        </w:rPr>
        <w:t xml:space="preserve"> </w:t>
      </w:r>
      <w:r w:rsidRPr="005A034D">
        <w:rPr>
          <w:color w:val="000000"/>
          <w:lang w:bidi="ru-RU"/>
        </w:rPr>
        <w:t>(при наличии технической возможности) и официальном сайте муниципального образования «</w:t>
      </w:r>
      <w:r w:rsidR="00027425" w:rsidRPr="005A034D">
        <w:t>Среднеканский муниципальный округ Магаданской области</w:t>
      </w:r>
      <w:r w:rsidRPr="005A034D">
        <w:rPr>
          <w:color w:val="000000"/>
          <w:lang w:bidi="ru-RU"/>
        </w:rPr>
        <w:t xml:space="preserve">» в информационно-телекоммуникационной сети «Интернет» по адресу: </w:t>
      </w:r>
      <w:hyperlink r:id="rId13" w:history="1">
        <w:r w:rsidRPr="005A034D">
          <w:rPr>
            <w:rStyle w:val="a9"/>
            <w:lang w:bidi="ru-RU"/>
          </w:rPr>
          <w:t>http://admmosrednekan.ru/</w:t>
        </w:r>
      </w:hyperlink>
      <w:r w:rsidRPr="005A034D">
        <w:rPr>
          <w:color w:val="000000"/>
          <w:lang w:bidi="ru-RU"/>
        </w:rPr>
        <w:t xml:space="preserve">  (далее - официальный сайт) не позднее 14 календарных дней с даты определения победителя отбора.</w:t>
      </w:r>
    </w:p>
    <w:p w:rsidR="004F5430" w:rsidRPr="005A034D" w:rsidRDefault="004F5430" w:rsidP="004F5430">
      <w:pPr>
        <w:pStyle w:val="13"/>
        <w:shd w:val="clear" w:color="auto" w:fill="auto"/>
        <w:ind w:firstLine="567"/>
        <w:jc w:val="both"/>
      </w:pPr>
      <w:r w:rsidRPr="005A034D">
        <w:rPr>
          <w:color w:val="000000"/>
          <w:lang w:bidi="ru-RU"/>
        </w:rPr>
        <w:t>Информация о результатах рассмотрения предложений должна содержать следующую информацию:</w:t>
      </w:r>
    </w:p>
    <w:p w:rsidR="004F5430" w:rsidRPr="005A034D" w:rsidRDefault="004F5430" w:rsidP="004F5430">
      <w:pPr>
        <w:pStyle w:val="13"/>
        <w:numPr>
          <w:ilvl w:val="0"/>
          <w:numId w:val="29"/>
        </w:numPr>
        <w:shd w:val="clear" w:color="auto" w:fill="auto"/>
        <w:tabs>
          <w:tab w:val="left" w:pos="957"/>
        </w:tabs>
        <w:ind w:firstLine="567"/>
        <w:jc w:val="both"/>
      </w:pPr>
      <w:r w:rsidRPr="005A034D">
        <w:rPr>
          <w:color w:val="000000"/>
          <w:lang w:bidi="ru-RU"/>
        </w:rPr>
        <w:t>дату, время и место проведения рассмотрения предложений;</w:t>
      </w:r>
    </w:p>
    <w:p w:rsidR="004F5430" w:rsidRPr="005A034D" w:rsidRDefault="004F5430" w:rsidP="004F5430">
      <w:pPr>
        <w:pStyle w:val="13"/>
        <w:numPr>
          <w:ilvl w:val="0"/>
          <w:numId w:val="29"/>
        </w:numPr>
        <w:shd w:val="clear" w:color="auto" w:fill="auto"/>
        <w:tabs>
          <w:tab w:val="left" w:pos="947"/>
        </w:tabs>
        <w:ind w:firstLine="567"/>
        <w:jc w:val="both"/>
      </w:pPr>
      <w:r w:rsidRPr="005A034D">
        <w:rPr>
          <w:color w:val="000000"/>
          <w:lang w:bidi="ru-RU"/>
        </w:rPr>
        <w:lastRenderedPageBreak/>
        <w:t>информацию об Участниках отбора, предложения которых были рассмотрены;</w:t>
      </w:r>
    </w:p>
    <w:p w:rsidR="004F5430" w:rsidRPr="005A034D" w:rsidRDefault="004F5430" w:rsidP="004F5430">
      <w:pPr>
        <w:pStyle w:val="13"/>
        <w:numPr>
          <w:ilvl w:val="0"/>
          <w:numId w:val="29"/>
        </w:numPr>
        <w:shd w:val="clear" w:color="auto" w:fill="auto"/>
        <w:tabs>
          <w:tab w:val="left" w:pos="947"/>
        </w:tabs>
        <w:ind w:firstLine="567"/>
        <w:jc w:val="both"/>
      </w:pPr>
      <w:r w:rsidRPr="005A034D">
        <w:rPr>
          <w:color w:val="000000"/>
          <w:lang w:bidi="ru-RU"/>
        </w:rPr>
        <w:t>информацию об Участниках отбора, предложения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w:t>
      </w:r>
    </w:p>
    <w:p w:rsidR="004F5430" w:rsidRPr="005A034D" w:rsidRDefault="004F5430" w:rsidP="004F5430">
      <w:pPr>
        <w:pStyle w:val="13"/>
        <w:shd w:val="clear" w:color="auto" w:fill="auto"/>
        <w:ind w:firstLine="567"/>
        <w:jc w:val="both"/>
      </w:pPr>
      <w:r w:rsidRPr="005A034D">
        <w:rPr>
          <w:color w:val="000000"/>
          <w:lang w:bidi="ru-RU"/>
        </w:rPr>
        <w:t>наименование получателя (получателей) субсидии, с которым заключается соглашение (договор), и размер предоставляемой ему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2.23. Уполномоченный орган информирует каждого соискателя на получение Субсидии о принятом решении путем направления письменного мотивированного уведомления в течение 10 рабочих дней со дня принятия распоряжения Администрации об итогах отбора.</w:t>
      </w:r>
    </w:p>
    <w:p w:rsidR="004F5430" w:rsidRPr="005A034D" w:rsidRDefault="004F5430" w:rsidP="00E36C53">
      <w:pPr>
        <w:ind w:firstLine="567"/>
        <w:jc w:val="both"/>
        <w:rPr>
          <w:rFonts w:ascii="Times New Roman" w:hAnsi="Times New Roman"/>
          <w:sz w:val="28"/>
          <w:szCs w:val="28"/>
        </w:rPr>
      </w:pPr>
      <w:r w:rsidRPr="005A034D">
        <w:rPr>
          <w:rFonts w:ascii="Times New Roman" w:hAnsi="Times New Roman"/>
          <w:sz w:val="28"/>
          <w:szCs w:val="28"/>
        </w:rPr>
        <w:t>2.24. В случае принятия решения о несоответствии всех поступивших предложений требованиям настоящего Порядка отбор признается несостоявшимся.</w:t>
      </w:r>
    </w:p>
    <w:p w:rsidR="004F5430" w:rsidRPr="005A034D" w:rsidRDefault="004F5430" w:rsidP="00E36C53">
      <w:pPr>
        <w:pStyle w:val="13"/>
        <w:shd w:val="clear" w:color="auto" w:fill="auto"/>
        <w:ind w:firstLine="567"/>
        <w:jc w:val="both"/>
        <w:rPr>
          <w:color w:val="000000"/>
          <w:lang w:bidi="ru-RU"/>
        </w:rPr>
      </w:pPr>
      <w:r w:rsidRPr="005A034D">
        <w:rPr>
          <w:color w:val="000000"/>
          <w:lang w:bidi="ru-RU"/>
        </w:rPr>
        <w:t>2.25. Положение о Комиссии утверждается постановлением Администрации.</w:t>
      </w:r>
    </w:p>
    <w:p w:rsidR="00E36C53" w:rsidRPr="005A034D" w:rsidRDefault="00E36C53" w:rsidP="00E36C53">
      <w:pPr>
        <w:pStyle w:val="13"/>
        <w:shd w:val="clear" w:color="auto" w:fill="auto"/>
        <w:ind w:firstLine="567"/>
        <w:jc w:val="both"/>
      </w:pPr>
    </w:p>
    <w:p w:rsidR="004F5430" w:rsidRPr="002231CF" w:rsidRDefault="004F5430" w:rsidP="00E36C53">
      <w:pPr>
        <w:pStyle w:val="32"/>
        <w:keepNext/>
        <w:keepLines/>
        <w:numPr>
          <w:ilvl w:val="0"/>
          <w:numId w:val="36"/>
        </w:numPr>
        <w:shd w:val="clear" w:color="auto" w:fill="auto"/>
        <w:tabs>
          <w:tab w:val="left" w:pos="418"/>
        </w:tabs>
        <w:spacing w:after="0"/>
      </w:pPr>
      <w:bookmarkStart w:id="6" w:name="bookmark8"/>
      <w:bookmarkStart w:id="7" w:name="bookmark9"/>
      <w:r w:rsidRPr="005A034D">
        <w:rPr>
          <w:color w:val="000000"/>
          <w:lang w:bidi="ru-RU"/>
        </w:rPr>
        <w:t>Условия и порядок предоставления субсидий.</w:t>
      </w:r>
      <w:bookmarkEnd w:id="6"/>
      <w:bookmarkEnd w:id="7"/>
    </w:p>
    <w:p w:rsidR="002231CF" w:rsidRPr="005A034D" w:rsidRDefault="002231CF" w:rsidP="002231CF">
      <w:pPr>
        <w:pStyle w:val="32"/>
        <w:keepNext/>
        <w:keepLines/>
        <w:shd w:val="clear" w:color="auto" w:fill="auto"/>
        <w:tabs>
          <w:tab w:val="left" w:pos="418"/>
        </w:tabs>
        <w:spacing w:after="0"/>
      </w:pPr>
    </w:p>
    <w:p w:rsidR="004F5430" w:rsidRPr="005A034D" w:rsidRDefault="004F5430" w:rsidP="00E36C53">
      <w:pPr>
        <w:pStyle w:val="13"/>
        <w:numPr>
          <w:ilvl w:val="1"/>
          <w:numId w:val="36"/>
        </w:numPr>
        <w:shd w:val="clear" w:color="auto" w:fill="auto"/>
        <w:ind w:firstLine="567"/>
        <w:jc w:val="both"/>
      </w:pPr>
      <w:r w:rsidRPr="005A034D">
        <w:rPr>
          <w:color w:val="000000"/>
          <w:lang w:bidi="ru-RU"/>
        </w:rPr>
        <w:t>Условием предоставления субсидии является заключение соглашения (договора) на предоставление субсидии из местного бюджета в соответствии с настоящим Порядком с получателем субсидии, соответствующим требованиям, указанным в п.2.2 настоящего Порядка.</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Получатель субсидии предоставляет документы, подтверждающие соответствие требованиям, установленным п.2.2 настоящего Порядка, которые предоставляются при направлении участниками отбора предложений в соответствии с  пунктом 2.3 настоящего порядка.</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Уполномоченный орган в течение 5 рабочих дней после поступления документов передает их на рассмотрение в Комиссию в сроки определенные пунктом 2.6 настоящего Порядка, либо готовит и направляет Соискателю мотивированный отказ в соответствии с пунктом 2.9 настоящего Порядка. Комиссия рассматривает документы в соответствии с пунктами 2.11-2.12 настоящего порядка.</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Основаниями для отказа Получателю субсидии в предоставлении субсидии являются:</w:t>
      </w:r>
    </w:p>
    <w:p w:rsidR="004F5430" w:rsidRPr="005A034D" w:rsidRDefault="004F5430" w:rsidP="004F5430">
      <w:pPr>
        <w:pStyle w:val="13"/>
        <w:numPr>
          <w:ilvl w:val="2"/>
          <w:numId w:val="36"/>
        </w:numPr>
        <w:shd w:val="clear" w:color="auto" w:fill="auto"/>
        <w:ind w:firstLine="567"/>
        <w:jc w:val="both"/>
      </w:pPr>
      <w:r w:rsidRPr="005A034D">
        <w:rPr>
          <w:color w:val="000000"/>
          <w:lang w:bidi="ru-RU"/>
        </w:rPr>
        <w:t>несоответствие представленных получателем субсидии документов требованиям, определенных соглашением (договором), или непредставление (представление не в полном объеме) указанных документов;</w:t>
      </w:r>
    </w:p>
    <w:p w:rsidR="004F5430" w:rsidRPr="005A034D" w:rsidRDefault="004F5430" w:rsidP="004F5430">
      <w:pPr>
        <w:pStyle w:val="13"/>
        <w:numPr>
          <w:ilvl w:val="2"/>
          <w:numId w:val="36"/>
        </w:numPr>
        <w:shd w:val="clear" w:color="auto" w:fill="auto"/>
        <w:ind w:firstLine="567"/>
        <w:jc w:val="both"/>
      </w:pPr>
      <w:r w:rsidRPr="005A034D">
        <w:rPr>
          <w:color w:val="000000"/>
          <w:lang w:bidi="ru-RU"/>
        </w:rPr>
        <w:t>установление факта недостоверности представленной получателем субсидии информации.</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Размер предоставляемой субсидии не может превышать объема лимитов бюджетных обязательств по предоставлению субсидий, предусмотренных решением о бюджете. Порядок расчета размера определен в разделе 2 настоящего Порядка.</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При этом размер предоставляемой субсидии не может превышать объема заявленных Получателем субсидии расходов.</w:t>
      </w:r>
    </w:p>
    <w:p w:rsidR="004F5430" w:rsidRPr="005A034D" w:rsidRDefault="004F5430" w:rsidP="004F5430">
      <w:pPr>
        <w:pStyle w:val="13"/>
        <w:shd w:val="clear" w:color="auto" w:fill="auto"/>
        <w:ind w:firstLine="567"/>
        <w:jc w:val="both"/>
      </w:pPr>
      <w:r w:rsidRPr="005A034D">
        <w:lastRenderedPageBreak/>
        <w:t>Предельный размер средств Субсидии, предоставляемых конкретному получателю Субсидии, не может превышать 500000,0 (пятьсот тысяч) рублей.</w:t>
      </w:r>
    </w:p>
    <w:p w:rsidR="004F5430" w:rsidRPr="005A034D" w:rsidRDefault="004F5430" w:rsidP="004F5430">
      <w:pPr>
        <w:pStyle w:val="13"/>
        <w:numPr>
          <w:ilvl w:val="1"/>
          <w:numId w:val="36"/>
        </w:numPr>
        <w:shd w:val="clear" w:color="auto" w:fill="auto"/>
        <w:tabs>
          <w:tab w:val="left" w:pos="1289"/>
        </w:tabs>
        <w:ind w:firstLine="567"/>
        <w:jc w:val="both"/>
      </w:pPr>
      <w:r w:rsidRPr="005A034D">
        <w:t>В случае невозможности предоставления субсидии в текущем финансовом году, в связи с недостаточностью бюджетных ассигнований, субсидия предоставляется получателю субсидии, в очередном финансовом году без повторного прохождения отбора.</w:t>
      </w:r>
    </w:p>
    <w:p w:rsidR="004F5430" w:rsidRPr="005A034D" w:rsidRDefault="004F5430" w:rsidP="004F5430">
      <w:pPr>
        <w:pStyle w:val="13"/>
        <w:numPr>
          <w:ilvl w:val="1"/>
          <w:numId w:val="36"/>
        </w:numPr>
        <w:shd w:val="clear" w:color="auto" w:fill="auto"/>
        <w:ind w:firstLine="567"/>
        <w:jc w:val="both"/>
      </w:pPr>
      <w:r w:rsidRPr="005A034D">
        <w:t>В случае нарушения получателем Субсидии условий, целей и порядка предоставления Субсидии, выявленного по фактам проверок, проведенных уполномоченным органом и органом муниципального финансового контроля, а также при предоставлении ложной либо недостоверной информации, предоставленной в обоснование получения Субсидии, решение о предоставлении Субсидии аннулируется, а перечисленная сумма Субсидии подлежит возврату в полном объеме в течение 25 рабочих дней с даты предъявления получателем Субсидии требования ГРБС об обеспечении возврата средств Субсидии.</w:t>
      </w:r>
    </w:p>
    <w:p w:rsidR="004F5430" w:rsidRPr="005A034D" w:rsidRDefault="004F5430" w:rsidP="004F5430">
      <w:pPr>
        <w:pStyle w:val="13"/>
        <w:shd w:val="clear" w:color="auto" w:fill="auto"/>
        <w:ind w:firstLine="567"/>
        <w:jc w:val="both"/>
      </w:pPr>
      <w:r w:rsidRPr="005A034D">
        <w:t>Требование об обеспечении возврата средств Субсидии в бюджет муниципального образования «</w:t>
      </w:r>
      <w:r w:rsidR="00027425" w:rsidRPr="005A034D">
        <w:t>Среднеканский муниципальный округ Магаданской области</w:t>
      </w:r>
      <w:r w:rsidRPr="005A034D">
        <w:t>» подготавливается уполномоченным органом в письменной форме с указанием получателя Субсидии, платежных реквизитов, сроков возврата и суммы Субсидии, подлежащей возврату.</w:t>
      </w:r>
    </w:p>
    <w:p w:rsidR="004F5430" w:rsidRPr="005A034D" w:rsidRDefault="004F5430" w:rsidP="004F5430">
      <w:pPr>
        <w:pStyle w:val="13"/>
        <w:numPr>
          <w:ilvl w:val="1"/>
          <w:numId w:val="36"/>
        </w:numPr>
        <w:shd w:val="clear" w:color="auto" w:fill="auto"/>
        <w:ind w:firstLine="567"/>
        <w:jc w:val="both"/>
      </w:pPr>
      <w:r w:rsidRPr="005A034D">
        <w:t xml:space="preserve">Порядок и сроки расчета штрафных санкций определяется типовым соглашением (договором),  </w:t>
      </w:r>
      <w:r w:rsidRPr="005A034D">
        <w:rPr>
          <w:color w:val="000000"/>
          <w:lang w:bidi="ru-RU"/>
        </w:rPr>
        <w:t xml:space="preserve">по форме, утвержденной Управлением финансов Администрации Среднеканского </w:t>
      </w:r>
      <w:r w:rsidR="00027425" w:rsidRPr="005A034D">
        <w:rPr>
          <w:color w:val="000000"/>
          <w:lang w:bidi="ru-RU"/>
        </w:rPr>
        <w:t>муниципального</w:t>
      </w:r>
      <w:r w:rsidRPr="005A034D">
        <w:rPr>
          <w:color w:val="000000"/>
          <w:lang w:bidi="ru-RU"/>
        </w:rPr>
        <w:t xml:space="preserve"> округа</w:t>
      </w:r>
      <w:r w:rsidR="00027425" w:rsidRPr="005A034D">
        <w:rPr>
          <w:color w:val="000000"/>
          <w:lang w:bidi="ru-RU"/>
        </w:rPr>
        <w:t xml:space="preserve"> Магаданской области (далее – Управление финансов)</w:t>
      </w:r>
      <w:r w:rsidRPr="005A034D">
        <w:rPr>
          <w:color w:val="000000"/>
          <w:lang w:bidi="ru-RU"/>
        </w:rPr>
        <w:t>.</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с учетом следующих условий: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.1. Соглашение (договор) о предоставлении Субсидии на осуществление финансового обеспечения реализации мероприятий плана (программы):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содержит в качестве приложения смету расходов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содержит обязательные требования о предоставлении в установленные сроки финансового отчета, итогового письменного отчета о реализации плана (программы), установленные настоящим Порядком;</w:t>
      </w:r>
    </w:p>
    <w:p w:rsidR="004F5430" w:rsidRPr="005A034D" w:rsidRDefault="004F5430" w:rsidP="004F5430">
      <w:pPr>
        <w:ind w:firstLine="567"/>
        <w:jc w:val="both"/>
        <w:rPr>
          <w:rStyle w:val="blk"/>
          <w:rFonts w:ascii="Times New Roman" w:hAnsi="Times New Roman"/>
          <w:sz w:val="28"/>
          <w:szCs w:val="28"/>
        </w:rPr>
      </w:pPr>
      <w:r w:rsidRPr="005A034D">
        <w:rPr>
          <w:rFonts w:ascii="Times New Roman" w:hAnsi="Times New Roman"/>
          <w:sz w:val="28"/>
          <w:szCs w:val="28"/>
        </w:rPr>
        <w:t xml:space="preserve">- содержит </w:t>
      </w:r>
      <w:r w:rsidRPr="005A034D">
        <w:rPr>
          <w:rStyle w:val="blk"/>
          <w:rFonts w:ascii="Times New Roman" w:hAnsi="Times New Roman"/>
          <w:sz w:val="28"/>
          <w:szCs w:val="28"/>
        </w:rPr>
        <w:t xml:space="preserve">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w:t>
      </w:r>
      <w:r w:rsidRPr="005A034D">
        <w:rPr>
          <w:rStyle w:val="blk"/>
          <w:rFonts w:ascii="Times New Roman" w:hAnsi="Times New Roman"/>
          <w:sz w:val="28"/>
          <w:szCs w:val="28"/>
        </w:rPr>
        <w:lastRenderedPageBreak/>
        <w:t>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4F5430" w:rsidRPr="005A034D" w:rsidRDefault="004F5430" w:rsidP="004F5430">
      <w:pPr>
        <w:ind w:firstLine="567"/>
        <w:jc w:val="both"/>
        <w:rPr>
          <w:rFonts w:ascii="Times New Roman" w:hAnsi="Times New Roman"/>
          <w:sz w:val="28"/>
          <w:szCs w:val="28"/>
        </w:rPr>
      </w:pPr>
      <w:r w:rsidRPr="005A034D">
        <w:rPr>
          <w:rStyle w:val="blk"/>
          <w:rFonts w:ascii="Times New Roman" w:hAnsi="Times New Roman"/>
          <w:sz w:val="28"/>
          <w:szCs w:val="28"/>
        </w:rPr>
        <w:t>-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5A034D">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.2. К Соглашению (договору) о предоставлении Субсидии на возмещение затрат на фактически реализованные мероприятия плана (программы) прилагается Реестр документов, подтверждающих возникновение затрат.</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.3. Уполномоченный орган обеспечивает заключение Соглашение (договора) между ГРБС и получателем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.4.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в уполномоченный орган.</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.5. Условия Соглашения (договора) могут быть изменены после начала работ по нему в случаях:</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выявившейся в ходе исполнения Соглашения (договора) необходимости пересмотра отдельных этапов его реализации;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изменения действующего законодательства, затрагивающего изменение плана (программы);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невозможности осуществления плана (программы) в полном объеме из-за действия внешних факторов (инфляция, девальвация и др.).</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.6.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.7. Изменение первоначальных условий выделения Субсидии, принятое по согласию сторон, не должно противоречить настоящему Порядку.</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.8. Одностороннее изменение условий Соглашения (договора) не допускается.</w:t>
      </w:r>
    </w:p>
    <w:p w:rsidR="004F5430" w:rsidRPr="005A034D" w:rsidRDefault="004F5430" w:rsidP="004F5430">
      <w:pPr>
        <w:pStyle w:val="13"/>
        <w:shd w:val="clear" w:color="auto" w:fill="auto"/>
        <w:ind w:firstLine="567"/>
        <w:jc w:val="both"/>
        <w:rPr>
          <w:color w:val="000000"/>
          <w:lang w:bidi="ru-RU"/>
        </w:rPr>
      </w:pPr>
      <w:r w:rsidRPr="005A034D">
        <w:t xml:space="preserve">3.9.9. </w:t>
      </w:r>
      <w:r w:rsidRPr="005A034D">
        <w:rPr>
          <w:color w:val="000000"/>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недостижении согласия по новым условиям.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color w:val="000000"/>
          <w:sz w:val="28"/>
          <w:szCs w:val="28"/>
          <w:lang w:bidi="ru-RU"/>
        </w:rPr>
        <w:lastRenderedPageBreak/>
        <w:t xml:space="preserve">3.9.10. </w:t>
      </w:r>
      <w:r w:rsidRPr="005A034D">
        <w:rPr>
          <w:rFonts w:ascii="Times New Roman" w:hAnsi="Times New Roman"/>
          <w:sz w:val="28"/>
          <w:szCs w:val="28"/>
        </w:rPr>
        <w:t>В случае, если источником финансового обеспечения расходных обязательств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соглашение (договор) в соответствии с типовыми формами, установленными Министерством Финансов Российской Федерации, Министерством финансов Магаданской области, с соблюдением требований о защите государственной тайны заключается в системе «Электронный бюджет».</w:t>
      </w:r>
    </w:p>
    <w:p w:rsidR="004F5430" w:rsidRPr="005A034D" w:rsidRDefault="004F5430" w:rsidP="004F5430">
      <w:pPr>
        <w:pStyle w:val="13"/>
        <w:numPr>
          <w:ilvl w:val="1"/>
          <w:numId w:val="36"/>
        </w:numPr>
        <w:shd w:val="clear" w:color="auto" w:fill="auto"/>
        <w:ind w:firstLine="567"/>
        <w:jc w:val="both"/>
      </w:pPr>
      <w:r w:rsidRPr="005A034D">
        <w:rPr>
          <w:lang w:bidi="ru-RU"/>
        </w:rPr>
        <w:t>Достигнутым или планируемым результатом предоставления субсидии являются результаты деятельности (действий) получателя субсидии, соответствующие результатам муниципальной программы, указанной в пункте 1.3. настоящего Порядка (при наличии в муниципальной программе результатов предоставления субсидии), а также при необходимости их характеристики (показатели, необходимые для достижения результатов предоставления субсидии), значения которых устанавливаются в Соглашении.</w:t>
      </w:r>
      <w:r w:rsidRPr="005A034D">
        <w:t xml:space="preserve"> </w:t>
      </w:r>
    </w:p>
    <w:p w:rsidR="004F5430" w:rsidRPr="005A034D" w:rsidRDefault="004F5430" w:rsidP="004F5430">
      <w:pPr>
        <w:pStyle w:val="13"/>
        <w:shd w:val="clear" w:color="auto" w:fill="auto"/>
        <w:ind w:firstLine="567"/>
        <w:jc w:val="both"/>
      </w:pPr>
      <w:r w:rsidRPr="005A034D">
        <w:t>Результаты предоставления субсидии должны быть конкретными, измеримыми, с указанием в соглашениях точной даты завершения и конечного значения результатов (конкретной количественной характеристики итогов), а также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Субсидия</w:t>
      </w:r>
      <w:r w:rsidRPr="005A034D">
        <w:t xml:space="preserve"> перечисляется ГРБС на расчетный или корреспондентский счет, открытый получателем Субсидии в учреждениях Центрального банка Российской Федерации или кредитных организациях, единовременно не позднее 10 рабочих дней со дня заключения Соглашения (договора) о предоставлении Субсидии</w:t>
      </w:r>
      <w:r w:rsidRPr="005A034D">
        <w:rPr>
          <w:color w:val="000000"/>
          <w:lang w:bidi="ru-RU"/>
        </w:rPr>
        <w:t>.</w:t>
      </w:r>
    </w:p>
    <w:p w:rsidR="004F5430" w:rsidRPr="005A034D" w:rsidRDefault="004F5430" w:rsidP="004F5430">
      <w:pPr>
        <w:pStyle w:val="13"/>
        <w:numPr>
          <w:ilvl w:val="1"/>
          <w:numId w:val="36"/>
        </w:numPr>
        <w:shd w:val="clear" w:color="auto" w:fill="auto"/>
        <w:ind w:firstLine="567"/>
        <w:jc w:val="both"/>
      </w:pPr>
      <w:r w:rsidRPr="005A034D">
        <w:t xml:space="preserve">Субсидия предоставляется на </w:t>
      </w:r>
      <w:r w:rsidRPr="005A034D">
        <w:rPr>
          <w:color w:val="000000"/>
          <w:lang w:bidi="ru-RU"/>
        </w:rPr>
        <w:t>основании документов, предусмотренных заключенным соглашением (договором).</w:t>
      </w:r>
    </w:p>
    <w:p w:rsidR="004F5430" w:rsidRPr="005A034D" w:rsidRDefault="004F5430" w:rsidP="004F5430">
      <w:pPr>
        <w:pStyle w:val="13"/>
        <w:numPr>
          <w:ilvl w:val="1"/>
          <w:numId w:val="36"/>
        </w:numPr>
        <w:shd w:val="clear" w:color="auto" w:fill="auto"/>
        <w:ind w:firstLine="567"/>
        <w:jc w:val="both"/>
      </w:pPr>
      <w:r w:rsidRPr="005A034D">
        <w:t>Получатель Субсидии обязан вести раздельный учет средств, полученных на основе заключенного Соглашения (договора) о предоставлении Субсидии, от других средств, которыми он владеет и пользуется.</w:t>
      </w:r>
      <w:r w:rsidRPr="005A034D">
        <w:rPr>
          <w:color w:val="000000"/>
          <w:lang w:bidi="ru-RU"/>
        </w:rPr>
        <w:t xml:space="preserve"> </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Остаток субсидии, не использованный в отчетном году, подлежит возврату в бюджет муниципального образования «</w:t>
      </w:r>
      <w:r w:rsidR="00B667DF" w:rsidRPr="005A034D">
        <w:t>Среднеканский муниципальный округ Магаданской области</w:t>
      </w:r>
      <w:r w:rsidRPr="005A034D">
        <w:rPr>
          <w:color w:val="000000"/>
          <w:lang w:bidi="ru-RU"/>
        </w:rPr>
        <w:t>» в текущем финансовом году в случаях и порядке, предусмотренных соглашением (договором).</w:t>
      </w:r>
    </w:p>
    <w:p w:rsidR="004F5430" w:rsidRPr="005A034D" w:rsidRDefault="004F5430" w:rsidP="004F5430">
      <w:pPr>
        <w:pStyle w:val="13"/>
        <w:numPr>
          <w:ilvl w:val="1"/>
          <w:numId w:val="36"/>
        </w:numPr>
        <w:shd w:val="clear" w:color="auto" w:fill="auto"/>
        <w:ind w:firstLine="567"/>
        <w:jc w:val="both"/>
      </w:pPr>
      <w:r w:rsidRPr="005A034D">
        <w:t xml:space="preserve">Субсидия, предоставленная </w:t>
      </w:r>
      <w:r w:rsidRPr="005A034D">
        <w:rPr>
          <w:rStyle w:val="blk"/>
        </w:rPr>
        <w:t>на финансовое обеспечение затрат,</w:t>
      </w:r>
      <w:r w:rsidRPr="005A034D">
        <w:t xml:space="preserve"> не может быть использована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w:t>
      </w:r>
      <w:r w:rsidRPr="005A034D">
        <w:lastRenderedPageBreak/>
        <w:t>целей предоставления указанных средств иных операций, определенных настоящим правовым актом.</w:t>
      </w:r>
    </w:p>
    <w:p w:rsidR="004F5430" w:rsidRPr="005A034D" w:rsidRDefault="004F5430" w:rsidP="004F5430">
      <w:pPr>
        <w:pStyle w:val="13"/>
        <w:numPr>
          <w:ilvl w:val="1"/>
          <w:numId w:val="36"/>
        </w:numPr>
        <w:shd w:val="clear" w:color="auto" w:fill="auto"/>
        <w:ind w:firstLine="567"/>
        <w:jc w:val="both"/>
      </w:pPr>
      <w:r w:rsidRPr="005A034D">
        <w:t>За счет предоставленных субсидий получатель субсидии вправе осуществлять в соответствии с планом (программой) следующие расходы на свое содержание и ведение уставной деятельности: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оплата труда;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оплата товаров, работ, услуг;</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арендная плата;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уплата налогов, сборов, страховых взносов и иных обязательных платежей в бюджетную систему Российской Федерации;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прочие расходы.</w:t>
      </w:r>
    </w:p>
    <w:p w:rsidR="004F5430" w:rsidRPr="005A034D" w:rsidRDefault="004F5430" w:rsidP="004F5430">
      <w:pPr>
        <w:pStyle w:val="13"/>
        <w:numPr>
          <w:ilvl w:val="1"/>
          <w:numId w:val="36"/>
        </w:numPr>
        <w:shd w:val="clear" w:color="auto" w:fill="auto"/>
        <w:ind w:firstLine="567"/>
        <w:jc w:val="both"/>
      </w:pPr>
      <w:r w:rsidRPr="005A034D">
        <w:t>За счет предоставленных субсидий получателям субсидии запрещается осуществлять следующие расходы: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связанные с осуществлением предпринимательской деятельности и оказанием помощи коммерческим организациям;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на осуществление деятельности, напрямую не связанной с целью предоставления субсидии, указанной в пункте 1.3 настоящего Порядка;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на поддержку политических партий и компаний;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на проведение митингов, демонстраций, пикетирований;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на приобретение алкогольных напитков и табачной продукции;</w:t>
      </w:r>
    </w:p>
    <w:p w:rsidR="004F5430" w:rsidRPr="005A034D" w:rsidRDefault="004F5430" w:rsidP="002231CF">
      <w:pPr>
        <w:ind w:firstLine="567"/>
        <w:jc w:val="both"/>
        <w:rPr>
          <w:rFonts w:ascii="Times New Roman" w:hAnsi="Times New Roman"/>
          <w:sz w:val="28"/>
          <w:szCs w:val="28"/>
        </w:rPr>
      </w:pPr>
      <w:r w:rsidRPr="005A034D">
        <w:rPr>
          <w:rFonts w:ascii="Times New Roman" w:hAnsi="Times New Roman"/>
          <w:sz w:val="28"/>
          <w:szCs w:val="28"/>
        </w:rPr>
        <w:t>- уплату штрафов.</w:t>
      </w:r>
    </w:p>
    <w:p w:rsidR="004F5430" w:rsidRPr="005A034D" w:rsidRDefault="004F5430" w:rsidP="002231CF">
      <w:pPr>
        <w:ind w:firstLine="567"/>
        <w:jc w:val="both"/>
        <w:rPr>
          <w:rFonts w:ascii="Times New Roman" w:hAnsi="Times New Roman"/>
          <w:sz w:val="28"/>
          <w:szCs w:val="28"/>
        </w:rPr>
      </w:pPr>
    </w:p>
    <w:p w:rsidR="004F5430" w:rsidRPr="002231CF" w:rsidRDefault="004F5430" w:rsidP="002231CF">
      <w:pPr>
        <w:pStyle w:val="32"/>
        <w:keepNext/>
        <w:keepLines/>
        <w:numPr>
          <w:ilvl w:val="0"/>
          <w:numId w:val="36"/>
        </w:numPr>
        <w:shd w:val="clear" w:color="auto" w:fill="auto"/>
        <w:tabs>
          <w:tab w:val="left" w:pos="422"/>
        </w:tabs>
        <w:spacing w:after="0"/>
      </w:pPr>
      <w:bookmarkStart w:id="8" w:name="bookmark10"/>
      <w:bookmarkStart w:id="9" w:name="bookmark11"/>
      <w:r w:rsidRPr="005A034D">
        <w:rPr>
          <w:color w:val="000000"/>
          <w:lang w:bidi="ru-RU"/>
        </w:rPr>
        <w:t>Требования к отчетности</w:t>
      </w:r>
      <w:bookmarkEnd w:id="8"/>
      <w:bookmarkEnd w:id="9"/>
    </w:p>
    <w:p w:rsidR="002231CF" w:rsidRPr="005A034D" w:rsidRDefault="002231CF" w:rsidP="002231CF">
      <w:pPr>
        <w:pStyle w:val="32"/>
        <w:keepNext/>
        <w:keepLines/>
        <w:shd w:val="clear" w:color="auto" w:fill="auto"/>
        <w:tabs>
          <w:tab w:val="left" w:pos="422"/>
        </w:tabs>
        <w:spacing w:after="0"/>
      </w:pPr>
    </w:p>
    <w:p w:rsidR="004F5430" w:rsidRPr="005A034D" w:rsidRDefault="004F5430" w:rsidP="002231CF">
      <w:pPr>
        <w:pStyle w:val="13"/>
        <w:numPr>
          <w:ilvl w:val="1"/>
          <w:numId w:val="36"/>
        </w:numPr>
        <w:shd w:val="clear" w:color="auto" w:fill="auto"/>
        <w:tabs>
          <w:tab w:val="left" w:pos="1268"/>
        </w:tabs>
        <w:ind w:firstLine="720"/>
        <w:jc w:val="both"/>
      </w:pPr>
      <w:r w:rsidRPr="005A034D">
        <w:rPr>
          <w:lang w:bidi="ru-RU"/>
        </w:rPr>
        <w:t>Получатель субсидии представляет в уполномоченный</w:t>
      </w:r>
      <w:r w:rsidRPr="005A034D">
        <w:rPr>
          <w:color w:val="000000"/>
          <w:lang w:bidi="ru-RU"/>
        </w:rPr>
        <w:t xml:space="preserve"> орган в сроки, установленные соглашением (договором), отчетность о достижении значений результатов предоставления субсидии и характеристик (при установлении характеристик) указанных в п.3.10 настоящего Порядка, об осуществлении расходов, источником финансового обеспечения которых является </w:t>
      </w:r>
      <w:r w:rsidRPr="005A034D">
        <w:t>субсидия, (но не реже одного раза в квартал)</w:t>
      </w:r>
      <w:r w:rsidRPr="005A034D">
        <w:rPr>
          <w:color w:val="000000"/>
          <w:lang w:bidi="ru-RU"/>
        </w:rPr>
        <w:t xml:space="preserve"> по формам, определенным типовыми формами соглашения (договора), установленными Управлением финансов.</w:t>
      </w:r>
    </w:p>
    <w:p w:rsidR="004F5430" w:rsidRPr="005A034D" w:rsidRDefault="004F5430" w:rsidP="004F5430">
      <w:pPr>
        <w:pStyle w:val="13"/>
        <w:numPr>
          <w:ilvl w:val="1"/>
          <w:numId w:val="36"/>
        </w:numPr>
        <w:shd w:val="clear" w:color="auto" w:fill="auto"/>
        <w:tabs>
          <w:tab w:val="left" w:pos="1268"/>
        </w:tabs>
        <w:ind w:firstLine="720"/>
        <w:jc w:val="both"/>
      </w:pPr>
      <w:r w:rsidRPr="005A034D">
        <w:rPr>
          <w:color w:val="000000"/>
          <w:lang w:bidi="ru-RU"/>
        </w:rPr>
        <w:t>ГРБС вправе устанавливать в соглашении (договоре) сроки и формы представления получателем субсидии дополнительной отчетности.</w:t>
      </w:r>
    </w:p>
    <w:p w:rsidR="004F5430" w:rsidRPr="005A034D" w:rsidRDefault="004F5430" w:rsidP="00E36C53">
      <w:pPr>
        <w:pStyle w:val="13"/>
        <w:numPr>
          <w:ilvl w:val="1"/>
          <w:numId w:val="36"/>
        </w:numPr>
        <w:shd w:val="clear" w:color="auto" w:fill="auto"/>
        <w:tabs>
          <w:tab w:val="left" w:pos="1268"/>
        </w:tabs>
        <w:ind w:firstLine="720"/>
        <w:jc w:val="both"/>
      </w:pPr>
      <w:r w:rsidRPr="005A034D">
        <w:rPr>
          <w:color w:val="000000"/>
          <w:lang w:bidi="ru-RU"/>
        </w:rPr>
        <w:t>В случае отсутствия форм, определенных типовыми формами соглашения (договора), установленных Управлением финансов, предоставление отчетности осуществляется в соответствии с формами, утвержденными соглашением (договором).</w:t>
      </w:r>
    </w:p>
    <w:p w:rsidR="00E36C53" w:rsidRPr="005A034D" w:rsidRDefault="00E36C53" w:rsidP="00E36C53">
      <w:pPr>
        <w:pStyle w:val="13"/>
        <w:shd w:val="clear" w:color="auto" w:fill="auto"/>
        <w:tabs>
          <w:tab w:val="left" w:pos="1268"/>
        </w:tabs>
        <w:ind w:left="720" w:firstLine="0"/>
        <w:jc w:val="both"/>
      </w:pPr>
    </w:p>
    <w:p w:rsidR="004F5430" w:rsidRPr="005A034D" w:rsidRDefault="004F5430" w:rsidP="00E36C53">
      <w:pPr>
        <w:ind w:firstLine="567"/>
        <w:jc w:val="center"/>
        <w:outlineLvl w:val="2"/>
        <w:rPr>
          <w:rFonts w:ascii="Times New Roman" w:hAnsi="Times New Roman"/>
          <w:b/>
          <w:bCs/>
          <w:sz w:val="28"/>
          <w:szCs w:val="28"/>
        </w:rPr>
      </w:pPr>
      <w:r w:rsidRPr="005A034D">
        <w:rPr>
          <w:rFonts w:ascii="Times New Roman" w:hAnsi="Times New Roman"/>
          <w:b/>
          <w:bCs/>
          <w:sz w:val="28"/>
          <w:szCs w:val="28"/>
        </w:rPr>
        <w:t>5. Т</w:t>
      </w:r>
      <w:r w:rsidRPr="005A034D">
        <w:rPr>
          <w:rFonts w:ascii="Times New Roman" w:hAnsi="Times New Roman"/>
          <w:b/>
          <w:sz w:val="28"/>
          <w:szCs w:val="28"/>
        </w:rPr>
        <w:t>ребования об осуществлении контроля (мониторинга) за соблюдением условий и порядка предоставления субсидий и ответственности за их нарушение</w:t>
      </w:r>
    </w:p>
    <w:p w:rsidR="004F5430" w:rsidRPr="005A034D" w:rsidRDefault="004F5430" w:rsidP="00E36C53">
      <w:pPr>
        <w:ind w:firstLine="567"/>
        <w:jc w:val="center"/>
        <w:outlineLvl w:val="2"/>
        <w:rPr>
          <w:rFonts w:ascii="Times New Roman" w:hAnsi="Times New Roman"/>
          <w:b/>
          <w:bCs/>
          <w:sz w:val="28"/>
          <w:szCs w:val="28"/>
        </w:rPr>
      </w:pPr>
    </w:p>
    <w:p w:rsidR="004F5430" w:rsidRPr="005A034D" w:rsidRDefault="004F5430" w:rsidP="00E36C53">
      <w:pPr>
        <w:ind w:firstLine="567"/>
        <w:jc w:val="both"/>
        <w:rPr>
          <w:rFonts w:ascii="Times New Roman" w:hAnsi="Times New Roman"/>
          <w:sz w:val="28"/>
          <w:szCs w:val="28"/>
        </w:rPr>
      </w:pPr>
      <w:r w:rsidRPr="005A034D">
        <w:rPr>
          <w:rFonts w:ascii="Times New Roman" w:hAnsi="Times New Roman"/>
          <w:sz w:val="28"/>
          <w:szCs w:val="28"/>
        </w:rPr>
        <w:lastRenderedPageBreak/>
        <w:t>5.1. Контроль за соблюдением условий и порядка предоставления Субсидии осуществляется уполномоченным органом и органом муниципального финансового контроля в соответствии с муниципальным правовым актом.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5.2. Уполномоченный орган и орган муниципального финансового контроля осуществляют проверки соблюдения условий и порядка использования Субсидии получателем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5.3. Контроль за использованием Субсидии, предоставляемой на осуществление финансового обеспечения реализации мероприятий плана (программы), осуществляется путем: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участия представителей уполномоченным органом в проводимых мероприятиях;</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рассмотрения отчетных документов;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в форме документарных и финансовых проверок.</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5.3(1).</w:t>
      </w:r>
      <w:r w:rsidRPr="005A034D">
        <w:rPr>
          <w:rStyle w:val="a5"/>
          <w:rFonts w:ascii="Times New Roman" w:hAnsi="Times New Roman"/>
          <w:b w:val="0"/>
          <w:color w:val="auto"/>
          <w:sz w:val="28"/>
          <w:szCs w:val="28"/>
          <w:shd w:val="clear" w:color="auto" w:fill="D8EDE8"/>
        </w:rPr>
        <w:t xml:space="preserve"> </w:t>
      </w:r>
      <w:r w:rsidRPr="005A034D">
        <w:rPr>
          <w:rStyle w:val="a5"/>
          <w:rFonts w:ascii="Times New Roman" w:hAnsi="Times New Roman"/>
          <w:b w:val="0"/>
          <w:color w:val="auto"/>
          <w:sz w:val="28"/>
          <w:szCs w:val="28"/>
        </w:rPr>
        <w:t>М</w:t>
      </w:r>
      <w:r w:rsidRPr="005A034D">
        <w:rPr>
          <w:rStyle w:val="af6"/>
          <w:rFonts w:ascii="Times New Roman" w:hAnsi="Times New Roman"/>
          <w:sz w:val="28"/>
          <w:szCs w:val="28"/>
        </w:rPr>
        <w:t>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r w:rsidRPr="005A034D">
        <w:rPr>
          <w:rFonts w:ascii="Times New Roman" w:hAnsi="Times New Roman"/>
          <w:sz w:val="28"/>
          <w:szCs w:val="28"/>
        </w:rPr>
        <w:t>,  осуществляется уполномоченным органом.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Мониторинг достижения результатов предоставления субсидии, предоставляемой в порядке возмещения недополученных доходов и (или) возмещения затрат, при условии наличия достигнутого результата предоставления субсидии и (или) единовременного предоставления субсидии не осуществляется.</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5.4. Уполномоченный орган в месячный срок предъявляет претензии к содержанию и форме отчетных документов.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5.5. Получатель Субсидии обязан в 10-дневный срок устранить недоработки или дать письменное обоснование невозможности их устранения.</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5.6. Контроль за использованием Субсидии, предоставляемой на возмещение затрат, осуществляется путем рассмотрения представленных документов, указанных в пункте 2.3 настоящего Порядка.</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5.7. В случае досрочного расторжения Соглашения (договора) остаток Субсидии, не использованный в отчетном финансовом году, подтвержденный отчетом об использовании Субсидии, подлежит возврату в бюджет муниципального образования «</w:t>
      </w:r>
      <w:r w:rsidR="00B667DF"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и перечисляется получателем Субсидии в течение 10 рабочих дней со дня расторжения Соглашения (договора).</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5.8. В случае отказа получателя Субсидии от добровольного исполнения предъявленного требования уполномоченным органом об обеспечении возврата </w:t>
      </w:r>
      <w:r w:rsidRPr="005A034D">
        <w:rPr>
          <w:rFonts w:ascii="Times New Roman" w:hAnsi="Times New Roman"/>
          <w:sz w:val="28"/>
          <w:szCs w:val="28"/>
        </w:rPr>
        <w:lastRenderedPageBreak/>
        <w:t>средств Субсидии в бюджет муниципального образования «</w:t>
      </w:r>
      <w:r w:rsidR="00B667DF"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сумма Субсидии, подлежащая возврату, взыскивается в судебном порядке.</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5.9. Информация о нарушении получателем Субсидии условий и порядка предоставления Субсидии учитывается уполномоченным органом и в дальнейшем такой соискатель лишается права на получение поддержки в течение 3 лет с момента признания получателя Субсидии допустившим нарушение.</w:t>
      </w:r>
    </w:p>
    <w:p w:rsidR="004F5430" w:rsidRPr="005A034D" w:rsidRDefault="004F5430" w:rsidP="00027425">
      <w:pPr>
        <w:jc w:val="center"/>
        <w:rPr>
          <w:rFonts w:ascii="Times New Roman" w:hAnsi="Times New Roman"/>
          <w:sz w:val="28"/>
          <w:szCs w:val="28"/>
        </w:rPr>
      </w:pPr>
      <w:r w:rsidRPr="005A034D">
        <w:rPr>
          <w:rFonts w:ascii="Times New Roman" w:hAnsi="Times New Roman"/>
          <w:sz w:val="28"/>
          <w:szCs w:val="28"/>
        </w:rPr>
        <w:t>____________</w:t>
      </w:r>
    </w:p>
    <w:p w:rsidR="00E36C53" w:rsidRPr="005A034D" w:rsidRDefault="00E36C53" w:rsidP="00027425">
      <w:pPr>
        <w:jc w:val="center"/>
        <w:rPr>
          <w:rFonts w:ascii="Times New Roman" w:hAnsi="Times New Roman"/>
          <w:sz w:val="28"/>
          <w:szCs w:val="28"/>
        </w:rPr>
      </w:pPr>
    </w:p>
    <w:p w:rsidR="00E36C53" w:rsidRDefault="00E36C53"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Pr="005A034D" w:rsidRDefault="002231CF" w:rsidP="00027425">
      <w:pPr>
        <w:jc w:val="center"/>
        <w:rPr>
          <w:rFonts w:ascii="Times New Roman" w:hAnsi="Times New Roman"/>
          <w:sz w:val="28"/>
          <w:szCs w:val="28"/>
        </w:rPr>
      </w:pPr>
    </w:p>
    <w:p w:rsidR="00E36C53" w:rsidRPr="005A034D" w:rsidRDefault="00E36C53" w:rsidP="00027425">
      <w:pPr>
        <w:jc w:val="center"/>
        <w:rPr>
          <w:rFonts w:ascii="Times New Roman" w:hAnsi="Times New Roman"/>
          <w:sz w:val="28"/>
          <w:szCs w:val="28"/>
        </w:rPr>
      </w:pPr>
    </w:p>
    <w:tbl>
      <w:tblPr>
        <w:tblW w:w="5386" w:type="dxa"/>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6"/>
      </w:tblGrid>
      <w:tr w:rsidR="004F5430" w:rsidRPr="005A034D" w:rsidTr="00E36C53">
        <w:tc>
          <w:tcPr>
            <w:tcW w:w="5386"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Приложение № 1</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lastRenderedPageBreak/>
              <w:t xml:space="preserve">к Порядку </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Среднеканского </w:t>
            </w:r>
            <w:r w:rsidR="00E36C53" w:rsidRPr="005A034D">
              <w:rPr>
                <w:rFonts w:ascii="Times New Roman" w:hAnsi="Times New Roman"/>
                <w:sz w:val="24"/>
                <w:szCs w:val="24"/>
              </w:rPr>
              <w:t>муниципального</w:t>
            </w:r>
            <w:r w:rsidRPr="005A034D">
              <w:rPr>
                <w:rFonts w:ascii="Times New Roman" w:hAnsi="Times New Roman"/>
                <w:sz w:val="24"/>
                <w:szCs w:val="24"/>
              </w:rPr>
              <w:t xml:space="preserve"> округа</w:t>
            </w:r>
            <w:r w:rsidR="00E36C53" w:rsidRPr="005A034D">
              <w:rPr>
                <w:rFonts w:ascii="Times New Roman" w:hAnsi="Times New Roman"/>
                <w:sz w:val="24"/>
                <w:szCs w:val="24"/>
              </w:rPr>
              <w:t xml:space="preserve"> Магаданской области</w:t>
            </w:r>
            <w:r w:rsidRPr="005A034D">
              <w:rPr>
                <w:rFonts w:ascii="Times New Roman" w:hAnsi="Times New Roman"/>
                <w:sz w:val="24"/>
                <w:szCs w:val="24"/>
              </w:rPr>
              <w:t xml:space="preserve"> </w:t>
            </w:r>
          </w:p>
          <w:p w:rsidR="004F5430" w:rsidRPr="005A034D" w:rsidRDefault="006A32E7" w:rsidP="00E36C53">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jc w:val="center"/>
        <w:rPr>
          <w:rFonts w:ascii="Times New Roman" w:hAnsi="Times New Roman"/>
          <w:sz w:val="26"/>
          <w:szCs w:val="26"/>
        </w:rPr>
      </w:pPr>
    </w:p>
    <w:p w:rsidR="004F5430" w:rsidRPr="005A034D" w:rsidRDefault="004F5430" w:rsidP="004F5430">
      <w:pPr>
        <w:pStyle w:val="13"/>
        <w:shd w:val="clear" w:color="auto" w:fill="auto"/>
        <w:tabs>
          <w:tab w:val="left" w:leader="underscore" w:pos="9349"/>
        </w:tabs>
        <w:ind w:left="2400" w:firstLine="0"/>
        <w:rPr>
          <w:color w:val="000000"/>
          <w:sz w:val="26"/>
          <w:szCs w:val="26"/>
          <w:lang w:bidi="ru-RU"/>
        </w:rPr>
      </w:pPr>
      <w:r w:rsidRPr="005A034D">
        <w:rPr>
          <w:color w:val="000000"/>
          <w:sz w:val="26"/>
          <w:szCs w:val="26"/>
          <w:lang w:bidi="ru-RU"/>
        </w:rPr>
        <w:t xml:space="preserve">В Администрацию Среднеканского </w:t>
      </w:r>
      <w:r w:rsidR="00E36C53" w:rsidRPr="005A034D">
        <w:rPr>
          <w:color w:val="000000"/>
          <w:sz w:val="26"/>
          <w:szCs w:val="26"/>
          <w:lang w:bidi="ru-RU"/>
        </w:rPr>
        <w:t>муниципального</w:t>
      </w:r>
      <w:r w:rsidRPr="005A034D">
        <w:rPr>
          <w:color w:val="000000"/>
          <w:sz w:val="26"/>
          <w:szCs w:val="26"/>
          <w:lang w:bidi="ru-RU"/>
        </w:rPr>
        <w:t xml:space="preserve"> округа</w:t>
      </w:r>
    </w:p>
    <w:p w:rsidR="004F5430" w:rsidRPr="005A034D" w:rsidRDefault="004F5430" w:rsidP="004F5430">
      <w:pPr>
        <w:pStyle w:val="13"/>
        <w:shd w:val="clear" w:color="auto" w:fill="auto"/>
        <w:tabs>
          <w:tab w:val="left" w:leader="underscore" w:pos="9349"/>
        </w:tabs>
        <w:ind w:left="2400" w:firstLine="0"/>
        <w:rPr>
          <w:sz w:val="26"/>
          <w:szCs w:val="26"/>
        </w:rPr>
      </w:pPr>
      <w:r w:rsidRPr="005A034D">
        <w:rPr>
          <w:color w:val="000000"/>
          <w:sz w:val="26"/>
          <w:szCs w:val="26"/>
          <w:lang w:bidi="ru-RU"/>
        </w:rPr>
        <w:t xml:space="preserve">от </w:t>
      </w:r>
      <w:r w:rsidRPr="005A034D">
        <w:rPr>
          <w:color w:val="000000"/>
          <w:sz w:val="26"/>
          <w:szCs w:val="26"/>
          <w:lang w:bidi="ru-RU"/>
        </w:rPr>
        <w:tab/>
      </w:r>
    </w:p>
    <w:p w:rsidR="004F5430" w:rsidRPr="005A034D" w:rsidRDefault="004F5430" w:rsidP="004F5430">
      <w:pPr>
        <w:pStyle w:val="13"/>
        <w:shd w:val="clear" w:color="auto" w:fill="auto"/>
        <w:tabs>
          <w:tab w:val="left" w:leader="underscore" w:pos="10334"/>
        </w:tabs>
        <w:ind w:left="2400" w:firstLine="0"/>
        <w:rPr>
          <w:sz w:val="26"/>
          <w:szCs w:val="26"/>
        </w:rPr>
      </w:pPr>
      <w:r w:rsidRPr="005A034D">
        <w:rPr>
          <w:color w:val="000000"/>
          <w:sz w:val="26"/>
          <w:szCs w:val="26"/>
          <w:lang w:bidi="ru-RU"/>
        </w:rPr>
        <w:t>адрес ____________________________________________</w:t>
      </w:r>
    </w:p>
    <w:p w:rsidR="004F5430" w:rsidRPr="005A034D" w:rsidRDefault="004F5430" w:rsidP="004F5430">
      <w:pPr>
        <w:pStyle w:val="13"/>
        <w:shd w:val="clear" w:color="auto" w:fill="auto"/>
        <w:tabs>
          <w:tab w:val="left" w:leader="underscore" w:pos="9349"/>
        </w:tabs>
        <w:spacing w:after="320"/>
        <w:ind w:left="2400" w:firstLine="0"/>
        <w:rPr>
          <w:sz w:val="26"/>
          <w:szCs w:val="26"/>
        </w:rPr>
      </w:pPr>
      <w:r w:rsidRPr="005A034D">
        <w:rPr>
          <w:color w:val="000000"/>
          <w:sz w:val="26"/>
          <w:szCs w:val="26"/>
          <w:lang w:bidi="ru-RU"/>
        </w:rPr>
        <w:t xml:space="preserve">тел. </w:t>
      </w:r>
      <w:r w:rsidRPr="005A034D">
        <w:rPr>
          <w:color w:val="000000"/>
          <w:sz w:val="26"/>
          <w:szCs w:val="26"/>
          <w:lang w:bidi="ru-RU"/>
        </w:rPr>
        <w:tab/>
      </w:r>
    </w:p>
    <w:p w:rsidR="004F5430" w:rsidRPr="005A034D" w:rsidRDefault="004F5430" w:rsidP="004F5430">
      <w:pPr>
        <w:pStyle w:val="13"/>
        <w:shd w:val="clear" w:color="auto" w:fill="auto"/>
        <w:ind w:firstLine="0"/>
        <w:jc w:val="center"/>
        <w:rPr>
          <w:color w:val="000000"/>
          <w:sz w:val="26"/>
          <w:szCs w:val="26"/>
          <w:lang w:bidi="ru-RU"/>
        </w:rPr>
      </w:pPr>
      <w:r w:rsidRPr="005A034D">
        <w:rPr>
          <w:color w:val="000000"/>
          <w:sz w:val="26"/>
          <w:szCs w:val="26"/>
          <w:lang w:bidi="ru-RU"/>
        </w:rPr>
        <w:t>Предложение</w:t>
      </w:r>
    </w:p>
    <w:p w:rsidR="004F5430" w:rsidRPr="005A034D" w:rsidRDefault="004F5430" w:rsidP="004F5430">
      <w:pPr>
        <w:pStyle w:val="13"/>
        <w:shd w:val="clear" w:color="auto" w:fill="auto"/>
        <w:ind w:firstLine="0"/>
        <w:jc w:val="center"/>
        <w:rPr>
          <w:sz w:val="22"/>
          <w:szCs w:val="26"/>
        </w:rPr>
      </w:pPr>
    </w:p>
    <w:p w:rsidR="004F5430" w:rsidRPr="005A034D" w:rsidRDefault="004F5430" w:rsidP="004F5430">
      <w:pPr>
        <w:pStyle w:val="13"/>
        <w:shd w:val="clear" w:color="auto" w:fill="auto"/>
        <w:tabs>
          <w:tab w:val="left" w:leader="underscore" w:pos="9349"/>
        </w:tabs>
        <w:ind w:firstLine="560"/>
        <w:jc w:val="both"/>
        <w:rPr>
          <w:color w:val="000000"/>
          <w:sz w:val="26"/>
          <w:szCs w:val="26"/>
          <w:lang w:bidi="ru-RU"/>
        </w:rPr>
      </w:pPr>
      <w:r w:rsidRPr="005A034D">
        <w:rPr>
          <w:color w:val="000000"/>
          <w:sz w:val="26"/>
          <w:szCs w:val="26"/>
          <w:lang w:bidi="ru-RU"/>
        </w:rPr>
        <w:t xml:space="preserve">В соответствии с постановлением Администрации Среднеканского </w:t>
      </w:r>
      <w:r w:rsidR="00E36C53" w:rsidRPr="005A034D">
        <w:rPr>
          <w:color w:val="000000"/>
          <w:sz w:val="26"/>
          <w:szCs w:val="26"/>
          <w:lang w:bidi="ru-RU"/>
        </w:rPr>
        <w:t>муниципального</w:t>
      </w:r>
      <w:r w:rsidRPr="005A034D">
        <w:rPr>
          <w:color w:val="000000"/>
          <w:sz w:val="26"/>
          <w:szCs w:val="26"/>
          <w:lang w:bidi="ru-RU"/>
        </w:rPr>
        <w:t xml:space="preserve"> округа</w:t>
      </w:r>
      <w:r w:rsidR="00E36C53" w:rsidRPr="005A034D">
        <w:rPr>
          <w:color w:val="000000"/>
          <w:sz w:val="26"/>
          <w:szCs w:val="26"/>
          <w:lang w:bidi="ru-RU"/>
        </w:rPr>
        <w:t xml:space="preserve"> Магаданской области</w:t>
      </w:r>
      <w:r w:rsidRPr="005A034D">
        <w:rPr>
          <w:color w:val="000000"/>
          <w:sz w:val="26"/>
          <w:szCs w:val="26"/>
          <w:lang w:bidi="ru-RU"/>
        </w:rPr>
        <w:t xml:space="preserve"> от _________ №___ «</w:t>
      </w:r>
      <w:r w:rsidRPr="005A034D">
        <w:rPr>
          <w:sz w:val="26"/>
          <w:szCs w:val="26"/>
        </w:rPr>
        <w:t>Об утверждении Порядка предоставления субсидий из бюджета муниципального образования «</w:t>
      </w:r>
      <w:r w:rsidR="00E36C53" w:rsidRPr="005A034D">
        <w:rPr>
          <w:sz w:val="26"/>
          <w:szCs w:val="26"/>
        </w:rPr>
        <w:t>Среднеканский муниципальный округ Магаданской области</w:t>
      </w:r>
      <w:r w:rsidRPr="005A034D">
        <w:rPr>
          <w:sz w:val="26"/>
          <w:szCs w:val="26"/>
        </w:rPr>
        <w:t>» социально ориентированным некоммерческим организациям, не являющимися государственными (муниципальными) учреждениями</w:t>
      </w:r>
      <w:r w:rsidRPr="005A034D">
        <w:rPr>
          <w:color w:val="000000"/>
          <w:sz w:val="26"/>
          <w:szCs w:val="26"/>
          <w:lang w:bidi="ru-RU"/>
        </w:rPr>
        <w:t xml:space="preserve">» прошу предоставить субсидию на __________________________________________________________________________ </w:t>
      </w:r>
    </w:p>
    <w:p w:rsidR="004F5430" w:rsidRPr="005A034D" w:rsidRDefault="004F5430" w:rsidP="004F5430">
      <w:pPr>
        <w:pStyle w:val="13"/>
        <w:shd w:val="clear" w:color="auto" w:fill="auto"/>
        <w:tabs>
          <w:tab w:val="left" w:leader="underscore" w:pos="9349"/>
        </w:tabs>
        <w:ind w:firstLine="560"/>
        <w:jc w:val="both"/>
        <w:rPr>
          <w:color w:val="000000"/>
          <w:sz w:val="20"/>
          <w:szCs w:val="26"/>
          <w:lang w:bidi="ru-RU"/>
        </w:rPr>
      </w:pPr>
      <w:r w:rsidRPr="005A034D">
        <w:rPr>
          <w:color w:val="000000"/>
          <w:sz w:val="20"/>
          <w:szCs w:val="26"/>
          <w:lang w:bidi="ru-RU"/>
        </w:rPr>
        <w:t xml:space="preserve">(финансовое обеспечение расходов и (или) возмещение затрат, нужное указать) </w:t>
      </w:r>
    </w:p>
    <w:p w:rsidR="004F5430" w:rsidRPr="005A034D" w:rsidRDefault="004F5430" w:rsidP="004F5430">
      <w:pPr>
        <w:pStyle w:val="13"/>
        <w:shd w:val="clear" w:color="auto" w:fill="auto"/>
        <w:tabs>
          <w:tab w:val="left" w:leader="underscore" w:pos="9349"/>
        </w:tabs>
        <w:ind w:firstLine="0"/>
        <w:jc w:val="both"/>
        <w:rPr>
          <w:sz w:val="26"/>
          <w:szCs w:val="26"/>
        </w:rPr>
      </w:pPr>
      <w:r w:rsidRPr="005A034D">
        <w:rPr>
          <w:color w:val="000000"/>
          <w:sz w:val="26"/>
          <w:szCs w:val="26"/>
          <w:lang w:bidi="ru-RU"/>
        </w:rPr>
        <w:t>в связи с организацией и проведением социально-значимого мероприятия_________________________________________________________________ в сумме _____________ рублей, за счет средств бюджета муниципального образования «</w:t>
      </w:r>
      <w:r w:rsidR="00E36C53" w:rsidRPr="005A034D">
        <w:rPr>
          <w:sz w:val="26"/>
          <w:szCs w:val="26"/>
        </w:rPr>
        <w:t>Среднеканский муниципальный округ Магаданской области</w:t>
      </w:r>
      <w:r w:rsidRPr="005A034D">
        <w:rPr>
          <w:color w:val="000000"/>
          <w:sz w:val="26"/>
          <w:szCs w:val="26"/>
          <w:lang w:bidi="ru-RU"/>
        </w:rPr>
        <w:t>».</w:t>
      </w:r>
    </w:p>
    <w:p w:rsidR="004F5430" w:rsidRPr="005A034D" w:rsidRDefault="004F5430" w:rsidP="004F5430">
      <w:pPr>
        <w:pStyle w:val="13"/>
        <w:shd w:val="clear" w:color="auto" w:fill="auto"/>
        <w:tabs>
          <w:tab w:val="left" w:leader="underscore" w:pos="4056"/>
        </w:tabs>
        <w:ind w:firstLine="560"/>
        <w:jc w:val="both"/>
        <w:rPr>
          <w:color w:val="000000"/>
          <w:sz w:val="26"/>
          <w:szCs w:val="26"/>
          <w:lang w:bidi="ru-RU"/>
        </w:rPr>
      </w:pPr>
      <w:r w:rsidRPr="005A034D">
        <w:rPr>
          <w:color w:val="000000"/>
          <w:sz w:val="26"/>
          <w:szCs w:val="26"/>
          <w:lang w:bidi="ru-RU"/>
        </w:rPr>
        <w:t>В настоящем предложении даю:</w:t>
      </w:r>
    </w:p>
    <w:p w:rsidR="004F5430" w:rsidRPr="005A034D" w:rsidRDefault="004F5430" w:rsidP="004F5430">
      <w:pPr>
        <w:pStyle w:val="13"/>
        <w:shd w:val="clear" w:color="auto" w:fill="auto"/>
        <w:tabs>
          <w:tab w:val="left" w:leader="underscore" w:pos="4056"/>
        </w:tabs>
        <w:ind w:firstLine="560"/>
        <w:jc w:val="both"/>
        <w:rPr>
          <w:color w:val="000000"/>
          <w:sz w:val="26"/>
          <w:szCs w:val="26"/>
          <w:lang w:bidi="ru-RU"/>
        </w:rPr>
      </w:pPr>
      <w:r w:rsidRPr="005A034D">
        <w:rPr>
          <w:color w:val="000000"/>
          <w:sz w:val="26"/>
          <w:szCs w:val="26"/>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4F5430" w:rsidRPr="005A034D" w:rsidRDefault="004F5430" w:rsidP="00E36C53">
      <w:pPr>
        <w:pStyle w:val="13"/>
        <w:shd w:val="clear" w:color="auto" w:fill="auto"/>
        <w:ind w:firstLine="560"/>
        <w:jc w:val="both"/>
        <w:rPr>
          <w:color w:val="000000"/>
          <w:sz w:val="26"/>
          <w:szCs w:val="26"/>
          <w:lang w:bidi="ru-RU"/>
        </w:rPr>
      </w:pPr>
      <w:r w:rsidRPr="005A034D">
        <w:rPr>
          <w:color w:val="000000"/>
          <w:sz w:val="26"/>
          <w:szCs w:val="26"/>
          <w:lang w:bidi="ru-RU"/>
        </w:rPr>
        <w:t xml:space="preserve">- </w:t>
      </w:r>
      <w:r w:rsidRPr="005A034D">
        <w:rPr>
          <w:rStyle w:val="blk"/>
          <w:sz w:val="26"/>
          <w:szCs w:val="26"/>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4F5430" w:rsidRPr="005A034D" w:rsidRDefault="004F5430" w:rsidP="004F5430">
      <w:pPr>
        <w:pStyle w:val="13"/>
        <w:shd w:val="clear" w:color="auto" w:fill="auto"/>
        <w:ind w:firstLine="560"/>
        <w:jc w:val="both"/>
        <w:rPr>
          <w:sz w:val="24"/>
          <w:szCs w:val="26"/>
        </w:rPr>
      </w:pPr>
      <w:r w:rsidRPr="005A034D">
        <w:rPr>
          <w:color w:val="000000"/>
          <w:sz w:val="24"/>
          <w:szCs w:val="26"/>
          <w:lang w:bidi="ru-RU"/>
        </w:rPr>
        <w:t>Приложения:</w:t>
      </w:r>
    </w:p>
    <w:p w:rsidR="004F5430" w:rsidRPr="005A034D" w:rsidRDefault="004F5430" w:rsidP="00E36C53">
      <w:pPr>
        <w:pStyle w:val="13"/>
        <w:shd w:val="clear" w:color="auto" w:fill="auto"/>
        <w:ind w:firstLine="0"/>
        <w:rPr>
          <w:color w:val="000000"/>
          <w:sz w:val="26"/>
          <w:szCs w:val="26"/>
          <w:lang w:bidi="ru-RU"/>
        </w:rPr>
      </w:pPr>
      <w:r w:rsidRPr="005A034D">
        <w:rPr>
          <w:color w:val="000000"/>
          <w:sz w:val="26"/>
          <w:szCs w:val="26"/>
          <w:lang w:bidi="ru-RU"/>
        </w:rPr>
        <w:t>Руководитель/индивидуальный предприниматель</w:t>
      </w:r>
    </w:p>
    <w:p w:rsidR="004F5430" w:rsidRPr="005A034D" w:rsidRDefault="004F5430" w:rsidP="00E36C53">
      <w:pPr>
        <w:pStyle w:val="13"/>
        <w:shd w:val="clear" w:color="auto" w:fill="auto"/>
        <w:ind w:firstLine="0"/>
        <w:rPr>
          <w:sz w:val="20"/>
          <w:szCs w:val="20"/>
        </w:rPr>
      </w:pPr>
      <w:r w:rsidRPr="005A034D">
        <w:rPr>
          <w:sz w:val="20"/>
          <w:szCs w:val="20"/>
        </w:rPr>
        <w:t>_________________________________                      ___________________________________________________</w:t>
      </w:r>
    </w:p>
    <w:p w:rsidR="004F5430" w:rsidRPr="005A034D" w:rsidRDefault="004F5430" w:rsidP="00E36C53">
      <w:pPr>
        <w:pStyle w:val="13"/>
        <w:shd w:val="clear" w:color="auto" w:fill="auto"/>
        <w:ind w:firstLine="0"/>
        <w:rPr>
          <w:sz w:val="20"/>
          <w:szCs w:val="20"/>
        </w:rPr>
      </w:pPr>
      <w:r w:rsidRPr="005A034D">
        <w:rPr>
          <w:sz w:val="20"/>
          <w:szCs w:val="20"/>
        </w:rPr>
        <w:t xml:space="preserve">                           (подпись)                                                                           (расшифровка подписи)     </w:t>
      </w:r>
    </w:p>
    <w:p w:rsidR="004F5430" w:rsidRPr="005A034D" w:rsidRDefault="004F5430" w:rsidP="00E36C53">
      <w:pPr>
        <w:pStyle w:val="13"/>
        <w:shd w:val="clear" w:color="auto" w:fill="auto"/>
        <w:ind w:firstLine="0"/>
        <w:rPr>
          <w:color w:val="000000"/>
          <w:sz w:val="26"/>
          <w:szCs w:val="26"/>
          <w:lang w:bidi="ru-RU"/>
        </w:rPr>
      </w:pPr>
      <w:r w:rsidRPr="005A034D">
        <w:rPr>
          <w:color w:val="000000"/>
          <w:sz w:val="26"/>
          <w:szCs w:val="26"/>
          <w:lang w:bidi="ru-RU"/>
        </w:rPr>
        <w:t>Главный бухгалтер</w:t>
      </w:r>
    </w:p>
    <w:p w:rsidR="004F5430" w:rsidRPr="005A034D" w:rsidRDefault="004F5430" w:rsidP="00E36C53">
      <w:pPr>
        <w:pStyle w:val="13"/>
        <w:shd w:val="clear" w:color="auto" w:fill="auto"/>
        <w:ind w:firstLine="0"/>
        <w:rPr>
          <w:sz w:val="20"/>
          <w:szCs w:val="20"/>
        </w:rPr>
      </w:pPr>
      <w:r w:rsidRPr="005A034D">
        <w:rPr>
          <w:sz w:val="20"/>
          <w:szCs w:val="20"/>
        </w:rPr>
        <w:t>_________________________________                      ___________________________________________________</w:t>
      </w:r>
    </w:p>
    <w:p w:rsidR="004F5430" w:rsidRPr="005A034D" w:rsidRDefault="004F5430" w:rsidP="00E36C53">
      <w:pPr>
        <w:pStyle w:val="13"/>
        <w:shd w:val="clear" w:color="auto" w:fill="auto"/>
        <w:ind w:firstLine="0"/>
        <w:rPr>
          <w:sz w:val="20"/>
          <w:szCs w:val="20"/>
        </w:rPr>
      </w:pPr>
      <w:r w:rsidRPr="005A034D">
        <w:rPr>
          <w:sz w:val="20"/>
          <w:szCs w:val="20"/>
        </w:rPr>
        <w:t xml:space="preserve">                           (подпись)                                                                           (расшифровка подписи)     </w:t>
      </w:r>
    </w:p>
    <w:p w:rsidR="004F5430" w:rsidRPr="005A034D" w:rsidRDefault="004F5430" w:rsidP="004F5430">
      <w:pPr>
        <w:pStyle w:val="34"/>
        <w:shd w:val="clear" w:color="auto" w:fill="auto"/>
        <w:rPr>
          <w:color w:val="000000"/>
          <w:lang w:bidi="ru-RU"/>
        </w:rPr>
      </w:pPr>
      <w:r w:rsidRPr="005A034D">
        <w:rPr>
          <w:color w:val="000000"/>
          <w:lang w:bidi="ru-RU"/>
        </w:rPr>
        <w:t>(если предусмотрено)</w:t>
      </w:r>
    </w:p>
    <w:p w:rsidR="004F5430" w:rsidRPr="005A034D" w:rsidRDefault="004F5430" w:rsidP="00E36C53">
      <w:pPr>
        <w:pStyle w:val="34"/>
        <w:shd w:val="clear" w:color="auto" w:fill="auto"/>
        <w:rPr>
          <w:sz w:val="22"/>
          <w:szCs w:val="22"/>
        </w:rPr>
      </w:pPr>
      <w:r w:rsidRPr="005A034D">
        <w:rPr>
          <w:color w:val="000000"/>
          <w:sz w:val="22"/>
          <w:szCs w:val="22"/>
          <w:lang w:bidi="ru-RU"/>
        </w:rPr>
        <w:t>М.П. «</w:t>
      </w:r>
      <w:r w:rsidRPr="005A034D">
        <w:rPr>
          <w:color w:val="000000"/>
          <w:sz w:val="22"/>
          <w:szCs w:val="22"/>
          <w:lang w:bidi="ru-RU"/>
        </w:rPr>
        <w:tab/>
        <w:t xml:space="preserve">» </w:t>
      </w:r>
      <w:r w:rsidRPr="005A034D">
        <w:rPr>
          <w:color w:val="000000"/>
          <w:sz w:val="22"/>
          <w:szCs w:val="22"/>
          <w:lang w:bidi="ru-RU"/>
        </w:rPr>
        <w:tab/>
        <w:t xml:space="preserve"> 20__ г.</w:t>
      </w:r>
    </w:p>
    <w:p w:rsidR="004F5430" w:rsidRPr="005A034D" w:rsidRDefault="004F5430" w:rsidP="00E36C53">
      <w:pPr>
        <w:jc w:val="center"/>
        <w:rPr>
          <w:rFonts w:ascii="Times New Roman" w:hAnsi="Times New Roman"/>
          <w:sz w:val="24"/>
          <w:szCs w:val="24"/>
        </w:rPr>
      </w:pPr>
      <w:r w:rsidRPr="005A034D">
        <w:rPr>
          <w:rFonts w:ascii="Times New Roman" w:hAnsi="Times New Roman"/>
          <w:sz w:val="24"/>
          <w:szCs w:val="24"/>
        </w:rPr>
        <w:t xml:space="preserve">____________ </w:t>
      </w:r>
    </w:p>
    <w:tbl>
      <w:tblPr>
        <w:tblW w:w="5387"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4F5430" w:rsidRPr="005A034D" w:rsidTr="00E36C53">
        <w:tc>
          <w:tcPr>
            <w:tcW w:w="5387"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Приложение № 2</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lastRenderedPageBreak/>
              <w:t xml:space="preserve">к Порядку </w:t>
            </w:r>
          </w:p>
          <w:p w:rsidR="00BE335A" w:rsidRPr="005A034D" w:rsidRDefault="004F5430" w:rsidP="00BE335A">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Среднеканского </w:t>
            </w:r>
            <w:r w:rsidR="00BE335A" w:rsidRPr="005A034D">
              <w:rPr>
                <w:rFonts w:ascii="Times New Roman" w:hAnsi="Times New Roman"/>
                <w:sz w:val="24"/>
                <w:szCs w:val="24"/>
              </w:rPr>
              <w:t xml:space="preserve">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rPr>
          <w:rFonts w:ascii="Times New Roman" w:hAnsi="Times New Roman"/>
          <w:sz w:val="16"/>
          <w:szCs w:val="16"/>
        </w:rPr>
      </w:pPr>
    </w:p>
    <w:p w:rsidR="00E55892" w:rsidRDefault="00E55892" w:rsidP="004F5430">
      <w:pPr>
        <w:jc w:val="center"/>
        <w:rPr>
          <w:rFonts w:ascii="Times New Roman" w:hAnsi="Times New Roman"/>
          <w:b/>
          <w:bCs/>
          <w:sz w:val="28"/>
          <w:szCs w:val="28"/>
        </w:rPr>
      </w:pPr>
    </w:p>
    <w:p w:rsidR="004F5430" w:rsidRPr="005A034D" w:rsidRDefault="004F5430" w:rsidP="004F5430">
      <w:pPr>
        <w:jc w:val="center"/>
        <w:rPr>
          <w:rFonts w:ascii="Times New Roman" w:hAnsi="Times New Roman"/>
          <w:sz w:val="28"/>
          <w:szCs w:val="28"/>
        </w:rPr>
      </w:pPr>
      <w:r w:rsidRPr="005A034D">
        <w:rPr>
          <w:rFonts w:ascii="Times New Roman" w:hAnsi="Times New Roman"/>
          <w:b/>
          <w:bCs/>
          <w:sz w:val="28"/>
          <w:szCs w:val="28"/>
        </w:rPr>
        <w:t>Уведомление</w:t>
      </w:r>
    </w:p>
    <w:p w:rsidR="004F5430" w:rsidRPr="005A034D" w:rsidRDefault="004F5430" w:rsidP="004F5430">
      <w:pPr>
        <w:rPr>
          <w:rFonts w:ascii="Times New Roman" w:hAnsi="Times New Roman"/>
          <w:sz w:val="28"/>
          <w:szCs w:val="28"/>
        </w:rPr>
      </w:pPr>
      <w:r w:rsidRPr="005A034D">
        <w:rPr>
          <w:rFonts w:ascii="Times New Roman" w:hAnsi="Times New Roman"/>
          <w:sz w:val="28"/>
          <w:szCs w:val="28"/>
        </w:rPr>
        <w:br/>
      </w:r>
      <w:r w:rsidRPr="005A034D">
        <w:rPr>
          <w:rFonts w:ascii="Times New Roman" w:hAnsi="Times New Roman"/>
          <w:sz w:val="26"/>
          <w:szCs w:val="26"/>
        </w:rPr>
        <w:t>Настоящим подтверждаем, что</w:t>
      </w:r>
      <w:r w:rsidRPr="005A034D">
        <w:rPr>
          <w:rFonts w:ascii="Times New Roman" w:hAnsi="Times New Roman"/>
          <w:sz w:val="28"/>
          <w:szCs w:val="28"/>
        </w:rPr>
        <w:t>____________________________________________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(наименование СОНКО)</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sz w:val="24"/>
          <w:szCs w:val="24"/>
        </w:rPr>
        <w:t>- не имеет просроченной задолженности по возврату в бюджет муниципального образования «</w:t>
      </w:r>
      <w:r w:rsidR="00BE335A" w:rsidRPr="00E55892">
        <w:rPr>
          <w:rFonts w:ascii="Times New Roman" w:hAnsi="Times New Roman"/>
          <w:sz w:val="24"/>
          <w:szCs w:val="24"/>
        </w:rPr>
        <w:t>Среднеканский муниципальный округ Магаданской области</w:t>
      </w:r>
      <w:r w:rsidRPr="00E55892">
        <w:rPr>
          <w:rFonts w:ascii="Times New Roman" w:hAnsi="Times New Roman"/>
          <w:sz w:val="24"/>
          <w:szCs w:val="24"/>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sz w:val="24"/>
          <w:szCs w:val="24"/>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4F5430" w:rsidRPr="00E55892" w:rsidRDefault="00E55892" w:rsidP="004F5430">
      <w:pPr>
        <w:ind w:firstLine="567"/>
        <w:jc w:val="both"/>
        <w:rPr>
          <w:rFonts w:ascii="Times New Roman" w:hAnsi="Times New Roman"/>
          <w:sz w:val="24"/>
          <w:szCs w:val="24"/>
        </w:rPr>
      </w:pPr>
      <w:r w:rsidRPr="00E55892">
        <w:rPr>
          <w:rFonts w:ascii="Times New Roman" w:hAnsi="Times New Roman"/>
          <w:sz w:val="24"/>
          <w:szCs w:val="24"/>
          <w:shd w:val="clear" w:color="auto" w:fill="FFFFFF"/>
        </w:rPr>
        <w:t>- не должен являться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w:t>
      </w:r>
      <w:hyperlink r:id="rId14" w:anchor="block_1000" w:history="1">
        <w:r w:rsidRPr="00E55892">
          <w:rPr>
            <w:rStyle w:val="a9"/>
            <w:rFonts w:ascii="Times New Roman" w:hAnsi="Times New Roman"/>
            <w:color w:val="auto"/>
            <w:sz w:val="24"/>
            <w:szCs w:val="24"/>
            <w:u w:val="none"/>
            <w:shd w:val="clear" w:color="auto" w:fill="FFFFFF"/>
          </w:rPr>
          <w:t>перечень</w:t>
        </w:r>
      </w:hyperlink>
      <w:r w:rsidRPr="00E55892">
        <w:rPr>
          <w:rFonts w:ascii="Times New Roman" w:hAnsi="Times New Roman"/>
          <w:sz w:val="24"/>
          <w:szCs w:val="24"/>
          <w:shd w:val="clear" w:color="auto" w:fill="FFFFFF"/>
        </w:rPr>
        <w:t>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4F5430" w:rsidRPr="00E55892">
        <w:rPr>
          <w:rFonts w:ascii="Times New Roman" w:hAnsi="Times New Roman"/>
          <w:sz w:val="24"/>
          <w:szCs w:val="24"/>
        </w:rPr>
        <w:t>;</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sz w:val="24"/>
          <w:szCs w:val="24"/>
        </w:rPr>
        <w:t>- не являться получателем средств из бюджета муниципального образования «</w:t>
      </w:r>
      <w:r w:rsidR="00BE335A" w:rsidRPr="00E55892">
        <w:rPr>
          <w:rFonts w:ascii="Times New Roman" w:hAnsi="Times New Roman"/>
          <w:sz w:val="24"/>
          <w:szCs w:val="24"/>
        </w:rPr>
        <w:t>Среднеканский муниципальный округ Магаданской области</w:t>
      </w:r>
      <w:r w:rsidRPr="00E55892">
        <w:rPr>
          <w:rFonts w:ascii="Times New Roman" w:hAnsi="Times New Roman"/>
          <w:sz w:val="24"/>
          <w:szCs w:val="24"/>
        </w:rPr>
        <w:t xml:space="preserve">» муниципальных правовых актов на цели, </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color w:val="000000"/>
          <w:sz w:val="24"/>
          <w:szCs w:val="24"/>
          <w:lang w:bidi="ru-RU"/>
        </w:rPr>
        <w:t>предоставления субсидии является возмещение затрат и (или) финансовое обеспечение расходов на организацию и проведение социально-значимых мероприятий в рамках реализации муниципальных программ: «</w:t>
      </w:r>
      <w:r w:rsidRPr="00E55892">
        <w:rPr>
          <w:rFonts w:ascii="Times New Roman" w:hAnsi="Times New Roman"/>
          <w:color w:val="000000"/>
          <w:sz w:val="24"/>
          <w:szCs w:val="24"/>
        </w:rPr>
        <w:t xml:space="preserve">Социальная поддержка отдельных категорий граждан Среднеканского </w:t>
      </w:r>
      <w:r w:rsidR="00BE335A" w:rsidRPr="00E55892">
        <w:rPr>
          <w:rFonts w:ascii="Times New Roman" w:hAnsi="Times New Roman"/>
          <w:color w:val="000000"/>
          <w:sz w:val="24"/>
          <w:szCs w:val="24"/>
        </w:rPr>
        <w:t>муниципального</w:t>
      </w:r>
      <w:r w:rsidRPr="00E55892">
        <w:rPr>
          <w:rFonts w:ascii="Times New Roman" w:hAnsi="Times New Roman"/>
          <w:color w:val="000000"/>
          <w:sz w:val="24"/>
          <w:szCs w:val="24"/>
        </w:rPr>
        <w:t xml:space="preserve"> округа</w:t>
      </w:r>
      <w:r w:rsidR="00BE335A" w:rsidRPr="00E55892">
        <w:rPr>
          <w:rFonts w:ascii="Times New Roman" w:hAnsi="Times New Roman"/>
          <w:color w:val="000000"/>
          <w:sz w:val="24"/>
          <w:szCs w:val="24"/>
        </w:rPr>
        <w:t>»</w:t>
      </w:r>
      <w:r w:rsidRPr="00E55892">
        <w:rPr>
          <w:rFonts w:ascii="Times New Roman" w:hAnsi="Times New Roman"/>
          <w:sz w:val="24"/>
          <w:szCs w:val="24"/>
        </w:rPr>
        <w:t>.</w:t>
      </w:r>
    </w:p>
    <w:p w:rsidR="004F5430" w:rsidRPr="005A034D" w:rsidRDefault="004F5430" w:rsidP="004F5430">
      <w:pPr>
        <w:jc w:val="both"/>
        <w:rPr>
          <w:rFonts w:ascii="Times New Roman" w:hAnsi="Times New Roman"/>
          <w:sz w:val="24"/>
          <w:szCs w:val="24"/>
        </w:rPr>
      </w:pPr>
      <w:r w:rsidRPr="005A034D">
        <w:rPr>
          <w:rFonts w:ascii="Times New Roman" w:hAnsi="Times New Roman"/>
          <w:sz w:val="24"/>
          <w:szCs w:val="24"/>
        </w:rPr>
        <w:t>_____________________            _____________________            ___________________________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xml:space="preserve">                 (должность)                     (подпись)                                       (Ф.И.О.)</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xml:space="preserve">_____________________                        М.П. </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(дата)</w:t>
      </w:r>
    </w:p>
    <w:p w:rsidR="004F5430" w:rsidRPr="005A034D" w:rsidRDefault="004F5430" w:rsidP="004F5430">
      <w:pPr>
        <w:jc w:val="center"/>
        <w:rPr>
          <w:rFonts w:ascii="Times New Roman" w:hAnsi="Times New Roman"/>
          <w:b/>
          <w:bCs/>
          <w:sz w:val="27"/>
          <w:szCs w:val="27"/>
        </w:rPr>
      </w:pPr>
      <w:r w:rsidRPr="005A034D">
        <w:rPr>
          <w:rFonts w:ascii="Times New Roman" w:hAnsi="Times New Roman"/>
          <w:b/>
          <w:bCs/>
          <w:sz w:val="27"/>
          <w:szCs w:val="27"/>
        </w:rPr>
        <w:t>______________</w:t>
      </w:r>
    </w:p>
    <w:p w:rsidR="00BE335A" w:rsidRPr="005A034D" w:rsidRDefault="00BE335A" w:rsidP="004F5430">
      <w:pPr>
        <w:jc w:val="center"/>
        <w:rPr>
          <w:rFonts w:ascii="Times New Roman" w:hAnsi="Times New Roman"/>
          <w:b/>
          <w:bCs/>
          <w:sz w:val="27"/>
          <w:szCs w:val="27"/>
        </w:rPr>
      </w:pPr>
    </w:p>
    <w:p w:rsidR="00BE335A" w:rsidRPr="005A034D" w:rsidRDefault="00BE335A" w:rsidP="004F5430">
      <w:pPr>
        <w:jc w:val="center"/>
        <w:rPr>
          <w:rFonts w:ascii="Times New Roman" w:hAnsi="Times New Roman"/>
          <w:b/>
          <w:bCs/>
          <w:sz w:val="27"/>
          <w:szCs w:val="27"/>
        </w:rPr>
      </w:pPr>
    </w:p>
    <w:p w:rsidR="00BE335A" w:rsidRPr="005A034D" w:rsidRDefault="00BE335A" w:rsidP="004F5430">
      <w:pPr>
        <w:jc w:val="center"/>
        <w:rPr>
          <w:rFonts w:ascii="Times New Roman" w:hAnsi="Times New Roman"/>
          <w:b/>
          <w:bCs/>
          <w:sz w:val="27"/>
          <w:szCs w:val="27"/>
        </w:rPr>
      </w:pPr>
    </w:p>
    <w:p w:rsidR="00BE335A" w:rsidRPr="005A034D" w:rsidRDefault="00BE335A" w:rsidP="004F5430">
      <w:pPr>
        <w:jc w:val="center"/>
        <w:rPr>
          <w:rFonts w:ascii="Times New Roman" w:hAnsi="Times New Roman"/>
          <w:b/>
          <w:bCs/>
          <w:sz w:val="27"/>
          <w:szCs w:val="27"/>
        </w:rPr>
      </w:pPr>
    </w:p>
    <w:tbl>
      <w:tblPr>
        <w:tblW w:w="5670"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tblGrid>
      <w:tr w:rsidR="004F5430" w:rsidRPr="005A034D" w:rsidTr="00BE335A">
        <w:tc>
          <w:tcPr>
            <w:tcW w:w="5670"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lastRenderedPageBreak/>
              <w:t>Приложение № 3</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к Порядку </w:t>
            </w:r>
          </w:p>
          <w:p w:rsidR="00BE335A" w:rsidRPr="005A034D" w:rsidRDefault="004F5430" w:rsidP="00BE335A">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w:t>
            </w:r>
            <w:r w:rsidR="00BE335A" w:rsidRPr="005A034D">
              <w:rPr>
                <w:rFonts w:ascii="Times New Roman" w:hAnsi="Times New Roman"/>
                <w:sz w:val="24"/>
                <w:szCs w:val="24"/>
              </w:rPr>
              <w:t xml:space="preserve">Среднеканского 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r w:rsidRPr="005A034D">
        <w:rPr>
          <w:rFonts w:ascii="Times New Roman" w:hAnsi="Times New Roman"/>
          <w:b/>
          <w:bCs/>
          <w:sz w:val="24"/>
          <w:szCs w:val="24"/>
        </w:rPr>
        <w:t>Смета расходов</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 xml:space="preserve">на реализацию мероприятий, направленных </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 xml:space="preserve">на достижение целей предоставления Субсидии </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 xml:space="preserve">(каждая статья расходов должна быть подробно обоснована </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в пояснениях к статьям, все затраты исчисляются в рублях)</w:t>
      </w:r>
    </w:p>
    <w:p w:rsidR="004F5430" w:rsidRPr="005A034D" w:rsidRDefault="004F5430" w:rsidP="004F5430">
      <w:pPr>
        <w:jc w:val="center"/>
        <w:rPr>
          <w:rFonts w:ascii="Times New Roman" w:hAnsi="Times New Roman"/>
          <w:sz w:val="24"/>
          <w:szCs w:val="24"/>
        </w:rPr>
      </w:pPr>
    </w:p>
    <w:tbl>
      <w:tblPr>
        <w:tblStyle w:val="a3"/>
        <w:tblW w:w="0" w:type="auto"/>
        <w:tblLook w:val="04A0" w:firstRow="1" w:lastRow="0" w:firstColumn="1" w:lastColumn="0" w:noHBand="0" w:noVBand="1"/>
      </w:tblPr>
      <w:tblGrid>
        <w:gridCol w:w="4186"/>
        <w:gridCol w:w="1857"/>
        <w:gridCol w:w="1284"/>
        <w:gridCol w:w="1404"/>
        <w:gridCol w:w="1266"/>
      </w:tblGrid>
      <w:tr w:rsidR="004F5430" w:rsidRPr="005A034D" w:rsidTr="00027425">
        <w:tc>
          <w:tcPr>
            <w:tcW w:w="4186"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Статьи расходов </w:t>
            </w:r>
          </w:p>
        </w:tc>
        <w:tc>
          <w:tcPr>
            <w:tcW w:w="1857"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Запрашиваемые средства Субсидии </w:t>
            </w:r>
          </w:p>
        </w:tc>
        <w:tc>
          <w:tcPr>
            <w:tcW w:w="128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Вклад заявителя </w:t>
            </w:r>
          </w:p>
        </w:tc>
        <w:tc>
          <w:tcPr>
            <w:tcW w:w="140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Средства из других источников </w:t>
            </w:r>
          </w:p>
        </w:tc>
        <w:tc>
          <w:tcPr>
            <w:tcW w:w="1266"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Общие расходы </w:t>
            </w: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труда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товаров, работ, услуг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Арендная плата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Уплата налогов, сборов, страховых взносов и иных обязательных платежей в бюджетную систему РФ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Транспортные услуги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Установка, обслуживание специализированного программного обеспечения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коммунальных услуг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комиссий банку за ведение расчетного счета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Оплата гуманитарной и материальной помощи</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Иное….</w:t>
            </w:r>
          </w:p>
        </w:tc>
        <w:tc>
          <w:tcPr>
            <w:tcW w:w="1857" w:type="dxa"/>
          </w:tcPr>
          <w:p w:rsidR="004F5430" w:rsidRPr="005A034D" w:rsidRDefault="004F5430" w:rsidP="00027425">
            <w:pPr>
              <w:rPr>
                <w:rFonts w:ascii="Times New Roman" w:hAnsi="Times New Roman"/>
                <w:sz w:val="24"/>
                <w:szCs w:val="24"/>
              </w:rPr>
            </w:pPr>
          </w:p>
        </w:tc>
        <w:tc>
          <w:tcPr>
            <w:tcW w:w="1284" w:type="dxa"/>
          </w:tcPr>
          <w:p w:rsidR="004F5430" w:rsidRPr="005A034D" w:rsidRDefault="004F5430" w:rsidP="00027425">
            <w:pPr>
              <w:rPr>
                <w:rFonts w:ascii="Times New Roman" w:hAnsi="Times New Roman"/>
                <w:sz w:val="24"/>
                <w:szCs w:val="24"/>
              </w:rPr>
            </w:pPr>
          </w:p>
        </w:tc>
        <w:tc>
          <w:tcPr>
            <w:tcW w:w="1404" w:type="dxa"/>
          </w:tcPr>
          <w:p w:rsidR="004F5430" w:rsidRPr="005A034D" w:rsidRDefault="004F5430" w:rsidP="00027425">
            <w:pPr>
              <w:rPr>
                <w:rFonts w:ascii="Times New Roman" w:hAnsi="Times New Roman"/>
                <w:sz w:val="24"/>
                <w:szCs w:val="24"/>
              </w:rPr>
            </w:pPr>
          </w:p>
        </w:tc>
        <w:tc>
          <w:tcPr>
            <w:tcW w:w="1266" w:type="dxa"/>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Итого:</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bl>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Пояснения к статьям:</w:t>
      </w:r>
    </w:p>
    <w:p w:rsidR="004F5430" w:rsidRPr="005A034D" w:rsidRDefault="004F5430" w:rsidP="004F5430">
      <w:pPr>
        <w:jc w:val="both"/>
        <w:rPr>
          <w:rFonts w:ascii="Times New Roman" w:hAnsi="Times New Roman"/>
          <w:sz w:val="24"/>
          <w:szCs w:val="24"/>
        </w:rPr>
      </w:pPr>
      <w:r w:rsidRPr="005A034D">
        <w:rPr>
          <w:rFonts w:ascii="Times New Roman" w:hAnsi="Times New Roman"/>
          <w:sz w:val="28"/>
          <w:szCs w:val="28"/>
        </w:rPr>
        <w:br/>
      </w:r>
      <w:r w:rsidRPr="005A034D">
        <w:rPr>
          <w:rFonts w:ascii="Times New Roman" w:hAnsi="Times New Roman"/>
          <w:sz w:val="24"/>
          <w:szCs w:val="24"/>
        </w:rPr>
        <w:t>_____________________            _____________________            ___________________________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xml:space="preserve">                 (должность)                     (подпись)                                       (Ф.И.О.)</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 xml:space="preserve">_____________________                        М.П. </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(дата)</w:t>
      </w:r>
    </w:p>
    <w:p w:rsidR="004F5430" w:rsidRPr="005A034D" w:rsidRDefault="004F5430" w:rsidP="004F5430">
      <w:pPr>
        <w:spacing w:before="100" w:beforeAutospacing="1" w:after="100" w:afterAutospacing="1"/>
        <w:jc w:val="center"/>
        <w:outlineLvl w:val="2"/>
        <w:rPr>
          <w:rFonts w:ascii="Times New Roman" w:hAnsi="Times New Roman"/>
          <w:b/>
          <w:bCs/>
          <w:sz w:val="27"/>
          <w:szCs w:val="27"/>
        </w:rPr>
      </w:pPr>
      <w:r w:rsidRPr="005A034D">
        <w:rPr>
          <w:rFonts w:ascii="Times New Roman" w:hAnsi="Times New Roman"/>
          <w:b/>
          <w:bCs/>
          <w:sz w:val="27"/>
          <w:szCs w:val="27"/>
        </w:rPr>
        <w:t>_____________</w:t>
      </w:r>
    </w:p>
    <w:p w:rsidR="004F5430" w:rsidRPr="005A034D" w:rsidRDefault="004F5430" w:rsidP="004F5430">
      <w:pPr>
        <w:spacing w:before="100" w:beforeAutospacing="1" w:after="100" w:afterAutospacing="1"/>
        <w:outlineLvl w:val="2"/>
        <w:rPr>
          <w:rFonts w:ascii="Times New Roman" w:hAnsi="Times New Roman"/>
          <w:b/>
          <w:bCs/>
          <w:sz w:val="27"/>
          <w:szCs w:val="27"/>
        </w:rPr>
      </w:pPr>
    </w:p>
    <w:tbl>
      <w:tblPr>
        <w:tblW w:w="5670"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tblGrid>
      <w:tr w:rsidR="004F5430" w:rsidRPr="005A034D" w:rsidTr="00BE335A">
        <w:tc>
          <w:tcPr>
            <w:tcW w:w="5670"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Приложение № 4</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lastRenderedPageBreak/>
              <w:t xml:space="preserve">к Порядку </w:t>
            </w:r>
          </w:p>
          <w:p w:rsidR="00BE335A" w:rsidRPr="005A034D" w:rsidRDefault="004F5430" w:rsidP="00BE335A">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w:t>
            </w:r>
            <w:r w:rsidR="00BE335A" w:rsidRPr="005A034D">
              <w:rPr>
                <w:rFonts w:ascii="Times New Roman" w:hAnsi="Times New Roman"/>
                <w:sz w:val="24"/>
                <w:szCs w:val="24"/>
              </w:rPr>
              <w:t xml:space="preserve">Среднеканского 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r>
    </w:p>
    <w:p w:rsidR="004F5430" w:rsidRPr="005A034D" w:rsidRDefault="004F5430" w:rsidP="004F5430">
      <w:pPr>
        <w:jc w:val="center"/>
        <w:rPr>
          <w:rFonts w:ascii="Times New Roman" w:hAnsi="Times New Roman"/>
          <w:sz w:val="24"/>
          <w:szCs w:val="24"/>
        </w:rPr>
      </w:pPr>
      <w:r w:rsidRPr="005A034D">
        <w:rPr>
          <w:rFonts w:ascii="Times New Roman" w:hAnsi="Times New Roman"/>
          <w:b/>
          <w:bCs/>
          <w:sz w:val="24"/>
          <w:szCs w:val="24"/>
        </w:rPr>
        <w:t>Отчет</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о реализации мероприятий плана (программы),</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направленных на достижение целей предоставления Субсидии,</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по состоянию на «___» ____________ 20___ года</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Наименование получателя Субсидии:</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___________________________________________________________________________</w:t>
      </w: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Периодичность: ______________________________</w:t>
      </w:r>
    </w:p>
    <w:p w:rsidR="004F5430" w:rsidRPr="005A034D" w:rsidRDefault="004F5430" w:rsidP="004F5430">
      <w:pPr>
        <w:rPr>
          <w:rFonts w:ascii="Times New Roman" w:hAnsi="Times New Roman"/>
          <w:sz w:val="24"/>
          <w:szCs w:val="24"/>
        </w:rPr>
      </w:pPr>
    </w:p>
    <w:tbl>
      <w:tblPr>
        <w:tblStyle w:val="a3"/>
        <w:tblW w:w="0" w:type="auto"/>
        <w:tblLook w:val="04A0" w:firstRow="1" w:lastRow="0" w:firstColumn="1" w:lastColumn="0" w:noHBand="0" w:noVBand="1"/>
      </w:tblPr>
      <w:tblGrid>
        <w:gridCol w:w="518"/>
        <w:gridCol w:w="1612"/>
        <w:gridCol w:w="1304"/>
        <w:gridCol w:w="1612"/>
        <w:gridCol w:w="1254"/>
        <w:gridCol w:w="1428"/>
        <w:gridCol w:w="1375"/>
        <w:gridCol w:w="1318"/>
      </w:tblGrid>
      <w:tr w:rsidR="004F5430" w:rsidRPr="005A034D" w:rsidTr="00027425">
        <w:tc>
          <w:tcPr>
            <w:tcW w:w="502"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N п/п </w:t>
            </w:r>
          </w:p>
        </w:tc>
        <w:tc>
          <w:tcPr>
            <w:tcW w:w="1543"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Наименование мероприятия </w:t>
            </w:r>
          </w:p>
        </w:tc>
        <w:tc>
          <w:tcPr>
            <w:tcW w:w="1251"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Срок реализации </w:t>
            </w:r>
          </w:p>
        </w:tc>
        <w:tc>
          <w:tcPr>
            <w:tcW w:w="154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Наименование показателя </w:t>
            </w:r>
          </w:p>
        </w:tc>
        <w:tc>
          <w:tcPr>
            <w:tcW w:w="120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Плановое значение показателя </w:t>
            </w:r>
          </w:p>
        </w:tc>
        <w:tc>
          <w:tcPr>
            <w:tcW w:w="136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Достигнутое значение показателя </w:t>
            </w:r>
          </w:p>
        </w:tc>
        <w:tc>
          <w:tcPr>
            <w:tcW w:w="131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Процент выполнения плана </w:t>
            </w:r>
          </w:p>
        </w:tc>
        <w:tc>
          <w:tcPr>
            <w:tcW w:w="1265"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Причина отклонения </w:t>
            </w:r>
          </w:p>
        </w:tc>
      </w:tr>
      <w:tr w:rsidR="004F5430" w:rsidRPr="005A034D" w:rsidTr="00027425">
        <w:tc>
          <w:tcPr>
            <w:tcW w:w="502"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1 </w:t>
            </w:r>
          </w:p>
        </w:tc>
        <w:tc>
          <w:tcPr>
            <w:tcW w:w="1543"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2 </w:t>
            </w:r>
          </w:p>
        </w:tc>
        <w:tc>
          <w:tcPr>
            <w:tcW w:w="1251"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3 </w:t>
            </w:r>
          </w:p>
        </w:tc>
        <w:tc>
          <w:tcPr>
            <w:tcW w:w="154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4 </w:t>
            </w:r>
          </w:p>
        </w:tc>
        <w:tc>
          <w:tcPr>
            <w:tcW w:w="120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5 </w:t>
            </w:r>
          </w:p>
        </w:tc>
        <w:tc>
          <w:tcPr>
            <w:tcW w:w="136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6 </w:t>
            </w:r>
          </w:p>
        </w:tc>
        <w:tc>
          <w:tcPr>
            <w:tcW w:w="131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7 </w:t>
            </w:r>
          </w:p>
        </w:tc>
        <w:tc>
          <w:tcPr>
            <w:tcW w:w="1265"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8 </w:t>
            </w:r>
          </w:p>
        </w:tc>
      </w:tr>
      <w:tr w:rsidR="004F5430" w:rsidRPr="005A034D" w:rsidTr="00027425">
        <w:tc>
          <w:tcPr>
            <w:tcW w:w="502"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1.</w:t>
            </w:r>
          </w:p>
        </w:tc>
        <w:tc>
          <w:tcPr>
            <w:tcW w:w="1543" w:type="dxa"/>
            <w:hideMark/>
          </w:tcPr>
          <w:p w:rsidR="004F5430" w:rsidRPr="005A034D" w:rsidRDefault="004F5430" w:rsidP="00027425">
            <w:pPr>
              <w:rPr>
                <w:rFonts w:ascii="Times New Roman" w:hAnsi="Times New Roman"/>
                <w:sz w:val="24"/>
                <w:szCs w:val="24"/>
              </w:rPr>
            </w:pPr>
          </w:p>
        </w:tc>
        <w:tc>
          <w:tcPr>
            <w:tcW w:w="1251" w:type="dxa"/>
            <w:hideMark/>
          </w:tcPr>
          <w:p w:rsidR="004F5430" w:rsidRPr="005A034D" w:rsidRDefault="004F5430" w:rsidP="00027425">
            <w:pPr>
              <w:rPr>
                <w:rFonts w:ascii="Times New Roman" w:hAnsi="Times New Roman"/>
                <w:sz w:val="24"/>
                <w:szCs w:val="24"/>
              </w:rPr>
            </w:pPr>
          </w:p>
        </w:tc>
        <w:tc>
          <w:tcPr>
            <w:tcW w:w="1544" w:type="dxa"/>
            <w:hideMark/>
          </w:tcPr>
          <w:p w:rsidR="004F5430" w:rsidRPr="005A034D" w:rsidRDefault="004F5430" w:rsidP="00027425">
            <w:pPr>
              <w:rPr>
                <w:rFonts w:ascii="Times New Roman" w:hAnsi="Times New Roman"/>
                <w:sz w:val="24"/>
                <w:szCs w:val="24"/>
              </w:rPr>
            </w:pPr>
          </w:p>
        </w:tc>
        <w:tc>
          <w:tcPr>
            <w:tcW w:w="1204" w:type="dxa"/>
            <w:hideMark/>
          </w:tcPr>
          <w:p w:rsidR="004F5430" w:rsidRPr="005A034D" w:rsidRDefault="004F5430" w:rsidP="00027425">
            <w:pPr>
              <w:rPr>
                <w:rFonts w:ascii="Times New Roman" w:hAnsi="Times New Roman"/>
                <w:sz w:val="24"/>
                <w:szCs w:val="24"/>
              </w:rPr>
            </w:pPr>
          </w:p>
        </w:tc>
        <w:tc>
          <w:tcPr>
            <w:tcW w:w="1369" w:type="dxa"/>
            <w:hideMark/>
          </w:tcPr>
          <w:p w:rsidR="004F5430" w:rsidRPr="005A034D" w:rsidRDefault="004F5430" w:rsidP="00027425">
            <w:pPr>
              <w:rPr>
                <w:rFonts w:ascii="Times New Roman" w:hAnsi="Times New Roman"/>
                <w:sz w:val="24"/>
                <w:szCs w:val="24"/>
              </w:rPr>
            </w:pPr>
          </w:p>
        </w:tc>
        <w:tc>
          <w:tcPr>
            <w:tcW w:w="1319" w:type="dxa"/>
            <w:hideMark/>
          </w:tcPr>
          <w:p w:rsidR="004F5430" w:rsidRPr="005A034D" w:rsidRDefault="004F5430" w:rsidP="00027425">
            <w:pPr>
              <w:rPr>
                <w:rFonts w:ascii="Times New Roman" w:hAnsi="Times New Roman"/>
                <w:sz w:val="24"/>
                <w:szCs w:val="24"/>
              </w:rPr>
            </w:pPr>
          </w:p>
        </w:tc>
        <w:tc>
          <w:tcPr>
            <w:tcW w:w="1265" w:type="dxa"/>
            <w:hideMark/>
          </w:tcPr>
          <w:p w:rsidR="004F5430" w:rsidRPr="005A034D" w:rsidRDefault="004F5430" w:rsidP="00027425">
            <w:pPr>
              <w:rPr>
                <w:rFonts w:ascii="Times New Roman" w:hAnsi="Times New Roman"/>
                <w:sz w:val="24"/>
                <w:szCs w:val="24"/>
              </w:rPr>
            </w:pPr>
          </w:p>
        </w:tc>
      </w:tr>
      <w:tr w:rsidR="004F5430" w:rsidRPr="005A034D" w:rsidTr="00027425">
        <w:tc>
          <w:tcPr>
            <w:tcW w:w="502"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2.</w:t>
            </w:r>
          </w:p>
        </w:tc>
        <w:tc>
          <w:tcPr>
            <w:tcW w:w="1543" w:type="dxa"/>
            <w:hideMark/>
          </w:tcPr>
          <w:p w:rsidR="004F5430" w:rsidRPr="005A034D" w:rsidRDefault="004F5430" w:rsidP="00027425">
            <w:pPr>
              <w:rPr>
                <w:rFonts w:ascii="Times New Roman" w:hAnsi="Times New Roman"/>
                <w:sz w:val="24"/>
                <w:szCs w:val="24"/>
              </w:rPr>
            </w:pPr>
          </w:p>
        </w:tc>
        <w:tc>
          <w:tcPr>
            <w:tcW w:w="1251" w:type="dxa"/>
            <w:hideMark/>
          </w:tcPr>
          <w:p w:rsidR="004F5430" w:rsidRPr="005A034D" w:rsidRDefault="004F5430" w:rsidP="00027425">
            <w:pPr>
              <w:rPr>
                <w:rFonts w:ascii="Times New Roman" w:hAnsi="Times New Roman"/>
                <w:sz w:val="24"/>
                <w:szCs w:val="24"/>
              </w:rPr>
            </w:pPr>
          </w:p>
        </w:tc>
        <w:tc>
          <w:tcPr>
            <w:tcW w:w="1544" w:type="dxa"/>
            <w:hideMark/>
          </w:tcPr>
          <w:p w:rsidR="004F5430" w:rsidRPr="005A034D" w:rsidRDefault="004F5430" w:rsidP="00027425">
            <w:pPr>
              <w:rPr>
                <w:rFonts w:ascii="Times New Roman" w:hAnsi="Times New Roman"/>
                <w:sz w:val="24"/>
                <w:szCs w:val="24"/>
              </w:rPr>
            </w:pPr>
          </w:p>
        </w:tc>
        <w:tc>
          <w:tcPr>
            <w:tcW w:w="1204" w:type="dxa"/>
            <w:hideMark/>
          </w:tcPr>
          <w:p w:rsidR="004F5430" w:rsidRPr="005A034D" w:rsidRDefault="004F5430" w:rsidP="00027425">
            <w:pPr>
              <w:rPr>
                <w:rFonts w:ascii="Times New Roman" w:hAnsi="Times New Roman"/>
                <w:sz w:val="24"/>
                <w:szCs w:val="24"/>
              </w:rPr>
            </w:pPr>
          </w:p>
        </w:tc>
        <w:tc>
          <w:tcPr>
            <w:tcW w:w="1369" w:type="dxa"/>
            <w:hideMark/>
          </w:tcPr>
          <w:p w:rsidR="004F5430" w:rsidRPr="005A034D" w:rsidRDefault="004F5430" w:rsidP="00027425">
            <w:pPr>
              <w:rPr>
                <w:rFonts w:ascii="Times New Roman" w:hAnsi="Times New Roman"/>
                <w:sz w:val="24"/>
                <w:szCs w:val="24"/>
              </w:rPr>
            </w:pPr>
          </w:p>
        </w:tc>
        <w:tc>
          <w:tcPr>
            <w:tcW w:w="1319" w:type="dxa"/>
            <w:hideMark/>
          </w:tcPr>
          <w:p w:rsidR="004F5430" w:rsidRPr="005A034D" w:rsidRDefault="004F5430" w:rsidP="00027425">
            <w:pPr>
              <w:rPr>
                <w:rFonts w:ascii="Times New Roman" w:hAnsi="Times New Roman"/>
                <w:sz w:val="24"/>
                <w:szCs w:val="24"/>
              </w:rPr>
            </w:pPr>
          </w:p>
        </w:tc>
        <w:tc>
          <w:tcPr>
            <w:tcW w:w="1265" w:type="dxa"/>
            <w:hideMark/>
          </w:tcPr>
          <w:p w:rsidR="004F5430" w:rsidRPr="005A034D" w:rsidRDefault="004F5430" w:rsidP="00027425">
            <w:pPr>
              <w:rPr>
                <w:rFonts w:ascii="Times New Roman" w:hAnsi="Times New Roman"/>
                <w:sz w:val="24"/>
                <w:szCs w:val="24"/>
              </w:rPr>
            </w:pPr>
          </w:p>
        </w:tc>
      </w:tr>
      <w:tr w:rsidR="004F5430" w:rsidRPr="005A034D" w:rsidTr="00027425">
        <w:tc>
          <w:tcPr>
            <w:tcW w:w="502" w:type="dxa"/>
            <w:hideMark/>
          </w:tcPr>
          <w:p w:rsidR="004F5430" w:rsidRPr="005A034D" w:rsidRDefault="004F5430" w:rsidP="00027425">
            <w:pPr>
              <w:rPr>
                <w:rFonts w:ascii="Times New Roman" w:hAnsi="Times New Roman"/>
                <w:sz w:val="24"/>
                <w:szCs w:val="24"/>
              </w:rPr>
            </w:pPr>
          </w:p>
        </w:tc>
        <w:tc>
          <w:tcPr>
            <w:tcW w:w="1543" w:type="dxa"/>
            <w:hideMark/>
          </w:tcPr>
          <w:p w:rsidR="004F5430" w:rsidRPr="005A034D" w:rsidRDefault="004F5430" w:rsidP="00027425">
            <w:pPr>
              <w:rPr>
                <w:rFonts w:ascii="Times New Roman" w:hAnsi="Times New Roman"/>
                <w:sz w:val="24"/>
                <w:szCs w:val="24"/>
              </w:rPr>
            </w:pPr>
          </w:p>
        </w:tc>
        <w:tc>
          <w:tcPr>
            <w:tcW w:w="1251" w:type="dxa"/>
            <w:hideMark/>
          </w:tcPr>
          <w:p w:rsidR="004F5430" w:rsidRPr="005A034D" w:rsidRDefault="004F5430" w:rsidP="00027425">
            <w:pPr>
              <w:rPr>
                <w:rFonts w:ascii="Times New Roman" w:hAnsi="Times New Roman"/>
                <w:sz w:val="24"/>
                <w:szCs w:val="24"/>
              </w:rPr>
            </w:pPr>
          </w:p>
        </w:tc>
        <w:tc>
          <w:tcPr>
            <w:tcW w:w="1544" w:type="dxa"/>
            <w:hideMark/>
          </w:tcPr>
          <w:p w:rsidR="004F5430" w:rsidRPr="005A034D" w:rsidRDefault="004F5430" w:rsidP="00027425">
            <w:pPr>
              <w:rPr>
                <w:rFonts w:ascii="Times New Roman" w:hAnsi="Times New Roman"/>
                <w:sz w:val="24"/>
                <w:szCs w:val="24"/>
              </w:rPr>
            </w:pPr>
          </w:p>
        </w:tc>
        <w:tc>
          <w:tcPr>
            <w:tcW w:w="1204" w:type="dxa"/>
            <w:hideMark/>
          </w:tcPr>
          <w:p w:rsidR="004F5430" w:rsidRPr="005A034D" w:rsidRDefault="004F5430" w:rsidP="00027425">
            <w:pPr>
              <w:rPr>
                <w:rFonts w:ascii="Times New Roman" w:hAnsi="Times New Roman"/>
                <w:sz w:val="24"/>
                <w:szCs w:val="24"/>
              </w:rPr>
            </w:pPr>
          </w:p>
        </w:tc>
        <w:tc>
          <w:tcPr>
            <w:tcW w:w="1369" w:type="dxa"/>
            <w:hideMark/>
          </w:tcPr>
          <w:p w:rsidR="004F5430" w:rsidRPr="005A034D" w:rsidRDefault="004F5430" w:rsidP="00027425">
            <w:pPr>
              <w:rPr>
                <w:rFonts w:ascii="Times New Roman" w:hAnsi="Times New Roman"/>
                <w:sz w:val="24"/>
                <w:szCs w:val="24"/>
              </w:rPr>
            </w:pPr>
          </w:p>
        </w:tc>
        <w:tc>
          <w:tcPr>
            <w:tcW w:w="1319" w:type="dxa"/>
            <w:hideMark/>
          </w:tcPr>
          <w:p w:rsidR="004F5430" w:rsidRPr="005A034D" w:rsidRDefault="004F5430" w:rsidP="00027425">
            <w:pPr>
              <w:rPr>
                <w:rFonts w:ascii="Times New Roman" w:hAnsi="Times New Roman"/>
                <w:sz w:val="24"/>
                <w:szCs w:val="24"/>
              </w:rPr>
            </w:pPr>
          </w:p>
        </w:tc>
        <w:tc>
          <w:tcPr>
            <w:tcW w:w="1265" w:type="dxa"/>
            <w:hideMark/>
          </w:tcPr>
          <w:p w:rsidR="004F5430" w:rsidRPr="005A034D" w:rsidRDefault="004F5430" w:rsidP="00027425">
            <w:pPr>
              <w:rPr>
                <w:rFonts w:ascii="Times New Roman" w:hAnsi="Times New Roman"/>
                <w:sz w:val="24"/>
                <w:szCs w:val="24"/>
              </w:rPr>
            </w:pPr>
          </w:p>
        </w:tc>
      </w:tr>
    </w:tbl>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Руководитель получателя Субсидии       _________________    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(подпись)                           (Ф.И.О.)</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(дата)</w:t>
      </w:r>
    </w:p>
    <w:p w:rsidR="004F5430" w:rsidRPr="005A034D" w:rsidRDefault="004F5430" w:rsidP="004F5430">
      <w:pPr>
        <w:jc w:val="cente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______________</w:t>
      </w: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5"/>
      </w:tblGrid>
      <w:tr w:rsidR="004F5430" w:rsidRPr="005A034D" w:rsidTr="00027425">
        <w:tc>
          <w:tcPr>
            <w:tcW w:w="5635"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Приложение № 2</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Утверждено </w:t>
            </w:r>
          </w:p>
          <w:p w:rsidR="004F5430" w:rsidRPr="005A034D" w:rsidRDefault="006D652F" w:rsidP="00027425">
            <w:pPr>
              <w:jc w:val="right"/>
              <w:rPr>
                <w:rFonts w:ascii="Times New Roman" w:hAnsi="Times New Roman"/>
                <w:sz w:val="24"/>
                <w:szCs w:val="24"/>
              </w:rPr>
            </w:pPr>
            <w:r>
              <w:rPr>
                <w:rFonts w:ascii="Times New Roman" w:hAnsi="Times New Roman"/>
                <w:sz w:val="24"/>
                <w:szCs w:val="24"/>
              </w:rPr>
              <w:lastRenderedPageBreak/>
              <w:t>п</w:t>
            </w:r>
            <w:r w:rsidR="004F5430" w:rsidRPr="005A034D">
              <w:rPr>
                <w:rFonts w:ascii="Times New Roman" w:hAnsi="Times New Roman"/>
                <w:sz w:val="24"/>
                <w:szCs w:val="24"/>
              </w:rPr>
              <w:t xml:space="preserve">остановлением Администрации </w:t>
            </w:r>
          </w:p>
          <w:p w:rsidR="00BE335A" w:rsidRPr="005A034D" w:rsidRDefault="00BE335A" w:rsidP="00BE335A">
            <w:pPr>
              <w:jc w:val="right"/>
              <w:rPr>
                <w:rFonts w:ascii="Times New Roman" w:hAnsi="Times New Roman"/>
                <w:sz w:val="24"/>
                <w:szCs w:val="24"/>
              </w:rPr>
            </w:pPr>
            <w:r w:rsidRPr="005A034D">
              <w:rPr>
                <w:rFonts w:ascii="Times New Roman" w:hAnsi="Times New Roman"/>
                <w:sz w:val="24"/>
                <w:szCs w:val="24"/>
              </w:rPr>
              <w:t xml:space="preserve">Среднеканского 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bookmarkStart w:id="10" w:name="_GoBack"/>
            <w:bookmarkEnd w:id="10"/>
          </w:p>
        </w:tc>
      </w:tr>
    </w:tbl>
    <w:p w:rsidR="004F5430" w:rsidRPr="005A034D" w:rsidRDefault="004F5430" w:rsidP="004F5430">
      <w:pPr>
        <w:rPr>
          <w:sz w:val="28"/>
          <w:szCs w:val="28"/>
        </w:rPr>
      </w:pPr>
    </w:p>
    <w:p w:rsidR="004F5430" w:rsidRPr="005A034D" w:rsidRDefault="004F5430" w:rsidP="004F5430">
      <w:pPr>
        <w:jc w:val="center"/>
        <w:outlineLvl w:val="1"/>
        <w:rPr>
          <w:rFonts w:ascii="Times New Roman" w:hAnsi="Times New Roman"/>
          <w:b/>
          <w:bCs/>
          <w:sz w:val="28"/>
          <w:szCs w:val="28"/>
        </w:rPr>
      </w:pPr>
      <w:r w:rsidRPr="005A034D">
        <w:rPr>
          <w:rFonts w:ascii="Times New Roman" w:hAnsi="Times New Roman"/>
          <w:b/>
          <w:bCs/>
          <w:sz w:val="28"/>
          <w:szCs w:val="28"/>
        </w:rPr>
        <w:t xml:space="preserve">Положение </w:t>
      </w:r>
    </w:p>
    <w:p w:rsidR="004F5430" w:rsidRPr="005A034D" w:rsidRDefault="004F5430" w:rsidP="004F5430">
      <w:pPr>
        <w:jc w:val="center"/>
        <w:outlineLvl w:val="1"/>
        <w:rPr>
          <w:rFonts w:ascii="Times New Roman" w:hAnsi="Times New Roman"/>
          <w:b/>
          <w:bCs/>
          <w:sz w:val="28"/>
          <w:szCs w:val="28"/>
        </w:rPr>
      </w:pPr>
      <w:r w:rsidRPr="005A034D">
        <w:rPr>
          <w:rFonts w:ascii="Times New Roman" w:hAnsi="Times New Roman"/>
          <w:b/>
          <w:bCs/>
          <w:sz w:val="28"/>
          <w:szCs w:val="28"/>
        </w:rPr>
        <w:t>о комиссии по проведению отбора на предоставление Субсидии социально ориентированным некоммерческим организациям</w:t>
      </w:r>
    </w:p>
    <w:p w:rsidR="004F5430" w:rsidRPr="005A034D" w:rsidRDefault="004F5430" w:rsidP="004F5430">
      <w:pPr>
        <w:jc w:val="center"/>
        <w:outlineLvl w:val="1"/>
        <w:rPr>
          <w:rFonts w:ascii="Times New Roman" w:hAnsi="Times New Roman"/>
          <w:b/>
          <w:bCs/>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1. Общие положения</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1.1. Комиссия по проведению отбора на предоставление субсидии социально ориентированным некоммерческим организациям (далее - Комиссия) создается для рассмотрения и оценки представленных на отбор предложений (далее - отбор).</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1.2. Комиссия является временным коллегиальным органом, который рассматривает предложения социально ориентированных некоммерческих организаций (далее - СОНКО) и принимает решение об определении победителя отбора и размерах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1.3. Деятельность Комиссии основывается на принципах добровольности, равноправия, законности.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1.4. Для организационного, технического и информационного обеспечения отбора постановлением Администрации Среднеканского </w:t>
      </w:r>
      <w:r w:rsidR="00D00339" w:rsidRPr="005A034D">
        <w:rPr>
          <w:rFonts w:ascii="Times New Roman" w:hAnsi="Times New Roman"/>
          <w:sz w:val="28"/>
          <w:szCs w:val="28"/>
        </w:rPr>
        <w:t>муниципального</w:t>
      </w:r>
      <w:r w:rsidRPr="005A034D">
        <w:rPr>
          <w:rFonts w:ascii="Times New Roman" w:hAnsi="Times New Roman"/>
          <w:sz w:val="28"/>
          <w:szCs w:val="28"/>
        </w:rPr>
        <w:t xml:space="preserve"> округа </w:t>
      </w:r>
      <w:r w:rsidR="00D00339" w:rsidRPr="005A034D">
        <w:rPr>
          <w:rFonts w:ascii="Times New Roman" w:hAnsi="Times New Roman"/>
          <w:sz w:val="28"/>
          <w:szCs w:val="28"/>
        </w:rPr>
        <w:t xml:space="preserve">Магаданской области (далее – Администрация) </w:t>
      </w:r>
      <w:r w:rsidRPr="005A034D">
        <w:rPr>
          <w:rFonts w:ascii="Times New Roman" w:hAnsi="Times New Roman"/>
          <w:sz w:val="28"/>
          <w:szCs w:val="28"/>
        </w:rPr>
        <w:t>определяется уполномоченный орган.</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1.5. В своей деятельности Комиссия руководствуется </w:t>
      </w:r>
      <w:hyperlink r:id="rId15" w:history="1">
        <w:r w:rsidRPr="005A034D">
          <w:rPr>
            <w:rFonts w:ascii="Times New Roman" w:hAnsi="Times New Roman"/>
            <w:sz w:val="28"/>
            <w:szCs w:val="28"/>
          </w:rPr>
          <w:t>Гражданским кодексом Российской Федерации</w:t>
        </w:r>
      </w:hyperlink>
      <w:r w:rsidRPr="005A034D">
        <w:rPr>
          <w:rFonts w:ascii="Times New Roman" w:hAnsi="Times New Roman"/>
          <w:sz w:val="28"/>
          <w:szCs w:val="28"/>
        </w:rPr>
        <w:t xml:space="preserve">, </w:t>
      </w:r>
      <w:hyperlink r:id="rId16" w:history="1">
        <w:r w:rsidRPr="005A034D">
          <w:rPr>
            <w:rFonts w:ascii="Times New Roman" w:hAnsi="Times New Roman"/>
            <w:sz w:val="28"/>
            <w:szCs w:val="28"/>
          </w:rPr>
          <w:t>Бюджетным кодексом Российской Федерации</w:t>
        </w:r>
      </w:hyperlink>
      <w:r w:rsidRPr="005A034D">
        <w:rPr>
          <w:rFonts w:ascii="Times New Roman" w:hAnsi="Times New Roman"/>
          <w:sz w:val="28"/>
          <w:szCs w:val="28"/>
        </w:rPr>
        <w:t xml:space="preserve">, </w:t>
      </w:r>
      <w:hyperlink r:id="rId17" w:history="1">
        <w:r w:rsidRPr="005A034D">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w:t>
        </w:r>
      </w:hyperlink>
      <w:r w:rsidRPr="005A034D">
        <w:rPr>
          <w:rFonts w:ascii="Times New Roman" w:hAnsi="Times New Roman"/>
          <w:sz w:val="28"/>
          <w:szCs w:val="28"/>
        </w:rPr>
        <w:t xml:space="preserve">, </w:t>
      </w:r>
      <w:hyperlink r:id="rId18" w:history="1">
        <w:r w:rsidRPr="005A034D">
          <w:rPr>
            <w:rFonts w:ascii="Times New Roman" w:hAnsi="Times New Roman"/>
            <w:sz w:val="28"/>
            <w:szCs w:val="28"/>
          </w:rPr>
          <w:t>Федеральным законом от 12.01.1996 № 7-ФЗ «О некоммерческих организациях»</w:t>
        </w:r>
      </w:hyperlink>
      <w:r w:rsidRPr="005A034D">
        <w:rPr>
          <w:rFonts w:ascii="Times New Roman" w:hAnsi="Times New Roman"/>
          <w:sz w:val="28"/>
          <w:szCs w:val="28"/>
        </w:rPr>
        <w:t xml:space="preserve">, </w:t>
      </w:r>
      <w:hyperlink r:id="rId19" w:history="1">
        <w:r w:rsidRPr="005A034D">
          <w:rPr>
            <w:rFonts w:ascii="Times New Roman" w:hAnsi="Times New Roman"/>
            <w:sz w:val="28"/>
            <w:szCs w:val="28"/>
          </w:rPr>
          <w:t>Уставом муниципального</w:t>
        </w:r>
      </w:hyperlink>
      <w:r w:rsidR="00D00339" w:rsidRPr="005A034D">
        <w:rPr>
          <w:rFonts w:ascii="Times New Roman" w:hAnsi="Times New Roman"/>
          <w:sz w:val="28"/>
          <w:szCs w:val="28"/>
        </w:rPr>
        <w:t xml:space="preserve"> образования «Среднеканский муниципальный </w:t>
      </w:r>
      <w:r w:rsidRPr="005A034D">
        <w:rPr>
          <w:rFonts w:ascii="Times New Roman" w:hAnsi="Times New Roman"/>
          <w:sz w:val="28"/>
          <w:szCs w:val="28"/>
        </w:rPr>
        <w:t>округ</w:t>
      </w:r>
      <w:r w:rsidR="00D00339" w:rsidRPr="005A034D">
        <w:rPr>
          <w:rFonts w:ascii="Times New Roman" w:hAnsi="Times New Roman"/>
          <w:sz w:val="28"/>
          <w:szCs w:val="28"/>
        </w:rPr>
        <w:t xml:space="preserve"> Магаданской области</w:t>
      </w:r>
      <w:r w:rsidRPr="005A034D">
        <w:rPr>
          <w:rFonts w:ascii="Times New Roman" w:hAnsi="Times New Roman"/>
          <w:sz w:val="28"/>
          <w:szCs w:val="28"/>
        </w:rPr>
        <w:t>», настоящим Порядком.</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2. Задачи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2.1. Рассмотрение, анализ и оценка предложений, поданных на участие в отборе.</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2.2. Обеспечение открытости и прозрачности процедур проведения отбора, гласности на всех его этапах и равенства всех участников.</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2.3. Принятие решения о предоставлении Субсидии победителям отбора либо об отказе в предоставлении Субсидии, которое оформляется протоколом заседания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3. Формирование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3.1. Члены Комиссии формируются из:</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представителей уполномоченного органа;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представителей структурных подразделений Администрации;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представителей СОНКО, осуществляющих деятельность на территории муниципального образования «</w:t>
      </w:r>
      <w:r w:rsidR="00D00339"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(по согласованию);</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представители общественных советов при органах местного самоуправления (по согласованию).</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3.2. Не могут быть членами Комиссии: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представители некоммерческих иностранных организаций;</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представители организаций, участвующих в отборе.</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3.3. Члены Комиссии привлекаются к работе на добровольной и безвозмездной основе.</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3.4. В случае отсутствия председателя Комиссии его обязанности исполняет заместитель председателя.</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3.5. Члены Комиссии вправе знакомиться с материалами заседания, выступать по вопросам повестки, выдвигать возражения в случае несогласия с рассмотрением отдельных вопросов заседания.</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3.6. Члены Комиссии обязаны лично присутствовать на заседании Комиссии. При наличии уважительных причин уведомить председателя Комиссии о невозможности присутствовать на заседании.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4. Компетенция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4.1. Комиссия:</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4.1.1. Осуществляет оценку представленных на отбор предложений.</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4.1.2. Принимает решение о предоставлении Субсидии победителям отбора либо об отказе в предоставлении Субсидии, которое оформляется протоколом заседания Комиссии.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4.2. Комиссия правомочна решать вопросы, отнесенные к ее компетенции, если на заседании присутствуют более половины ее членов.</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4.3. В процессе рассмотрения предложений Комиссия вправе приглашать на свои заседания представителей участников отбора, задавать им вопросы и запрашивать у них информацию (в том числе документы), необходимую для оценки заявок по критериям, установленным Порядком.</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4.4. При возникновении в процессе рассмотрения предложений вопросов, требующих специальных знаний в различных областях науки, техники, искусства, ремесла, Комиссия вправе приглашать на свои заседания специалистов для разъяснения таких вопросов.</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5. Компетенция уполномоченного органа</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 Уполномоченный орган:</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5.1.1. Обеспечивает публикацию информационного сообщения о начале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5.1.2. Осуществляет прием, предварительную проверку на соответствие и регистрацию предложений и документов к ним.</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5.1.3. Предоставляет Комиссии информацию о поступивших предложениях и предварительную информацию о соответствии заявок требованиям настоящего Порядка.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5.1.4. На основании решения Комиссии о предоставлении Субсидии победителям отбора либо об отказе в предоставлении Субсидии готовит проект распоряжения Администрации об итогах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5.1.5. Уведомляет участников об итогах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5.1.6. Обеспечивает публикацию информации об итогах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5.1.7. Организует подписание соглашений (договоров) о предоставлении Субсидии с победителями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5.1.8. Контролирует процесс выполнения условий соглашения (договора) о предоставлении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5.1.9. Принимает отчеты от получателей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5.1.10. Контролирует своевременность предоставления отчетов.</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6. Порядок работы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6.1. Состав Комиссии утверждается распоряжением Администрации.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6.2. Комиссия рассматривает и оценивает предложения каждого соискателя по критериям, определенным в Порядке предоставления субсидии из бюджета муниципального образования «</w:t>
      </w:r>
      <w:r w:rsidR="00D00339"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социально ориентированным некоммерческим организациям, не являющимися государственными (муниципальными) учреждениями.</w:t>
      </w:r>
    </w:p>
    <w:p w:rsidR="004F5430" w:rsidRPr="005A034D" w:rsidRDefault="004F5430" w:rsidP="004F5430">
      <w:pPr>
        <w:ind w:firstLine="709"/>
        <w:jc w:val="both"/>
        <w:rPr>
          <w:rFonts w:ascii="Times New Roman" w:hAnsi="Times New Roman"/>
          <w:sz w:val="28"/>
          <w:szCs w:val="28"/>
        </w:rPr>
      </w:pPr>
      <w:r w:rsidRPr="005A034D">
        <w:rPr>
          <w:rFonts w:ascii="Times New Roman" w:hAnsi="Times New Roman"/>
          <w:sz w:val="28"/>
          <w:szCs w:val="28"/>
        </w:rPr>
        <w:t>6.3. Комиссия проводит заседание, на котором принимает решение о предоставлении Субсидии соискателям, чьи предложения получили высокие и средние баллы, и путем открытого голосования принимает окончательное решение по определению размера предоставляемой Субсидии по каждому предложению. В случае равного распределения голосов председатель Комиссии имеет право решающего голоса.</w:t>
      </w:r>
    </w:p>
    <w:p w:rsidR="004F5430" w:rsidRPr="005A034D" w:rsidRDefault="004F5430" w:rsidP="004F5430">
      <w:pPr>
        <w:ind w:firstLine="709"/>
        <w:jc w:val="both"/>
        <w:rPr>
          <w:rFonts w:ascii="Times New Roman" w:hAnsi="Times New Roman"/>
          <w:sz w:val="28"/>
          <w:szCs w:val="28"/>
        </w:rPr>
      </w:pPr>
      <w:r w:rsidRPr="005A034D">
        <w:rPr>
          <w:rFonts w:ascii="Times New Roman" w:hAnsi="Times New Roman"/>
          <w:sz w:val="28"/>
          <w:szCs w:val="28"/>
        </w:rPr>
        <w:t>6.4. Решение Комиссии принимаются путем открытого голосования простым большинством голосов от числа голосов членов Комиссии, присутствовавших на заседании. В случае равенства числа голосов голос председателя Комиссии считается решающим. Решение Комиссии оформляется протоколом, который подписывают члены Комиссии, принявшие участие в заседании Комиссии.</w:t>
      </w:r>
    </w:p>
    <w:p w:rsidR="004F5430" w:rsidRPr="005A034D" w:rsidRDefault="004F5430" w:rsidP="004F5430">
      <w:pPr>
        <w:ind w:firstLine="709"/>
        <w:jc w:val="both"/>
        <w:rPr>
          <w:rFonts w:ascii="Times New Roman" w:hAnsi="Times New Roman"/>
          <w:sz w:val="28"/>
          <w:szCs w:val="28"/>
        </w:rPr>
      </w:pPr>
      <w:r w:rsidRPr="005A034D">
        <w:rPr>
          <w:rFonts w:ascii="Times New Roman" w:hAnsi="Times New Roman"/>
          <w:sz w:val="28"/>
          <w:szCs w:val="28"/>
        </w:rPr>
        <w:t xml:space="preserve">6.5. Решение Комиссии об итогах отбора оформляется протоколом. Протокол заседания Комиссии действителен, если его подписали члены Комиссии, </w:t>
      </w:r>
      <w:r w:rsidRPr="005A034D">
        <w:rPr>
          <w:rFonts w:ascii="Times New Roman" w:hAnsi="Times New Roman"/>
          <w:sz w:val="28"/>
          <w:szCs w:val="28"/>
        </w:rPr>
        <w:lastRenderedPageBreak/>
        <w:t>присутствовавшие на заседании. Протоколы заседаний Комиссии хранятся у уполномоченного органа.</w:t>
      </w:r>
    </w:p>
    <w:p w:rsidR="004F5430" w:rsidRDefault="004F5430" w:rsidP="004F5430">
      <w:pPr>
        <w:jc w:val="center"/>
        <w:rPr>
          <w:rFonts w:ascii="Times New Roman" w:hAnsi="Times New Roman"/>
          <w:sz w:val="28"/>
          <w:szCs w:val="28"/>
        </w:rPr>
      </w:pPr>
      <w:r w:rsidRPr="005A034D">
        <w:rPr>
          <w:rFonts w:ascii="Times New Roman" w:hAnsi="Times New Roman"/>
          <w:sz w:val="28"/>
          <w:szCs w:val="28"/>
        </w:rPr>
        <w:t>____________</w:t>
      </w:r>
    </w:p>
    <w:p w:rsidR="004F5430" w:rsidRDefault="004F5430" w:rsidP="004F5430">
      <w:pPr>
        <w:rPr>
          <w:rFonts w:ascii="Times New Roman" w:hAnsi="Times New Roman"/>
          <w:i/>
          <w:sz w:val="22"/>
          <w:szCs w:val="22"/>
        </w:rPr>
      </w:pPr>
    </w:p>
    <w:p w:rsidR="009C535E" w:rsidRDefault="009C535E" w:rsidP="004F5430">
      <w:pPr>
        <w:jc w:val="center"/>
        <w:rPr>
          <w:rFonts w:ascii="Times New Roman" w:hAnsi="Times New Roman"/>
          <w:i/>
          <w:sz w:val="22"/>
          <w:szCs w:val="22"/>
        </w:rPr>
      </w:pPr>
    </w:p>
    <w:sectPr w:rsidR="009C535E" w:rsidSect="00E36C53">
      <w:headerReference w:type="default" r:id="rId20"/>
      <w:footerReference w:type="default" r:id="rId21"/>
      <w:pgSz w:w="11906" w:h="16838"/>
      <w:pgMar w:top="993" w:right="567" w:bottom="851" w:left="1134" w:header="709" w:footer="709" w:gutter="0"/>
      <w:cols w:space="708"/>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135" w:rsidRDefault="006D1135">
      <w:pPr>
        <w:rPr>
          <w:szCs w:val="22"/>
        </w:rPr>
      </w:pPr>
      <w:r>
        <w:separator/>
      </w:r>
    </w:p>
  </w:endnote>
  <w:endnote w:type="continuationSeparator" w:id="0">
    <w:p w:rsidR="006D1135" w:rsidRDefault="006D1135">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425" w:rsidRDefault="00027425">
    <w:pPr>
      <w:pStyle w:val="ac"/>
      <w:rPr>
        <w:rFonts w:ascii="Times New Roman" w:hAnsi="Times New Roman"/>
        <w:sz w:val="20"/>
      </w:rPr>
    </w:pPr>
  </w:p>
  <w:p w:rsidR="00027425" w:rsidRDefault="0002742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135" w:rsidRDefault="006D1135">
      <w:pPr>
        <w:rPr>
          <w:szCs w:val="22"/>
        </w:rPr>
      </w:pPr>
      <w:r>
        <w:separator/>
      </w:r>
    </w:p>
  </w:footnote>
  <w:footnote w:type="continuationSeparator" w:id="0">
    <w:p w:rsidR="006D1135" w:rsidRDefault="006D1135">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4134"/>
      <w:docPartObj>
        <w:docPartGallery w:val="Page Numbers (Top of Page)"/>
        <w:docPartUnique/>
      </w:docPartObj>
    </w:sdtPr>
    <w:sdtEndPr>
      <w:rPr>
        <w:rFonts w:ascii="Times New Roman" w:hAnsi="Times New Roman"/>
        <w:sz w:val="24"/>
        <w:szCs w:val="24"/>
      </w:rPr>
    </w:sdtEndPr>
    <w:sdtContent>
      <w:p w:rsidR="00027425" w:rsidRDefault="00027425">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6A32E7">
          <w:rPr>
            <w:rFonts w:ascii="Times New Roman" w:hAnsi="Times New Roman"/>
            <w:noProof/>
            <w:sz w:val="24"/>
            <w:szCs w:val="24"/>
          </w:rPr>
          <w:t>23</w:t>
        </w:r>
        <w:r>
          <w:rPr>
            <w:rFonts w:ascii="Times New Roman" w:hAnsi="Times New Roman"/>
            <w:sz w:val="24"/>
            <w:szCs w:val="24"/>
          </w:rPr>
          <w:fldChar w:fldCharType="end"/>
        </w:r>
      </w:p>
    </w:sdtContent>
  </w:sdt>
  <w:p w:rsidR="00027425" w:rsidRDefault="00027425">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A8CE14"/>
    <w:lvl w:ilvl="0">
      <w:numFmt w:val="bullet"/>
      <w:lvlText w:val="*"/>
      <w:lvlJc w:val="left"/>
    </w:lvl>
  </w:abstractNum>
  <w:abstractNum w:abstractNumId="1" w15:restartNumberingAfterBreak="0">
    <w:nsid w:val="0D6C2445"/>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35CAF"/>
    <w:multiLevelType w:val="multilevel"/>
    <w:tmpl w:val="F56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C6D46"/>
    <w:multiLevelType w:val="hybridMultilevel"/>
    <w:tmpl w:val="089C98F8"/>
    <w:lvl w:ilvl="0" w:tplc="0419000F">
      <w:start w:val="1"/>
      <w:numFmt w:val="decimal"/>
      <w:lvlText w:val="%1."/>
      <w:lvlJc w:val="left"/>
      <w:pPr>
        <w:tabs>
          <w:tab w:val="num" w:pos="927"/>
        </w:tabs>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8483557"/>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898471E"/>
    <w:multiLevelType w:val="multilevel"/>
    <w:tmpl w:val="165C3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595372"/>
    <w:multiLevelType w:val="multilevel"/>
    <w:tmpl w:val="FF9A81F0"/>
    <w:lvl w:ilvl="0">
      <w:start w:val="2"/>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20F21746"/>
    <w:multiLevelType w:val="singleLevel"/>
    <w:tmpl w:val="3AF653D4"/>
    <w:lvl w:ilvl="0">
      <w:start w:val="4"/>
      <w:numFmt w:val="decimal"/>
      <w:lvlText w:val="2.%1."/>
      <w:legacy w:legacy="1" w:legacySpace="0" w:legacyIndent="533"/>
      <w:lvlJc w:val="left"/>
      <w:rPr>
        <w:rFonts w:ascii="Times New Roman" w:hAnsi="Times New Roman" w:cs="Times New Roman" w:hint="default"/>
      </w:rPr>
    </w:lvl>
  </w:abstractNum>
  <w:abstractNum w:abstractNumId="9" w15:restartNumberingAfterBreak="0">
    <w:nsid w:val="27A233EA"/>
    <w:multiLevelType w:val="hybridMultilevel"/>
    <w:tmpl w:val="AA88D11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27B04925"/>
    <w:multiLevelType w:val="hybridMultilevel"/>
    <w:tmpl w:val="96E6929E"/>
    <w:lvl w:ilvl="0" w:tplc="04190001">
      <w:start w:val="1"/>
      <w:numFmt w:val="bullet"/>
      <w:lvlText w:val=""/>
      <w:lvlJc w:val="left"/>
      <w:pPr>
        <w:tabs>
          <w:tab w:val="num" w:pos="1934"/>
        </w:tabs>
        <w:ind w:left="1934" w:hanging="360"/>
      </w:pPr>
      <w:rPr>
        <w:rFonts w:ascii="Symbol" w:hAnsi="Symbol" w:hint="default"/>
      </w:rPr>
    </w:lvl>
    <w:lvl w:ilvl="1" w:tplc="04190003">
      <w:start w:val="1"/>
      <w:numFmt w:val="bullet"/>
      <w:lvlText w:val="o"/>
      <w:lvlJc w:val="left"/>
      <w:pPr>
        <w:tabs>
          <w:tab w:val="num" w:pos="2654"/>
        </w:tabs>
        <w:ind w:left="2654" w:hanging="360"/>
      </w:pPr>
      <w:rPr>
        <w:rFonts w:ascii="Courier New" w:hAnsi="Courier New" w:cs="Courier New" w:hint="default"/>
      </w:rPr>
    </w:lvl>
    <w:lvl w:ilvl="2" w:tplc="04190005">
      <w:start w:val="1"/>
      <w:numFmt w:val="bullet"/>
      <w:lvlText w:val=""/>
      <w:lvlJc w:val="left"/>
      <w:pPr>
        <w:tabs>
          <w:tab w:val="num" w:pos="3374"/>
        </w:tabs>
        <w:ind w:left="3374" w:hanging="360"/>
      </w:pPr>
      <w:rPr>
        <w:rFonts w:ascii="Wingdings" w:hAnsi="Wingdings" w:hint="default"/>
      </w:rPr>
    </w:lvl>
    <w:lvl w:ilvl="3" w:tplc="04190001">
      <w:start w:val="1"/>
      <w:numFmt w:val="bullet"/>
      <w:lvlText w:val=""/>
      <w:lvlJc w:val="left"/>
      <w:pPr>
        <w:tabs>
          <w:tab w:val="num" w:pos="4094"/>
        </w:tabs>
        <w:ind w:left="4094" w:hanging="360"/>
      </w:pPr>
      <w:rPr>
        <w:rFonts w:ascii="Symbol" w:hAnsi="Symbol" w:hint="default"/>
      </w:rPr>
    </w:lvl>
    <w:lvl w:ilvl="4" w:tplc="04190003">
      <w:start w:val="1"/>
      <w:numFmt w:val="bullet"/>
      <w:lvlText w:val="o"/>
      <w:lvlJc w:val="left"/>
      <w:pPr>
        <w:tabs>
          <w:tab w:val="num" w:pos="4814"/>
        </w:tabs>
        <w:ind w:left="4814" w:hanging="360"/>
      </w:pPr>
      <w:rPr>
        <w:rFonts w:ascii="Courier New" w:hAnsi="Courier New" w:cs="Courier New" w:hint="default"/>
      </w:rPr>
    </w:lvl>
    <w:lvl w:ilvl="5" w:tplc="04190005">
      <w:start w:val="1"/>
      <w:numFmt w:val="bullet"/>
      <w:lvlText w:val=""/>
      <w:lvlJc w:val="left"/>
      <w:pPr>
        <w:tabs>
          <w:tab w:val="num" w:pos="5534"/>
        </w:tabs>
        <w:ind w:left="5534" w:hanging="360"/>
      </w:pPr>
      <w:rPr>
        <w:rFonts w:ascii="Wingdings" w:hAnsi="Wingdings" w:hint="default"/>
      </w:rPr>
    </w:lvl>
    <w:lvl w:ilvl="6" w:tplc="04190001">
      <w:start w:val="1"/>
      <w:numFmt w:val="bullet"/>
      <w:lvlText w:val=""/>
      <w:lvlJc w:val="left"/>
      <w:pPr>
        <w:tabs>
          <w:tab w:val="num" w:pos="6254"/>
        </w:tabs>
        <w:ind w:left="6254" w:hanging="360"/>
      </w:pPr>
      <w:rPr>
        <w:rFonts w:ascii="Symbol" w:hAnsi="Symbol" w:hint="default"/>
      </w:rPr>
    </w:lvl>
    <w:lvl w:ilvl="7" w:tplc="04190003">
      <w:start w:val="1"/>
      <w:numFmt w:val="bullet"/>
      <w:lvlText w:val="o"/>
      <w:lvlJc w:val="left"/>
      <w:pPr>
        <w:tabs>
          <w:tab w:val="num" w:pos="6974"/>
        </w:tabs>
        <w:ind w:left="6974" w:hanging="360"/>
      </w:pPr>
      <w:rPr>
        <w:rFonts w:ascii="Courier New" w:hAnsi="Courier New" w:cs="Courier New" w:hint="default"/>
      </w:rPr>
    </w:lvl>
    <w:lvl w:ilvl="8" w:tplc="04190005">
      <w:start w:val="1"/>
      <w:numFmt w:val="bullet"/>
      <w:lvlText w:val=""/>
      <w:lvlJc w:val="left"/>
      <w:pPr>
        <w:tabs>
          <w:tab w:val="num" w:pos="7694"/>
        </w:tabs>
        <w:ind w:left="7694" w:hanging="360"/>
      </w:pPr>
      <w:rPr>
        <w:rFonts w:ascii="Wingdings" w:hAnsi="Wingdings" w:hint="default"/>
      </w:rPr>
    </w:lvl>
  </w:abstractNum>
  <w:abstractNum w:abstractNumId="11" w15:restartNumberingAfterBreak="0">
    <w:nsid w:val="29BD6491"/>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11732"/>
    <w:multiLevelType w:val="singleLevel"/>
    <w:tmpl w:val="254093A2"/>
    <w:lvl w:ilvl="0">
      <w:start w:val="2"/>
      <w:numFmt w:val="decimal"/>
      <w:lvlText w:val="%1."/>
      <w:legacy w:legacy="1" w:legacySpace="0" w:legacyIndent="331"/>
      <w:lvlJc w:val="left"/>
      <w:rPr>
        <w:rFonts w:ascii="Times New Roman" w:hAnsi="Times New Roman" w:cs="Times New Roman" w:hint="default"/>
      </w:rPr>
    </w:lvl>
  </w:abstractNum>
  <w:abstractNum w:abstractNumId="13" w15:restartNumberingAfterBreak="0">
    <w:nsid w:val="35815DBD"/>
    <w:multiLevelType w:val="multilevel"/>
    <w:tmpl w:val="BBFC2F8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135923"/>
    <w:multiLevelType w:val="singleLevel"/>
    <w:tmpl w:val="CE9A7992"/>
    <w:lvl w:ilvl="0">
      <w:start w:val="1"/>
      <w:numFmt w:val="decimal"/>
      <w:lvlText w:val="3.%1."/>
      <w:legacy w:legacy="1" w:legacySpace="0" w:legacyIndent="605"/>
      <w:lvlJc w:val="left"/>
      <w:rPr>
        <w:rFonts w:ascii="Times New Roman" w:hAnsi="Times New Roman" w:cs="Times New Roman" w:hint="default"/>
      </w:rPr>
    </w:lvl>
  </w:abstractNum>
  <w:abstractNum w:abstractNumId="15" w15:restartNumberingAfterBreak="0">
    <w:nsid w:val="3A6B5C54"/>
    <w:multiLevelType w:val="multilevel"/>
    <w:tmpl w:val="AA88D11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E870921"/>
    <w:multiLevelType w:val="multilevel"/>
    <w:tmpl w:val="DC60D914"/>
    <w:lvl w:ilvl="0">
      <w:start w:val="2"/>
      <w:numFmt w:val="decimal"/>
      <w:lvlText w:val="%1."/>
      <w:lvlJc w:val="left"/>
      <w:pPr>
        <w:ind w:left="450" w:hanging="450"/>
      </w:pPr>
      <w:rPr>
        <w:rFonts w:hint="default"/>
        <w:color w:val="000000"/>
      </w:rPr>
    </w:lvl>
    <w:lvl w:ilvl="1">
      <w:start w:val="4"/>
      <w:numFmt w:val="decimal"/>
      <w:lvlText w:val="%1.%2."/>
      <w:lvlJc w:val="left"/>
      <w:pPr>
        <w:ind w:left="1095" w:hanging="720"/>
      </w:pPr>
      <w:rPr>
        <w:rFonts w:hint="default"/>
        <w:color w:val="000000"/>
      </w:rPr>
    </w:lvl>
    <w:lvl w:ilvl="2">
      <w:start w:val="1"/>
      <w:numFmt w:val="decimal"/>
      <w:lvlText w:val="%1.%2.%3."/>
      <w:lvlJc w:val="left"/>
      <w:pPr>
        <w:ind w:left="1470" w:hanging="720"/>
      </w:pPr>
      <w:rPr>
        <w:rFonts w:hint="default"/>
        <w:color w:val="000000"/>
      </w:rPr>
    </w:lvl>
    <w:lvl w:ilvl="3">
      <w:start w:val="1"/>
      <w:numFmt w:val="decimal"/>
      <w:lvlText w:val="%1.%2.%3.%4."/>
      <w:lvlJc w:val="left"/>
      <w:pPr>
        <w:ind w:left="2205" w:hanging="1080"/>
      </w:pPr>
      <w:rPr>
        <w:rFonts w:hint="default"/>
        <w:color w:val="000000"/>
      </w:rPr>
    </w:lvl>
    <w:lvl w:ilvl="4">
      <w:start w:val="1"/>
      <w:numFmt w:val="decimal"/>
      <w:lvlText w:val="%1.%2.%3.%4.%5."/>
      <w:lvlJc w:val="left"/>
      <w:pPr>
        <w:ind w:left="2580" w:hanging="1080"/>
      </w:pPr>
      <w:rPr>
        <w:rFonts w:hint="default"/>
        <w:color w:val="000000"/>
      </w:rPr>
    </w:lvl>
    <w:lvl w:ilvl="5">
      <w:start w:val="1"/>
      <w:numFmt w:val="decimal"/>
      <w:lvlText w:val="%1.%2.%3.%4.%5.%6."/>
      <w:lvlJc w:val="left"/>
      <w:pPr>
        <w:ind w:left="3315" w:hanging="1440"/>
      </w:pPr>
      <w:rPr>
        <w:rFonts w:hint="default"/>
        <w:color w:val="000000"/>
      </w:rPr>
    </w:lvl>
    <w:lvl w:ilvl="6">
      <w:start w:val="1"/>
      <w:numFmt w:val="decimal"/>
      <w:lvlText w:val="%1.%2.%3.%4.%5.%6.%7."/>
      <w:lvlJc w:val="left"/>
      <w:pPr>
        <w:ind w:left="4050" w:hanging="1800"/>
      </w:pPr>
      <w:rPr>
        <w:rFonts w:hint="default"/>
        <w:color w:val="000000"/>
      </w:rPr>
    </w:lvl>
    <w:lvl w:ilvl="7">
      <w:start w:val="1"/>
      <w:numFmt w:val="decimal"/>
      <w:lvlText w:val="%1.%2.%3.%4.%5.%6.%7.%8."/>
      <w:lvlJc w:val="left"/>
      <w:pPr>
        <w:ind w:left="4425" w:hanging="1800"/>
      </w:pPr>
      <w:rPr>
        <w:rFonts w:hint="default"/>
        <w:color w:val="000000"/>
      </w:rPr>
    </w:lvl>
    <w:lvl w:ilvl="8">
      <w:start w:val="1"/>
      <w:numFmt w:val="decimal"/>
      <w:lvlText w:val="%1.%2.%3.%4.%5.%6.%7.%8.%9."/>
      <w:lvlJc w:val="left"/>
      <w:pPr>
        <w:ind w:left="5160" w:hanging="2160"/>
      </w:pPr>
      <w:rPr>
        <w:rFonts w:hint="default"/>
        <w:color w:val="000000"/>
      </w:rPr>
    </w:lvl>
  </w:abstractNum>
  <w:abstractNum w:abstractNumId="17" w15:restartNumberingAfterBreak="0">
    <w:nsid w:val="40CA36E7"/>
    <w:multiLevelType w:val="multilevel"/>
    <w:tmpl w:val="E6922E5E"/>
    <w:lvl w:ilvl="0">
      <w:start w:val="2"/>
      <w:numFmt w:val="decimal"/>
      <w:lvlText w:val="%1."/>
      <w:lvlJc w:val="left"/>
      <w:pPr>
        <w:ind w:left="600" w:hanging="600"/>
      </w:pPr>
      <w:rPr>
        <w:rFonts w:hint="default"/>
        <w:color w:val="000000"/>
      </w:rPr>
    </w:lvl>
    <w:lvl w:ilvl="1">
      <w:start w:val="20"/>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18" w15:restartNumberingAfterBreak="0">
    <w:nsid w:val="41D13BD8"/>
    <w:multiLevelType w:val="multilevel"/>
    <w:tmpl w:val="0FFA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EA3104"/>
    <w:multiLevelType w:val="singleLevel"/>
    <w:tmpl w:val="6A9413F6"/>
    <w:lvl w:ilvl="0">
      <w:start w:val="1"/>
      <w:numFmt w:val="decimal"/>
      <w:lvlText w:val="2.%1."/>
      <w:legacy w:legacy="1" w:legacySpace="0" w:legacyIndent="461"/>
      <w:lvlJc w:val="left"/>
      <w:rPr>
        <w:rFonts w:ascii="Times New Roman" w:hAnsi="Times New Roman" w:cs="Times New Roman" w:hint="default"/>
      </w:rPr>
    </w:lvl>
  </w:abstractNum>
  <w:abstractNum w:abstractNumId="20" w15:restartNumberingAfterBreak="0">
    <w:nsid w:val="52DF7341"/>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7690DE6"/>
    <w:multiLevelType w:val="multilevel"/>
    <w:tmpl w:val="CF2C7E64"/>
    <w:lvl w:ilvl="0">
      <w:start w:val="1"/>
      <w:numFmt w:val="decimal"/>
      <w:lvlText w:val="%1."/>
      <w:lvlJc w:val="left"/>
      <w:pPr>
        <w:tabs>
          <w:tab w:val="num" w:pos="1287"/>
        </w:tabs>
        <w:ind w:left="1287"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8062EE3"/>
    <w:multiLevelType w:val="multilevel"/>
    <w:tmpl w:val="E8ACAA94"/>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A67599"/>
    <w:multiLevelType w:val="hybridMultilevel"/>
    <w:tmpl w:val="A4C6EEDE"/>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60A86124"/>
    <w:multiLevelType w:val="multilevel"/>
    <w:tmpl w:val="C32C20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2A75B89"/>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3CE27FD"/>
    <w:multiLevelType w:val="multilevel"/>
    <w:tmpl w:val="B1DCEE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F154BB"/>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44502F6"/>
    <w:multiLevelType w:val="singleLevel"/>
    <w:tmpl w:val="978C7E92"/>
    <w:lvl w:ilvl="0">
      <w:start w:val="7"/>
      <w:numFmt w:val="decimal"/>
      <w:lvlText w:val="%1)"/>
      <w:lvlJc w:val="left"/>
      <w:pPr>
        <w:tabs>
          <w:tab w:val="num" w:pos="9840"/>
        </w:tabs>
        <w:ind w:left="9840" w:hanging="9840"/>
      </w:pPr>
      <w:rPr>
        <w:rFonts w:hint="default"/>
      </w:rPr>
    </w:lvl>
  </w:abstractNum>
  <w:abstractNum w:abstractNumId="29" w15:restartNumberingAfterBreak="0">
    <w:nsid w:val="66731516"/>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CA08FF"/>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3636B0E"/>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0729C2"/>
    <w:multiLevelType w:val="multilevel"/>
    <w:tmpl w:val="6D76DB88"/>
    <w:lvl w:ilvl="0">
      <w:start w:val="2"/>
      <w:numFmt w:val="decimal"/>
      <w:lvlText w:val="%1"/>
      <w:lvlJc w:val="left"/>
      <w:pPr>
        <w:ind w:left="375" w:hanging="375"/>
      </w:pPr>
      <w:rPr>
        <w:rFonts w:hint="default"/>
        <w:color w:val="000000"/>
      </w:rPr>
    </w:lvl>
    <w:lvl w:ilvl="1">
      <w:start w:val="4"/>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3" w15:restartNumberingAfterBreak="0">
    <w:nsid w:val="784F4BDC"/>
    <w:multiLevelType w:val="hybridMultilevel"/>
    <w:tmpl w:val="03A4FAD4"/>
    <w:lvl w:ilvl="0" w:tplc="0419000D">
      <w:start w:val="1"/>
      <w:numFmt w:val="bullet"/>
      <w:lvlText w:val=""/>
      <w:lvlJc w:val="left"/>
      <w:pPr>
        <w:tabs>
          <w:tab w:val="num" w:pos="765"/>
        </w:tabs>
        <w:ind w:left="765" w:hanging="360"/>
      </w:pPr>
      <w:rPr>
        <w:rFonts w:ascii="Wingdings" w:hAnsi="Wingdings"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num w:numId="1">
    <w:abstractNumId w:val="10"/>
  </w:num>
  <w:num w:numId="2">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3">
    <w:abstractNumId w:val="19"/>
  </w:num>
  <w:num w:numId="4">
    <w:abstractNumId w:val="8"/>
  </w:num>
  <w:num w:numId="5">
    <w:abstractNumId w:val="14"/>
  </w:num>
  <w:num w:numId="6">
    <w:abstractNumId w:val="14"/>
    <w:lvlOverride w:ilvl="0">
      <w:lvl w:ilvl="0">
        <w:start w:val="3"/>
        <w:numFmt w:val="decimal"/>
        <w:lvlText w:val="3.%1."/>
        <w:legacy w:legacy="1" w:legacySpace="0" w:legacyIndent="489"/>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8">
    <w:abstractNumId w:val="12"/>
  </w:num>
  <w:num w:numId="9">
    <w:abstractNumId w:val="12"/>
    <w:lvlOverride w:ilvl="0">
      <w:lvl w:ilvl="0">
        <w:start w:val="5"/>
        <w:numFmt w:val="decimal"/>
        <w:lvlText w:val="%1."/>
        <w:legacy w:legacy="1" w:legacySpace="0" w:legacyIndent="321"/>
        <w:lvlJc w:val="left"/>
        <w:rPr>
          <w:rFonts w:ascii="Times New Roman" w:hAnsi="Times New Roman" w:cs="Times New Roman" w:hint="default"/>
        </w:rPr>
      </w:lvl>
    </w:lvlOverride>
  </w:num>
  <w:num w:numId="10">
    <w:abstractNumId w:val="3"/>
  </w:num>
  <w:num w:numId="11">
    <w:abstractNumId w:val="21"/>
  </w:num>
  <w:num w:numId="12">
    <w:abstractNumId w:val="23"/>
  </w:num>
  <w:num w:numId="13">
    <w:abstractNumId w:val="9"/>
  </w:num>
  <w:num w:numId="14">
    <w:abstractNumId w:val="33"/>
  </w:num>
  <w:num w:numId="15">
    <w:abstractNumId w:val="1"/>
  </w:num>
  <w:num w:numId="16">
    <w:abstractNumId w:val="11"/>
  </w:num>
  <w:num w:numId="17">
    <w:abstractNumId w:val="31"/>
  </w:num>
  <w:num w:numId="18">
    <w:abstractNumId w:val="2"/>
  </w:num>
  <w:num w:numId="19">
    <w:abstractNumId w:val="18"/>
  </w:num>
  <w:num w:numId="20">
    <w:abstractNumId w:val="29"/>
  </w:num>
  <w:num w:numId="21">
    <w:abstractNumId w:val="15"/>
  </w:num>
  <w:num w:numId="22">
    <w:abstractNumId w:val="20"/>
  </w:num>
  <w:num w:numId="23">
    <w:abstractNumId w:val="4"/>
  </w:num>
  <w:num w:numId="24">
    <w:abstractNumId w:val="25"/>
  </w:num>
  <w:num w:numId="25">
    <w:abstractNumId w:val="30"/>
  </w:num>
  <w:num w:numId="26">
    <w:abstractNumId w:val="27"/>
  </w:num>
  <w:num w:numId="27">
    <w:abstractNumId w:val="28"/>
  </w:num>
  <w:num w:numId="28">
    <w:abstractNumId w:val="5"/>
  </w:num>
  <w:num w:numId="29">
    <w:abstractNumId w:val="26"/>
  </w:num>
  <w:num w:numId="30">
    <w:abstractNumId w:val="6"/>
  </w:num>
  <w:num w:numId="31">
    <w:abstractNumId w:val="13"/>
  </w:num>
  <w:num w:numId="32">
    <w:abstractNumId w:val="22"/>
  </w:num>
  <w:num w:numId="33">
    <w:abstractNumId w:val="32"/>
  </w:num>
  <w:num w:numId="34">
    <w:abstractNumId w:val="16"/>
  </w:num>
  <w:num w:numId="35">
    <w:abstractNumId w:val="17"/>
  </w:num>
  <w:num w:numId="36">
    <w:abstractNumId w:val="7"/>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47F1"/>
    <w:rsid w:val="00010A7A"/>
    <w:rsid w:val="00012900"/>
    <w:rsid w:val="00027425"/>
    <w:rsid w:val="00043ECF"/>
    <w:rsid w:val="000522C8"/>
    <w:rsid w:val="000545BD"/>
    <w:rsid w:val="0006384A"/>
    <w:rsid w:val="000B04AC"/>
    <w:rsid w:val="000C5AC3"/>
    <w:rsid w:val="000C5CC2"/>
    <w:rsid w:val="000E5CB9"/>
    <w:rsid w:val="000F4184"/>
    <w:rsid w:val="00113C35"/>
    <w:rsid w:val="00142995"/>
    <w:rsid w:val="00143B5E"/>
    <w:rsid w:val="001452E8"/>
    <w:rsid w:val="00155D88"/>
    <w:rsid w:val="00161E18"/>
    <w:rsid w:val="001751FE"/>
    <w:rsid w:val="00175849"/>
    <w:rsid w:val="001B2638"/>
    <w:rsid w:val="001C1F80"/>
    <w:rsid w:val="001E32C5"/>
    <w:rsid w:val="00216882"/>
    <w:rsid w:val="002179E4"/>
    <w:rsid w:val="002231CF"/>
    <w:rsid w:val="0023308A"/>
    <w:rsid w:val="00243D8B"/>
    <w:rsid w:val="002514F3"/>
    <w:rsid w:val="00262955"/>
    <w:rsid w:val="002629BE"/>
    <w:rsid w:val="00271E99"/>
    <w:rsid w:val="002B1B64"/>
    <w:rsid w:val="002C234B"/>
    <w:rsid w:val="003175AA"/>
    <w:rsid w:val="00320F76"/>
    <w:rsid w:val="00362018"/>
    <w:rsid w:val="003757C9"/>
    <w:rsid w:val="003824F6"/>
    <w:rsid w:val="00385A24"/>
    <w:rsid w:val="003B15AC"/>
    <w:rsid w:val="003E0189"/>
    <w:rsid w:val="003F5CB3"/>
    <w:rsid w:val="003F61FC"/>
    <w:rsid w:val="00404A98"/>
    <w:rsid w:val="004106E6"/>
    <w:rsid w:val="00414D58"/>
    <w:rsid w:val="004337B6"/>
    <w:rsid w:val="00441717"/>
    <w:rsid w:val="004547C6"/>
    <w:rsid w:val="004560E8"/>
    <w:rsid w:val="00456F7F"/>
    <w:rsid w:val="004613D2"/>
    <w:rsid w:val="00485CFE"/>
    <w:rsid w:val="004A1894"/>
    <w:rsid w:val="004C425A"/>
    <w:rsid w:val="004C6031"/>
    <w:rsid w:val="004D1962"/>
    <w:rsid w:val="004F3F63"/>
    <w:rsid w:val="004F5430"/>
    <w:rsid w:val="00511760"/>
    <w:rsid w:val="00540F8E"/>
    <w:rsid w:val="0057205F"/>
    <w:rsid w:val="00581B76"/>
    <w:rsid w:val="005915D5"/>
    <w:rsid w:val="005962F0"/>
    <w:rsid w:val="005967E1"/>
    <w:rsid w:val="005A034D"/>
    <w:rsid w:val="005A3402"/>
    <w:rsid w:val="005B7714"/>
    <w:rsid w:val="005C6521"/>
    <w:rsid w:val="005C6A77"/>
    <w:rsid w:val="005C71D3"/>
    <w:rsid w:val="005E1EB8"/>
    <w:rsid w:val="005F2990"/>
    <w:rsid w:val="00600DB4"/>
    <w:rsid w:val="0061150E"/>
    <w:rsid w:val="00616372"/>
    <w:rsid w:val="00620009"/>
    <w:rsid w:val="00650EAC"/>
    <w:rsid w:val="00656B66"/>
    <w:rsid w:val="00695455"/>
    <w:rsid w:val="006A32E7"/>
    <w:rsid w:val="006B6326"/>
    <w:rsid w:val="006C0FB9"/>
    <w:rsid w:val="006C7E0F"/>
    <w:rsid w:val="006D1135"/>
    <w:rsid w:val="006D2504"/>
    <w:rsid w:val="006D652F"/>
    <w:rsid w:val="006D74F0"/>
    <w:rsid w:val="00711571"/>
    <w:rsid w:val="00731BB9"/>
    <w:rsid w:val="00740013"/>
    <w:rsid w:val="007442D5"/>
    <w:rsid w:val="0077603D"/>
    <w:rsid w:val="00776AC3"/>
    <w:rsid w:val="007821DA"/>
    <w:rsid w:val="00786B42"/>
    <w:rsid w:val="00786E77"/>
    <w:rsid w:val="0079236D"/>
    <w:rsid w:val="00792B30"/>
    <w:rsid w:val="00792C00"/>
    <w:rsid w:val="00793301"/>
    <w:rsid w:val="0079401C"/>
    <w:rsid w:val="00794B05"/>
    <w:rsid w:val="007A1F7D"/>
    <w:rsid w:val="007A30BE"/>
    <w:rsid w:val="007A5E48"/>
    <w:rsid w:val="007B0E19"/>
    <w:rsid w:val="007C7D4F"/>
    <w:rsid w:val="007D0270"/>
    <w:rsid w:val="007D4065"/>
    <w:rsid w:val="007D5CC0"/>
    <w:rsid w:val="007F2E29"/>
    <w:rsid w:val="007F4070"/>
    <w:rsid w:val="00812D8A"/>
    <w:rsid w:val="00816A98"/>
    <w:rsid w:val="00822800"/>
    <w:rsid w:val="00835CF4"/>
    <w:rsid w:val="00835F34"/>
    <w:rsid w:val="0085398E"/>
    <w:rsid w:val="00861F07"/>
    <w:rsid w:val="008A21B3"/>
    <w:rsid w:val="008A7DC6"/>
    <w:rsid w:val="008B4F8E"/>
    <w:rsid w:val="008E2EEA"/>
    <w:rsid w:val="00903464"/>
    <w:rsid w:val="00916E03"/>
    <w:rsid w:val="0093632F"/>
    <w:rsid w:val="00951ECC"/>
    <w:rsid w:val="00970EBE"/>
    <w:rsid w:val="009757EF"/>
    <w:rsid w:val="009767CF"/>
    <w:rsid w:val="00986596"/>
    <w:rsid w:val="009A3743"/>
    <w:rsid w:val="009A4456"/>
    <w:rsid w:val="009A4A52"/>
    <w:rsid w:val="009A5A37"/>
    <w:rsid w:val="009B2569"/>
    <w:rsid w:val="009C535E"/>
    <w:rsid w:val="009C62DE"/>
    <w:rsid w:val="009D199F"/>
    <w:rsid w:val="009D5731"/>
    <w:rsid w:val="009E7CB3"/>
    <w:rsid w:val="00A0347A"/>
    <w:rsid w:val="00A164AD"/>
    <w:rsid w:val="00A27AD6"/>
    <w:rsid w:val="00A27D3C"/>
    <w:rsid w:val="00A61708"/>
    <w:rsid w:val="00A8212E"/>
    <w:rsid w:val="00A95EF4"/>
    <w:rsid w:val="00AA4D49"/>
    <w:rsid w:val="00AB07E3"/>
    <w:rsid w:val="00AC510A"/>
    <w:rsid w:val="00AD4AB0"/>
    <w:rsid w:val="00AF3210"/>
    <w:rsid w:val="00B16693"/>
    <w:rsid w:val="00B232CF"/>
    <w:rsid w:val="00B26AFA"/>
    <w:rsid w:val="00B56CC4"/>
    <w:rsid w:val="00B667DF"/>
    <w:rsid w:val="00B76DA6"/>
    <w:rsid w:val="00B86DCC"/>
    <w:rsid w:val="00BA199A"/>
    <w:rsid w:val="00BA47F1"/>
    <w:rsid w:val="00BA4C45"/>
    <w:rsid w:val="00BB091D"/>
    <w:rsid w:val="00BE335A"/>
    <w:rsid w:val="00C02745"/>
    <w:rsid w:val="00C05957"/>
    <w:rsid w:val="00C15B34"/>
    <w:rsid w:val="00C272EB"/>
    <w:rsid w:val="00C32DEB"/>
    <w:rsid w:val="00C352A3"/>
    <w:rsid w:val="00C41658"/>
    <w:rsid w:val="00C51901"/>
    <w:rsid w:val="00C53E76"/>
    <w:rsid w:val="00C62586"/>
    <w:rsid w:val="00C74145"/>
    <w:rsid w:val="00C93232"/>
    <w:rsid w:val="00CA27E9"/>
    <w:rsid w:val="00CB0337"/>
    <w:rsid w:val="00CB04B6"/>
    <w:rsid w:val="00CC0D9B"/>
    <w:rsid w:val="00CD5C93"/>
    <w:rsid w:val="00CF38BB"/>
    <w:rsid w:val="00CF4C1D"/>
    <w:rsid w:val="00CF4E95"/>
    <w:rsid w:val="00D00339"/>
    <w:rsid w:val="00D12596"/>
    <w:rsid w:val="00D14B5B"/>
    <w:rsid w:val="00D24E13"/>
    <w:rsid w:val="00D33B8D"/>
    <w:rsid w:val="00D35416"/>
    <w:rsid w:val="00D4178B"/>
    <w:rsid w:val="00D60A80"/>
    <w:rsid w:val="00D63E5E"/>
    <w:rsid w:val="00D85D7D"/>
    <w:rsid w:val="00D93BED"/>
    <w:rsid w:val="00DB25E0"/>
    <w:rsid w:val="00DD4F35"/>
    <w:rsid w:val="00DD72F5"/>
    <w:rsid w:val="00DE0656"/>
    <w:rsid w:val="00E01EFD"/>
    <w:rsid w:val="00E0341B"/>
    <w:rsid w:val="00E042DC"/>
    <w:rsid w:val="00E361FF"/>
    <w:rsid w:val="00E36C53"/>
    <w:rsid w:val="00E55892"/>
    <w:rsid w:val="00E55F29"/>
    <w:rsid w:val="00E63F5F"/>
    <w:rsid w:val="00E7073F"/>
    <w:rsid w:val="00E70EA1"/>
    <w:rsid w:val="00E84444"/>
    <w:rsid w:val="00E87EB3"/>
    <w:rsid w:val="00E94A9F"/>
    <w:rsid w:val="00E95A3E"/>
    <w:rsid w:val="00EA14D6"/>
    <w:rsid w:val="00EA7EB3"/>
    <w:rsid w:val="00EB24DD"/>
    <w:rsid w:val="00ED6440"/>
    <w:rsid w:val="00EE1A41"/>
    <w:rsid w:val="00EE275A"/>
    <w:rsid w:val="00F1259B"/>
    <w:rsid w:val="00F213D9"/>
    <w:rsid w:val="00F263C5"/>
    <w:rsid w:val="00F43281"/>
    <w:rsid w:val="00F5275A"/>
    <w:rsid w:val="00F642DE"/>
    <w:rsid w:val="00F64A53"/>
    <w:rsid w:val="00F7043F"/>
    <w:rsid w:val="00F76F67"/>
    <w:rsid w:val="00F830B8"/>
    <w:rsid w:val="00F83128"/>
    <w:rsid w:val="00FA1427"/>
    <w:rsid w:val="00FC2E6F"/>
    <w:rsid w:val="00FC49E8"/>
    <w:rsid w:val="00FC7EF1"/>
    <w:rsid w:val="00FE730B"/>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D2FAC"/>
  <w15:docId w15:val="{1E8960C8-DDA8-4A4A-AEE8-9F599A90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rsid w:val="00951ECC"/>
    <w:pPr>
      <w:widowControl w:val="0"/>
      <w:overflowPunct/>
      <w:jc w:val="both"/>
      <w:textAlignment w:val="auto"/>
    </w:pPr>
    <w:rPr>
      <w:rFonts w:ascii="Arial" w:hAnsi="Arial" w:cs="Arial"/>
      <w:sz w:val="24"/>
      <w:szCs w:val="24"/>
    </w:rPr>
  </w:style>
  <w:style w:type="character" w:customStyle="1" w:styleId="a7">
    <w:name w:val="Цветовое выделение"/>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0">
    <w:name w:val="Body Text 2"/>
    <w:basedOn w:val="a"/>
    <w:link w:val="21"/>
    <w:rsid w:val="00951ECC"/>
    <w:pPr>
      <w:overflowPunct/>
      <w:adjustRightInd/>
      <w:jc w:val="right"/>
      <w:textAlignment w:val="auto"/>
    </w:pPr>
    <w:rPr>
      <w:rFonts w:ascii="Times New Roman" w:hAnsi="Times New Roman"/>
      <w:sz w:val="20"/>
    </w:rPr>
  </w:style>
  <w:style w:type="character" w:customStyle="1" w:styleId="21">
    <w:name w:val="Основной текст 2 Знак"/>
    <w:basedOn w:val="a0"/>
    <w:link w:val="20"/>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34"/>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2">
    <w:name w:val="Основной текст (2)_"/>
    <w:basedOn w:val="a0"/>
    <w:link w:val="23"/>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3">
    <w:name w:val="Основной текст (2)"/>
    <w:basedOn w:val="a"/>
    <w:link w:val="22"/>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character" w:customStyle="1" w:styleId="af6">
    <w:name w:val="Не вступил в силу"/>
    <w:basedOn w:val="a7"/>
    <w:uiPriority w:val="99"/>
    <w:rsid w:val="004F5430"/>
    <w:rPr>
      <w:rFonts w:cs="Times New Roman"/>
      <w:b w:val="0"/>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470587843">
      <w:bodyDiv w:val="1"/>
      <w:marLeft w:val="0"/>
      <w:marRight w:val="0"/>
      <w:marTop w:val="0"/>
      <w:marBottom w:val="0"/>
      <w:divBdr>
        <w:top w:val="none" w:sz="0" w:space="0" w:color="auto"/>
        <w:left w:val="none" w:sz="0" w:space="0" w:color="auto"/>
        <w:bottom w:val="none" w:sz="0" w:space="0" w:color="auto"/>
        <w:right w:val="none" w:sz="0" w:space="0" w:color="auto"/>
      </w:divBdr>
      <w:divsChild>
        <w:div w:id="2014604333">
          <w:marLeft w:val="0"/>
          <w:marRight w:val="0"/>
          <w:marTop w:val="0"/>
          <w:marBottom w:val="0"/>
          <w:divBdr>
            <w:top w:val="none" w:sz="0" w:space="0" w:color="auto"/>
            <w:left w:val="none" w:sz="0" w:space="0" w:color="auto"/>
            <w:bottom w:val="none" w:sz="0" w:space="0" w:color="auto"/>
            <w:right w:val="none" w:sz="0" w:space="0" w:color="auto"/>
          </w:divBdr>
        </w:div>
        <w:div w:id="382758674">
          <w:marLeft w:val="0"/>
          <w:marRight w:val="0"/>
          <w:marTop w:val="0"/>
          <w:marBottom w:val="0"/>
          <w:divBdr>
            <w:top w:val="none" w:sz="0" w:space="0" w:color="auto"/>
            <w:left w:val="none" w:sz="0" w:space="0" w:color="auto"/>
            <w:bottom w:val="none" w:sz="0" w:space="0" w:color="auto"/>
            <w:right w:val="none" w:sz="0" w:space="0" w:color="auto"/>
          </w:divBdr>
        </w:div>
        <w:div w:id="799422529">
          <w:marLeft w:val="0"/>
          <w:marRight w:val="0"/>
          <w:marTop w:val="0"/>
          <w:marBottom w:val="0"/>
          <w:divBdr>
            <w:top w:val="none" w:sz="0" w:space="0" w:color="auto"/>
            <w:left w:val="none" w:sz="0" w:space="0" w:color="auto"/>
            <w:bottom w:val="none" w:sz="0" w:space="0" w:color="auto"/>
            <w:right w:val="none" w:sz="0" w:space="0" w:color="auto"/>
          </w:divBdr>
        </w:div>
        <w:div w:id="585726661">
          <w:marLeft w:val="0"/>
          <w:marRight w:val="0"/>
          <w:marTop w:val="0"/>
          <w:marBottom w:val="0"/>
          <w:divBdr>
            <w:top w:val="none" w:sz="0" w:space="0" w:color="auto"/>
            <w:left w:val="none" w:sz="0" w:space="0" w:color="auto"/>
            <w:bottom w:val="none" w:sz="0" w:space="0" w:color="auto"/>
            <w:right w:val="none" w:sz="0" w:space="0" w:color="auto"/>
          </w:divBdr>
        </w:div>
        <w:div w:id="257641426">
          <w:marLeft w:val="0"/>
          <w:marRight w:val="0"/>
          <w:marTop w:val="0"/>
          <w:marBottom w:val="0"/>
          <w:divBdr>
            <w:top w:val="none" w:sz="0" w:space="0" w:color="auto"/>
            <w:left w:val="none" w:sz="0" w:space="0" w:color="auto"/>
            <w:bottom w:val="none" w:sz="0" w:space="0" w:color="auto"/>
            <w:right w:val="none" w:sz="0" w:space="0" w:color="auto"/>
          </w:divBdr>
        </w:div>
      </w:divsChild>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C4C2AB7422C9F8D92EAB97F4C7ECF95E06DAF6F9B35D3390688F615866005C7DD8049F097319AD72D1724161E94D772BF01F86CB15D9465D10A" TargetMode="External"/><Relationship Id="rId13" Type="http://schemas.openxmlformats.org/officeDocument/2006/relationships/hyperlink" Target="http://admmosrednekan.ru/" TargetMode="External"/><Relationship Id="rId18" Type="http://schemas.openxmlformats.org/officeDocument/2006/relationships/hyperlink" Target="http://docs.cntd.ru/document/901522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ase.garant.ru/404896369/418d8cbfcd2dba37a3b5119119c39277/" TargetMode="External"/><Relationship Id="rId17" Type="http://schemas.openxmlformats.org/officeDocument/2006/relationships/hyperlink" Target="http://docs.cntd.ru/document/901876063" TargetMode="External"/><Relationship Id="rId2" Type="http://schemas.openxmlformats.org/officeDocument/2006/relationships/numbering" Target="numbering.xml"/><Relationship Id="rId16" Type="http://schemas.openxmlformats.org/officeDocument/2006/relationships/hyperlink" Target="http://docs.cntd.ru/document/90171443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mmosrednekan.ru/" TargetMode="External"/><Relationship Id="rId5" Type="http://schemas.openxmlformats.org/officeDocument/2006/relationships/webSettings" Target="webSettings.xml"/><Relationship Id="rId15" Type="http://schemas.openxmlformats.org/officeDocument/2006/relationships/hyperlink" Target="http://docs.cntd.ru/document/9027690" TargetMode="External"/><Relationship Id="rId23" Type="http://schemas.openxmlformats.org/officeDocument/2006/relationships/theme" Target="theme/theme1.xml"/><Relationship Id="rId10" Type="http://schemas.openxmlformats.org/officeDocument/2006/relationships/hyperlink" Target="http://docs.cntd.ru/document/9015223" TargetMode="External"/><Relationship Id="rId19" Type="http://schemas.openxmlformats.org/officeDocument/2006/relationships/hyperlink" Target="http://docs.cntd.ru/document/444796212" TargetMode="External"/><Relationship Id="rId4" Type="http://schemas.openxmlformats.org/officeDocument/2006/relationships/settings" Target="settings.xml"/><Relationship Id="rId9" Type="http://schemas.openxmlformats.org/officeDocument/2006/relationships/hyperlink" Target="consultantplus://offline/ref=41C4C2AB7422C9F8D92EAB97F4C7ECF95E06D5F3F0B45D3390688F615866005C7DD8049F0C7216F92A9E731D24BE5E762AF01D85D75117A" TargetMode="External"/><Relationship Id="rId14" Type="http://schemas.openxmlformats.org/officeDocument/2006/relationships/hyperlink" Target="https://base.garant.ru/404896369/418d8cbfcd2dba37a3b5119119c3927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91A3E-51E0-45BE-9DC6-A181D4C1B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8147</Words>
  <Characters>46440</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54479</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8</cp:revision>
  <cp:lastPrinted>2023-05-10T04:11:00Z</cp:lastPrinted>
  <dcterms:created xsi:type="dcterms:W3CDTF">2023-04-12T22:51:00Z</dcterms:created>
  <dcterms:modified xsi:type="dcterms:W3CDTF">2023-05-15T01:00:00Z</dcterms:modified>
</cp:coreProperties>
</file>