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9E8" w:rsidRPr="00F9658E" w:rsidRDefault="007879E8" w:rsidP="007879E8">
      <w:pPr>
        <w:jc w:val="right"/>
        <w:rPr>
          <w:rFonts w:ascii="Times New Roman" w:hAnsi="Times New Roman"/>
          <w:b/>
          <w:sz w:val="24"/>
          <w:szCs w:val="24"/>
        </w:rPr>
      </w:pPr>
      <w:r w:rsidRPr="00F9658E">
        <w:rPr>
          <w:rFonts w:ascii="Times New Roman" w:hAnsi="Times New Roman"/>
          <w:b/>
          <w:sz w:val="24"/>
          <w:szCs w:val="24"/>
        </w:rPr>
        <w:t>Согласовано</w:t>
      </w:r>
    </w:p>
    <w:p w:rsidR="007879E8" w:rsidRPr="00F9658E" w:rsidRDefault="007879E8" w:rsidP="007879E8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Руководитель уполномоченного органа</w:t>
      </w:r>
    </w:p>
    <w:p w:rsidR="007879E8" w:rsidRPr="00F9658E" w:rsidRDefault="007879E8" w:rsidP="007879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_________________    Лысенкова Елена Владимировна</w:t>
      </w:r>
    </w:p>
    <w:p w:rsidR="007879E8" w:rsidRPr="00D971DC" w:rsidRDefault="007879E8" w:rsidP="007879E8">
      <w:pPr>
        <w:jc w:val="center"/>
        <w:rPr>
          <w:rFonts w:ascii="Times New Roman" w:hAnsi="Times New Roman"/>
          <w:sz w:val="20"/>
        </w:rPr>
      </w:pPr>
      <w:r w:rsidRPr="00D971DC">
        <w:rPr>
          <w:rFonts w:ascii="Times New Roman" w:hAnsi="Times New Roman"/>
          <w:b/>
          <w:sz w:val="20"/>
        </w:rPr>
        <w:t xml:space="preserve">            </w:t>
      </w:r>
      <w:r w:rsidRPr="00D971DC">
        <w:rPr>
          <w:rFonts w:ascii="Times New Roman" w:hAnsi="Times New Roman"/>
          <w:sz w:val="20"/>
        </w:rPr>
        <w:t xml:space="preserve">(подпись)                                  </w:t>
      </w:r>
    </w:p>
    <w:p w:rsidR="00F9658E" w:rsidRPr="001E2D7F" w:rsidRDefault="00F9658E" w:rsidP="00F9658E">
      <w:pPr>
        <w:jc w:val="center"/>
        <w:rPr>
          <w:rFonts w:ascii="Times New Roman" w:hAnsi="Times New Roman"/>
          <w:sz w:val="24"/>
          <w:szCs w:val="24"/>
        </w:rPr>
      </w:pPr>
      <w:r w:rsidRPr="00F9658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</w:t>
      </w:r>
      <w:r w:rsidRPr="001E2D7F">
        <w:rPr>
          <w:rFonts w:ascii="Times New Roman" w:hAnsi="Times New Roman"/>
          <w:sz w:val="24"/>
          <w:szCs w:val="24"/>
        </w:rPr>
        <w:t>«</w:t>
      </w:r>
      <w:r w:rsidR="00C63CEC">
        <w:rPr>
          <w:rFonts w:ascii="Times New Roman" w:hAnsi="Times New Roman"/>
          <w:sz w:val="24"/>
          <w:szCs w:val="24"/>
        </w:rPr>
        <w:t>31</w:t>
      </w:r>
      <w:r w:rsidRPr="001E2D7F">
        <w:rPr>
          <w:rFonts w:ascii="Times New Roman" w:hAnsi="Times New Roman"/>
          <w:sz w:val="24"/>
          <w:szCs w:val="24"/>
        </w:rPr>
        <w:t xml:space="preserve">» </w:t>
      </w:r>
      <w:r w:rsidR="00C63CEC">
        <w:rPr>
          <w:rFonts w:ascii="Times New Roman" w:hAnsi="Times New Roman"/>
          <w:sz w:val="24"/>
          <w:szCs w:val="24"/>
        </w:rPr>
        <w:t>июля</w:t>
      </w:r>
      <w:r w:rsidRPr="001E2D7F">
        <w:rPr>
          <w:rFonts w:ascii="Times New Roman" w:hAnsi="Times New Roman"/>
          <w:sz w:val="24"/>
          <w:szCs w:val="24"/>
        </w:rPr>
        <w:t xml:space="preserve"> 20</w:t>
      </w:r>
      <w:r w:rsidR="007879E8">
        <w:rPr>
          <w:rFonts w:ascii="Times New Roman" w:hAnsi="Times New Roman"/>
          <w:sz w:val="24"/>
          <w:szCs w:val="24"/>
        </w:rPr>
        <w:t>2</w:t>
      </w:r>
      <w:r w:rsidR="00C63CEC">
        <w:rPr>
          <w:rFonts w:ascii="Times New Roman" w:hAnsi="Times New Roman"/>
          <w:sz w:val="24"/>
          <w:szCs w:val="24"/>
        </w:rPr>
        <w:t>3</w:t>
      </w:r>
      <w:r w:rsidR="001E2D7F" w:rsidRPr="001E2D7F">
        <w:rPr>
          <w:rFonts w:ascii="Times New Roman" w:hAnsi="Times New Roman"/>
          <w:sz w:val="24"/>
          <w:szCs w:val="24"/>
        </w:rPr>
        <w:t xml:space="preserve"> </w:t>
      </w:r>
      <w:r w:rsidRPr="001E2D7F">
        <w:rPr>
          <w:rFonts w:ascii="Times New Roman" w:hAnsi="Times New Roman"/>
          <w:sz w:val="24"/>
          <w:szCs w:val="24"/>
        </w:rPr>
        <w:t>года</w:t>
      </w:r>
    </w:p>
    <w:p w:rsidR="00F9658E" w:rsidRPr="00F9658E" w:rsidRDefault="00F9658E" w:rsidP="00F9658E">
      <w:pPr>
        <w:jc w:val="center"/>
        <w:rPr>
          <w:rFonts w:ascii="Times New Roman" w:hAnsi="Times New Roman"/>
          <w:sz w:val="24"/>
          <w:szCs w:val="24"/>
        </w:rPr>
      </w:pPr>
      <w:r w:rsidRPr="00F9658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:rsidR="00BB5AFB" w:rsidRPr="00450B63" w:rsidRDefault="00F9658E" w:rsidP="00BD7C6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Экспертное з</w:t>
      </w:r>
      <w:r w:rsidR="00BB5AFB" w:rsidRPr="00450B63">
        <w:rPr>
          <w:rFonts w:ascii="Times New Roman" w:hAnsi="Times New Roman"/>
          <w:b/>
          <w:sz w:val="24"/>
          <w:szCs w:val="24"/>
        </w:rPr>
        <w:t>аключени</w:t>
      </w:r>
      <w:r w:rsidR="001543EC">
        <w:rPr>
          <w:rFonts w:ascii="Times New Roman" w:hAnsi="Times New Roman"/>
          <w:b/>
          <w:sz w:val="24"/>
          <w:szCs w:val="24"/>
        </w:rPr>
        <w:t>е</w:t>
      </w:r>
      <w:r w:rsidR="00BB5AFB" w:rsidRPr="00450B63">
        <w:rPr>
          <w:rFonts w:ascii="Times New Roman" w:hAnsi="Times New Roman"/>
          <w:b/>
          <w:sz w:val="24"/>
          <w:szCs w:val="24"/>
        </w:rPr>
        <w:t xml:space="preserve"> об оценке регулирующего воздействия проекта акта</w:t>
      </w:r>
    </w:p>
    <w:p w:rsidR="00BB5AFB" w:rsidRPr="00450B63" w:rsidRDefault="00BB5AFB" w:rsidP="00BB5AFB">
      <w:pPr>
        <w:jc w:val="center"/>
        <w:rPr>
          <w:rFonts w:ascii="Times New Roman" w:hAnsi="Times New Roman"/>
          <w:b/>
          <w:sz w:val="16"/>
          <w:szCs w:val="16"/>
        </w:rPr>
      </w:pPr>
    </w:p>
    <w:p w:rsidR="00BB5AFB" w:rsidRDefault="00787D47" w:rsidP="00A32B0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B224D6">
        <w:rPr>
          <w:rFonts w:ascii="Times New Roman" w:hAnsi="Times New Roman"/>
          <w:sz w:val="24"/>
          <w:szCs w:val="24"/>
        </w:rPr>
        <w:t>Управление экономики и развития Администрации Среднеканского городского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 xml:space="preserve">в соответствии с Порядком </w:t>
      </w:r>
      <w:r w:rsidR="00A32B06" w:rsidRPr="00A32B06">
        <w:rPr>
          <w:rFonts w:ascii="Times New Roman" w:hAnsi="Times New Roman" w:hint="eastAsia"/>
          <w:sz w:val="24"/>
          <w:szCs w:val="24"/>
        </w:rPr>
        <w:t>проведения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оценки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регулирующего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воздействия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проектов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муниципальных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нормативных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правовых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актов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экспертизы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действующих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муниципальных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нормативных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правовых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актов</w:t>
      </w:r>
      <w:r w:rsidR="00A32B06" w:rsidRPr="00A32B06">
        <w:rPr>
          <w:rFonts w:ascii="Times New Roman" w:hAnsi="Times New Roman"/>
          <w:sz w:val="24"/>
          <w:szCs w:val="24"/>
        </w:rPr>
        <w:t xml:space="preserve">, </w:t>
      </w:r>
      <w:r w:rsidR="00A32B06" w:rsidRPr="00A32B06">
        <w:rPr>
          <w:rFonts w:ascii="Times New Roman" w:hAnsi="Times New Roman" w:hint="eastAsia"/>
          <w:sz w:val="24"/>
          <w:szCs w:val="24"/>
        </w:rPr>
        <w:t>затрагивающих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вопросы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осуществления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предпринимательской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инвестиционной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деятельности</w:t>
      </w:r>
      <w:r w:rsidR="00A32B06">
        <w:rPr>
          <w:rFonts w:ascii="Times New Roman" w:hAnsi="Times New Roman"/>
          <w:sz w:val="24"/>
          <w:szCs w:val="24"/>
        </w:rPr>
        <w:t xml:space="preserve"> н</w:t>
      </w:r>
      <w:r w:rsidR="00A32B06" w:rsidRPr="00A32B06">
        <w:rPr>
          <w:rFonts w:ascii="Times New Roman" w:hAnsi="Times New Roman" w:hint="eastAsia"/>
          <w:sz w:val="24"/>
          <w:szCs w:val="24"/>
        </w:rPr>
        <w:t>а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территории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муниципального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образования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«Среднеканский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городской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округ»</w:t>
      </w:r>
      <w:r w:rsidR="00BB5AFB" w:rsidRPr="00450B63">
        <w:rPr>
          <w:rFonts w:ascii="Times New Roman" w:hAnsi="Times New Roman"/>
          <w:sz w:val="24"/>
          <w:szCs w:val="24"/>
        </w:rPr>
        <w:t xml:space="preserve">, утвержденным постановлением Администрации Среднеканского городского округа </w:t>
      </w:r>
      <w:r w:rsidR="00A32B06">
        <w:rPr>
          <w:rFonts w:ascii="Times New Roman" w:hAnsi="Times New Roman"/>
          <w:sz w:val="24"/>
          <w:szCs w:val="24"/>
        </w:rPr>
        <w:t>06.11.2015г.</w:t>
      </w:r>
      <w:r w:rsidR="00BB5AFB" w:rsidRPr="00450B6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>№</w:t>
      </w:r>
      <w:r w:rsidR="00A32B06">
        <w:rPr>
          <w:rFonts w:ascii="Times New Roman" w:hAnsi="Times New Roman"/>
          <w:sz w:val="24"/>
          <w:szCs w:val="24"/>
        </w:rPr>
        <w:t>204</w:t>
      </w:r>
      <w:r w:rsidR="00BB5AFB" w:rsidRPr="00450B63">
        <w:rPr>
          <w:rFonts w:ascii="Times New Roman" w:hAnsi="Times New Roman"/>
          <w:sz w:val="24"/>
          <w:szCs w:val="24"/>
        </w:rPr>
        <w:t xml:space="preserve"> (далее</w:t>
      </w:r>
      <w:r w:rsidR="00A32B06">
        <w:rPr>
          <w:rFonts w:ascii="Times New Roman" w:hAnsi="Times New Roman"/>
          <w:sz w:val="24"/>
          <w:szCs w:val="24"/>
        </w:rPr>
        <w:t xml:space="preserve"> – Порядок), </w:t>
      </w:r>
      <w:r w:rsidR="00A32B06" w:rsidRPr="00871797">
        <w:rPr>
          <w:rFonts w:ascii="Times New Roman" w:hAnsi="Times New Roman"/>
          <w:sz w:val="24"/>
          <w:szCs w:val="24"/>
          <w:u w:val="single"/>
        </w:rPr>
        <w:t>рассмотрел проект постановления</w:t>
      </w:r>
      <w:r w:rsidR="00A32B06">
        <w:rPr>
          <w:rFonts w:ascii="Times New Roman" w:hAnsi="Times New Roman"/>
          <w:sz w:val="24"/>
          <w:szCs w:val="24"/>
        </w:rPr>
        <w:t xml:space="preserve"> </w:t>
      </w:r>
      <w:r w:rsidR="008605DC">
        <w:rPr>
          <w:rFonts w:ascii="Times New Roman" w:hAnsi="Times New Roman"/>
          <w:sz w:val="24"/>
          <w:szCs w:val="24"/>
        </w:rPr>
        <w:t>Администрации</w:t>
      </w:r>
      <w:r w:rsidR="00A32B06">
        <w:rPr>
          <w:rFonts w:ascii="Times New Roman" w:hAnsi="Times New Roman"/>
          <w:sz w:val="24"/>
          <w:szCs w:val="24"/>
        </w:rPr>
        <w:t xml:space="preserve"> Среднеканского городского округа </w:t>
      </w:r>
      <w:r w:rsidR="00C63CEC" w:rsidRPr="00CC50C1">
        <w:rPr>
          <w:rFonts w:ascii="Times New Roman" w:hAnsi="Times New Roman"/>
          <w:sz w:val="24"/>
          <w:szCs w:val="24"/>
        </w:rPr>
        <w:t>«Об утверждени</w:t>
      </w:r>
      <w:r w:rsidR="00C63CEC" w:rsidRPr="00D73EB7">
        <w:rPr>
          <w:rFonts w:ascii="Times New Roman" w:hAnsi="Times New Roman"/>
          <w:sz w:val="24"/>
          <w:szCs w:val="24"/>
        </w:rPr>
        <w:t>и Порядка предоставления субсидий из бюджета муниципального образования «Среднеканский муниципальный округ Магаданской области»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</w:t>
      </w:r>
      <w:r w:rsidR="00C63CEC">
        <w:rPr>
          <w:rFonts w:ascii="Times New Roman" w:hAnsi="Times New Roman"/>
          <w:sz w:val="24"/>
          <w:szCs w:val="24"/>
        </w:rPr>
        <w:t>»</w:t>
      </w:r>
      <w:r w:rsidR="00C63CEC" w:rsidRPr="00450B63">
        <w:rPr>
          <w:rFonts w:ascii="Times New Roman" w:hAnsi="Times New Roman"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 xml:space="preserve">(далее – проект акта), подготовленный и направленный для подготовки настоящего экспертного заключения </w:t>
      </w:r>
      <w:r w:rsidR="00C82DDB">
        <w:rPr>
          <w:rFonts w:ascii="Times New Roman" w:hAnsi="Times New Roman" w:hint="eastAsia"/>
          <w:sz w:val="24"/>
          <w:szCs w:val="24"/>
        </w:rPr>
        <w:t>Управлени</w:t>
      </w:r>
      <w:r w:rsidR="00042659">
        <w:rPr>
          <w:rFonts w:ascii="Times New Roman" w:hAnsi="Times New Roman"/>
          <w:sz w:val="24"/>
          <w:szCs w:val="24"/>
        </w:rPr>
        <w:t>е</w:t>
      </w:r>
      <w:r w:rsidR="001E2D7F">
        <w:rPr>
          <w:rFonts w:ascii="Times New Roman" w:hAnsi="Times New Roman"/>
          <w:sz w:val="24"/>
          <w:szCs w:val="24"/>
        </w:rPr>
        <w:t>м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экономики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развития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Администрации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Среднеканского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C63CEC">
        <w:rPr>
          <w:rFonts w:ascii="Times New Roman" w:hAnsi="Times New Roman"/>
          <w:sz w:val="24"/>
          <w:szCs w:val="24"/>
        </w:rPr>
        <w:t>муниципального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округа</w:t>
      </w:r>
      <w:r w:rsidR="00BB5AFB" w:rsidRPr="00450B63">
        <w:rPr>
          <w:rFonts w:ascii="Times New Roman" w:hAnsi="Times New Roman"/>
          <w:sz w:val="24"/>
          <w:szCs w:val="24"/>
        </w:rPr>
        <w:t>, (далее – Регулирующий орган), и сообщает следующее.</w:t>
      </w:r>
    </w:p>
    <w:p w:rsidR="00BB5AFB" w:rsidRPr="00450B63" w:rsidRDefault="00BB5AFB" w:rsidP="00BB5AFB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ab/>
        <w:t>По результатам рассмотрения представленных документов установлено, что при подготовке проекта акта процедуры, предусмотренные пунктами 2.1 – 3.13 Порядка Регулирующим органом соблюдены.</w:t>
      </w:r>
    </w:p>
    <w:p w:rsidR="00C82DDB" w:rsidRDefault="00C82DDB" w:rsidP="00BB5AFB">
      <w:pPr>
        <w:jc w:val="both"/>
        <w:rPr>
          <w:rFonts w:ascii="Times New Roman" w:hAnsi="Times New Roman"/>
          <w:sz w:val="24"/>
          <w:szCs w:val="24"/>
        </w:rPr>
      </w:pPr>
    </w:p>
    <w:p w:rsidR="00BB5AFB" w:rsidRPr="00450B63" w:rsidRDefault="00BB5AFB" w:rsidP="00BB5AFB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ab/>
      </w:r>
      <w:r w:rsidRPr="00450B63">
        <w:rPr>
          <w:rFonts w:ascii="Times New Roman" w:hAnsi="Times New Roman"/>
          <w:b/>
          <w:sz w:val="24"/>
          <w:szCs w:val="24"/>
        </w:rPr>
        <w:t>1. Общая информация</w:t>
      </w:r>
    </w:p>
    <w:p w:rsidR="00BB5AFB" w:rsidRPr="00450B63" w:rsidRDefault="00BB5AFB" w:rsidP="0075593F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1.1. Степень регулирующего воздействия проекта акта, указанная Регулирующим органом:</w:t>
      </w:r>
      <w:r w:rsidRPr="001E2D7F">
        <w:rPr>
          <w:rFonts w:ascii="Times New Roman" w:hAnsi="Times New Roman"/>
          <w:sz w:val="24"/>
          <w:szCs w:val="24"/>
        </w:rPr>
        <w:t xml:space="preserve"> </w:t>
      </w:r>
      <w:r w:rsidR="007879E8">
        <w:rPr>
          <w:rFonts w:ascii="Times New Roman" w:hAnsi="Times New Roman"/>
          <w:i/>
          <w:sz w:val="24"/>
          <w:szCs w:val="24"/>
        </w:rPr>
        <w:t>высокая</w:t>
      </w:r>
      <w:r w:rsidRPr="001E2D7F">
        <w:rPr>
          <w:rFonts w:ascii="Times New Roman" w:hAnsi="Times New Roman"/>
          <w:sz w:val="24"/>
          <w:szCs w:val="24"/>
        </w:rPr>
        <w:t>.</w:t>
      </w:r>
    </w:p>
    <w:p w:rsidR="00BB5AFB" w:rsidRPr="00450B63" w:rsidRDefault="00BB5AFB" w:rsidP="0075593F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 xml:space="preserve">1.2. Проект акта направлен Регулирующим органом для подготовки настоящего экспертного заключения: </w:t>
      </w:r>
      <w:r w:rsidR="00713E39" w:rsidRPr="00733B8B">
        <w:rPr>
          <w:rFonts w:ascii="Times New Roman" w:hAnsi="Times New Roman"/>
          <w:i/>
          <w:sz w:val="24"/>
          <w:szCs w:val="24"/>
        </w:rPr>
        <w:t>впервые</w:t>
      </w:r>
      <w:r w:rsidRPr="00733B8B">
        <w:rPr>
          <w:rFonts w:ascii="Times New Roman" w:hAnsi="Times New Roman"/>
          <w:i/>
          <w:sz w:val="24"/>
          <w:szCs w:val="24"/>
        </w:rPr>
        <w:t>.</w:t>
      </w:r>
    </w:p>
    <w:p w:rsidR="00BB5AFB" w:rsidRPr="00450B63" w:rsidRDefault="00BB5AFB" w:rsidP="0075593F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1.3. Информация о предшествующей подготовке экспертных заключений об оценке регулирующего воздействия проекта акта (указывается в случае направления Регулирующим органом проекта акта повторно):</w:t>
      </w:r>
      <w:r w:rsidR="00A80746">
        <w:rPr>
          <w:rFonts w:ascii="Times New Roman" w:hAnsi="Times New Roman"/>
          <w:sz w:val="24"/>
          <w:szCs w:val="24"/>
        </w:rPr>
        <w:t xml:space="preserve"> </w:t>
      </w:r>
      <w:r w:rsidR="007345F6" w:rsidRPr="00733B8B">
        <w:rPr>
          <w:rFonts w:ascii="Times New Roman" w:hAnsi="Times New Roman" w:hint="eastAsia"/>
          <w:i/>
          <w:sz w:val="24"/>
          <w:szCs w:val="24"/>
        </w:rPr>
        <w:t>не</w:t>
      </w:r>
      <w:r w:rsidR="007345F6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45F6" w:rsidRPr="00733B8B">
        <w:rPr>
          <w:rFonts w:ascii="Times New Roman" w:hAnsi="Times New Roman" w:hint="eastAsia"/>
          <w:i/>
          <w:sz w:val="24"/>
          <w:szCs w:val="24"/>
        </w:rPr>
        <w:t>подготавливались</w:t>
      </w:r>
    </w:p>
    <w:p w:rsidR="00B805D7" w:rsidRPr="00E23116" w:rsidRDefault="00BB5AFB" w:rsidP="00B805D7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 xml:space="preserve">1.4. Полный </w:t>
      </w:r>
      <w:r w:rsidRPr="00E23116">
        <w:rPr>
          <w:rFonts w:ascii="Times New Roman" w:hAnsi="Times New Roman"/>
          <w:sz w:val="24"/>
          <w:szCs w:val="24"/>
        </w:rPr>
        <w:t>электронный адрес размещения проекта акта в сети Интернет</w:t>
      </w:r>
      <w:proofErr w:type="gramStart"/>
      <w:r w:rsidRPr="00E23116">
        <w:rPr>
          <w:rFonts w:ascii="Times New Roman" w:hAnsi="Times New Roman"/>
          <w:sz w:val="24"/>
          <w:szCs w:val="24"/>
        </w:rPr>
        <w:t>»:</w:t>
      </w:r>
      <w:r w:rsidR="001E2D7F" w:rsidRPr="00E23116">
        <w:rPr>
          <w:rFonts w:ascii="Times New Roman" w:hAnsi="Times New Roman"/>
          <w:sz w:val="24"/>
          <w:szCs w:val="24"/>
        </w:rPr>
        <w:t xml:space="preserve">  </w:t>
      </w:r>
      <w:r w:rsidR="00C63CEC" w:rsidRPr="00C63CEC">
        <w:rPr>
          <w:rFonts w:ascii="Times New Roman" w:hAnsi="Times New Roman"/>
          <w:sz w:val="24"/>
          <w:szCs w:val="24"/>
        </w:rPr>
        <w:t>https://amosred.esgms.ru/site/item?id=892</w:t>
      </w:r>
      <w:proofErr w:type="gramEnd"/>
    </w:p>
    <w:p w:rsidR="00BB5AFB" w:rsidRPr="009B5E8F" w:rsidRDefault="00BB5AFB" w:rsidP="00BD470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1.5</w:t>
      </w:r>
      <w:r w:rsidRPr="009B5E8F">
        <w:rPr>
          <w:rFonts w:ascii="Times New Roman" w:hAnsi="Times New Roman"/>
          <w:sz w:val="24"/>
          <w:szCs w:val="24"/>
        </w:rPr>
        <w:t xml:space="preserve">. Информация о проведении </w:t>
      </w:r>
      <w:r w:rsidRPr="009B5E8F">
        <w:rPr>
          <w:rFonts w:ascii="Times New Roman" w:hAnsi="Times New Roman"/>
          <w:i/>
          <w:sz w:val="24"/>
          <w:szCs w:val="24"/>
        </w:rPr>
        <w:t xml:space="preserve">Уполномоченным органом </w:t>
      </w:r>
      <w:r w:rsidRPr="009B5E8F">
        <w:rPr>
          <w:rFonts w:ascii="Times New Roman" w:hAnsi="Times New Roman"/>
          <w:sz w:val="24"/>
          <w:szCs w:val="24"/>
        </w:rPr>
        <w:t>публичных обсуждений:</w:t>
      </w:r>
    </w:p>
    <w:p w:rsidR="00B805D7" w:rsidRDefault="003A34AE" w:rsidP="00B805D7">
      <w:pPr>
        <w:jc w:val="both"/>
        <w:rPr>
          <w:rFonts w:ascii="Times New Roman" w:hAnsi="Times New Roman"/>
          <w:sz w:val="24"/>
          <w:szCs w:val="24"/>
        </w:rPr>
      </w:pPr>
      <w:r w:rsidRPr="00733B8B">
        <w:rPr>
          <w:rFonts w:ascii="Times New Roman" w:hAnsi="Times New Roman" w:hint="eastAsia"/>
          <w:i/>
          <w:sz w:val="24"/>
          <w:szCs w:val="24"/>
        </w:rPr>
        <w:t>органом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–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разработчиком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проведено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публичное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обсуждение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уведомления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подготовке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Pr="00733B8B">
        <w:rPr>
          <w:rFonts w:ascii="Times New Roman" w:hAnsi="Times New Roman" w:hint="eastAsia"/>
          <w:i/>
          <w:sz w:val="24"/>
          <w:szCs w:val="24"/>
        </w:rPr>
        <w:t>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также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сводного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отчета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посредством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размещения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указанных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документов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на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официальном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сайте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информационно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–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телекоммуникационной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сети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Интернет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для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размещения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сведений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проведении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процедуры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оценки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регулирующего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воздействия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проектов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муниципальных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нормативных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правовых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актов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экспертизы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действующих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муниципальных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нормативных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правовых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актов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затрагивающих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вопросы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осуществления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инвестиционной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на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территории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муниципального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образования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«Среднеканский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городской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округ»</w:t>
      </w:r>
      <w:r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Pr="00733B8B">
        <w:rPr>
          <w:rFonts w:ascii="Times New Roman" w:hAnsi="Times New Roman" w:hint="eastAsia"/>
          <w:i/>
          <w:sz w:val="24"/>
          <w:szCs w:val="24"/>
        </w:rPr>
        <w:t>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том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числе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целях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организации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публичных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консультаций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информирования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об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результатах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адресу</w:t>
      </w:r>
      <w:r w:rsidRPr="003A34AE">
        <w:rPr>
          <w:rFonts w:ascii="Times New Roman" w:hAnsi="Times New Roman"/>
          <w:sz w:val="24"/>
          <w:szCs w:val="24"/>
        </w:rPr>
        <w:t xml:space="preserve">: </w:t>
      </w:r>
      <w:r w:rsidR="00C63CEC" w:rsidRPr="00C63CEC">
        <w:rPr>
          <w:rFonts w:ascii="Times New Roman" w:hAnsi="Times New Roman"/>
          <w:sz w:val="24"/>
          <w:szCs w:val="24"/>
        </w:rPr>
        <w:t>https://amosred.esgms.ru/site/item?id=892</w:t>
      </w:r>
    </w:p>
    <w:p w:rsidR="000762BC" w:rsidRPr="00733B8B" w:rsidRDefault="003A34AE" w:rsidP="00B805D7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733B8B">
        <w:rPr>
          <w:rFonts w:ascii="Times New Roman" w:hAnsi="Times New Roman" w:hint="eastAsia"/>
          <w:i/>
          <w:sz w:val="24"/>
          <w:szCs w:val="24"/>
        </w:rPr>
        <w:t>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ходе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публичного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обсуждения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уведомления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о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проведении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публичных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обсуждений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нормативного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правового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Pr="00733B8B">
        <w:rPr>
          <w:rFonts w:ascii="Times New Roman" w:hAnsi="Times New Roman" w:hint="eastAsia"/>
          <w:i/>
          <w:sz w:val="24"/>
          <w:szCs w:val="24"/>
        </w:rPr>
        <w:t>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также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сводного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отчета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D4706" w:rsidRPr="00733B8B">
        <w:rPr>
          <w:rFonts w:ascii="Times New Roman" w:hAnsi="Times New Roman"/>
          <w:i/>
          <w:sz w:val="24"/>
          <w:szCs w:val="24"/>
        </w:rPr>
        <w:t xml:space="preserve">поступило </w:t>
      </w:r>
      <w:r w:rsidR="00D13176" w:rsidRPr="00733B8B">
        <w:rPr>
          <w:rFonts w:ascii="Times New Roman" w:hAnsi="Times New Roman"/>
          <w:b/>
          <w:i/>
          <w:sz w:val="24"/>
          <w:szCs w:val="24"/>
        </w:rPr>
        <w:t>3</w:t>
      </w:r>
      <w:r w:rsidR="00A0551F" w:rsidRPr="00733B8B">
        <w:rPr>
          <w:rFonts w:ascii="Times New Roman" w:hAnsi="Times New Roman"/>
          <w:b/>
          <w:i/>
          <w:sz w:val="24"/>
          <w:szCs w:val="24"/>
        </w:rPr>
        <w:t xml:space="preserve"> (</w:t>
      </w:r>
      <w:r w:rsidR="00D13176" w:rsidRPr="00733B8B">
        <w:rPr>
          <w:rFonts w:ascii="Times New Roman" w:hAnsi="Times New Roman"/>
          <w:b/>
          <w:i/>
          <w:sz w:val="24"/>
          <w:szCs w:val="24"/>
        </w:rPr>
        <w:t>три</w:t>
      </w:r>
      <w:r w:rsidR="00A0551F" w:rsidRPr="00733B8B">
        <w:rPr>
          <w:rFonts w:ascii="Times New Roman" w:hAnsi="Times New Roman"/>
          <w:b/>
          <w:i/>
          <w:sz w:val="24"/>
          <w:szCs w:val="24"/>
        </w:rPr>
        <w:t>)</w:t>
      </w:r>
      <w:r w:rsidR="00BD4706" w:rsidRPr="00733B8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/>
          <w:b/>
          <w:i/>
          <w:sz w:val="24"/>
          <w:szCs w:val="24"/>
        </w:rPr>
        <w:t>обращения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от субъектов предпринимательской деятельности. Поступившие обращения не содержат </w:t>
      </w:r>
      <w:r w:rsidRPr="00733B8B">
        <w:rPr>
          <w:rFonts w:ascii="Times New Roman" w:hAnsi="Times New Roman" w:hint="eastAsia"/>
          <w:i/>
          <w:sz w:val="24"/>
          <w:szCs w:val="24"/>
        </w:rPr>
        <w:t>замечани</w:t>
      </w:r>
      <w:r w:rsidR="00A0551F" w:rsidRPr="00733B8B">
        <w:rPr>
          <w:rFonts w:ascii="Times New Roman" w:hAnsi="Times New Roman"/>
          <w:i/>
          <w:sz w:val="24"/>
          <w:szCs w:val="24"/>
        </w:rPr>
        <w:t>й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предложени</w:t>
      </w:r>
      <w:r w:rsidR="00A0551F" w:rsidRPr="00733B8B">
        <w:rPr>
          <w:rFonts w:ascii="Times New Roman" w:hAnsi="Times New Roman"/>
          <w:i/>
          <w:sz w:val="24"/>
          <w:szCs w:val="24"/>
        </w:rPr>
        <w:t>й</w:t>
      </w:r>
      <w:r w:rsidRPr="00733B8B">
        <w:rPr>
          <w:rFonts w:ascii="Times New Roman" w:hAnsi="Times New Roman"/>
          <w:i/>
          <w:sz w:val="24"/>
          <w:szCs w:val="24"/>
        </w:rPr>
        <w:t>.</w:t>
      </w:r>
      <w:r w:rsidR="00BB5AFB" w:rsidRPr="00733B8B">
        <w:rPr>
          <w:rFonts w:ascii="Times New Roman" w:hAnsi="Times New Roman"/>
          <w:i/>
          <w:sz w:val="24"/>
          <w:szCs w:val="24"/>
        </w:rPr>
        <w:tab/>
      </w:r>
    </w:p>
    <w:p w:rsidR="00620B17" w:rsidRPr="00620B17" w:rsidRDefault="00620B17" w:rsidP="00620B17">
      <w:pPr>
        <w:jc w:val="both"/>
        <w:rPr>
          <w:rFonts w:ascii="Times New Roman" w:hAnsi="Times New Roman"/>
          <w:sz w:val="24"/>
          <w:szCs w:val="24"/>
        </w:rPr>
      </w:pPr>
      <w:r w:rsidRPr="00A0551F">
        <w:rPr>
          <w:rFonts w:ascii="Times New Roman" w:hAnsi="Times New Roman"/>
          <w:sz w:val="24"/>
          <w:szCs w:val="24"/>
        </w:rPr>
        <w:t xml:space="preserve">1.6. Иная информация о подготовке настоящего экспертного заключения: </w:t>
      </w:r>
      <w:r w:rsidRPr="00733B8B">
        <w:rPr>
          <w:rFonts w:ascii="Times New Roman" w:hAnsi="Times New Roman"/>
          <w:i/>
          <w:sz w:val="24"/>
          <w:szCs w:val="24"/>
        </w:rPr>
        <w:t>отсутствует</w:t>
      </w:r>
    </w:p>
    <w:p w:rsidR="00BB5AFB" w:rsidRPr="00450B63" w:rsidRDefault="00BB5AFB" w:rsidP="0075593F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ab/>
        <w:t xml:space="preserve">2. Выводы </w:t>
      </w:r>
      <w:r w:rsidRPr="00450B63">
        <w:rPr>
          <w:rFonts w:ascii="Times New Roman" w:hAnsi="Times New Roman"/>
          <w:b/>
          <w:i/>
          <w:sz w:val="24"/>
          <w:szCs w:val="24"/>
        </w:rPr>
        <w:t>Уполномоченного органа</w:t>
      </w:r>
    </w:p>
    <w:p w:rsidR="00B331EC" w:rsidRDefault="00BB5AFB" w:rsidP="0075593F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2.1. Вывод о соблюдении Регулирующим органом порядка и процедур проведения оценки регулирующего воздействия:</w:t>
      </w:r>
      <w:r w:rsidR="00621EE7">
        <w:rPr>
          <w:rFonts w:ascii="Times New Roman" w:hAnsi="Times New Roman"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процедуры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предусмотренные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пунктами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45F6" w:rsidRPr="00733B8B">
        <w:rPr>
          <w:rFonts w:ascii="Times New Roman" w:hAnsi="Times New Roman"/>
          <w:i/>
          <w:sz w:val="24"/>
          <w:szCs w:val="24"/>
        </w:rPr>
        <w:t xml:space="preserve">2.1 </w:t>
      </w:r>
      <w:r w:rsidR="007345F6" w:rsidRPr="00733B8B">
        <w:rPr>
          <w:rFonts w:ascii="Times New Roman" w:hAnsi="Times New Roman" w:hint="eastAsia"/>
          <w:i/>
          <w:sz w:val="24"/>
          <w:szCs w:val="24"/>
        </w:rPr>
        <w:t>–</w:t>
      </w:r>
      <w:r w:rsidR="007345F6" w:rsidRPr="00733B8B">
        <w:rPr>
          <w:rFonts w:ascii="Times New Roman" w:hAnsi="Times New Roman"/>
          <w:i/>
          <w:sz w:val="24"/>
          <w:szCs w:val="24"/>
        </w:rPr>
        <w:t xml:space="preserve"> 3.13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Порядком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lastRenderedPageBreak/>
        <w:t>проведения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оценки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регулирующего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воздействия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проектов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муниципальных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нормативных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правовых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актов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экспертизы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действующих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муниципальных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нормативных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правовых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актов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затрагивающих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вопросы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осуществления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инвестиционной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на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территории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муниципального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образования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«Среднеканский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городской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округ»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утвержденным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постановлением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Администрации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Среднеканского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городского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округа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06.11.2015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г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.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№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204, </w:t>
      </w:r>
      <w:r w:rsidR="007345F6" w:rsidRPr="00733B8B">
        <w:rPr>
          <w:rFonts w:ascii="Times New Roman" w:hAnsi="Times New Roman"/>
          <w:i/>
          <w:sz w:val="24"/>
          <w:szCs w:val="24"/>
        </w:rPr>
        <w:t>регулирующим органом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45F6" w:rsidRPr="00733B8B">
        <w:rPr>
          <w:rFonts w:ascii="Times New Roman" w:hAnsi="Times New Roman"/>
          <w:i/>
          <w:sz w:val="24"/>
          <w:szCs w:val="24"/>
        </w:rPr>
        <w:t>(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разработчиком</w:t>
      </w:r>
      <w:r w:rsidR="007345F6" w:rsidRPr="00733B8B">
        <w:rPr>
          <w:rFonts w:ascii="Times New Roman" w:hAnsi="Times New Roman"/>
          <w:i/>
          <w:sz w:val="24"/>
          <w:szCs w:val="24"/>
        </w:rPr>
        <w:t>)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исполнены</w:t>
      </w:r>
      <w:r w:rsidR="00B331EC" w:rsidRPr="00B331EC">
        <w:rPr>
          <w:rFonts w:ascii="Times New Roman" w:hAnsi="Times New Roman"/>
          <w:sz w:val="24"/>
          <w:szCs w:val="24"/>
        </w:rPr>
        <w:t>.</w:t>
      </w:r>
      <w:r w:rsidRPr="00450B63">
        <w:rPr>
          <w:rFonts w:ascii="Times New Roman" w:hAnsi="Times New Roman"/>
          <w:sz w:val="24"/>
          <w:szCs w:val="24"/>
        </w:rPr>
        <w:tab/>
      </w:r>
    </w:p>
    <w:p w:rsidR="00BB5AFB" w:rsidRPr="00450B63" w:rsidRDefault="001E2D7F" w:rsidP="00BB5A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>2.2. Выводы об отсутствии либо обоснованности наличия в проекта</w:t>
      </w:r>
      <w:r w:rsidR="00BB5AFB">
        <w:rPr>
          <w:rFonts w:ascii="Times New Roman" w:hAnsi="Times New Roman"/>
          <w:sz w:val="24"/>
          <w:szCs w:val="24"/>
        </w:rPr>
        <w:t>х</w:t>
      </w:r>
      <w:r w:rsidR="00BB5AFB" w:rsidRPr="00450B63">
        <w:rPr>
          <w:rFonts w:ascii="Times New Roman" w:hAnsi="Times New Roman"/>
          <w:sz w:val="24"/>
          <w:szCs w:val="24"/>
        </w:rPr>
        <w:t xml:space="preserve"> акта положений, которые:</w:t>
      </w:r>
    </w:p>
    <w:p w:rsidR="0058356A" w:rsidRDefault="00BB5AFB" w:rsidP="00BB5AFB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2.2.1. вводят избыточные административные и иные обязанности, запреты и ограничения для физических и юридических лиц в сфере предпринимательской и (или) инвестиционной деятельности или способствуют их введению:</w:t>
      </w:r>
      <w:r w:rsidR="00621EE7">
        <w:rPr>
          <w:rFonts w:ascii="Times New Roman" w:hAnsi="Times New Roman"/>
          <w:sz w:val="24"/>
          <w:szCs w:val="24"/>
        </w:rPr>
        <w:t xml:space="preserve"> </w:t>
      </w:r>
      <w:r w:rsidR="0077246C" w:rsidRPr="00733B8B">
        <w:rPr>
          <w:rFonts w:ascii="Times New Roman" w:hAnsi="Times New Roman"/>
          <w:i/>
          <w:sz w:val="24"/>
          <w:szCs w:val="24"/>
        </w:rPr>
        <w:t>проект постановления не содержит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положений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которые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вводят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избыточные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административные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иные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обязанности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запреты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ограничения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для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физических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юридических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лиц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сфере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(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или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)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инвестиционной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или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способствуют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введению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способствуют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возникновению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необоснованных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расходов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физических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юридических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лиц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сфере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(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или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)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инвестиционной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способствуют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возникновению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необоснованных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расходов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бюджета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муниципального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образования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«Среднеканский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городской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округ»</w:t>
      </w:r>
      <w:r w:rsidR="0058356A">
        <w:rPr>
          <w:rFonts w:ascii="Times New Roman" w:hAnsi="Times New Roman"/>
          <w:sz w:val="24"/>
          <w:szCs w:val="24"/>
        </w:rPr>
        <w:t>;</w:t>
      </w:r>
    </w:p>
    <w:p w:rsidR="00BB5AFB" w:rsidRPr="00450B63" w:rsidRDefault="00BB5AFB" w:rsidP="00BB5AFB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2.2.2. способствуют возникновению необоснованных расходов физических и юридических лиц в сфере предпринимательской и (или) инвестиционной деятельности:</w:t>
      </w:r>
      <w:r w:rsidR="00621EE7">
        <w:rPr>
          <w:rFonts w:ascii="Times New Roman" w:hAnsi="Times New Roman"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принятие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указанного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не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приведет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к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возникновению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расходов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субъектов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инвестиционной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731EDB" w:rsidRPr="00731EDB">
        <w:rPr>
          <w:rFonts w:ascii="Times New Roman" w:hAnsi="Times New Roman"/>
          <w:sz w:val="24"/>
          <w:szCs w:val="24"/>
        </w:rPr>
        <w:t>;</w:t>
      </w:r>
    </w:p>
    <w:p w:rsidR="00BB5AFB" w:rsidRPr="00731EDB" w:rsidRDefault="00BB5AFB" w:rsidP="00731E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31EDB">
        <w:rPr>
          <w:rFonts w:ascii="Times New Roman" w:hAnsi="Times New Roman"/>
          <w:sz w:val="24"/>
          <w:szCs w:val="24"/>
        </w:rPr>
        <w:t>2.2.3. способствуют возникновению необоснованных расходов бюджета муниципального образования «Среднеканский городской округ»:</w:t>
      </w:r>
      <w:r w:rsidR="00621EE7" w:rsidRPr="00731EDB">
        <w:rPr>
          <w:rFonts w:ascii="Times New Roman" w:hAnsi="Times New Roman"/>
          <w:sz w:val="24"/>
          <w:szCs w:val="24"/>
        </w:rPr>
        <w:t xml:space="preserve"> 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принятие указанного проекта акта способствует возникновению дополнительных финансовых затрат бюджета муниципального образования «Среднеканский </w:t>
      </w:r>
      <w:r w:rsidR="00C63CEC">
        <w:rPr>
          <w:rFonts w:ascii="Times New Roman" w:hAnsi="Times New Roman"/>
          <w:i/>
          <w:sz w:val="24"/>
          <w:szCs w:val="24"/>
        </w:rPr>
        <w:t xml:space="preserve">муниципальный </w:t>
      </w:r>
      <w:r w:rsidR="00731EDB" w:rsidRPr="00733B8B">
        <w:rPr>
          <w:rFonts w:ascii="Times New Roman" w:hAnsi="Times New Roman"/>
          <w:i/>
          <w:sz w:val="24"/>
          <w:szCs w:val="24"/>
        </w:rPr>
        <w:t>округ»</w:t>
      </w:r>
    </w:p>
    <w:p w:rsidR="00DB04D4" w:rsidRPr="00DB04D4" w:rsidRDefault="00BB5AFB" w:rsidP="00DB04D4">
      <w:pPr>
        <w:jc w:val="both"/>
        <w:rPr>
          <w:rFonts w:ascii="Times New Roman" w:hAnsi="Times New Roman"/>
          <w:sz w:val="24"/>
          <w:szCs w:val="24"/>
        </w:rPr>
      </w:pPr>
      <w:r w:rsidRPr="009B5E8F">
        <w:rPr>
          <w:rFonts w:ascii="Times New Roman" w:hAnsi="Times New Roman"/>
          <w:sz w:val="24"/>
          <w:szCs w:val="24"/>
        </w:rPr>
        <w:t>2.3. Вывод о наличии либо отсутствии достаточного обоснования решения проблемы предложенным способом регулирования:</w:t>
      </w:r>
      <w:r w:rsidR="00B5274D" w:rsidRPr="009B5E8F">
        <w:rPr>
          <w:rFonts w:ascii="Times New Roman" w:hAnsi="Times New Roman"/>
          <w:sz w:val="24"/>
          <w:szCs w:val="24"/>
        </w:rPr>
        <w:t xml:space="preserve"> 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предложенный проект акта </w:t>
      </w:r>
      <w:r w:rsidR="00871797">
        <w:rPr>
          <w:rFonts w:ascii="Times New Roman" w:hAnsi="Times New Roman"/>
          <w:i/>
          <w:sz w:val="24"/>
          <w:szCs w:val="24"/>
        </w:rPr>
        <w:t xml:space="preserve">обеспечивает </w:t>
      </w:r>
      <w:r w:rsidR="00871797" w:rsidRPr="007E6B3C">
        <w:rPr>
          <w:rFonts w:ascii="Times New Roman" w:hAnsi="Times New Roman"/>
          <w:sz w:val="24"/>
          <w:szCs w:val="24"/>
          <w:u w:val="single"/>
        </w:rPr>
        <w:t>правово</w:t>
      </w:r>
      <w:r w:rsidR="00871797">
        <w:rPr>
          <w:rFonts w:ascii="Times New Roman" w:hAnsi="Times New Roman"/>
          <w:sz w:val="24"/>
          <w:szCs w:val="24"/>
          <w:u w:val="single"/>
        </w:rPr>
        <w:t>е</w:t>
      </w:r>
      <w:r w:rsidR="00871797" w:rsidRPr="007E6B3C">
        <w:rPr>
          <w:rFonts w:ascii="Times New Roman" w:hAnsi="Times New Roman"/>
          <w:sz w:val="24"/>
          <w:szCs w:val="24"/>
          <w:u w:val="single"/>
        </w:rPr>
        <w:t xml:space="preserve"> регулирование, предусматривающее разграничение процедур при предоставлении субсидий на финансовое обеспечение затрат или на фактически понесенные затраты, соответствующее требованиям федерального законодательства.</w:t>
      </w:r>
    </w:p>
    <w:p w:rsidR="00DB04D4" w:rsidRDefault="00DB04D4" w:rsidP="00BB5AFB">
      <w:pPr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20B17" w:rsidRDefault="00620B17" w:rsidP="00620B17">
      <w:pPr>
        <w:jc w:val="both"/>
        <w:rPr>
          <w:rFonts w:ascii="Times New Roman" w:hAnsi="Times New Roman"/>
          <w:sz w:val="24"/>
          <w:szCs w:val="24"/>
        </w:rPr>
      </w:pPr>
      <w:r w:rsidRPr="00620B17">
        <w:rPr>
          <w:rFonts w:ascii="Times New Roman" w:hAnsi="Times New Roman"/>
          <w:sz w:val="24"/>
          <w:szCs w:val="24"/>
        </w:rPr>
        <w:t>2.4. Иные заключительные комментарии: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3B8B">
        <w:rPr>
          <w:rFonts w:ascii="Times New Roman" w:hAnsi="Times New Roman"/>
          <w:i/>
          <w:sz w:val="24"/>
          <w:szCs w:val="24"/>
        </w:rPr>
        <w:t>отсутствуют</w:t>
      </w:r>
    </w:p>
    <w:p w:rsidR="0075055E" w:rsidRDefault="0075055E" w:rsidP="00620B17">
      <w:pPr>
        <w:jc w:val="both"/>
        <w:rPr>
          <w:rFonts w:ascii="Times New Roman" w:hAnsi="Times New Roman"/>
          <w:sz w:val="24"/>
          <w:szCs w:val="24"/>
        </w:rPr>
      </w:pPr>
    </w:p>
    <w:p w:rsidR="0075055E" w:rsidRPr="0075055E" w:rsidRDefault="0075055E" w:rsidP="0075055E">
      <w:pPr>
        <w:jc w:val="both"/>
        <w:rPr>
          <w:rFonts w:ascii="Times New Roman" w:hAnsi="Times New Roman"/>
          <w:b/>
          <w:sz w:val="24"/>
          <w:szCs w:val="24"/>
        </w:rPr>
      </w:pPr>
      <w:r w:rsidRPr="0075055E">
        <w:rPr>
          <w:rFonts w:ascii="Times New Roman" w:hAnsi="Times New Roman"/>
          <w:b/>
          <w:sz w:val="24"/>
          <w:szCs w:val="24"/>
        </w:rPr>
        <w:t>3. Обоснованность степени регулирующего воздействия положений проекта акта</w:t>
      </w:r>
    </w:p>
    <w:p w:rsidR="0075055E" w:rsidRPr="00733B8B" w:rsidRDefault="0075055E" w:rsidP="0075055E">
      <w:pPr>
        <w:jc w:val="both"/>
        <w:rPr>
          <w:rFonts w:ascii="Times New Roman" w:hAnsi="Times New Roman"/>
          <w:i/>
          <w:sz w:val="24"/>
          <w:szCs w:val="24"/>
        </w:rPr>
      </w:pPr>
      <w:r w:rsidRPr="0075055E">
        <w:rPr>
          <w:rFonts w:ascii="Times New Roman" w:hAnsi="Times New Roman"/>
          <w:sz w:val="24"/>
          <w:szCs w:val="24"/>
        </w:rPr>
        <w:t>3.1. Обоснованность отнесения положений проекта акта к указанной Регулирующим органом степени регулирующего воздействия: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3B8B">
        <w:rPr>
          <w:rFonts w:ascii="Times New Roman" w:hAnsi="Times New Roman"/>
          <w:i/>
          <w:sz w:val="24"/>
          <w:szCs w:val="24"/>
        </w:rPr>
        <w:t>соответствует</w:t>
      </w:r>
    </w:p>
    <w:p w:rsidR="0075055E" w:rsidRDefault="0075055E" w:rsidP="0075055E">
      <w:pPr>
        <w:jc w:val="both"/>
        <w:rPr>
          <w:rFonts w:ascii="Times New Roman" w:hAnsi="Times New Roman"/>
          <w:sz w:val="24"/>
          <w:szCs w:val="24"/>
        </w:rPr>
      </w:pPr>
      <w:r w:rsidRPr="0075055E">
        <w:rPr>
          <w:rFonts w:ascii="Times New Roman" w:hAnsi="Times New Roman"/>
          <w:sz w:val="24"/>
          <w:szCs w:val="24"/>
        </w:rPr>
        <w:t xml:space="preserve">3.2. Иная информация о степени регулирующего воздействия проекта акта: </w:t>
      </w:r>
      <w:r w:rsidRPr="00733B8B">
        <w:rPr>
          <w:rFonts w:ascii="Times New Roman" w:hAnsi="Times New Roman"/>
          <w:i/>
          <w:sz w:val="24"/>
          <w:szCs w:val="24"/>
        </w:rPr>
        <w:t>отсутствует</w:t>
      </w:r>
    </w:p>
    <w:p w:rsidR="0075055E" w:rsidRDefault="0075055E" w:rsidP="0075055E">
      <w:pPr>
        <w:jc w:val="both"/>
        <w:rPr>
          <w:rFonts w:ascii="Times New Roman" w:hAnsi="Times New Roman"/>
          <w:sz w:val="24"/>
          <w:szCs w:val="24"/>
        </w:rPr>
      </w:pPr>
    </w:p>
    <w:p w:rsidR="00BB5AFB" w:rsidRPr="00450B63" w:rsidRDefault="00BB5AFB" w:rsidP="00620B17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4. Проблема,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:rsidR="00C57EB3" w:rsidRPr="00C63CEC" w:rsidRDefault="00BB5AFB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4.1. Обоснованность существования проблемы, на решение которой направлен предлагаемый способ регулирования и негативных эффектов, возникающих в связи с ее наличием:</w:t>
      </w:r>
      <w:r w:rsidR="00055DBC" w:rsidRPr="00055DBC">
        <w:rPr>
          <w:rFonts w:ascii="Times New Roman" w:hAnsi="Times New Roman" w:hint="eastAsia"/>
          <w:sz w:val="24"/>
          <w:szCs w:val="24"/>
        </w:rPr>
        <w:t xml:space="preserve"> </w:t>
      </w:r>
      <w:r w:rsidR="006C2E25" w:rsidRPr="006C2E25">
        <w:rPr>
          <w:rFonts w:ascii="Times New Roman" w:hAnsi="Times New Roman"/>
          <w:i/>
          <w:sz w:val="24"/>
          <w:szCs w:val="24"/>
        </w:rPr>
        <w:t xml:space="preserve">Отсутствует Порядок предоставления субсидий из бюджета муниципального образования «Среднеканский </w:t>
      </w:r>
      <w:r w:rsidR="00C63CEC">
        <w:rPr>
          <w:rFonts w:ascii="Times New Roman" w:hAnsi="Times New Roman"/>
          <w:i/>
          <w:sz w:val="24"/>
          <w:szCs w:val="24"/>
        </w:rPr>
        <w:t xml:space="preserve">муниципальный </w:t>
      </w:r>
      <w:r w:rsidR="006C2E25" w:rsidRPr="006C2E25">
        <w:rPr>
          <w:rFonts w:ascii="Times New Roman" w:hAnsi="Times New Roman"/>
          <w:i/>
          <w:sz w:val="24"/>
          <w:szCs w:val="24"/>
        </w:rPr>
        <w:t>округ» субъектам малого и среднего предпринимательства</w:t>
      </w:r>
      <w:r w:rsidR="00C63CEC">
        <w:rPr>
          <w:rFonts w:ascii="Times New Roman" w:hAnsi="Times New Roman"/>
          <w:i/>
          <w:sz w:val="24"/>
          <w:szCs w:val="24"/>
        </w:rPr>
        <w:t xml:space="preserve"> </w:t>
      </w:r>
      <w:r w:rsidR="00C63CEC" w:rsidRPr="00C63CEC">
        <w:rPr>
          <w:rFonts w:ascii="Times New Roman" w:hAnsi="Times New Roman"/>
          <w:i/>
          <w:sz w:val="24"/>
          <w:szCs w:val="24"/>
        </w:rPr>
        <w:t>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</w:t>
      </w:r>
      <w:r w:rsidR="006C2E25" w:rsidRPr="00C63CEC">
        <w:rPr>
          <w:rFonts w:ascii="Times New Roman" w:hAnsi="Times New Roman"/>
          <w:i/>
          <w:sz w:val="24"/>
          <w:szCs w:val="24"/>
        </w:rPr>
        <w:t>.</w:t>
      </w:r>
    </w:p>
    <w:p w:rsidR="00340A9B" w:rsidRPr="004F2F0F" w:rsidRDefault="00772570" w:rsidP="00340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C57EB3">
        <w:rPr>
          <w:rFonts w:ascii="Times New Roman" w:hAnsi="Times New Roman"/>
          <w:sz w:val="24"/>
          <w:szCs w:val="24"/>
        </w:rPr>
        <w:t>4.2. Обоснованность невозможности устранения проблемы участниками соответствующих отношений самостоятельно в рамках действующего регулирования (без дополнительного регуляторного вмешательства):</w:t>
      </w:r>
      <w:r w:rsidR="00340A9B" w:rsidRPr="00340A9B">
        <w:rPr>
          <w:rFonts w:ascii="Times New Roman" w:hAnsi="Times New Roman"/>
          <w:sz w:val="24"/>
          <w:szCs w:val="24"/>
        </w:rPr>
        <w:t xml:space="preserve"> </w:t>
      </w:r>
      <w:r w:rsidR="00340A9B" w:rsidRPr="00733B8B">
        <w:rPr>
          <w:rFonts w:ascii="Times New Roman" w:hAnsi="Times New Roman"/>
          <w:i/>
          <w:sz w:val="24"/>
          <w:szCs w:val="24"/>
        </w:rPr>
        <w:t xml:space="preserve">Решение указанных проблем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относится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к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компетенции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органов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местного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самоуправления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proofErr w:type="gramStart"/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муниципального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образования</w:t>
      </w:r>
      <w:proofErr w:type="gramEnd"/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«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Среднеканский </w:t>
      </w:r>
      <w:r w:rsidR="00C63CEC">
        <w:rPr>
          <w:rFonts w:ascii="Times New Roman" w:hAnsi="Times New Roman"/>
          <w:i/>
          <w:sz w:val="24"/>
          <w:szCs w:val="24"/>
          <w:lang w:bidi="ru-RU"/>
        </w:rPr>
        <w:t xml:space="preserve">муниципальный 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>округ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»</w:t>
      </w:r>
      <w:r w:rsidR="00340A9B" w:rsidRPr="00D34970">
        <w:rPr>
          <w:rFonts w:ascii="Times New Roman" w:hAnsi="Times New Roman"/>
          <w:sz w:val="24"/>
          <w:szCs w:val="24"/>
          <w:lang w:bidi="ru-RU"/>
        </w:rPr>
        <w:t>.</w:t>
      </w:r>
      <w:r w:rsidR="00340A9B"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:rsidR="00340A9B" w:rsidRPr="004F2F0F" w:rsidRDefault="00340A9B" w:rsidP="00340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D652D2" w:rsidRPr="00733B8B" w:rsidRDefault="00772570" w:rsidP="00D652D2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4.3. Иная информация о проблеме:</w:t>
      </w:r>
      <w:r w:rsidR="00D652D2" w:rsidRPr="00D652D2">
        <w:rPr>
          <w:rFonts w:ascii="Times New Roman" w:hAnsi="Times New Roman"/>
          <w:sz w:val="24"/>
          <w:szCs w:val="24"/>
        </w:rPr>
        <w:t xml:space="preserve"> </w:t>
      </w:r>
      <w:r w:rsidR="00D652D2" w:rsidRPr="00733B8B">
        <w:rPr>
          <w:rFonts w:ascii="Times New Roman" w:hAnsi="Times New Roman"/>
          <w:i/>
          <w:sz w:val="24"/>
          <w:szCs w:val="24"/>
        </w:rPr>
        <w:t>отсутствует</w:t>
      </w:r>
    </w:p>
    <w:p w:rsidR="00772570" w:rsidRPr="00772570" w:rsidRDefault="00772570" w:rsidP="00772570">
      <w:pPr>
        <w:jc w:val="both"/>
        <w:rPr>
          <w:rFonts w:ascii="Times New Roman" w:hAnsi="Times New Roman"/>
          <w:sz w:val="24"/>
          <w:szCs w:val="24"/>
        </w:rPr>
      </w:pPr>
    </w:p>
    <w:p w:rsidR="00BB5AFB" w:rsidRPr="00450B63" w:rsidRDefault="00BB5AFB" w:rsidP="00C3409E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lastRenderedPageBreak/>
        <w:t>5. Анализ внутрироссийского и международного опыта установления обязательных требований в соответствующих сферах деятельности</w:t>
      </w:r>
    </w:p>
    <w:p w:rsidR="00466467" w:rsidRPr="00466467" w:rsidRDefault="00BB5AFB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 </w:t>
      </w:r>
      <w:r w:rsidRPr="00450B63">
        <w:rPr>
          <w:rFonts w:ascii="Times New Roman" w:hAnsi="Times New Roman"/>
          <w:sz w:val="24"/>
          <w:szCs w:val="24"/>
        </w:rPr>
        <w:t>5.1. Обоснованность и полнота анализа опыта решения аналогичных проблем на территории Российской Федерации</w:t>
      </w:r>
      <w:r w:rsidRPr="00C57EB3">
        <w:rPr>
          <w:rFonts w:ascii="Times New Roman" w:hAnsi="Times New Roman"/>
          <w:sz w:val="24"/>
          <w:szCs w:val="24"/>
        </w:rPr>
        <w:t>:</w:t>
      </w:r>
      <w:r w:rsidR="00055DBC" w:rsidRPr="00C57EB3">
        <w:rPr>
          <w:rFonts w:ascii="Times New Roman" w:hAnsi="Times New Roman"/>
          <w:sz w:val="24"/>
          <w:szCs w:val="24"/>
        </w:rPr>
        <w:t xml:space="preserve"> </w:t>
      </w:r>
      <w:r w:rsidR="00055DBC" w:rsidRPr="00466467">
        <w:rPr>
          <w:rFonts w:ascii="Times New Roman" w:hAnsi="Times New Roman"/>
          <w:i/>
          <w:sz w:val="24"/>
          <w:szCs w:val="24"/>
        </w:rPr>
        <w:t>для подготовки проекта был</w:t>
      </w:r>
      <w:r w:rsidR="00340A9B" w:rsidRPr="00466467">
        <w:rPr>
          <w:rFonts w:ascii="Times New Roman" w:hAnsi="Times New Roman"/>
          <w:i/>
          <w:sz w:val="24"/>
          <w:szCs w:val="24"/>
        </w:rPr>
        <w:t>о</w:t>
      </w:r>
      <w:r w:rsidR="00055DBC" w:rsidRPr="00466467">
        <w:rPr>
          <w:rFonts w:ascii="Times New Roman" w:hAnsi="Times New Roman"/>
          <w:i/>
          <w:sz w:val="24"/>
          <w:szCs w:val="24"/>
        </w:rPr>
        <w:t xml:space="preserve"> использован</w:t>
      </w:r>
      <w:r w:rsidR="00340A9B" w:rsidRPr="00466467">
        <w:rPr>
          <w:rFonts w:ascii="Times New Roman" w:hAnsi="Times New Roman"/>
          <w:i/>
          <w:sz w:val="24"/>
          <w:szCs w:val="24"/>
        </w:rPr>
        <w:t>о</w:t>
      </w:r>
    </w:p>
    <w:p w:rsidR="007879E8" w:rsidRPr="00A627AF" w:rsidRDefault="007879E8" w:rsidP="007879E8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7879E8" w:rsidRPr="00A627AF" w:rsidRDefault="007879E8" w:rsidP="007879E8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>- Постановление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</w:r>
    </w:p>
    <w:p w:rsidR="00466467" w:rsidRPr="00466467" w:rsidRDefault="007879E8" w:rsidP="007879E8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 xml:space="preserve">- </w:t>
      </w:r>
      <w:r w:rsidR="006C2E25" w:rsidRPr="00A627AF">
        <w:rPr>
          <w:rFonts w:ascii="Times New Roman" w:hAnsi="Times New Roman"/>
          <w:sz w:val="24"/>
          <w:szCs w:val="24"/>
        </w:rPr>
        <w:t xml:space="preserve">постановление Администрации Среднеканского </w:t>
      </w:r>
      <w:r w:rsidR="00C63CEC">
        <w:rPr>
          <w:rFonts w:ascii="Times New Roman" w:hAnsi="Times New Roman"/>
          <w:sz w:val="24"/>
          <w:szCs w:val="24"/>
        </w:rPr>
        <w:t xml:space="preserve">муниципального </w:t>
      </w:r>
      <w:r w:rsidR="006C2E25" w:rsidRPr="00A627AF">
        <w:rPr>
          <w:rFonts w:ascii="Times New Roman" w:hAnsi="Times New Roman"/>
          <w:sz w:val="24"/>
          <w:szCs w:val="24"/>
        </w:rPr>
        <w:t>округа</w:t>
      </w:r>
      <w:r w:rsidR="006C2E25" w:rsidRPr="002E7E4F">
        <w:rPr>
          <w:rFonts w:ascii="Times New Roman" w:hAnsi="Times New Roman"/>
          <w:sz w:val="24"/>
          <w:szCs w:val="24"/>
        </w:rPr>
        <w:t xml:space="preserve"> от </w:t>
      </w:r>
      <w:r w:rsidR="00C63CEC">
        <w:rPr>
          <w:rFonts w:ascii="Times New Roman" w:hAnsi="Times New Roman"/>
          <w:sz w:val="24"/>
          <w:szCs w:val="24"/>
        </w:rPr>
        <w:t>13</w:t>
      </w:r>
      <w:r w:rsidR="006C2E25" w:rsidRPr="002E7E4F">
        <w:rPr>
          <w:rFonts w:ascii="Times New Roman" w:hAnsi="Times New Roman"/>
          <w:sz w:val="24"/>
          <w:szCs w:val="24"/>
        </w:rPr>
        <w:t>.0</w:t>
      </w:r>
      <w:r w:rsidR="00C63CEC">
        <w:rPr>
          <w:rFonts w:ascii="Times New Roman" w:hAnsi="Times New Roman"/>
          <w:sz w:val="24"/>
          <w:szCs w:val="24"/>
        </w:rPr>
        <w:t>6</w:t>
      </w:r>
      <w:r w:rsidR="006C2E25" w:rsidRPr="002E7E4F">
        <w:rPr>
          <w:rFonts w:ascii="Times New Roman" w:hAnsi="Times New Roman"/>
          <w:sz w:val="24"/>
          <w:szCs w:val="24"/>
        </w:rPr>
        <w:t>.20</w:t>
      </w:r>
      <w:r w:rsidR="00C63CEC">
        <w:rPr>
          <w:rFonts w:ascii="Times New Roman" w:hAnsi="Times New Roman"/>
          <w:sz w:val="24"/>
          <w:szCs w:val="24"/>
        </w:rPr>
        <w:t>23</w:t>
      </w:r>
      <w:r w:rsidR="006C2E25" w:rsidRPr="002E7E4F">
        <w:rPr>
          <w:rFonts w:ascii="Times New Roman" w:hAnsi="Times New Roman"/>
          <w:sz w:val="24"/>
          <w:szCs w:val="24"/>
        </w:rPr>
        <w:t xml:space="preserve"> года № </w:t>
      </w:r>
      <w:r w:rsidR="00C63CEC">
        <w:rPr>
          <w:rFonts w:ascii="Times New Roman" w:hAnsi="Times New Roman"/>
          <w:sz w:val="24"/>
          <w:szCs w:val="24"/>
        </w:rPr>
        <w:t>152</w:t>
      </w:r>
      <w:r w:rsidR="006C2E25">
        <w:rPr>
          <w:rFonts w:ascii="Times New Roman" w:hAnsi="Times New Roman"/>
          <w:sz w:val="24"/>
          <w:szCs w:val="24"/>
        </w:rPr>
        <w:t>-п</w:t>
      </w:r>
      <w:r w:rsidR="006C2E25" w:rsidRPr="002E7E4F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«</w:t>
      </w:r>
      <w:r w:rsidR="006C2E25">
        <w:rPr>
          <w:rFonts w:ascii="Times New Roman" w:hAnsi="Times New Roman"/>
          <w:sz w:val="24"/>
          <w:szCs w:val="24"/>
        </w:rPr>
        <w:t xml:space="preserve">Поддержка малого и среднего предпринимательства на территории </w:t>
      </w:r>
      <w:r w:rsidR="006C2E25" w:rsidRPr="002E7E4F">
        <w:rPr>
          <w:rFonts w:ascii="Times New Roman" w:hAnsi="Times New Roman"/>
          <w:sz w:val="24"/>
          <w:szCs w:val="24"/>
        </w:rPr>
        <w:t xml:space="preserve">Среднеканского </w:t>
      </w:r>
      <w:r w:rsidR="00C63CEC">
        <w:rPr>
          <w:rFonts w:ascii="Times New Roman" w:hAnsi="Times New Roman"/>
          <w:sz w:val="24"/>
          <w:szCs w:val="24"/>
        </w:rPr>
        <w:t xml:space="preserve">муниципального </w:t>
      </w:r>
      <w:r w:rsidR="006C2E25" w:rsidRPr="002E7E4F">
        <w:rPr>
          <w:rFonts w:ascii="Times New Roman" w:hAnsi="Times New Roman"/>
          <w:sz w:val="24"/>
          <w:szCs w:val="24"/>
        </w:rPr>
        <w:t>округа».</w:t>
      </w:r>
    </w:p>
    <w:p w:rsidR="00772570" w:rsidRDefault="00772570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5.2. Обоснованность и полнота анализа международного опыта:</w:t>
      </w:r>
      <w:r w:rsidR="00BD4706">
        <w:rPr>
          <w:rFonts w:ascii="Times New Roman" w:hAnsi="Times New Roman"/>
          <w:sz w:val="24"/>
          <w:szCs w:val="24"/>
        </w:rPr>
        <w:t xml:space="preserve"> </w:t>
      </w:r>
      <w:r w:rsidR="00BD4706" w:rsidRPr="00733B8B">
        <w:rPr>
          <w:rFonts w:ascii="Times New Roman" w:hAnsi="Times New Roman"/>
          <w:i/>
          <w:sz w:val="24"/>
          <w:szCs w:val="24"/>
        </w:rPr>
        <w:t>отсутствует</w:t>
      </w:r>
    </w:p>
    <w:p w:rsidR="00D652D2" w:rsidRPr="00772570" w:rsidRDefault="00D652D2" w:rsidP="00D652D2">
      <w:pPr>
        <w:jc w:val="both"/>
        <w:rPr>
          <w:rFonts w:ascii="Times New Roman" w:hAnsi="Times New Roman"/>
          <w:sz w:val="24"/>
          <w:szCs w:val="24"/>
        </w:rPr>
      </w:pPr>
    </w:p>
    <w:p w:rsidR="00772570" w:rsidRPr="00772570" w:rsidRDefault="00772570" w:rsidP="00D652D2">
      <w:pPr>
        <w:jc w:val="center"/>
        <w:rPr>
          <w:rFonts w:ascii="Times New Roman" w:hAnsi="Times New Roman"/>
          <w:b/>
          <w:sz w:val="24"/>
          <w:szCs w:val="24"/>
        </w:rPr>
      </w:pPr>
      <w:r w:rsidRPr="00772570">
        <w:rPr>
          <w:rFonts w:ascii="Times New Roman" w:hAnsi="Times New Roman"/>
          <w:b/>
          <w:sz w:val="24"/>
          <w:szCs w:val="24"/>
        </w:rPr>
        <w:t xml:space="preserve">6. Обоснованность целей предлагаемого регулирования и их соответствия принципам правового регулирования, а также стратегическим и программным документам муниципального образования «Среднеканский </w:t>
      </w:r>
      <w:r w:rsidR="00256F61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772570">
        <w:rPr>
          <w:rFonts w:ascii="Times New Roman" w:hAnsi="Times New Roman"/>
          <w:b/>
          <w:sz w:val="24"/>
          <w:szCs w:val="24"/>
        </w:rPr>
        <w:t>округ»:</w:t>
      </w:r>
    </w:p>
    <w:p w:rsidR="00C57EB3" w:rsidRPr="00256F61" w:rsidRDefault="00772570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72570">
        <w:rPr>
          <w:rFonts w:ascii="Times New Roman" w:hAnsi="Times New Roman"/>
          <w:sz w:val="24"/>
          <w:szCs w:val="24"/>
        </w:rPr>
        <w:t>6.1. Достаточность оснований для разработки проекта акта</w:t>
      </w:r>
      <w:r w:rsidRPr="00C57EB3">
        <w:rPr>
          <w:rFonts w:ascii="Times New Roman" w:hAnsi="Times New Roman"/>
          <w:sz w:val="24"/>
          <w:szCs w:val="24"/>
        </w:rPr>
        <w:t>:</w:t>
      </w:r>
      <w:r w:rsidR="005A51CE" w:rsidRPr="00C57EB3">
        <w:rPr>
          <w:rFonts w:ascii="Times New Roman" w:hAnsi="Times New Roman"/>
          <w:sz w:val="24"/>
          <w:szCs w:val="24"/>
        </w:rPr>
        <w:t xml:space="preserve"> </w:t>
      </w:r>
      <w:r w:rsidR="00C57EB3" w:rsidRPr="00733B8B">
        <w:rPr>
          <w:rFonts w:ascii="Times New Roman" w:hAnsi="Times New Roman"/>
          <w:i/>
          <w:sz w:val="24"/>
          <w:szCs w:val="24"/>
        </w:rPr>
        <w:t xml:space="preserve">Проект постановления разработан в </w:t>
      </w:r>
      <w:r w:rsidR="00C57EB3" w:rsidRPr="007767AD">
        <w:rPr>
          <w:rFonts w:ascii="Times New Roman" w:hAnsi="Times New Roman"/>
          <w:i/>
          <w:sz w:val="24"/>
          <w:szCs w:val="24"/>
        </w:rPr>
        <w:t xml:space="preserve">целях </w:t>
      </w:r>
      <w:r w:rsidR="007767AD" w:rsidRPr="007767AD">
        <w:rPr>
          <w:rFonts w:ascii="Times New Roman" w:hAnsi="Times New Roman"/>
          <w:i/>
          <w:sz w:val="24"/>
          <w:szCs w:val="24"/>
          <w:u w:val="single"/>
        </w:rPr>
        <w:t xml:space="preserve">установления </w:t>
      </w:r>
      <w:r w:rsidR="007767AD" w:rsidRPr="006C2E25">
        <w:rPr>
          <w:rFonts w:ascii="Times New Roman" w:hAnsi="Times New Roman"/>
          <w:i/>
          <w:sz w:val="24"/>
          <w:szCs w:val="24"/>
          <w:u w:val="single"/>
        </w:rPr>
        <w:t xml:space="preserve">процедуры </w:t>
      </w:r>
      <w:r w:rsidR="006C2E25" w:rsidRPr="006C2E25">
        <w:rPr>
          <w:rFonts w:ascii="Times New Roman" w:hAnsi="Times New Roman"/>
          <w:i/>
          <w:sz w:val="24"/>
          <w:szCs w:val="24"/>
          <w:u w:val="single"/>
        </w:rPr>
        <w:t>предоставления субсидий из бюджета муниципального образования «Среднеканский городской округ» субъектам малого и среднего предпринимательства</w:t>
      </w:r>
      <w:r w:rsidR="00256F61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256F61" w:rsidRPr="00256F61">
        <w:rPr>
          <w:rFonts w:ascii="Times New Roman" w:hAnsi="Times New Roman"/>
          <w:i/>
          <w:sz w:val="24"/>
          <w:szCs w:val="24"/>
          <w:u w:val="single"/>
        </w:rPr>
        <w:t>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</w:t>
      </w:r>
      <w:r w:rsidR="00C57EB3" w:rsidRPr="00256F61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7A6F9D" w:rsidRDefault="00772570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6.2. Обоснованность целей предлагаемого регулирования, их соотношение с проблемой:</w:t>
      </w:r>
      <w:r w:rsidR="007A6F9D">
        <w:rPr>
          <w:rFonts w:ascii="Times New Roman" w:hAnsi="Times New Roman"/>
          <w:sz w:val="24"/>
          <w:szCs w:val="24"/>
        </w:rPr>
        <w:t xml:space="preserve"> </w:t>
      </w:r>
      <w:r w:rsidR="007A6F9D" w:rsidRPr="00733B8B">
        <w:rPr>
          <w:rFonts w:ascii="Times New Roman" w:hAnsi="Times New Roman"/>
          <w:i/>
          <w:sz w:val="24"/>
          <w:szCs w:val="24"/>
        </w:rPr>
        <w:t>соответствует</w:t>
      </w:r>
      <w:r w:rsidR="00774F95">
        <w:rPr>
          <w:rFonts w:ascii="Times New Roman" w:hAnsi="Times New Roman"/>
          <w:sz w:val="24"/>
          <w:szCs w:val="24"/>
        </w:rPr>
        <w:t>.</w:t>
      </w:r>
    </w:p>
    <w:p w:rsidR="00772570" w:rsidRPr="00772570" w:rsidRDefault="00772570" w:rsidP="007A6F9D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6.3. Обоснованность сроков достижения целе</w:t>
      </w:r>
      <w:r w:rsidR="00C57EB3">
        <w:rPr>
          <w:rFonts w:ascii="Times New Roman" w:hAnsi="Times New Roman"/>
          <w:sz w:val="24"/>
          <w:szCs w:val="24"/>
        </w:rPr>
        <w:t>й</w:t>
      </w:r>
      <w:r w:rsidR="00C57EB3">
        <w:rPr>
          <w:rFonts w:ascii="Times New Roman" w:hAnsi="Times New Roman"/>
          <w:sz w:val="24"/>
          <w:szCs w:val="24"/>
        </w:rPr>
        <w:tab/>
        <w:t xml:space="preserve">предлагаемого регулирования: </w:t>
      </w:r>
      <w:r w:rsidR="00733B8B" w:rsidRPr="00733B8B">
        <w:rPr>
          <w:rFonts w:ascii="Times New Roman" w:hAnsi="Times New Roman"/>
          <w:i/>
          <w:sz w:val="24"/>
          <w:szCs w:val="24"/>
        </w:rPr>
        <w:t xml:space="preserve">с </w:t>
      </w:r>
      <w:r w:rsidR="00256F61">
        <w:rPr>
          <w:rFonts w:ascii="Times New Roman" w:hAnsi="Times New Roman"/>
          <w:i/>
          <w:sz w:val="24"/>
          <w:szCs w:val="24"/>
        </w:rPr>
        <w:t xml:space="preserve">3 квартала </w:t>
      </w:r>
      <w:r w:rsidR="00C57EB3" w:rsidRPr="00733B8B">
        <w:rPr>
          <w:rFonts w:ascii="Times New Roman" w:hAnsi="Times New Roman"/>
          <w:i/>
          <w:sz w:val="24"/>
          <w:szCs w:val="24"/>
        </w:rPr>
        <w:t>20</w:t>
      </w:r>
      <w:r w:rsidR="007767AD">
        <w:rPr>
          <w:rFonts w:ascii="Times New Roman" w:hAnsi="Times New Roman"/>
          <w:i/>
          <w:sz w:val="24"/>
          <w:szCs w:val="24"/>
        </w:rPr>
        <w:t>2</w:t>
      </w:r>
      <w:r w:rsidR="00256F61">
        <w:rPr>
          <w:rFonts w:ascii="Times New Roman" w:hAnsi="Times New Roman"/>
          <w:i/>
          <w:sz w:val="24"/>
          <w:szCs w:val="24"/>
        </w:rPr>
        <w:t>3</w:t>
      </w:r>
      <w:r w:rsidR="00733B8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340A9B" w:rsidRPr="00733B8B">
        <w:rPr>
          <w:rFonts w:ascii="Times New Roman" w:hAnsi="Times New Roman"/>
          <w:i/>
          <w:sz w:val="24"/>
          <w:szCs w:val="24"/>
        </w:rPr>
        <w:t>г.</w:t>
      </w:r>
      <w:r w:rsidR="004B18FC">
        <w:rPr>
          <w:rFonts w:ascii="Times New Roman" w:hAnsi="Times New Roman"/>
          <w:sz w:val="24"/>
          <w:szCs w:val="24"/>
        </w:rPr>
        <w:t xml:space="preserve"> </w:t>
      </w:r>
    </w:p>
    <w:p w:rsidR="00772570" w:rsidRPr="00772570" w:rsidRDefault="00772570" w:rsidP="004B18FC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6.4. Иные комментарии о целях предлагаемого регулирования:</w:t>
      </w:r>
      <w:r w:rsidR="004B18FC">
        <w:rPr>
          <w:rFonts w:ascii="Times New Roman" w:hAnsi="Times New Roman"/>
          <w:sz w:val="24"/>
          <w:szCs w:val="24"/>
        </w:rPr>
        <w:t xml:space="preserve"> </w:t>
      </w:r>
      <w:r w:rsidR="004B18FC" w:rsidRPr="00733B8B">
        <w:rPr>
          <w:rFonts w:ascii="Times New Roman" w:hAnsi="Times New Roman"/>
          <w:i/>
          <w:sz w:val="24"/>
          <w:szCs w:val="24"/>
        </w:rPr>
        <w:t>отсутствуют</w:t>
      </w:r>
      <w:r w:rsidRPr="00772570">
        <w:rPr>
          <w:rFonts w:ascii="Times New Roman" w:hAnsi="Times New Roman"/>
          <w:sz w:val="24"/>
          <w:szCs w:val="24"/>
        </w:rPr>
        <w:br/>
      </w:r>
    </w:p>
    <w:p w:rsidR="00772570" w:rsidRPr="00772570" w:rsidRDefault="00772570" w:rsidP="00C3409E">
      <w:pPr>
        <w:jc w:val="center"/>
        <w:rPr>
          <w:rFonts w:ascii="Times New Roman" w:hAnsi="Times New Roman"/>
          <w:b/>
          <w:sz w:val="24"/>
          <w:szCs w:val="24"/>
        </w:rPr>
      </w:pPr>
      <w:r w:rsidRPr="00772570">
        <w:rPr>
          <w:rFonts w:ascii="Times New Roman" w:hAnsi="Times New Roman"/>
          <w:b/>
          <w:sz w:val="24"/>
          <w:szCs w:val="24"/>
        </w:rPr>
        <w:t>7. Анализ предлагаемого регулирования и иных возможных способов решения проблемы</w:t>
      </w:r>
    </w:p>
    <w:p w:rsidR="00772570" w:rsidRPr="004C3844" w:rsidRDefault="00772570" w:rsidP="007A6F9D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7.1. Соответствие описания предлагаемого способа решения проблемы и преодоления связанных с ней негативных эффектов тексту проекта акта:</w:t>
      </w:r>
      <w:r w:rsidR="007A6F9D">
        <w:rPr>
          <w:rFonts w:ascii="Times New Roman" w:hAnsi="Times New Roman"/>
          <w:sz w:val="24"/>
          <w:szCs w:val="24"/>
        </w:rPr>
        <w:t xml:space="preserve"> </w:t>
      </w:r>
      <w:r w:rsidR="007A6F9D" w:rsidRPr="004C3844">
        <w:rPr>
          <w:rFonts w:ascii="Times New Roman" w:hAnsi="Times New Roman"/>
          <w:i/>
          <w:sz w:val="24"/>
          <w:szCs w:val="24"/>
        </w:rPr>
        <w:t>соответствует</w:t>
      </w:r>
    </w:p>
    <w:p w:rsidR="00772570" w:rsidRPr="00772570" w:rsidRDefault="00772570" w:rsidP="007A6F9D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7.2. Достаточность рассмотрения иных способов решения проблемы и обоснования того, каким образом указанными способами могла бы быть решена проблема:</w:t>
      </w:r>
      <w:r w:rsidR="007A6F9D">
        <w:rPr>
          <w:rFonts w:ascii="Times New Roman" w:hAnsi="Times New Roman"/>
          <w:sz w:val="24"/>
          <w:szCs w:val="24"/>
        </w:rPr>
        <w:t xml:space="preserve"> </w:t>
      </w:r>
      <w:r w:rsidR="007A6F9D" w:rsidRPr="004C3844">
        <w:rPr>
          <w:rFonts w:ascii="Times New Roman" w:hAnsi="Times New Roman"/>
          <w:i/>
          <w:sz w:val="24"/>
          <w:szCs w:val="24"/>
        </w:rPr>
        <w:t>соответствует</w:t>
      </w:r>
    </w:p>
    <w:p w:rsidR="00772570" w:rsidRPr="004C3844" w:rsidRDefault="00772570" w:rsidP="007A6F9D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7.3. Обоснованность выбора предлагаемого способа решения проблемы:</w:t>
      </w:r>
      <w:r w:rsidR="007A6F9D">
        <w:rPr>
          <w:rFonts w:ascii="Times New Roman" w:hAnsi="Times New Roman"/>
          <w:sz w:val="24"/>
          <w:szCs w:val="24"/>
        </w:rPr>
        <w:t xml:space="preserve"> </w:t>
      </w:r>
      <w:r w:rsidR="007A6F9D" w:rsidRPr="004C3844">
        <w:rPr>
          <w:rFonts w:ascii="Times New Roman" w:hAnsi="Times New Roman"/>
          <w:i/>
          <w:sz w:val="24"/>
          <w:szCs w:val="24"/>
        </w:rPr>
        <w:t xml:space="preserve">соответствует </w:t>
      </w:r>
    </w:p>
    <w:p w:rsidR="00772570" w:rsidRPr="00772570" w:rsidRDefault="00772570" w:rsidP="007A6F9D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7.4. Иные комментарии о предлаг</w:t>
      </w:r>
      <w:r w:rsidR="007A6F9D">
        <w:rPr>
          <w:rFonts w:ascii="Times New Roman" w:hAnsi="Times New Roman"/>
          <w:sz w:val="24"/>
          <w:szCs w:val="24"/>
        </w:rPr>
        <w:t xml:space="preserve">аемом способе решения проблемы: </w:t>
      </w:r>
      <w:r w:rsidR="007A6F9D" w:rsidRPr="004C3844">
        <w:rPr>
          <w:rFonts w:ascii="Times New Roman" w:hAnsi="Times New Roman"/>
          <w:i/>
          <w:sz w:val="24"/>
          <w:szCs w:val="24"/>
        </w:rPr>
        <w:t>отсутствуют</w:t>
      </w:r>
    </w:p>
    <w:p w:rsidR="00772570" w:rsidRPr="00D5215B" w:rsidRDefault="00772570" w:rsidP="00055DBC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BB5AFB" w:rsidRPr="00450B63" w:rsidRDefault="00BB5AFB" w:rsidP="00BB5AFB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ab/>
      </w:r>
      <w:r w:rsidR="001068A2">
        <w:rPr>
          <w:rFonts w:ascii="Times New Roman" w:hAnsi="Times New Roman"/>
          <w:sz w:val="24"/>
          <w:szCs w:val="24"/>
        </w:rPr>
        <w:t>8</w:t>
      </w:r>
      <w:r w:rsidRPr="00450B63">
        <w:rPr>
          <w:rFonts w:ascii="Times New Roman" w:hAnsi="Times New Roman"/>
          <w:b/>
          <w:sz w:val="24"/>
          <w:szCs w:val="24"/>
        </w:rPr>
        <w:t>. Анализ основных групп участников отношений, интересы которых будут затронуты предлагаемым правовым регулированием, оценка их ожидаемых дополнительных расходов и доходов</w:t>
      </w:r>
    </w:p>
    <w:p w:rsidR="00466467" w:rsidRDefault="00BB5AFB" w:rsidP="00DF04CA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8.1. Обоснованность определения групп участников отношений, интересы которых будут затронуты предлагаемым правовым регулированием, и их количества:</w:t>
      </w:r>
      <w:r w:rsidR="008C18AE">
        <w:rPr>
          <w:rFonts w:ascii="Times New Roman" w:hAnsi="Times New Roman"/>
          <w:sz w:val="24"/>
          <w:szCs w:val="24"/>
        </w:rPr>
        <w:t xml:space="preserve"> </w:t>
      </w:r>
    </w:p>
    <w:p w:rsidR="00774F95" w:rsidRPr="006C2E25" w:rsidRDefault="00466467" w:rsidP="00466467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466467">
        <w:rPr>
          <w:rFonts w:ascii="Times New Roman" w:hAnsi="Times New Roman"/>
          <w:i/>
          <w:sz w:val="24"/>
          <w:szCs w:val="24"/>
        </w:rPr>
        <w:t xml:space="preserve">Группы и количество участников определены в соответствии с установленными муниципальными </w:t>
      </w:r>
      <w:r w:rsidRPr="006C2E25">
        <w:rPr>
          <w:rFonts w:ascii="Times New Roman" w:hAnsi="Times New Roman"/>
          <w:i/>
          <w:sz w:val="24"/>
          <w:szCs w:val="24"/>
        </w:rPr>
        <w:t xml:space="preserve">маршрутами - </w:t>
      </w:r>
      <w:r w:rsidR="006C2E25" w:rsidRPr="006C2E25">
        <w:rPr>
          <w:rFonts w:ascii="Times New Roman" w:hAnsi="Times New Roman"/>
          <w:i/>
          <w:color w:val="000000"/>
          <w:sz w:val="24"/>
          <w:szCs w:val="24"/>
          <w:u w:val="single"/>
          <w:lang w:bidi="ru-RU"/>
        </w:rPr>
        <w:t>юридические лица  (индивидуальные предприниматели</w:t>
      </w:r>
      <w:r w:rsidR="006C2E25" w:rsidRPr="006C2E25">
        <w:rPr>
          <w:rFonts w:ascii="Times New Roman" w:hAnsi="Times New Roman"/>
          <w:i/>
          <w:sz w:val="24"/>
          <w:szCs w:val="24"/>
          <w:u w:val="single"/>
        </w:rPr>
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</w:r>
      <w:r w:rsidR="006C2E25" w:rsidRPr="006C2E25">
        <w:rPr>
          <w:rFonts w:ascii="Times New Roman" w:hAnsi="Times New Roman"/>
          <w:i/>
          <w:color w:val="000000"/>
          <w:sz w:val="24"/>
          <w:szCs w:val="24"/>
          <w:u w:val="single"/>
          <w:lang w:bidi="ru-RU"/>
        </w:rPr>
        <w:t>соответствующие условиям, установленным частью 1.1 статьи 4 Федерального закона от 24.07.2007 № 209-ФЗ «О развитии малого и среднего предпринимательства в Российской Федерации» (далее - 209-ФЗ), за исключением МСП, указанных в частях 3, 4 статьи 14 Федерального закона № 209-ФЗ, а также в случаях, предусмотренных частью 5 статьи 14 Федерального закона № 209-ФЗ, и осуществляющие розничную торговлю товарами народного потребления на территории сельского населенного пункта Среднеканского района</w:t>
      </w:r>
      <w:r w:rsidRPr="006C2E25">
        <w:rPr>
          <w:rFonts w:ascii="Times New Roman" w:hAnsi="Times New Roman"/>
          <w:i/>
          <w:sz w:val="24"/>
          <w:szCs w:val="24"/>
        </w:rPr>
        <w:t>.</w:t>
      </w:r>
      <w:r w:rsidR="00774F95" w:rsidRPr="006C2E25">
        <w:rPr>
          <w:rFonts w:ascii="Times New Roman" w:hAnsi="Times New Roman"/>
          <w:i/>
          <w:sz w:val="24"/>
          <w:szCs w:val="24"/>
        </w:rPr>
        <w:t xml:space="preserve"> </w:t>
      </w:r>
    </w:p>
    <w:p w:rsidR="00DF04CA" w:rsidRPr="00DD242D" w:rsidRDefault="00772570" w:rsidP="00DF04CA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lastRenderedPageBreak/>
        <w:t>8.2. Оценка новых или изменения содержания существующих обязанностей и ограничений участников отношений, интересы которых будут затронуты предлагаемым правовым регулированием:</w:t>
      </w:r>
      <w:r w:rsidR="00DF04CA" w:rsidRPr="00DF04CA">
        <w:rPr>
          <w:rFonts w:ascii="Times New Roman" w:hAnsi="Times New Roman"/>
          <w:sz w:val="24"/>
          <w:szCs w:val="24"/>
        </w:rPr>
        <w:t xml:space="preserve"> </w:t>
      </w:r>
      <w:r w:rsidR="00DF04CA" w:rsidRPr="004C3844">
        <w:rPr>
          <w:rFonts w:ascii="Times New Roman" w:hAnsi="Times New Roman"/>
          <w:i/>
          <w:sz w:val="24"/>
          <w:szCs w:val="24"/>
        </w:rPr>
        <w:t>Принятие постановления не повлечет за собой изменение обязанностей (прав) или ограничений потенциальных  адресатов правового регулирования</w:t>
      </w:r>
      <w:r w:rsidR="00DF04CA">
        <w:rPr>
          <w:rFonts w:ascii="Times New Roman" w:hAnsi="Times New Roman"/>
          <w:sz w:val="24"/>
          <w:szCs w:val="24"/>
        </w:rPr>
        <w:t xml:space="preserve"> </w:t>
      </w:r>
    </w:p>
    <w:p w:rsidR="00E6565E" w:rsidRPr="00E6565E" w:rsidRDefault="00772570" w:rsidP="00E6565E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8.3. </w:t>
      </w:r>
      <w:r w:rsidRPr="00E6565E">
        <w:rPr>
          <w:rFonts w:ascii="Times New Roman" w:hAnsi="Times New Roman"/>
          <w:sz w:val="24"/>
          <w:szCs w:val="24"/>
        </w:rPr>
        <w:t>Оценка ожидаемых дополнительных расходов и доходов участников отношений в результате введения предлагаемого регулирования:</w:t>
      </w:r>
      <w:r w:rsidR="00DF04CA" w:rsidRPr="00E6565E">
        <w:rPr>
          <w:rFonts w:ascii="Times New Roman" w:hAnsi="Times New Roman"/>
          <w:sz w:val="24"/>
          <w:szCs w:val="24"/>
        </w:rPr>
        <w:t xml:space="preserve"> </w:t>
      </w:r>
      <w:r w:rsidR="00DF04CA" w:rsidRPr="004C3844">
        <w:rPr>
          <w:rFonts w:ascii="Times New Roman" w:hAnsi="Times New Roman"/>
          <w:i/>
          <w:sz w:val="24"/>
          <w:szCs w:val="24"/>
        </w:rPr>
        <w:t>принятие постановления не повлечет за собой расходов субъектов предпринимательской деятельности, а также иных лиц.</w:t>
      </w:r>
      <w:r w:rsidR="00E6565E" w:rsidRPr="004C3844">
        <w:rPr>
          <w:rFonts w:ascii="Times New Roman" w:hAnsi="Times New Roman"/>
          <w:i/>
          <w:sz w:val="24"/>
          <w:szCs w:val="24"/>
        </w:rPr>
        <w:t xml:space="preserve"> </w:t>
      </w:r>
      <w:r w:rsidR="006C2E25">
        <w:rPr>
          <w:rFonts w:ascii="Times New Roman" w:hAnsi="Times New Roman"/>
          <w:i/>
          <w:sz w:val="24"/>
          <w:szCs w:val="24"/>
        </w:rPr>
        <w:t>Принятие постановления повлечет увеличение д</w:t>
      </w:r>
      <w:r w:rsidR="00E6565E" w:rsidRPr="004C3844">
        <w:rPr>
          <w:rFonts w:ascii="Times New Roman" w:hAnsi="Times New Roman"/>
          <w:i/>
          <w:sz w:val="24"/>
          <w:szCs w:val="24"/>
        </w:rPr>
        <w:t>оходы</w:t>
      </w:r>
      <w:r w:rsidR="006C2E25" w:rsidRPr="006C2E25">
        <w:rPr>
          <w:rFonts w:ascii="Times New Roman" w:hAnsi="Times New Roman"/>
          <w:i/>
          <w:sz w:val="24"/>
          <w:szCs w:val="24"/>
        </w:rPr>
        <w:t xml:space="preserve"> </w:t>
      </w:r>
      <w:r w:rsidR="006C2E25" w:rsidRPr="004C3844">
        <w:rPr>
          <w:rFonts w:ascii="Times New Roman" w:hAnsi="Times New Roman"/>
          <w:i/>
          <w:sz w:val="24"/>
          <w:szCs w:val="24"/>
        </w:rPr>
        <w:t>субъектов предпринимательской деятельности</w:t>
      </w:r>
      <w:r w:rsidR="00E6565E" w:rsidRPr="004C3844">
        <w:rPr>
          <w:rFonts w:ascii="Times New Roman" w:hAnsi="Times New Roman"/>
          <w:i/>
          <w:sz w:val="24"/>
          <w:szCs w:val="24"/>
        </w:rPr>
        <w:t xml:space="preserve"> в виде субсидии на возмещение части затрат (финансовой поддержки) субъектам малого или среднего предпринимательства, осуществляющих свою деятельность в приоритетных для Среднеканского городского округа сферах предпринимательской деятельности</w:t>
      </w:r>
      <w:r w:rsidR="00E6565E" w:rsidRPr="00E6565E">
        <w:rPr>
          <w:rFonts w:ascii="Times New Roman" w:hAnsi="Times New Roman"/>
          <w:sz w:val="24"/>
          <w:szCs w:val="24"/>
        </w:rPr>
        <w:t>.</w:t>
      </w:r>
    </w:p>
    <w:p w:rsidR="00BB5AFB" w:rsidRPr="00450B63" w:rsidRDefault="00BB5AFB" w:rsidP="00DF04CA">
      <w:pPr>
        <w:jc w:val="both"/>
        <w:rPr>
          <w:rFonts w:ascii="Times New Roman" w:hAnsi="Times New Roman"/>
          <w:b/>
          <w:sz w:val="24"/>
          <w:szCs w:val="24"/>
        </w:rPr>
      </w:pPr>
    </w:p>
    <w:p w:rsidR="00BB5AFB" w:rsidRPr="00450B63" w:rsidRDefault="00BB5AFB" w:rsidP="00BB5AFB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9. Анализ новых, изменяемых и отменяемых функций, полномочий, обязанностей и прав отраслевых (функциональных) или территориальных органов Администрации Среднеканского городского округа, а также оценка расходов и возможных поступлений бюджета муниципального образования «Среднеканский </w:t>
      </w:r>
      <w:r w:rsidR="00256F61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450B63">
        <w:rPr>
          <w:rFonts w:ascii="Times New Roman" w:hAnsi="Times New Roman"/>
          <w:b/>
          <w:sz w:val="24"/>
          <w:szCs w:val="24"/>
        </w:rPr>
        <w:t>округ»</w:t>
      </w:r>
    </w:p>
    <w:p w:rsidR="00C8413E" w:rsidRDefault="00C8413E" w:rsidP="00BB5AFB">
      <w:pPr>
        <w:jc w:val="both"/>
        <w:rPr>
          <w:rFonts w:ascii="Times New Roman" w:hAnsi="Times New Roman"/>
          <w:sz w:val="24"/>
          <w:szCs w:val="24"/>
        </w:rPr>
      </w:pPr>
    </w:p>
    <w:p w:rsidR="00772570" w:rsidRDefault="00772570" w:rsidP="001E2D7F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9.1. Обоснованность установления новых, изменения и отмены установленных функций, полномочий, обязанностей и прав отраслевых (функциональных) или территориальных органов Администрации Среднеканского </w:t>
      </w:r>
      <w:r w:rsidR="00256F61">
        <w:rPr>
          <w:rFonts w:ascii="Times New Roman" w:hAnsi="Times New Roman"/>
          <w:sz w:val="24"/>
          <w:szCs w:val="24"/>
        </w:rPr>
        <w:t xml:space="preserve">муниципального </w:t>
      </w:r>
      <w:r w:rsidRPr="00772570">
        <w:rPr>
          <w:rFonts w:ascii="Times New Roman" w:hAnsi="Times New Roman"/>
          <w:sz w:val="24"/>
          <w:szCs w:val="24"/>
        </w:rPr>
        <w:t>округа</w:t>
      </w:r>
      <w:r w:rsidR="00032C92">
        <w:rPr>
          <w:rFonts w:ascii="Times New Roman" w:hAnsi="Times New Roman"/>
          <w:sz w:val="24"/>
          <w:szCs w:val="24"/>
        </w:rPr>
        <w:t xml:space="preserve">: </w:t>
      </w:r>
      <w:r w:rsidR="00032C92" w:rsidRPr="004C3844">
        <w:rPr>
          <w:rFonts w:ascii="Times New Roman" w:hAnsi="Times New Roman"/>
          <w:i/>
          <w:sz w:val="24"/>
          <w:szCs w:val="24"/>
        </w:rPr>
        <w:t xml:space="preserve">Проектом постановления не предусматривается установление новых функций, полномочий, обязанностей и прав отраслевых (функциональных) или территориальных органов Администрации Среднеканского </w:t>
      </w:r>
      <w:r w:rsidR="00256F61">
        <w:rPr>
          <w:rFonts w:ascii="Times New Roman" w:hAnsi="Times New Roman"/>
          <w:i/>
          <w:sz w:val="24"/>
          <w:szCs w:val="24"/>
        </w:rPr>
        <w:t xml:space="preserve">муниципального </w:t>
      </w:r>
      <w:r w:rsidR="00032C92" w:rsidRPr="004C3844">
        <w:rPr>
          <w:rFonts w:ascii="Times New Roman" w:hAnsi="Times New Roman"/>
          <w:i/>
          <w:sz w:val="24"/>
          <w:szCs w:val="24"/>
        </w:rPr>
        <w:t>округа</w:t>
      </w:r>
      <w:r w:rsidR="00256F61">
        <w:rPr>
          <w:rFonts w:ascii="Times New Roman" w:hAnsi="Times New Roman"/>
          <w:i/>
          <w:sz w:val="24"/>
          <w:szCs w:val="24"/>
        </w:rPr>
        <w:t>.</w:t>
      </w:r>
    </w:p>
    <w:p w:rsidR="00032C92" w:rsidRPr="00772570" w:rsidRDefault="00032C92" w:rsidP="001E2D7F">
      <w:pPr>
        <w:jc w:val="both"/>
        <w:rPr>
          <w:rFonts w:ascii="Times New Roman" w:hAnsi="Times New Roman"/>
          <w:sz w:val="24"/>
          <w:szCs w:val="24"/>
        </w:rPr>
      </w:pPr>
    </w:p>
    <w:p w:rsidR="00772570" w:rsidRPr="00772570" w:rsidRDefault="00772570" w:rsidP="00772570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9.2. Обоснованность изменения трудозатрат и потребностей в иных ресурсах:</w:t>
      </w:r>
      <w:r w:rsidR="00032C92">
        <w:rPr>
          <w:rFonts w:ascii="Times New Roman" w:hAnsi="Times New Roman"/>
          <w:sz w:val="24"/>
          <w:szCs w:val="24"/>
        </w:rPr>
        <w:t xml:space="preserve"> </w:t>
      </w:r>
      <w:r w:rsidR="00032C92" w:rsidRPr="004C3844">
        <w:rPr>
          <w:rFonts w:ascii="Times New Roman" w:hAnsi="Times New Roman"/>
          <w:i/>
          <w:sz w:val="24"/>
          <w:szCs w:val="24"/>
        </w:rPr>
        <w:t>отсутствует</w:t>
      </w:r>
    </w:p>
    <w:p w:rsidR="00032C92" w:rsidRDefault="00032C92" w:rsidP="00772570">
      <w:pPr>
        <w:jc w:val="both"/>
        <w:rPr>
          <w:rFonts w:ascii="Times New Roman" w:hAnsi="Times New Roman"/>
          <w:sz w:val="24"/>
          <w:szCs w:val="24"/>
        </w:rPr>
      </w:pPr>
    </w:p>
    <w:p w:rsidR="00C677DF" w:rsidRPr="00C677DF" w:rsidRDefault="00772570" w:rsidP="00C677DF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9.3. Обоснованность расходов и возможных поступлений бюджета муниципального образования «Среднеканский </w:t>
      </w:r>
      <w:r w:rsidR="00256F61">
        <w:rPr>
          <w:rFonts w:ascii="Times New Roman" w:hAnsi="Times New Roman"/>
          <w:sz w:val="24"/>
          <w:szCs w:val="24"/>
        </w:rPr>
        <w:t xml:space="preserve">муниципальный </w:t>
      </w:r>
      <w:r w:rsidRPr="00772570">
        <w:rPr>
          <w:rFonts w:ascii="Times New Roman" w:hAnsi="Times New Roman"/>
          <w:sz w:val="24"/>
          <w:szCs w:val="24"/>
        </w:rPr>
        <w:t>округ»:</w:t>
      </w:r>
      <w:r w:rsidR="00032C92">
        <w:rPr>
          <w:rFonts w:ascii="Times New Roman" w:hAnsi="Times New Roman"/>
          <w:sz w:val="24"/>
          <w:szCs w:val="24"/>
        </w:rPr>
        <w:t xml:space="preserve"> </w:t>
      </w:r>
      <w:r w:rsidR="009A5483" w:rsidRPr="009A5483">
        <w:rPr>
          <w:rFonts w:ascii="Times New Roman" w:hAnsi="Times New Roman"/>
          <w:i/>
          <w:sz w:val="24"/>
          <w:szCs w:val="24"/>
        </w:rPr>
        <w:t xml:space="preserve">Принятие постановления повлечет за собой увеличение расхода бюджета МО «Среднеканский </w:t>
      </w:r>
      <w:r w:rsidR="00256F61">
        <w:rPr>
          <w:rFonts w:ascii="Times New Roman" w:hAnsi="Times New Roman"/>
          <w:i/>
          <w:sz w:val="24"/>
          <w:szCs w:val="24"/>
        </w:rPr>
        <w:t xml:space="preserve">муниципальный </w:t>
      </w:r>
      <w:r w:rsidR="009A5483" w:rsidRPr="009A5483">
        <w:rPr>
          <w:rFonts w:ascii="Times New Roman" w:hAnsi="Times New Roman"/>
          <w:i/>
          <w:sz w:val="24"/>
          <w:szCs w:val="24"/>
        </w:rPr>
        <w:t xml:space="preserve">округ». Принятие постановления не повлечет за собой увеличение дохода бюджета МО «Среднеканский </w:t>
      </w:r>
      <w:r w:rsidR="00256F61">
        <w:rPr>
          <w:rFonts w:ascii="Times New Roman" w:hAnsi="Times New Roman"/>
          <w:i/>
          <w:sz w:val="24"/>
          <w:szCs w:val="24"/>
        </w:rPr>
        <w:t xml:space="preserve">муниципальный </w:t>
      </w:r>
      <w:r w:rsidR="009A5483" w:rsidRPr="009A5483">
        <w:rPr>
          <w:rFonts w:ascii="Times New Roman" w:hAnsi="Times New Roman"/>
          <w:i/>
          <w:sz w:val="24"/>
          <w:szCs w:val="24"/>
        </w:rPr>
        <w:t>округ»</w:t>
      </w:r>
      <w:r w:rsidR="00C677DF" w:rsidRPr="00C677DF">
        <w:rPr>
          <w:rFonts w:ascii="Times New Roman" w:hAnsi="Times New Roman"/>
          <w:sz w:val="24"/>
          <w:szCs w:val="24"/>
        </w:rPr>
        <w:t>.</w:t>
      </w:r>
    </w:p>
    <w:p w:rsidR="00032C92" w:rsidRPr="00772570" w:rsidRDefault="00032C92" w:rsidP="00772570">
      <w:pPr>
        <w:jc w:val="both"/>
        <w:rPr>
          <w:rFonts w:ascii="Times New Roman" w:hAnsi="Times New Roman"/>
          <w:sz w:val="24"/>
          <w:szCs w:val="24"/>
        </w:rPr>
      </w:pPr>
    </w:p>
    <w:p w:rsidR="00772570" w:rsidRPr="00772570" w:rsidRDefault="00772570" w:rsidP="00772570">
      <w:pPr>
        <w:jc w:val="both"/>
        <w:rPr>
          <w:rFonts w:ascii="Times New Roman" w:hAnsi="Times New Roman"/>
          <w:b/>
          <w:sz w:val="24"/>
          <w:szCs w:val="24"/>
        </w:rPr>
      </w:pPr>
      <w:r w:rsidRPr="00772570">
        <w:rPr>
          <w:rFonts w:ascii="Times New Roman" w:hAnsi="Times New Roman"/>
          <w:b/>
          <w:sz w:val="24"/>
          <w:szCs w:val="24"/>
        </w:rPr>
        <w:t>10. Оценка рисков решения проблемы предложенным способом регулирования и рисков негативных последствий, а также методов контроля эффективности избранного способа достижения цели регулирования</w:t>
      </w:r>
    </w:p>
    <w:p w:rsidR="00340A9B" w:rsidRPr="006C2E25" w:rsidRDefault="00772570" w:rsidP="00032C92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10.1. Обоснованность определения Регулирующим органом рисков и негативных последствий: </w:t>
      </w:r>
      <w:r w:rsidR="006C2E25">
        <w:rPr>
          <w:rFonts w:ascii="Times New Roman" w:hAnsi="Times New Roman"/>
          <w:i/>
          <w:sz w:val="24"/>
          <w:szCs w:val="24"/>
        </w:rPr>
        <w:t>К</w:t>
      </w:r>
      <w:r w:rsidR="00340A9B" w:rsidRPr="004C3844">
        <w:rPr>
          <w:rFonts w:ascii="Times New Roman" w:hAnsi="Times New Roman"/>
          <w:i/>
          <w:sz w:val="24"/>
          <w:szCs w:val="24"/>
        </w:rPr>
        <w:t xml:space="preserve">оличество </w:t>
      </w:r>
      <w:r w:rsidR="00340A9B" w:rsidRPr="006C2E25">
        <w:rPr>
          <w:rFonts w:ascii="Times New Roman" w:hAnsi="Times New Roman"/>
          <w:i/>
          <w:sz w:val="24"/>
          <w:szCs w:val="24"/>
        </w:rPr>
        <w:t xml:space="preserve">участников </w:t>
      </w:r>
      <w:r w:rsidR="006C2E25" w:rsidRPr="006C2E25">
        <w:rPr>
          <w:rFonts w:ascii="Times New Roman" w:hAnsi="Times New Roman"/>
          <w:i/>
          <w:sz w:val="24"/>
          <w:szCs w:val="24"/>
        </w:rPr>
        <w:t>определяется реестром субъектов малого и среднего предпринимательства</w:t>
      </w:r>
      <w:r w:rsidR="006C2E25">
        <w:rPr>
          <w:rFonts w:ascii="Times New Roman" w:hAnsi="Times New Roman"/>
          <w:i/>
          <w:sz w:val="24"/>
          <w:szCs w:val="24"/>
        </w:rPr>
        <w:t>.</w:t>
      </w:r>
    </w:p>
    <w:p w:rsidR="00C8413E" w:rsidRPr="004C3844" w:rsidRDefault="00772570" w:rsidP="00BB5AFB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10.2. Обоснованность предложенных Регулирующим органом методов контроля эффективности достижения цели с учетом степени контроля рисков:</w:t>
      </w:r>
      <w:r w:rsidR="00032C92">
        <w:rPr>
          <w:rFonts w:ascii="Times New Roman" w:hAnsi="Times New Roman"/>
          <w:sz w:val="24"/>
          <w:szCs w:val="24"/>
        </w:rPr>
        <w:t xml:space="preserve"> </w:t>
      </w:r>
      <w:r w:rsidR="006C2E25">
        <w:rPr>
          <w:rFonts w:ascii="Times New Roman" w:hAnsi="Times New Roman"/>
          <w:i/>
          <w:sz w:val="24"/>
          <w:szCs w:val="24"/>
        </w:rPr>
        <w:t>С</w:t>
      </w:r>
      <w:r w:rsidR="00340A9B" w:rsidRPr="004C3844">
        <w:rPr>
          <w:rFonts w:ascii="Times New Roman" w:hAnsi="Times New Roman"/>
          <w:i/>
          <w:sz w:val="24"/>
          <w:szCs w:val="24"/>
        </w:rPr>
        <w:t>умма субсидии будет распределяться пропорционально</w:t>
      </w:r>
      <w:r w:rsidR="006C2E25">
        <w:rPr>
          <w:rFonts w:ascii="Times New Roman" w:hAnsi="Times New Roman"/>
          <w:i/>
          <w:sz w:val="24"/>
          <w:szCs w:val="24"/>
        </w:rPr>
        <w:t xml:space="preserve"> количеству участников.</w:t>
      </w:r>
    </w:p>
    <w:p w:rsidR="00340A9B" w:rsidRDefault="00340A9B" w:rsidP="00BB5AFB">
      <w:pPr>
        <w:jc w:val="both"/>
        <w:rPr>
          <w:rFonts w:ascii="Times New Roman" w:hAnsi="Times New Roman"/>
          <w:b/>
          <w:sz w:val="24"/>
          <w:szCs w:val="24"/>
        </w:rPr>
      </w:pPr>
    </w:p>
    <w:p w:rsidR="00BB5AFB" w:rsidRDefault="00BB5AFB" w:rsidP="00BB5AFB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11. Анализ предполагаемой даты вступления в силу проекта акта, необходимости установления переходного периода и (или) отсрочки вступления в силу проекта акта, необходимости распространения предлагаемого регулирования на ранее возникшие отношения </w:t>
      </w:r>
    </w:p>
    <w:p w:rsidR="00772570" w:rsidRPr="004C3844" w:rsidRDefault="00772570" w:rsidP="00EC4EF4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11.1. Обоснованность предполагаемой даты </w:t>
      </w:r>
      <w:r w:rsidR="002663A4">
        <w:rPr>
          <w:rFonts w:ascii="Times New Roman" w:hAnsi="Times New Roman"/>
          <w:sz w:val="24"/>
          <w:szCs w:val="24"/>
        </w:rPr>
        <w:t xml:space="preserve">вступления в силу проекта акта: </w:t>
      </w:r>
      <w:r w:rsidR="009A5483">
        <w:rPr>
          <w:rFonts w:ascii="Times New Roman" w:hAnsi="Times New Roman"/>
          <w:i/>
          <w:sz w:val="24"/>
          <w:szCs w:val="24"/>
        </w:rPr>
        <w:t>3</w:t>
      </w:r>
      <w:r w:rsidR="004C3844" w:rsidRPr="004C3844">
        <w:rPr>
          <w:rFonts w:ascii="Times New Roman" w:hAnsi="Times New Roman"/>
          <w:i/>
          <w:sz w:val="24"/>
          <w:szCs w:val="24"/>
        </w:rPr>
        <w:t xml:space="preserve"> квартал </w:t>
      </w:r>
      <w:r w:rsidR="00EC4EF4" w:rsidRPr="004C3844">
        <w:rPr>
          <w:rFonts w:ascii="Times New Roman" w:hAnsi="Times New Roman"/>
          <w:i/>
          <w:sz w:val="24"/>
          <w:szCs w:val="24"/>
        </w:rPr>
        <w:t>20</w:t>
      </w:r>
      <w:r w:rsidR="007767AD">
        <w:rPr>
          <w:rFonts w:ascii="Times New Roman" w:hAnsi="Times New Roman"/>
          <w:i/>
          <w:sz w:val="24"/>
          <w:szCs w:val="24"/>
        </w:rPr>
        <w:t>2</w:t>
      </w:r>
      <w:r w:rsidR="00256F61">
        <w:rPr>
          <w:rFonts w:ascii="Times New Roman" w:hAnsi="Times New Roman"/>
          <w:i/>
          <w:sz w:val="24"/>
          <w:szCs w:val="24"/>
        </w:rPr>
        <w:t>3</w:t>
      </w:r>
      <w:r w:rsidR="004C3844" w:rsidRPr="004C3844">
        <w:rPr>
          <w:rFonts w:ascii="Times New Roman" w:hAnsi="Times New Roman"/>
          <w:i/>
          <w:sz w:val="24"/>
          <w:szCs w:val="24"/>
        </w:rPr>
        <w:t xml:space="preserve"> </w:t>
      </w:r>
      <w:r w:rsidR="00EC4EF4" w:rsidRPr="004C3844">
        <w:rPr>
          <w:rFonts w:ascii="Times New Roman" w:hAnsi="Times New Roman"/>
          <w:i/>
          <w:sz w:val="24"/>
          <w:szCs w:val="24"/>
        </w:rPr>
        <w:t>г.</w:t>
      </w:r>
    </w:p>
    <w:p w:rsidR="00772570" w:rsidRPr="00772570" w:rsidRDefault="00772570" w:rsidP="00032C92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11.2. Обоснованность установления переходного периода и (или) отсрочки вступления в силу проекта акта: </w:t>
      </w:r>
      <w:r w:rsidR="00EC4EF4" w:rsidRPr="004C3844">
        <w:rPr>
          <w:rFonts w:ascii="Times New Roman" w:hAnsi="Times New Roman"/>
          <w:i/>
          <w:sz w:val="24"/>
          <w:szCs w:val="24"/>
        </w:rPr>
        <w:t>отсутствует</w:t>
      </w:r>
    </w:p>
    <w:p w:rsidR="00772570" w:rsidRPr="00772570" w:rsidRDefault="00772570" w:rsidP="00EC4EF4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11.3. Обоснованность распространения предлагаемого регулирования на ранее возникшие отношения: </w:t>
      </w:r>
      <w:r w:rsidR="00EC4EF4" w:rsidRPr="004C3844">
        <w:rPr>
          <w:rFonts w:ascii="Times New Roman" w:hAnsi="Times New Roman"/>
          <w:i/>
          <w:sz w:val="24"/>
          <w:szCs w:val="24"/>
        </w:rPr>
        <w:t>отсутствует</w:t>
      </w:r>
    </w:p>
    <w:p w:rsidR="001264A3" w:rsidRDefault="001264A3" w:rsidP="00772570">
      <w:pPr>
        <w:jc w:val="both"/>
        <w:rPr>
          <w:rFonts w:ascii="Times New Roman" w:hAnsi="Times New Roman"/>
          <w:b/>
          <w:sz w:val="24"/>
          <w:szCs w:val="24"/>
        </w:rPr>
      </w:pPr>
    </w:p>
    <w:p w:rsidR="00772570" w:rsidRPr="00772570" w:rsidRDefault="001264A3" w:rsidP="001264A3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772570" w:rsidRPr="00772570">
        <w:rPr>
          <w:rFonts w:ascii="Times New Roman" w:hAnsi="Times New Roman"/>
          <w:b/>
          <w:sz w:val="24"/>
          <w:szCs w:val="24"/>
        </w:rPr>
        <w:t>12. Анализ необходимых для достижения заявленных целей регулирования организационно-технических, методологических, информационных и иных мероприятий</w:t>
      </w:r>
    </w:p>
    <w:p w:rsidR="00E56199" w:rsidRPr="00E56199" w:rsidRDefault="00772570" w:rsidP="00E5619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56199">
        <w:rPr>
          <w:rFonts w:ascii="Times New Roman" w:hAnsi="Times New Roman"/>
          <w:sz w:val="24"/>
          <w:szCs w:val="24"/>
        </w:rPr>
        <w:t>12.1. Соответствие необходимых для достижения заявленных целей регулирования организационно-технических, методологических, информационных и иных мероприятий целям регулирования:</w:t>
      </w:r>
      <w:r w:rsidR="00E56199" w:rsidRPr="00E56199">
        <w:rPr>
          <w:rFonts w:ascii="Times New Roman" w:hAnsi="Times New Roman"/>
          <w:sz w:val="24"/>
          <w:szCs w:val="24"/>
        </w:rPr>
        <w:t xml:space="preserve"> </w:t>
      </w:r>
      <w:r w:rsidR="00E56199" w:rsidRPr="004C3844">
        <w:rPr>
          <w:rFonts w:ascii="Times New Roman" w:hAnsi="Times New Roman"/>
          <w:i/>
          <w:sz w:val="24"/>
          <w:szCs w:val="24"/>
        </w:rPr>
        <w:lastRenderedPageBreak/>
        <w:t>обеспечение доступности информации путем размещения нормативного правового акта в средствах массовой информации и сети Интернет</w:t>
      </w:r>
    </w:p>
    <w:p w:rsidR="00772570" w:rsidRPr="00D82B38" w:rsidRDefault="00772570" w:rsidP="00E56199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12.2. Обоснованность сроков проведения, результативнос</w:t>
      </w:r>
      <w:r w:rsidR="00E56199">
        <w:rPr>
          <w:rFonts w:ascii="Times New Roman" w:hAnsi="Times New Roman"/>
          <w:sz w:val="24"/>
          <w:szCs w:val="24"/>
        </w:rPr>
        <w:t xml:space="preserve">ти и эффективности мероприятий: </w:t>
      </w:r>
      <w:r w:rsidR="00E56199" w:rsidRPr="00D82B38">
        <w:rPr>
          <w:rFonts w:ascii="Times New Roman" w:hAnsi="Times New Roman"/>
          <w:i/>
          <w:sz w:val="24"/>
          <w:szCs w:val="24"/>
        </w:rPr>
        <w:t>С момента принятия данного акта</w:t>
      </w:r>
    </w:p>
    <w:p w:rsidR="00E56199" w:rsidRPr="00772570" w:rsidRDefault="00E56199" w:rsidP="00E56199">
      <w:pPr>
        <w:jc w:val="both"/>
        <w:rPr>
          <w:rFonts w:ascii="Times New Roman" w:hAnsi="Times New Roman"/>
          <w:sz w:val="24"/>
          <w:szCs w:val="24"/>
        </w:rPr>
      </w:pPr>
    </w:p>
    <w:p w:rsidR="00772570" w:rsidRPr="00772570" w:rsidRDefault="00772570" w:rsidP="00772570">
      <w:pPr>
        <w:jc w:val="both"/>
        <w:rPr>
          <w:rFonts w:ascii="Times New Roman" w:hAnsi="Times New Roman"/>
          <w:b/>
          <w:sz w:val="24"/>
          <w:szCs w:val="24"/>
        </w:rPr>
      </w:pPr>
      <w:r w:rsidRPr="00772570">
        <w:rPr>
          <w:rFonts w:ascii="Times New Roman" w:hAnsi="Times New Roman"/>
          <w:b/>
          <w:sz w:val="24"/>
          <w:szCs w:val="24"/>
        </w:rPr>
        <w:tab/>
        <w:t>13. Анализ индикативных показателей, программ мониторинга и иных способов (методов) оценки достижения заявленных целей регулирования</w:t>
      </w:r>
    </w:p>
    <w:p w:rsidR="00772570" w:rsidRPr="00772570" w:rsidRDefault="00772570" w:rsidP="00772570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13.1. Возможность оценки достижения заявленных целей регулирования с помощью указанных Регулирующим органом показателей (индикаторов):</w:t>
      </w:r>
      <w:r w:rsidR="00E56199" w:rsidRPr="00E56199">
        <w:rPr>
          <w:rFonts w:ascii="Times New Roman" w:hAnsi="Times New Roman"/>
          <w:sz w:val="24"/>
          <w:szCs w:val="24"/>
        </w:rPr>
        <w:t xml:space="preserve"> </w:t>
      </w:r>
      <w:r w:rsidR="00BC5BBC" w:rsidRPr="00D82B38">
        <w:rPr>
          <w:rFonts w:ascii="Times New Roman" w:hAnsi="Times New Roman" w:hint="eastAsia"/>
          <w:i/>
          <w:sz w:val="24"/>
          <w:szCs w:val="24"/>
        </w:rPr>
        <w:t>Индикаторы</w:t>
      </w:r>
      <w:r w:rsidR="00BC5BBC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BC5BBC" w:rsidRPr="00D82B38">
        <w:rPr>
          <w:rFonts w:ascii="Times New Roman" w:hAnsi="Times New Roman" w:hint="eastAsia"/>
          <w:i/>
          <w:sz w:val="24"/>
          <w:szCs w:val="24"/>
        </w:rPr>
        <w:t>рассчитываются</w:t>
      </w:r>
      <w:r w:rsidR="00BC5BBC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BC5BBC" w:rsidRPr="00D82B38">
        <w:rPr>
          <w:rFonts w:ascii="Times New Roman" w:hAnsi="Times New Roman" w:hint="eastAsia"/>
          <w:i/>
          <w:sz w:val="24"/>
          <w:szCs w:val="24"/>
        </w:rPr>
        <w:t>на</w:t>
      </w:r>
      <w:r w:rsidR="00BC5BBC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BC5BBC" w:rsidRPr="00D82B38">
        <w:rPr>
          <w:rFonts w:ascii="Times New Roman" w:hAnsi="Times New Roman" w:hint="eastAsia"/>
          <w:i/>
          <w:sz w:val="24"/>
          <w:szCs w:val="24"/>
        </w:rPr>
        <w:t>основании</w:t>
      </w:r>
      <w:r w:rsidR="00BC5BBC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BC5BBC" w:rsidRPr="00D82B38">
        <w:rPr>
          <w:rFonts w:ascii="Times New Roman" w:hAnsi="Times New Roman" w:hint="eastAsia"/>
          <w:i/>
          <w:sz w:val="24"/>
          <w:szCs w:val="24"/>
        </w:rPr>
        <w:t>статистических</w:t>
      </w:r>
      <w:r w:rsidR="00BC5BBC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BC5BBC" w:rsidRPr="00D82B38">
        <w:rPr>
          <w:rFonts w:ascii="Times New Roman" w:hAnsi="Times New Roman" w:hint="eastAsia"/>
          <w:i/>
          <w:sz w:val="24"/>
          <w:szCs w:val="24"/>
        </w:rPr>
        <w:t>данных</w:t>
      </w:r>
      <w:r w:rsidR="00BC5BBC" w:rsidRPr="00D82B38">
        <w:rPr>
          <w:rFonts w:ascii="Times New Roman" w:hAnsi="Times New Roman"/>
          <w:i/>
          <w:sz w:val="24"/>
          <w:szCs w:val="24"/>
        </w:rPr>
        <w:t xml:space="preserve">, </w:t>
      </w:r>
      <w:r w:rsidR="00BC5BBC" w:rsidRPr="00D82B38">
        <w:rPr>
          <w:rFonts w:ascii="Times New Roman" w:hAnsi="Times New Roman" w:hint="eastAsia"/>
          <w:i/>
          <w:sz w:val="24"/>
          <w:szCs w:val="24"/>
        </w:rPr>
        <w:t>итогов</w:t>
      </w:r>
      <w:r w:rsidR="00BC5BBC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BC5BBC" w:rsidRPr="00D82B38">
        <w:rPr>
          <w:rFonts w:ascii="Times New Roman" w:hAnsi="Times New Roman" w:hint="eastAsia"/>
          <w:i/>
          <w:sz w:val="24"/>
          <w:szCs w:val="24"/>
        </w:rPr>
        <w:t>реализации</w:t>
      </w:r>
      <w:r w:rsidR="00BC5BBC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BC5BBC" w:rsidRPr="00D82B38">
        <w:rPr>
          <w:rFonts w:ascii="Times New Roman" w:hAnsi="Times New Roman" w:hint="eastAsia"/>
          <w:i/>
          <w:sz w:val="24"/>
          <w:szCs w:val="24"/>
        </w:rPr>
        <w:t>мероприятий</w:t>
      </w:r>
      <w:r w:rsidR="00BC5BBC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BC5BBC" w:rsidRPr="00D82B38">
        <w:rPr>
          <w:rFonts w:ascii="Times New Roman" w:hAnsi="Times New Roman" w:hint="eastAsia"/>
          <w:i/>
          <w:sz w:val="24"/>
          <w:szCs w:val="24"/>
        </w:rPr>
        <w:t>муниципальной</w:t>
      </w:r>
      <w:r w:rsidR="00BC5BBC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BC5BBC" w:rsidRPr="00D82B38">
        <w:rPr>
          <w:rFonts w:ascii="Times New Roman" w:hAnsi="Times New Roman" w:hint="eastAsia"/>
          <w:i/>
          <w:sz w:val="24"/>
          <w:szCs w:val="24"/>
        </w:rPr>
        <w:t>программы</w:t>
      </w:r>
      <w:r w:rsidR="009A5483">
        <w:rPr>
          <w:rFonts w:ascii="Times New Roman" w:hAnsi="Times New Roman"/>
          <w:i/>
          <w:sz w:val="24"/>
          <w:szCs w:val="24"/>
        </w:rPr>
        <w:t xml:space="preserve"> </w:t>
      </w:r>
      <w:r w:rsidR="009A5483" w:rsidRPr="00836C55">
        <w:rPr>
          <w:rFonts w:ascii="Times New Roman" w:hAnsi="Times New Roman"/>
          <w:i/>
          <w:sz w:val="24"/>
          <w:szCs w:val="24"/>
          <w:u w:val="single"/>
        </w:rPr>
        <w:t>«</w:t>
      </w:r>
      <w:r w:rsidR="00836C55" w:rsidRPr="00836C55">
        <w:rPr>
          <w:rFonts w:ascii="Times New Roman" w:hAnsi="Times New Roman"/>
          <w:sz w:val="24"/>
          <w:szCs w:val="24"/>
          <w:u w:val="single"/>
        </w:rPr>
        <w:t xml:space="preserve">Поддержка малого и среднего предпринимательства на территории Среднеканского </w:t>
      </w:r>
      <w:r w:rsidR="00256F61">
        <w:rPr>
          <w:rFonts w:ascii="Times New Roman" w:hAnsi="Times New Roman"/>
          <w:sz w:val="24"/>
          <w:szCs w:val="24"/>
          <w:u w:val="single"/>
        </w:rPr>
        <w:t xml:space="preserve">муниципального </w:t>
      </w:r>
      <w:r w:rsidR="00836C55" w:rsidRPr="00836C55">
        <w:rPr>
          <w:rFonts w:ascii="Times New Roman" w:hAnsi="Times New Roman"/>
          <w:sz w:val="24"/>
          <w:szCs w:val="24"/>
          <w:u w:val="single"/>
        </w:rPr>
        <w:t>округа</w:t>
      </w:r>
      <w:r w:rsidR="009A5483" w:rsidRPr="009A5483">
        <w:rPr>
          <w:rFonts w:ascii="Times New Roman" w:hAnsi="Times New Roman"/>
          <w:i/>
          <w:sz w:val="24"/>
          <w:szCs w:val="24"/>
          <w:u w:val="single"/>
        </w:rPr>
        <w:t>»</w:t>
      </w:r>
      <w:r w:rsidR="00BC5BBC" w:rsidRPr="00D82B38">
        <w:rPr>
          <w:rFonts w:ascii="Times New Roman" w:hAnsi="Times New Roman"/>
          <w:i/>
          <w:sz w:val="24"/>
          <w:szCs w:val="24"/>
        </w:rPr>
        <w:t>.</w:t>
      </w:r>
    </w:p>
    <w:p w:rsidR="00E56199" w:rsidRDefault="00772570" w:rsidP="00E56199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13.2. Обоснованность затрат на ведение мониторинга:</w:t>
      </w:r>
      <w:r w:rsidR="00E56199" w:rsidRPr="00E56199">
        <w:rPr>
          <w:rFonts w:ascii="Times New Roman" w:hAnsi="Times New Roman"/>
          <w:sz w:val="24"/>
          <w:szCs w:val="24"/>
        </w:rPr>
        <w:t xml:space="preserve"> </w:t>
      </w:r>
      <w:r w:rsidR="00E56199" w:rsidRPr="00D82B38">
        <w:rPr>
          <w:rFonts w:ascii="Times New Roman" w:hAnsi="Times New Roman"/>
          <w:i/>
          <w:sz w:val="24"/>
          <w:szCs w:val="24"/>
        </w:rPr>
        <w:t>отсутствует</w:t>
      </w:r>
      <w:r w:rsidR="00E56199" w:rsidRPr="00772570">
        <w:rPr>
          <w:rFonts w:ascii="Times New Roman" w:hAnsi="Times New Roman"/>
          <w:sz w:val="24"/>
          <w:szCs w:val="24"/>
        </w:rPr>
        <w:t xml:space="preserve"> </w:t>
      </w:r>
    </w:p>
    <w:p w:rsidR="00772570" w:rsidRDefault="00772570" w:rsidP="00E56199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13.3. Иные комментарии о показателях (индикаторах):</w:t>
      </w:r>
      <w:r w:rsidR="00E56199" w:rsidRPr="00E56199">
        <w:rPr>
          <w:rFonts w:ascii="Times New Roman" w:hAnsi="Times New Roman"/>
          <w:sz w:val="24"/>
          <w:szCs w:val="24"/>
        </w:rPr>
        <w:t xml:space="preserve"> </w:t>
      </w:r>
      <w:r w:rsidR="00E56199" w:rsidRPr="00D82B38">
        <w:rPr>
          <w:rFonts w:ascii="Times New Roman" w:hAnsi="Times New Roman"/>
          <w:i/>
          <w:sz w:val="24"/>
          <w:szCs w:val="24"/>
        </w:rPr>
        <w:t>отсутствуют</w:t>
      </w:r>
    </w:p>
    <w:p w:rsidR="00E56199" w:rsidRDefault="00E56199" w:rsidP="00E56199">
      <w:pPr>
        <w:jc w:val="both"/>
        <w:rPr>
          <w:rFonts w:ascii="Times New Roman" w:hAnsi="Times New Roman"/>
          <w:sz w:val="24"/>
          <w:szCs w:val="24"/>
        </w:rPr>
      </w:pPr>
    </w:p>
    <w:p w:rsidR="00825BB8" w:rsidRDefault="00C6682E" w:rsidP="00C6741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25BB8" w:rsidRPr="00825BB8">
        <w:rPr>
          <w:rFonts w:ascii="Times New Roman" w:hAnsi="Times New Roman" w:hint="eastAsia"/>
          <w:sz w:val="24"/>
          <w:szCs w:val="24"/>
        </w:rPr>
        <w:t>Управлени</w:t>
      </w:r>
      <w:r w:rsidR="00852371">
        <w:rPr>
          <w:rFonts w:ascii="Times New Roman" w:hAnsi="Times New Roman"/>
          <w:sz w:val="24"/>
          <w:szCs w:val="24"/>
        </w:rPr>
        <w:t>ем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экономики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и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развития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Администрации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Среднеканского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256F61">
        <w:rPr>
          <w:rFonts w:ascii="Times New Roman" w:hAnsi="Times New Roman"/>
          <w:sz w:val="24"/>
          <w:szCs w:val="24"/>
        </w:rPr>
        <w:t xml:space="preserve">муниципального </w:t>
      </w:r>
      <w:r w:rsidR="00825BB8" w:rsidRPr="00825BB8">
        <w:rPr>
          <w:rFonts w:ascii="Times New Roman" w:hAnsi="Times New Roman" w:hint="eastAsia"/>
          <w:sz w:val="24"/>
          <w:szCs w:val="24"/>
        </w:rPr>
        <w:t>округа</w:t>
      </w:r>
      <w:r w:rsidR="0059409F" w:rsidRPr="00C674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проведена процедура рассмотрения проекта акта, на основании которой определено следующее</w:t>
      </w:r>
      <w:r w:rsidR="00825BB8">
        <w:rPr>
          <w:rFonts w:ascii="Times New Roman" w:hAnsi="Times New Roman"/>
          <w:sz w:val="24"/>
          <w:szCs w:val="24"/>
        </w:rPr>
        <w:t>:</w:t>
      </w:r>
    </w:p>
    <w:p w:rsidR="00105322" w:rsidRPr="00D82B38" w:rsidRDefault="00105322" w:rsidP="00105322">
      <w:pPr>
        <w:overflowPunct/>
        <w:jc w:val="both"/>
        <w:textAlignment w:val="auto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 xml:space="preserve">- </w:t>
      </w:r>
      <w:r w:rsidRPr="00D82B38">
        <w:rPr>
          <w:rFonts w:ascii="Times New Roman" w:eastAsiaTheme="minorHAnsi" w:hAnsi="Times New Roman"/>
          <w:i/>
          <w:sz w:val="24"/>
          <w:szCs w:val="24"/>
          <w:lang w:eastAsia="en-US"/>
        </w:rPr>
        <w:t>в проекте акта положения, вводящие избыточные обязанности, запреты и ограничения для физических и юридических лиц в сфере предпринимательской и инвестиционной деятельности или способствующие их введению, а также положения, приводящие к возникновению необоснованных расходов физических и юридических лиц в сфере предпринимательской и инвестиционной деятельности, а также бюджетов всех уровней бюджетной системы Российской Федерации отсутствуют;</w:t>
      </w:r>
    </w:p>
    <w:p w:rsidR="005A2D25" w:rsidRPr="00D82B38" w:rsidRDefault="005A2D25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 xml:space="preserve">- общественные отношения, регулируемые </w:t>
      </w:r>
      <w:proofErr w:type="gramStart"/>
      <w:r w:rsidRPr="00D82B38">
        <w:rPr>
          <w:rFonts w:ascii="Times New Roman" w:hAnsi="Times New Roman"/>
          <w:i/>
          <w:sz w:val="24"/>
          <w:szCs w:val="24"/>
        </w:rPr>
        <w:t>п</w:t>
      </w:r>
      <w:r w:rsidR="002407C0" w:rsidRPr="00D82B38">
        <w:rPr>
          <w:rFonts w:ascii="Times New Roman" w:hAnsi="Times New Roman"/>
          <w:i/>
          <w:sz w:val="24"/>
          <w:szCs w:val="24"/>
        </w:rPr>
        <w:t>р</w:t>
      </w:r>
      <w:r w:rsidRPr="00D82B38">
        <w:rPr>
          <w:rFonts w:ascii="Times New Roman" w:hAnsi="Times New Roman"/>
          <w:i/>
          <w:sz w:val="24"/>
          <w:szCs w:val="24"/>
        </w:rPr>
        <w:t>оектом</w:t>
      </w:r>
      <w:r w:rsidR="009F1162">
        <w:rPr>
          <w:rFonts w:ascii="Times New Roman" w:hAnsi="Times New Roman"/>
          <w:i/>
          <w:sz w:val="24"/>
          <w:szCs w:val="24"/>
        </w:rPr>
        <w:t xml:space="preserve"> </w:t>
      </w:r>
      <w:bookmarkStart w:id="0" w:name="_GoBack"/>
      <w:bookmarkEnd w:id="0"/>
      <w:r w:rsidRPr="00D82B38">
        <w:rPr>
          <w:rFonts w:ascii="Times New Roman" w:hAnsi="Times New Roman"/>
          <w:i/>
          <w:sz w:val="24"/>
          <w:szCs w:val="24"/>
        </w:rPr>
        <w:t>акта</w:t>
      </w:r>
      <w:proofErr w:type="gramEnd"/>
      <w:r w:rsidRPr="00D82B38">
        <w:rPr>
          <w:rFonts w:ascii="Times New Roman" w:hAnsi="Times New Roman"/>
          <w:i/>
          <w:sz w:val="24"/>
          <w:szCs w:val="24"/>
        </w:rPr>
        <w:t xml:space="preserve"> затрагивают вопросы осуществления деятельности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Субъект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ов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малого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среднего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предпринимательства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,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зарегистрированны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х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осуществляющи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х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деятельность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на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территории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МО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«Среднеканский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256F61">
        <w:rPr>
          <w:rFonts w:ascii="Times New Roman" w:hAnsi="Times New Roman" w:hint="eastAsia"/>
          <w:i/>
          <w:sz w:val="24"/>
          <w:szCs w:val="24"/>
        </w:rPr>
        <w:t>муниципальный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округ»</w:t>
      </w:r>
      <w:r w:rsidRPr="00D82B38">
        <w:rPr>
          <w:rFonts w:ascii="Times New Roman" w:hAnsi="Times New Roman"/>
          <w:i/>
          <w:sz w:val="24"/>
          <w:szCs w:val="24"/>
        </w:rPr>
        <w:t>, следовательно, относятся к предметной области ОРВ;</w:t>
      </w:r>
    </w:p>
    <w:p w:rsidR="005A2D25" w:rsidRPr="00D82B38" w:rsidRDefault="005A2D25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 xml:space="preserve">- представленный проект не содержит положения, </w:t>
      </w:r>
      <w:r w:rsidR="00A2355D" w:rsidRPr="00D82B38">
        <w:rPr>
          <w:rFonts w:ascii="Times New Roman" w:hAnsi="Times New Roman"/>
          <w:i/>
          <w:sz w:val="24"/>
          <w:szCs w:val="24"/>
        </w:rPr>
        <w:t>вследствие</w:t>
      </w:r>
      <w:r w:rsidRPr="00D82B38">
        <w:rPr>
          <w:rFonts w:ascii="Times New Roman" w:hAnsi="Times New Roman"/>
          <w:i/>
          <w:sz w:val="24"/>
          <w:szCs w:val="24"/>
        </w:rPr>
        <w:t xml:space="preserve"> которых </w:t>
      </w:r>
      <w:r w:rsidR="00A2355D" w:rsidRPr="00D82B38">
        <w:rPr>
          <w:rFonts w:ascii="Times New Roman" w:hAnsi="Times New Roman"/>
          <w:i/>
          <w:sz w:val="24"/>
          <w:szCs w:val="24"/>
        </w:rPr>
        <w:t>изменяется</w:t>
      </w:r>
      <w:r w:rsidRPr="00D82B38">
        <w:rPr>
          <w:rFonts w:ascii="Times New Roman" w:hAnsi="Times New Roman"/>
          <w:i/>
          <w:sz w:val="24"/>
          <w:szCs w:val="24"/>
        </w:rPr>
        <w:t xml:space="preserve"> содержание прав и обязанностей </w:t>
      </w:r>
      <w:r w:rsidR="00A2355D" w:rsidRPr="00D82B38">
        <w:rPr>
          <w:rFonts w:ascii="Times New Roman" w:hAnsi="Times New Roman"/>
          <w:i/>
          <w:sz w:val="24"/>
          <w:szCs w:val="24"/>
        </w:rPr>
        <w:t xml:space="preserve">субъектов предпринимательской </w:t>
      </w:r>
      <w:r w:rsidRPr="00D82B38">
        <w:rPr>
          <w:rFonts w:ascii="Times New Roman" w:hAnsi="Times New Roman"/>
          <w:i/>
          <w:sz w:val="24"/>
          <w:szCs w:val="24"/>
        </w:rPr>
        <w:t>деятельности</w:t>
      </w:r>
      <w:r w:rsidR="00A2355D" w:rsidRPr="00D82B38">
        <w:rPr>
          <w:rFonts w:ascii="Times New Roman" w:hAnsi="Times New Roman"/>
          <w:i/>
          <w:sz w:val="24"/>
          <w:szCs w:val="24"/>
        </w:rPr>
        <w:t>;</w:t>
      </w:r>
    </w:p>
    <w:p w:rsidR="00A2355D" w:rsidRPr="00D82B38" w:rsidRDefault="00A2355D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>- представленный проект акта не содержит положений, вследствие которых изменяются содержание и порядок реализации полномочий органов местного самоуправления в отношениях с субъектами предпринимательской и инвестиционной деятельности;</w:t>
      </w:r>
    </w:p>
    <w:p w:rsidR="00A2355D" w:rsidRPr="00D82B38" w:rsidRDefault="00A2355D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 xml:space="preserve">- не приведет к невозможности исполнения указанными субъектами возложенных на них обязанностей в следствие противоречий или пробелов в правовом </w:t>
      </w:r>
      <w:r w:rsidR="00792C42" w:rsidRPr="00D82B38">
        <w:rPr>
          <w:rFonts w:ascii="Times New Roman" w:hAnsi="Times New Roman"/>
          <w:i/>
          <w:sz w:val="24"/>
          <w:szCs w:val="24"/>
        </w:rPr>
        <w:t>регулировании</w:t>
      </w:r>
      <w:r w:rsidRPr="00D82B38">
        <w:rPr>
          <w:rFonts w:ascii="Times New Roman" w:hAnsi="Times New Roman"/>
          <w:i/>
          <w:sz w:val="24"/>
          <w:szCs w:val="24"/>
        </w:rPr>
        <w:t>, отсут</w:t>
      </w:r>
      <w:r w:rsidR="00792C42" w:rsidRPr="00D82B38">
        <w:rPr>
          <w:rFonts w:ascii="Times New Roman" w:hAnsi="Times New Roman"/>
          <w:i/>
          <w:sz w:val="24"/>
          <w:szCs w:val="24"/>
        </w:rPr>
        <w:t>ст</w:t>
      </w:r>
      <w:r w:rsidRPr="00D82B38">
        <w:rPr>
          <w:rFonts w:ascii="Times New Roman" w:hAnsi="Times New Roman"/>
          <w:i/>
          <w:sz w:val="24"/>
          <w:szCs w:val="24"/>
        </w:rPr>
        <w:t>вия необходимых</w:t>
      </w:r>
      <w:r w:rsidR="00792C42" w:rsidRPr="00D82B38">
        <w:rPr>
          <w:rFonts w:ascii="Times New Roman" w:hAnsi="Times New Roman"/>
          <w:i/>
          <w:sz w:val="24"/>
          <w:szCs w:val="24"/>
        </w:rPr>
        <w:t xml:space="preserve"> организационных или технически</w:t>
      </w:r>
      <w:r w:rsidRPr="00D82B38">
        <w:rPr>
          <w:rFonts w:ascii="Times New Roman" w:hAnsi="Times New Roman"/>
          <w:i/>
          <w:sz w:val="24"/>
          <w:szCs w:val="24"/>
        </w:rPr>
        <w:t>х условий у органов местн</w:t>
      </w:r>
      <w:r w:rsidR="00792C42" w:rsidRPr="00D82B38">
        <w:rPr>
          <w:rFonts w:ascii="Times New Roman" w:hAnsi="Times New Roman"/>
          <w:i/>
          <w:sz w:val="24"/>
          <w:szCs w:val="24"/>
        </w:rPr>
        <w:t>о</w:t>
      </w:r>
      <w:r w:rsidRPr="00D82B38">
        <w:rPr>
          <w:rFonts w:ascii="Times New Roman" w:hAnsi="Times New Roman"/>
          <w:i/>
          <w:sz w:val="24"/>
          <w:szCs w:val="24"/>
        </w:rPr>
        <w:t>го самоупр</w:t>
      </w:r>
      <w:r w:rsidR="00792C42" w:rsidRPr="00D82B38">
        <w:rPr>
          <w:rFonts w:ascii="Times New Roman" w:hAnsi="Times New Roman"/>
          <w:i/>
          <w:sz w:val="24"/>
          <w:szCs w:val="24"/>
        </w:rPr>
        <w:t>а</w:t>
      </w:r>
      <w:r w:rsidRPr="00D82B38">
        <w:rPr>
          <w:rFonts w:ascii="Times New Roman" w:hAnsi="Times New Roman"/>
          <w:i/>
          <w:sz w:val="24"/>
          <w:szCs w:val="24"/>
        </w:rPr>
        <w:t>вления;</w:t>
      </w:r>
    </w:p>
    <w:p w:rsidR="002407C0" w:rsidRPr="00D82B38" w:rsidRDefault="002407C0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>- не приведет к возникновению у указанных субъектов дополнительных существенных расходов при осуществлении предпринимательской и иной деятельности;</w:t>
      </w:r>
    </w:p>
    <w:p w:rsidR="002407C0" w:rsidRPr="00D82B38" w:rsidRDefault="002407C0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>- не приведет к возникновению дополнительных существенных расходов бюджета МО «Среднеканский</w:t>
      </w:r>
      <w:r w:rsidR="00105322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9F1162">
        <w:rPr>
          <w:rFonts w:ascii="Times New Roman" w:hAnsi="Times New Roman"/>
          <w:i/>
          <w:sz w:val="24"/>
          <w:szCs w:val="24"/>
        </w:rPr>
        <w:t xml:space="preserve">муниципальный </w:t>
      </w:r>
      <w:r w:rsidR="00105322" w:rsidRPr="00D82B38">
        <w:rPr>
          <w:rFonts w:ascii="Times New Roman" w:hAnsi="Times New Roman"/>
          <w:i/>
          <w:sz w:val="24"/>
          <w:szCs w:val="24"/>
        </w:rPr>
        <w:t>округ».</w:t>
      </w:r>
    </w:p>
    <w:p w:rsidR="00BB5AFB" w:rsidRPr="00450B63" w:rsidRDefault="00BB5AFB" w:rsidP="00BB5AFB">
      <w:pPr>
        <w:jc w:val="center"/>
        <w:rPr>
          <w:rFonts w:ascii="Times New Roman" w:hAnsi="Times New Roman"/>
          <w:sz w:val="24"/>
          <w:szCs w:val="24"/>
        </w:rPr>
      </w:pPr>
    </w:p>
    <w:p w:rsidR="00BB5AFB" w:rsidRDefault="00BB5AFB" w:rsidP="00BB5AFB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Руководитель Уполномоченного органа</w:t>
      </w:r>
    </w:p>
    <w:p w:rsidR="000424B9" w:rsidRPr="00450B63" w:rsidRDefault="000424B9" w:rsidP="00BB5AFB">
      <w:pPr>
        <w:jc w:val="both"/>
        <w:rPr>
          <w:rFonts w:ascii="Times New Roman" w:hAnsi="Times New Roman"/>
          <w:i/>
          <w:sz w:val="24"/>
          <w:szCs w:val="24"/>
        </w:rPr>
      </w:pPr>
    </w:p>
    <w:p w:rsidR="00BB5AFB" w:rsidRPr="00450B63" w:rsidRDefault="000424B9" w:rsidP="00BB5AFB">
      <w:pPr>
        <w:jc w:val="both"/>
        <w:rPr>
          <w:rFonts w:ascii="Times New Roman" w:hAnsi="Times New Roman"/>
          <w:sz w:val="24"/>
          <w:szCs w:val="24"/>
        </w:rPr>
      </w:pPr>
      <w:r w:rsidRPr="000424B9">
        <w:rPr>
          <w:rFonts w:ascii="Times New Roman" w:hAnsi="Times New Roman"/>
          <w:sz w:val="24"/>
          <w:szCs w:val="24"/>
          <w:u w:val="single"/>
        </w:rPr>
        <w:t>Лысенков</w:t>
      </w:r>
      <w:r w:rsidR="00B37206">
        <w:rPr>
          <w:rFonts w:ascii="Times New Roman" w:hAnsi="Times New Roman"/>
          <w:sz w:val="24"/>
          <w:szCs w:val="24"/>
          <w:u w:val="single"/>
        </w:rPr>
        <w:t>а</w:t>
      </w:r>
      <w:r w:rsidRPr="000424B9">
        <w:rPr>
          <w:rFonts w:ascii="Times New Roman" w:hAnsi="Times New Roman"/>
          <w:sz w:val="24"/>
          <w:szCs w:val="24"/>
          <w:u w:val="single"/>
        </w:rPr>
        <w:t xml:space="preserve"> Е</w:t>
      </w:r>
      <w:r w:rsidR="00B81424">
        <w:rPr>
          <w:rFonts w:ascii="Times New Roman" w:hAnsi="Times New Roman"/>
          <w:sz w:val="24"/>
          <w:szCs w:val="24"/>
          <w:u w:val="single"/>
        </w:rPr>
        <w:t>.</w:t>
      </w:r>
      <w:r w:rsidRPr="000424B9">
        <w:rPr>
          <w:rFonts w:ascii="Times New Roman" w:hAnsi="Times New Roman"/>
          <w:sz w:val="24"/>
          <w:szCs w:val="24"/>
          <w:u w:val="single"/>
        </w:rPr>
        <w:t>В</w:t>
      </w:r>
      <w:r w:rsidR="00B81424">
        <w:rPr>
          <w:rFonts w:ascii="Times New Roman" w:hAnsi="Times New Roman"/>
          <w:sz w:val="24"/>
          <w:szCs w:val="24"/>
          <w:u w:val="single"/>
        </w:rPr>
        <w:t>.</w:t>
      </w:r>
      <w:r w:rsidR="00BB5AFB" w:rsidRPr="00450B63">
        <w:rPr>
          <w:rFonts w:ascii="Times New Roman" w:hAnsi="Times New Roman"/>
          <w:sz w:val="24"/>
          <w:szCs w:val="24"/>
        </w:rPr>
        <w:tab/>
      </w:r>
      <w:r w:rsidR="00BB5AFB" w:rsidRPr="00450B6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BB5AFB" w:rsidRPr="00450B63">
        <w:rPr>
          <w:rFonts w:ascii="Times New Roman" w:hAnsi="Times New Roman"/>
          <w:sz w:val="24"/>
          <w:szCs w:val="24"/>
        </w:rPr>
        <w:t>____________</w:t>
      </w:r>
      <w:r w:rsidR="00BB5AFB" w:rsidRPr="00450B63">
        <w:rPr>
          <w:rFonts w:ascii="Times New Roman" w:hAnsi="Times New Roman"/>
          <w:sz w:val="24"/>
          <w:szCs w:val="24"/>
        </w:rPr>
        <w:tab/>
        <w:t>____</w:t>
      </w:r>
      <w:r w:rsidR="009F1162">
        <w:rPr>
          <w:rFonts w:ascii="Times New Roman" w:hAnsi="Times New Roman"/>
          <w:sz w:val="24"/>
          <w:szCs w:val="24"/>
        </w:rPr>
        <w:t>31</w:t>
      </w:r>
      <w:r w:rsidR="00E23116">
        <w:rPr>
          <w:rFonts w:ascii="Times New Roman" w:hAnsi="Times New Roman"/>
          <w:sz w:val="24"/>
          <w:szCs w:val="24"/>
          <w:u w:val="single"/>
        </w:rPr>
        <w:t>.0</w:t>
      </w:r>
      <w:r w:rsidR="009F1162">
        <w:rPr>
          <w:rFonts w:ascii="Times New Roman" w:hAnsi="Times New Roman"/>
          <w:sz w:val="24"/>
          <w:szCs w:val="24"/>
          <w:u w:val="single"/>
        </w:rPr>
        <w:t>7</w:t>
      </w:r>
      <w:r w:rsidR="00E23116">
        <w:rPr>
          <w:rFonts w:ascii="Times New Roman" w:hAnsi="Times New Roman"/>
          <w:sz w:val="24"/>
          <w:szCs w:val="24"/>
          <w:u w:val="single"/>
        </w:rPr>
        <w:t>.202</w:t>
      </w:r>
      <w:r w:rsidR="009F1162">
        <w:rPr>
          <w:rFonts w:ascii="Times New Roman" w:hAnsi="Times New Roman"/>
          <w:sz w:val="24"/>
          <w:szCs w:val="24"/>
          <w:u w:val="single"/>
        </w:rPr>
        <w:t>3</w:t>
      </w:r>
      <w:r w:rsidR="00BB5AFB" w:rsidRPr="00450B63">
        <w:rPr>
          <w:rFonts w:ascii="Times New Roman" w:hAnsi="Times New Roman"/>
          <w:sz w:val="24"/>
          <w:szCs w:val="24"/>
        </w:rPr>
        <w:t>_______</w:t>
      </w:r>
    </w:p>
    <w:p w:rsidR="00BD4706" w:rsidRPr="00B81424" w:rsidRDefault="00B81424" w:rsidP="006E639F">
      <w:pPr>
        <w:jc w:val="both"/>
        <w:rPr>
          <w:sz w:val="20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0424B9" w:rsidRPr="000424B9">
        <w:rPr>
          <w:rFonts w:ascii="Times New Roman" w:hAnsi="Times New Roman"/>
          <w:sz w:val="24"/>
          <w:szCs w:val="24"/>
        </w:rPr>
        <w:t>ФИО</w:t>
      </w:r>
      <w:r w:rsidR="00BB5AFB" w:rsidRPr="000424B9">
        <w:rPr>
          <w:rFonts w:ascii="Times New Roman" w:hAnsi="Times New Roman"/>
          <w:sz w:val="24"/>
          <w:szCs w:val="24"/>
        </w:rPr>
        <w:tab/>
      </w:r>
      <w:r w:rsidR="00BB5AFB" w:rsidRPr="00450B63">
        <w:rPr>
          <w:rFonts w:ascii="Times New Roman" w:hAnsi="Times New Roman"/>
          <w:i/>
          <w:sz w:val="24"/>
          <w:szCs w:val="24"/>
        </w:rPr>
        <w:tab/>
        <w:t xml:space="preserve">     </w:t>
      </w:r>
      <w:r w:rsidR="00BB5AFB" w:rsidRPr="00450B63">
        <w:rPr>
          <w:rFonts w:ascii="Times New Roman" w:hAnsi="Times New Roman"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ab/>
      </w:r>
      <w:r w:rsidR="000424B9" w:rsidRPr="00B81424">
        <w:rPr>
          <w:rFonts w:ascii="Times New Roman" w:hAnsi="Times New Roman"/>
          <w:sz w:val="20"/>
        </w:rPr>
        <w:t xml:space="preserve">            </w:t>
      </w:r>
      <w:r w:rsidR="00D971DC" w:rsidRPr="00B81424">
        <w:rPr>
          <w:rFonts w:ascii="Times New Roman" w:hAnsi="Times New Roman"/>
          <w:sz w:val="20"/>
        </w:rPr>
        <w:t xml:space="preserve"> </w:t>
      </w:r>
      <w:r w:rsidR="00BB5AFB" w:rsidRPr="00B81424"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 xml:space="preserve">       </w:t>
      </w:r>
      <w:r w:rsidR="00BB5AFB" w:rsidRPr="00B81424">
        <w:rPr>
          <w:rFonts w:ascii="Times New Roman" w:hAnsi="Times New Roman"/>
          <w:sz w:val="20"/>
        </w:rPr>
        <w:t>(Подпи</w:t>
      </w:r>
      <w:r w:rsidR="00D971DC" w:rsidRPr="00B81424">
        <w:rPr>
          <w:rFonts w:ascii="Times New Roman" w:hAnsi="Times New Roman"/>
          <w:sz w:val="20"/>
        </w:rPr>
        <w:t>сь)                      (Дата)</w:t>
      </w:r>
    </w:p>
    <w:p w:rsidR="00BD4706" w:rsidRDefault="00BD4706" w:rsidP="00BD4706">
      <w:pPr>
        <w:rPr>
          <w:rFonts w:ascii="Times New Roman" w:hAnsi="Times New Roman"/>
          <w:sz w:val="20"/>
        </w:rPr>
      </w:pPr>
    </w:p>
    <w:p w:rsidR="00CB37A7" w:rsidRDefault="00CB37A7" w:rsidP="00BD4706">
      <w:pPr>
        <w:rPr>
          <w:rFonts w:ascii="Times New Roman" w:hAnsi="Times New Roman"/>
          <w:sz w:val="20"/>
        </w:rPr>
      </w:pPr>
    </w:p>
    <w:p w:rsidR="00CB37A7" w:rsidRDefault="00CB37A7" w:rsidP="00BD4706">
      <w:pPr>
        <w:rPr>
          <w:rFonts w:ascii="Times New Roman" w:hAnsi="Times New Roman"/>
          <w:sz w:val="20"/>
        </w:rPr>
      </w:pPr>
    </w:p>
    <w:p w:rsidR="00CB37A7" w:rsidRDefault="00CB37A7" w:rsidP="00BD4706">
      <w:pPr>
        <w:rPr>
          <w:rFonts w:ascii="Times New Roman" w:hAnsi="Times New Roman"/>
          <w:sz w:val="20"/>
        </w:rPr>
      </w:pPr>
    </w:p>
    <w:p w:rsidR="00CB37A7" w:rsidRPr="00B81424" w:rsidRDefault="00CB37A7" w:rsidP="00BD4706">
      <w:pPr>
        <w:rPr>
          <w:rFonts w:ascii="Times New Roman" w:hAnsi="Times New Roman"/>
          <w:sz w:val="20"/>
        </w:rPr>
      </w:pPr>
    </w:p>
    <w:sectPr w:rsidR="00CB37A7" w:rsidRPr="00B81424" w:rsidSect="00B81424">
      <w:pgSz w:w="11906" w:h="16838"/>
      <w:pgMar w:top="1134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4EC4"/>
    <w:rsid w:val="00032C92"/>
    <w:rsid w:val="000424B9"/>
    <w:rsid w:val="00042659"/>
    <w:rsid w:val="00055DBC"/>
    <w:rsid w:val="0005768E"/>
    <w:rsid w:val="00074EC4"/>
    <w:rsid w:val="000762BC"/>
    <w:rsid w:val="000D24CE"/>
    <w:rsid w:val="001046D2"/>
    <w:rsid w:val="00105322"/>
    <w:rsid w:val="001068A2"/>
    <w:rsid w:val="001264A3"/>
    <w:rsid w:val="001543EC"/>
    <w:rsid w:val="001E2D7F"/>
    <w:rsid w:val="002407C0"/>
    <w:rsid w:val="00255B11"/>
    <w:rsid w:val="00256F61"/>
    <w:rsid w:val="002663A4"/>
    <w:rsid w:val="00340A9B"/>
    <w:rsid w:val="00384383"/>
    <w:rsid w:val="003A34AE"/>
    <w:rsid w:val="003C392B"/>
    <w:rsid w:val="00436893"/>
    <w:rsid w:val="00466467"/>
    <w:rsid w:val="004B18FC"/>
    <w:rsid w:val="004C3844"/>
    <w:rsid w:val="00551768"/>
    <w:rsid w:val="005751EC"/>
    <w:rsid w:val="00580E92"/>
    <w:rsid w:val="0058356A"/>
    <w:rsid w:val="0059409F"/>
    <w:rsid w:val="005A2D25"/>
    <w:rsid w:val="005A51CE"/>
    <w:rsid w:val="00601642"/>
    <w:rsid w:val="00620B17"/>
    <w:rsid w:val="00621EE7"/>
    <w:rsid w:val="006A1EC6"/>
    <w:rsid w:val="006C2E25"/>
    <w:rsid w:val="006E12ED"/>
    <w:rsid w:val="006E639F"/>
    <w:rsid w:val="00713E39"/>
    <w:rsid w:val="00731EDB"/>
    <w:rsid w:val="00733B8B"/>
    <w:rsid w:val="007345F6"/>
    <w:rsid w:val="007352E9"/>
    <w:rsid w:val="0075055E"/>
    <w:rsid w:val="0075593F"/>
    <w:rsid w:val="00761D61"/>
    <w:rsid w:val="0077246C"/>
    <w:rsid w:val="00772570"/>
    <w:rsid w:val="00774F95"/>
    <w:rsid w:val="007767AD"/>
    <w:rsid w:val="007879E8"/>
    <w:rsid w:val="00787D47"/>
    <w:rsid w:val="00792C42"/>
    <w:rsid w:val="00795C54"/>
    <w:rsid w:val="007A6F9D"/>
    <w:rsid w:val="007B40E6"/>
    <w:rsid w:val="007E31CF"/>
    <w:rsid w:val="007F04C8"/>
    <w:rsid w:val="00825BB8"/>
    <w:rsid w:val="00832CEA"/>
    <w:rsid w:val="00836C55"/>
    <w:rsid w:val="00852371"/>
    <w:rsid w:val="0085536A"/>
    <w:rsid w:val="008605DC"/>
    <w:rsid w:val="00871797"/>
    <w:rsid w:val="008B24B9"/>
    <w:rsid w:val="008C18AE"/>
    <w:rsid w:val="008E06B3"/>
    <w:rsid w:val="00926EB9"/>
    <w:rsid w:val="009A5483"/>
    <w:rsid w:val="009B5E8F"/>
    <w:rsid w:val="009F1162"/>
    <w:rsid w:val="00A0551F"/>
    <w:rsid w:val="00A2355D"/>
    <w:rsid w:val="00A32B06"/>
    <w:rsid w:val="00A80746"/>
    <w:rsid w:val="00A80A6B"/>
    <w:rsid w:val="00AA16EC"/>
    <w:rsid w:val="00B224D6"/>
    <w:rsid w:val="00B27A80"/>
    <w:rsid w:val="00B331EC"/>
    <w:rsid w:val="00B36E17"/>
    <w:rsid w:val="00B37206"/>
    <w:rsid w:val="00B47582"/>
    <w:rsid w:val="00B5274D"/>
    <w:rsid w:val="00B805D7"/>
    <w:rsid w:val="00B81424"/>
    <w:rsid w:val="00BB5AFB"/>
    <w:rsid w:val="00BC0E70"/>
    <w:rsid w:val="00BC5BBC"/>
    <w:rsid w:val="00BD4706"/>
    <w:rsid w:val="00BD7C62"/>
    <w:rsid w:val="00BE06B4"/>
    <w:rsid w:val="00C3409E"/>
    <w:rsid w:val="00C57EB3"/>
    <w:rsid w:val="00C63CEC"/>
    <w:rsid w:val="00C6682E"/>
    <w:rsid w:val="00C67411"/>
    <w:rsid w:val="00C677DF"/>
    <w:rsid w:val="00C82DDB"/>
    <w:rsid w:val="00C8413E"/>
    <w:rsid w:val="00CB37A7"/>
    <w:rsid w:val="00CE3E88"/>
    <w:rsid w:val="00D13176"/>
    <w:rsid w:val="00D652D2"/>
    <w:rsid w:val="00D82B38"/>
    <w:rsid w:val="00D967DA"/>
    <w:rsid w:val="00D971DC"/>
    <w:rsid w:val="00DA3A7C"/>
    <w:rsid w:val="00DA720E"/>
    <w:rsid w:val="00DB04D4"/>
    <w:rsid w:val="00DF04CA"/>
    <w:rsid w:val="00DF05F7"/>
    <w:rsid w:val="00E23116"/>
    <w:rsid w:val="00E56199"/>
    <w:rsid w:val="00E6565E"/>
    <w:rsid w:val="00E9337B"/>
    <w:rsid w:val="00EC4EF4"/>
    <w:rsid w:val="00EF40EE"/>
    <w:rsid w:val="00F87E1E"/>
    <w:rsid w:val="00F9658E"/>
    <w:rsid w:val="00FA2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2F9F4"/>
  <w15:docId w15:val="{8E7030DF-621E-42EE-ADD2-D7ADD5F57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7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1ED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styleId="a4">
    <w:name w:val="Hyperlink"/>
    <w:basedOn w:val="a0"/>
    <w:uiPriority w:val="99"/>
    <w:unhideWhenUsed/>
    <w:rsid w:val="00DA3A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2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5</Pages>
  <Words>2682</Words>
  <Characters>15289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55</cp:revision>
  <cp:lastPrinted>2016-05-19T23:29:00Z</cp:lastPrinted>
  <dcterms:created xsi:type="dcterms:W3CDTF">2016-04-19T01:03:00Z</dcterms:created>
  <dcterms:modified xsi:type="dcterms:W3CDTF">2023-07-28T05:03:00Z</dcterms:modified>
</cp:coreProperties>
</file>