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9E8" w:rsidRPr="00F9658E" w:rsidRDefault="007879E8" w:rsidP="007879E8">
      <w:pPr>
        <w:jc w:val="right"/>
        <w:rPr>
          <w:rFonts w:ascii="Times New Roman" w:hAnsi="Times New Roman"/>
          <w:b/>
          <w:sz w:val="24"/>
          <w:szCs w:val="24"/>
        </w:rPr>
      </w:pPr>
      <w:r w:rsidRPr="00F9658E">
        <w:rPr>
          <w:rFonts w:ascii="Times New Roman" w:hAnsi="Times New Roman"/>
          <w:b/>
          <w:sz w:val="24"/>
          <w:szCs w:val="24"/>
        </w:rPr>
        <w:t>Согласовано</w:t>
      </w:r>
    </w:p>
    <w:p w:rsidR="007879E8" w:rsidRPr="00F9658E" w:rsidRDefault="007879E8" w:rsidP="007879E8">
      <w:pPr>
        <w:jc w:val="right"/>
        <w:rPr>
          <w:rFonts w:ascii="Times New Roman" w:hAnsi="Times New Roman"/>
          <w:b/>
          <w:sz w:val="24"/>
          <w:szCs w:val="24"/>
        </w:rPr>
      </w:pPr>
      <w:r>
        <w:rPr>
          <w:rFonts w:ascii="Times New Roman" w:hAnsi="Times New Roman"/>
          <w:b/>
          <w:sz w:val="24"/>
          <w:szCs w:val="24"/>
        </w:rPr>
        <w:t>Руководитель уполномоченного органа</w:t>
      </w:r>
    </w:p>
    <w:p w:rsidR="007879E8" w:rsidRPr="00F9658E" w:rsidRDefault="007879E8" w:rsidP="007879E8">
      <w:pPr>
        <w:rPr>
          <w:rFonts w:ascii="Times New Roman" w:hAnsi="Times New Roman"/>
          <w:sz w:val="24"/>
          <w:szCs w:val="24"/>
        </w:rPr>
      </w:pPr>
      <w:r>
        <w:rPr>
          <w:rFonts w:ascii="Times New Roman" w:hAnsi="Times New Roman"/>
          <w:sz w:val="24"/>
          <w:szCs w:val="24"/>
        </w:rPr>
        <w:t xml:space="preserve">                                                                                _________________    Лысенкова Елена Владимировна</w:t>
      </w:r>
    </w:p>
    <w:p w:rsidR="007879E8" w:rsidRPr="00D971DC" w:rsidRDefault="007879E8" w:rsidP="007879E8">
      <w:pPr>
        <w:jc w:val="center"/>
        <w:rPr>
          <w:rFonts w:ascii="Times New Roman" w:hAnsi="Times New Roman"/>
          <w:sz w:val="20"/>
        </w:rPr>
      </w:pPr>
      <w:r w:rsidRPr="00D971DC">
        <w:rPr>
          <w:rFonts w:ascii="Times New Roman" w:hAnsi="Times New Roman"/>
          <w:b/>
          <w:sz w:val="20"/>
        </w:rPr>
        <w:t xml:space="preserve">            </w:t>
      </w:r>
      <w:r w:rsidRPr="00D971DC">
        <w:rPr>
          <w:rFonts w:ascii="Times New Roman" w:hAnsi="Times New Roman"/>
          <w:sz w:val="20"/>
        </w:rPr>
        <w:t xml:space="preserve">(подпись)                                  </w:t>
      </w:r>
    </w:p>
    <w:p w:rsidR="00F9658E" w:rsidRPr="001E2D7F" w:rsidRDefault="00F9658E" w:rsidP="00F9658E">
      <w:pPr>
        <w:jc w:val="center"/>
        <w:rPr>
          <w:rFonts w:ascii="Times New Roman" w:hAnsi="Times New Roman"/>
          <w:sz w:val="24"/>
          <w:szCs w:val="24"/>
        </w:rPr>
      </w:pPr>
      <w:r w:rsidRPr="00F9658E">
        <w:rPr>
          <w:rFonts w:ascii="Times New Roman" w:hAnsi="Times New Roman"/>
          <w:b/>
          <w:sz w:val="24"/>
          <w:szCs w:val="24"/>
        </w:rPr>
        <w:t xml:space="preserve">                                                                          </w:t>
      </w:r>
      <w:r w:rsidR="007469ED">
        <w:rPr>
          <w:rFonts w:ascii="Times New Roman" w:hAnsi="Times New Roman"/>
          <w:b/>
          <w:sz w:val="24"/>
          <w:szCs w:val="24"/>
        </w:rPr>
        <w:t xml:space="preserve">                                </w:t>
      </w:r>
      <w:r w:rsidR="00884FB0">
        <w:rPr>
          <w:rFonts w:ascii="Times New Roman" w:hAnsi="Times New Roman"/>
          <w:b/>
          <w:sz w:val="24"/>
          <w:szCs w:val="24"/>
        </w:rPr>
        <w:t xml:space="preserve">                  </w:t>
      </w:r>
      <w:r w:rsidRPr="00F9658E">
        <w:rPr>
          <w:rFonts w:ascii="Times New Roman" w:hAnsi="Times New Roman"/>
          <w:b/>
          <w:sz w:val="24"/>
          <w:szCs w:val="24"/>
        </w:rPr>
        <w:t xml:space="preserve">   </w:t>
      </w:r>
      <w:r w:rsidRPr="001E2D7F">
        <w:rPr>
          <w:rFonts w:ascii="Times New Roman" w:hAnsi="Times New Roman"/>
          <w:sz w:val="24"/>
          <w:szCs w:val="24"/>
        </w:rPr>
        <w:t>«</w:t>
      </w:r>
      <w:r w:rsidR="001A2D56">
        <w:rPr>
          <w:rFonts w:ascii="Times New Roman" w:hAnsi="Times New Roman"/>
          <w:sz w:val="24"/>
          <w:szCs w:val="24"/>
        </w:rPr>
        <w:t>06</w:t>
      </w:r>
      <w:r w:rsidRPr="001E2D7F">
        <w:rPr>
          <w:rFonts w:ascii="Times New Roman" w:hAnsi="Times New Roman"/>
          <w:sz w:val="24"/>
          <w:szCs w:val="24"/>
        </w:rPr>
        <w:t xml:space="preserve">» </w:t>
      </w:r>
      <w:r w:rsidR="001A2D56">
        <w:rPr>
          <w:rFonts w:ascii="Times New Roman" w:hAnsi="Times New Roman"/>
          <w:sz w:val="24"/>
          <w:szCs w:val="24"/>
        </w:rPr>
        <w:t>июля</w:t>
      </w:r>
      <w:r w:rsidR="00195024">
        <w:rPr>
          <w:rFonts w:ascii="Times New Roman" w:hAnsi="Times New Roman"/>
          <w:sz w:val="24"/>
          <w:szCs w:val="24"/>
        </w:rPr>
        <w:t xml:space="preserve"> </w:t>
      </w:r>
      <w:r w:rsidRPr="001E2D7F">
        <w:rPr>
          <w:rFonts w:ascii="Times New Roman" w:hAnsi="Times New Roman"/>
          <w:sz w:val="24"/>
          <w:szCs w:val="24"/>
        </w:rPr>
        <w:t>20</w:t>
      </w:r>
      <w:r w:rsidR="007879E8">
        <w:rPr>
          <w:rFonts w:ascii="Times New Roman" w:hAnsi="Times New Roman"/>
          <w:sz w:val="24"/>
          <w:szCs w:val="24"/>
        </w:rPr>
        <w:t>2</w:t>
      </w:r>
      <w:r w:rsidR="001A2D56">
        <w:rPr>
          <w:rFonts w:ascii="Times New Roman" w:hAnsi="Times New Roman"/>
          <w:sz w:val="24"/>
          <w:szCs w:val="24"/>
        </w:rPr>
        <w:t>3</w:t>
      </w:r>
      <w:r w:rsidR="001E2D7F" w:rsidRPr="001E2D7F">
        <w:rPr>
          <w:rFonts w:ascii="Times New Roman" w:hAnsi="Times New Roman"/>
          <w:sz w:val="24"/>
          <w:szCs w:val="24"/>
        </w:rPr>
        <w:t xml:space="preserve"> </w:t>
      </w:r>
      <w:r w:rsidRPr="001E2D7F">
        <w:rPr>
          <w:rFonts w:ascii="Times New Roman" w:hAnsi="Times New Roman"/>
          <w:sz w:val="24"/>
          <w:szCs w:val="24"/>
        </w:rPr>
        <w:t>года</w:t>
      </w:r>
    </w:p>
    <w:p w:rsidR="00F9658E" w:rsidRPr="00F9658E" w:rsidRDefault="00F9658E" w:rsidP="00F9658E">
      <w:pPr>
        <w:jc w:val="center"/>
        <w:rPr>
          <w:rFonts w:ascii="Times New Roman" w:hAnsi="Times New Roman"/>
          <w:sz w:val="24"/>
          <w:szCs w:val="24"/>
        </w:rPr>
      </w:pPr>
      <w:r w:rsidRPr="00F9658E">
        <w:rPr>
          <w:rFonts w:ascii="Times New Roman" w:hAnsi="Times New Roman"/>
          <w:sz w:val="24"/>
          <w:szCs w:val="24"/>
        </w:rPr>
        <w:t xml:space="preserve">                                                                                  </w:t>
      </w:r>
    </w:p>
    <w:p w:rsidR="00BB5AFB" w:rsidRPr="00450B63" w:rsidRDefault="00F9658E" w:rsidP="00BD7C62">
      <w:pPr>
        <w:jc w:val="center"/>
        <w:rPr>
          <w:rFonts w:ascii="Times New Roman" w:hAnsi="Times New Roman"/>
          <w:b/>
          <w:sz w:val="24"/>
          <w:szCs w:val="24"/>
        </w:rPr>
      </w:pPr>
      <w:r>
        <w:rPr>
          <w:rFonts w:ascii="Times New Roman" w:hAnsi="Times New Roman"/>
          <w:b/>
          <w:sz w:val="24"/>
          <w:szCs w:val="24"/>
        </w:rPr>
        <w:t>Экспертное з</w:t>
      </w:r>
      <w:r w:rsidR="00BB5AFB" w:rsidRPr="00450B63">
        <w:rPr>
          <w:rFonts w:ascii="Times New Roman" w:hAnsi="Times New Roman"/>
          <w:b/>
          <w:sz w:val="24"/>
          <w:szCs w:val="24"/>
        </w:rPr>
        <w:t>аключени</w:t>
      </w:r>
      <w:r w:rsidR="001543EC">
        <w:rPr>
          <w:rFonts w:ascii="Times New Roman" w:hAnsi="Times New Roman"/>
          <w:b/>
          <w:sz w:val="24"/>
          <w:szCs w:val="24"/>
        </w:rPr>
        <w:t>е</w:t>
      </w:r>
      <w:r w:rsidR="00BB5AFB" w:rsidRPr="00450B63">
        <w:rPr>
          <w:rFonts w:ascii="Times New Roman" w:hAnsi="Times New Roman"/>
          <w:b/>
          <w:sz w:val="24"/>
          <w:szCs w:val="24"/>
        </w:rPr>
        <w:t xml:space="preserve"> об оценке регулирующего воздействия проекта акта</w:t>
      </w:r>
    </w:p>
    <w:p w:rsidR="00BB5AFB" w:rsidRPr="00450B63" w:rsidRDefault="00BB5AFB" w:rsidP="00BB5AFB">
      <w:pPr>
        <w:jc w:val="center"/>
        <w:rPr>
          <w:rFonts w:ascii="Times New Roman" w:hAnsi="Times New Roman"/>
          <w:b/>
          <w:sz w:val="16"/>
          <w:szCs w:val="16"/>
        </w:rPr>
      </w:pPr>
    </w:p>
    <w:p w:rsidR="00BB5AFB" w:rsidRDefault="00787D47" w:rsidP="00AD2CE3">
      <w:pPr>
        <w:spacing w:after="1" w:line="240" w:lineRule="atLeast"/>
        <w:jc w:val="both"/>
        <w:rPr>
          <w:rFonts w:ascii="Times New Roman" w:hAnsi="Times New Roman"/>
          <w:sz w:val="24"/>
          <w:szCs w:val="24"/>
        </w:rPr>
      </w:pPr>
      <w:r>
        <w:rPr>
          <w:rFonts w:ascii="Times New Roman" w:hAnsi="Times New Roman"/>
          <w:sz w:val="24"/>
          <w:szCs w:val="24"/>
        </w:rPr>
        <w:t xml:space="preserve">      </w:t>
      </w:r>
      <w:proofErr w:type="gramStart"/>
      <w:r w:rsidR="00B224D6">
        <w:rPr>
          <w:rFonts w:ascii="Times New Roman" w:hAnsi="Times New Roman"/>
          <w:sz w:val="24"/>
          <w:szCs w:val="24"/>
        </w:rPr>
        <w:t xml:space="preserve">Управление экономики и развития Администрации Среднеканского </w:t>
      </w:r>
      <w:r w:rsidR="001A2D56">
        <w:rPr>
          <w:rFonts w:ascii="Times New Roman" w:hAnsi="Times New Roman"/>
          <w:sz w:val="24"/>
          <w:szCs w:val="24"/>
        </w:rPr>
        <w:t>муниципального</w:t>
      </w:r>
      <w:r w:rsidR="00B224D6">
        <w:rPr>
          <w:rFonts w:ascii="Times New Roman" w:hAnsi="Times New Roman"/>
          <w:sz w:val="24"/>
          <w:szCs w:val="24"/>
        </w:rPr>
        <w:t xml:space="preserve"> округа</w:t>
      </w:r>
      <w:r>
        <w:rPr>
          <w:rFonts w:ascii="Times New Roman" w:hAnsi="Times New Roman"/>
          <w:sz w:val="24"/>
          <w:szCs w:val="24"/>
        </w:rPr>
        <w:t xml:space="preserve"> </w:t>
      </w:r>
      <w:r w:rsidR="00BB5AFB" w:rsidRPr="00450B63">
        <w:rPr>
          <w:rFonts w:ascii="Times New Roman" w:hAnsi="Times New Roman"/>
          <w:sz w:val="24"/>
          <w:szCs w:val="24"/>
        </w:rPr>
        <w:t xml:space="preserve">в </w:t>
      </w:r>
      <w:r w:rsidR="00BB5AFB" w:rsidRPr="001A2D56">
        <w:rPr>
          <w:rFonts w:ascii="Times New Roman" w:hAnsi="Times New Roman"/>
          <w:sz w:val="24"/>
          <w:szCs w:val="24"/>
        </w:rPr>
        <w:t xml:space="preserve">соответствии с </w:t>
      </w:r>
      <w:bookmarkStart w:id="0" w:name="bookmark2"/>
      <w:r w:rsidR="001A2D56" w:rsidRPr="00C66634">
        <w:rPr>
          <w:rFonts w:ascii="Times New Roman" w:hAnsi="Times New Roman"/>
          <w:sz w:val="24"/>
          <w:szCs w:val="24"/>
        </w:rPr>
        <w:t xml:space="preserve">Порядком </w:t>
      </w:r>
      <w:r w:rsidR="001A2D56" w:rsidRPr="00C66634">
        <w:rPr>
          <w:rFonts w:ascii="Times New Roman" w:hAnsi="Times New Roman"/>
          <w:bCs/>
          <w:sz w:val="24"/>
          <w:szCs w:val="24"/>
        </w:rPr>
        <w:t>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затрагивающих вопросы осуществления предпринимательской и инвестиционной деятельности на территории муниципального образования «Среднеканский городской округ»</w:t>
      </w:r>
      <w:bookmarkEnd w:id="0"/>
      <w:r w:rsidR="001A2D56" w:rsidRPr="00C66634">
        <w:rPr>
          <w:rFonts w:ascii="Times New Roman" w:hAnsi="Times New Roman"/>
          <w:bCs/>
          <w:sz w:val="24"/>
          <w:szCs w:val="24"/>
        </w:rPr>
        <w:t xml:space="preserve">, </w:t>
      </w:r>
      <w:r w:rsidR="00C66634" w:rsidRPr="00C66634">
        <w:rPr>
          <w:rFonts w:ascii="Times New Roman" w:hAnsi="Times New Roman"/>
          <w:bCs/>
          <w:sz w:val="24"/>
          <w:szCs w:val="24"/>
        </w:rPr>
        <w:t>утвержденный</w:t>
      </w:r>
      <w:r w:rsidR="001A2D56" w:rsidRPr="00C66634">
        <w:rPr>
          <w:rFonts w:ascii="Times New Roman" w:hAnsi="Times New Roman"/>
          <w:sz w:val="24"/>
          <w:szCs w:val="24"/>
        </w:rPr>
        <w:t xml:space="preserve"> постановлением</w:t>
      </w:r>
      <w:r w:rsidR="001A2D56">
        <w:rPr>
          <w:rFonts w:ascii="Times New Roman" w:hAnsi="Times New Roman"/>
          <w:sz w:val="24"/>
          <w:szCs w:val="24"/>
        </w:rPr>
        <w:t xml:space="preserve"> Администрации Среднеканского городского округа 15.08.2022</w:t>
      </w:r>
      <w:r w:rsidR="001A2D56" w:rsidRPr="00EC6E3D">
        <w:rPr>
          <w:rFonts w:ascii="Times New Roman" w:hAnsi="Times New Roman"/>
          <w:sz w:val="24"/>
          <w:szCs w:val="24"/>
        </w:rPr>
        <w:t xml:space="preserve"> года №</w:t>
      </w:r>
      <w:r w:rsidR="001A2D56">
        <w:rPr>
          <w:rFonts w:ascii="Times New Roman" w:hAnsi="Times New Roman"/>
          <w:sz w:val="24"/>
          <w:szCs w:val="24"/>
        </w:rPr>
        <w:t xml:space="preserve"> 290-п</w:t>
      </w:r>
      <w:r w:rsidR="001A2D56" w:rsidRPr="00EC6E3D">
        <w:rPr>
          <w:rFonts w:ascii="Times New Roman" w:hAnsi="Times New Roman"/>
          <w:sz w:val="24"/>
          <w:szCs w:val="24"/>
        </w:rPr>
        <w:t xml:space="preserve"> </w:t>
      </w:r>
      <w:r w:rsidR="00BB5AFB" w:rsidRPr="00450B63">
        <w:rPr>
          <w:rFonts w:ascii="Times New Roman" w:hAnsi="Times New Roman"/>
          <w:sz w:val="24"/>
          <w:szCs w:val="24"/>
        </w:rPr>
        <w:t>(далее</w:t>
      </w:r>
      <w:r w:rsidR="00A32B06">
        <w:rPr>
          <w:rFonts w:ascii="Times New Roman" w:hAnsi="Times New Roman"/>
          <w:sz w:val="24"/>
          <w:szCs w:val="24"/>
        </w:rPr>
        <w:t xml:space="preserve"> – Порядок), </w:t>
      </w:r>
      <w:r w:rsidR="00A32B06" w:rsidRPr="00871797">
        <w:rPr>
          <w:rFonts w:ascii="Times New Roman" w:hAnsi="Times New Roman"/>
          <w:sz w:val="24"/>
          <w:szCs w:val="24"/>
          <w:u w:val="single"/>
        </w:rPr>
        <w:t xml:space="preserve">рассмотрел проект </w:t>
      </w:r>
      <w:r w:rsidR="001A2D56" w:rsidRPr="0071130E">
        <w:rPr>
          <w:rFonts w:ascii="Times New Roman" w:hAnsi="Times New Roman"/>
          <w:sz w:val="24"/>
          <w:szCs w:val="24"/>
          <w:u w:val="single"/>
        </w:rPr>
        <w:t>постановления Администрации Среднеканского муниципального округа Магаданской</w:t>
      </w:r>
      <w:proofErr w:type="gramEnd"/>
      <w:r w:rsidR="001A2D56" w:rsidRPr="0071130E">
        <w:rPr>
          <w:rFonts w:ascii="Times New Roman" w:hAnsi="Times New Roman"/>
          <w:sz w:val="24"/>
          <w:szCs w:val="24"/>
          <w:u w:val="single"/>
        </w:rPr>
        <w:t xml:space="preserve"> области «Об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«Среднеканский муниципальный округ Магаданской области</w:t>
      </w:r>
      <w:r w:rsidR="001A2D56" w:rsidRPr="0071130E">
        <w:rPr>
          <w:rFonts w:ascii="Times New Roman" w:eastAsia="Calibri" w:hAnsi="Times New Roman"/>
          <w:sz w:val="24"/>
          <w:szCs w:val="24"/>
          <w:u w:val="single"/>
        </w:rPr>
        <w:t>»</w:t>
      </w:r>
      <w:r w:rsidR="00BB5AFB" w:rsidRPr="00450B63">
        <w:rPr>
          <w:rFonts w:ascii="Times New Roman" w:hAnsi="Times New Roman"/>
          <w:i/>
          <w:sz w:val="24"/>
          <w:szCs w:val="24"/>
        </w:rPr>
        <w:t xml:space="preserve"> </w:t>
      </w:r>
      <w:r w:rsidR="00BB5AFB" w:rsidRPr="00450B63">
        <w:rPr>
          <w:rFonts w:ascii="Times New Roman" w:hAnsi="Times New Roman"/>
          <w:sz w:val="24"/>
          <w:szCs w:val="24"/>
        </w:rPr>
        <w:t xml:space="preserve">(далее – проект акта), подготовленный и направленный для подготовки настоящего экспертного заключения </w:t>
      </w:r>
      <w:r w:rsidR="00C82DDB">
        <w:rPr>
          <w:rFonts w:ascii="Times New Roman" w:hAnsi="Times New Roman" w:hint="eastAsia"/>
          <w:sz w:val="24"/>
          <w:szCs w:val="24"/>
        </w:rPr>
        <w:t>Управлени</w:t>
      </w:r>
      <w:r w:rsidR="00042659">
        <w:rPr>
          <w:rFonts w:ascii="Times New Roman" w:hAnsi="Times New Roman"/>
          <w:sz w:val="24"/>
          <w:szCs w:val="24"/>
        </w:rPr>
        <w:t>е</w:t>
      </w:r>
      <w:r w:rsidR="001E2D7F">
        <w:rPr>
          <w:rFonts w:ascii="Times New Roman" w:hAnsi="Times New Roman"/>
          <w:sz w:val="24"/>
          <w:szCs w:val="24"/>
        </w:rPr>
        <w:t>м</w:t>
      </w:r>
      <w:r w:rsidR="00A32B06" w:rsidRPr="00A32B06">
        <w:rPr>
          <w:rFonts w:ascii="Times New Roman" w:hAnsi="Times New Roman"/>
          <w:sz w:val="24"/>
          <w:szCs w:val="24"/>
        </w:rPr>
        <w:t xml:space="preserve"> </w:t>
      </w:r>
      <w:r w:rsidR="00A32B06" w:rsidRPr="00A32B06">
        <w:rPr>
          <w:rFonts w:ascii="Times New Roman" w:hAnsi="Times New Roman" w:hint="eastAsia"/>
          <w:sz w:val="24"/>
          <w:szCs w:val="24"/>
        </w:rPr>
        <w:t>экономики</w:t>
      </w:r>
      <w:r w:rsidR="00A32B06" w:rsidRPr="00A32B06">
        <w:rPr>
          <w:rFonts w:ascii="Times New Roman" w:hAnsi="Times New Roman"/>
          <w:sz w:val="24"/>
          <w:szCs w:val="24"/>
        </w:rPr>
        <w:t xml:space="preserve"> </w:t>
      </w:r>
      <w:r w:rsidR="00A32B06" w:rsidRPr="00A32B06">
        <w:rPr>
          <w:rFonts w:ascii="Times New Roman" w:hAnsi="Times New Roman" w:hint="eastAsia"/>
          <w:sz w:val="24"/>
          <w:szCs w:val="24"/>
        </w:rPr>
        <w:t>и</w:t>
      </w:r>
      <w:r w:rsidR="00A32B06" w:rsidRPr="00A32B06">
        <w:rPr>
          <w:rFonts w:ascii="Times New Roman" w:hAnsi="Times New Roman"/>
          <w:sz w:val="24"/>
          <w:szCs w:val="24"/>
        </w:rPr>
        <w:t xml:space="preserve"> </w:t>
      </w:r>
      <w:r w:rsidR="00A32B06" w:rsidRPr="00A32B06">
        <w:rPr>
          <w:rFonts w:ascii="Times New Roman" w:hAnsi="Times New Roman" w:hint="eastAsia"/>
          <w:sz w:val="24"/>
          <w:szCs w:val="24"/>
        </w:rPr>
        <w:t>развития</w:t>
      </w:r>
      <w:r w:rsidR="00A32B06" w:rsidRPr="00A32B06">
        <w:rPr>
          <w:rFonts w:ascii="Times New Roman" w:hAnsi="Times New Roman"/>
          <w:sz w:val="24"/>
          <w:szCs w:val="24"/>
        </w:rPr>
        <w:t xml:space="preserve"> </w:t>
      </w:r>
      <w:r w:rsidR="00A32B06" w:rsidRPr="00A32B06">
        <w:rPr>
          <w:rFonts w:ascii="Times New Roman" w:hAnsi="Times New Roman" w:hint="eastAsia"/>
          <w:sz w:val="24"/>
          <w:szCs w:val="24"/>
        </w:rPr>
        <w:t>Администрации</w:t>
      </w:r>
      <w:r w:rsidR="00A32B06" w:rsidRPr="00A32B06">
        <w:rPr>
          <w:rFonts w:ascii="Times New Roman" w:hAnsi="Times New Roman"/>
          <w:sz w:val="24"/>
          <w:szCs w:val="24"/>
        </w:rPr>
        <w:t xml:space="preserve"> </w:t>
      </w:r>
      <w:r w:rsidR="00A32B06" w:rsidRPr="00A32B06">
        <w:rPr>
          <w:rFonts w:ascii="Times New Roman" w:hAnsi="Times New Roman" w:hint="eastAsia"/>
          <w:sz w:val="24"/>
          <w:szCs w:val="24"/>
        </w:rPr>
        <w:t>Среднеканского</w:t>
      </w:r>
      <w:r w:rsidR="00A32B06" w:rsidRPr="00A32B06">
        <w:rPr>
          <w:rFonts w:ascii="Times New Roman" w:hAnsi="Times New Roman"/>
          <w:sz w:val="24"/>
          <w:szCs w:val="24"/>
        </w:rPr>
        <w:t xml:space="preserve"> </w:t>
      </w:r>
      <w:r w:rsidR="001A2D56">
        <w:rPr>
          <w:rFonts w:ascii="Times New Roman" w:hAnsi="Times New Roman"/>
          <w:sz w:val="24"/>
          <w:szCs w:val="24"/>
        </w:rPr>
        <w:t>муниципального</w:t>
      </w:r>
      <w:r w:rsidR="00A32B06" w:rsidRPr="00A32B06">
        <w:rPr>
          <w:rFonts w:ascii="Times New Roman" w:hAnsi="Times New Roman"/>
          <w:sz w:val="24"/>
          <w:szCs w:val="24"/>
        </w:rPr>
        <w:t xml:space="preserve"> </w:t>
      </w:r>
      <w:r w:rsidR="00A32B06" w:rsidRPr="00A32B06">
        <w:rPr>
          <w:rFonts w:ascii="Times New Roman" w:hAnsi="Times New Roman" w:hint="eastAsia"/>
          <w:sz w:val="24"/>
          <w:szCs w:val="24"/>
        </w:rPr>
        <w:t>округа</w:t>
      </w:r>
      <w:r w:rsidR="00BB5AFB" w:rsidRPr="00450B63">
        <w:rPr>
          <w:rFonts w:ascii="Times New Roman" w:hAnsi="Times New Roman"/>
          <w:sz w:val="24"/>
          <w:szCs w:val="24"/>
        </w:rPr>
        <w:t>, (далее – Регулирующий орган), и сообщает следующее.</w:t>
      </w:r>
    </w:p>
    <w:p w:rsidR="00BB5AFB" w:rsidRPr="00450B63" w:rsidRDefault="00BB5AFB" w:rsidP="00BB5AFB">
      <w:pPr>
        <w:jc w:val="both"/>
        <w:rPr>
          <w:rFonts w:ascii="Times New Roman" w:hAnsi="Times New Roman"/>
          <w:sz w:val="24"/>
          <w:szCs w:val="24"/>
        </w:rPr>
      </w:pPr>
      <w:r w:rsidRPr="00450B63">
        <w:rPr>
          <w:rFonts w:ascii="Times New Roman" w:hAnsi="Times New Roman"/>
          <w:sz w:val="24"/>
          <w:szCs w:val="24"/>
        </w:rPr>
        <w:tab/>
        <w:t>По результатам рассмотрения представленных документов установлено, что при подготовке проекта акта процедуры, предусмотренные пунктами 2.1 – 3.13 Порядка Регулирующим органом соблюдены.</w:t>
      </w:r>
    </w:p>
    <w:p w:rsidR="00C82DDB" w:rsidRDefault="00C82DDB" w:rsidP="00BB5AFB">
      <w:pPr>
        <w:jc w:val="both"/>
        <w:rPr>
          <w:rFonts w:ascii="Times New Roman" w:hAnsi="Times New Roman"/>
          <w:sz w:val="24"/>
          <w:szCs w:val="24"/>
        </w:rPr>
      </w:pPr>
    </w:p>
    <w:p w:rsidR="00BB5AFB" w:rsidRPr="00450B63" w:rsidRDefault="00BB5AFB" w:rsidP="00BB5AFB">
      <w:pPr>
        <w:jc w:val="both"/>
        <w:rPr>
          <w:rFonts w:ascii="Times New Roman" w:hAnsi="Times New Roman"/>
          <w:sz w:val="24"/>
          <w:szCs w:val="24"/>
        </w:rPr>
      </w:pPr>
      <w:r w:rsidRPr="00450B63">
        <w:rPr>
          <w:rFonts w:ascii="Times New Roman" w:hAnsi="Times New Roman"/>
          <w:sz w:val="24"/>
          <w:szCs w:val="24"/>
        </w:rPr>
        <w:tab/>
      </w:r>
      <w:r w:rsidRPr="00450B63">
        <w:rPr>
          <w:rFonts w:ascii="Times New Roman" w:hAnsi="Times New Roman"/>
          <w:b/>
          <w:sz w:val="24"/>
          <w:szCs w:val="24"/>
        </w:rPr>
        <w:t>1. Общая информация</w:t>
      </w:r>
    </w:p>
    <w:p w:rsidR="00BB5AFB" w:rsidRPr="00450B63" w:rsidRDefault="00BB5AFB" w:rsidP="0075593F">
      <w:pPr>
        <w:jc w:val="both"/>
        <w:rPr>
          <w:rFonts w:ascii="Times New Roman" w:hAnsi="Times New Roman"/>
          <w:sz w:val="24"/>
          <w:szCs w:val="24"/>
        </w:rPr>
      </w:pPr>
      <w:r w:rsidRPr="00450B63">
        <w:rPr>
          <w:rFonts w:ascii="Times New Roman" w:hAnsi="Times New Roman"/>
          <w:sz w:val="24"/>
          <w:szCs w:val="24"/>
        </w:rPr>
        <w:t>1.1. Степень регулирующего воздействия проекта акта, указанная Регулирующим органом:</w:t>
      </w:r>
      <w:r w:rsidRPr="001E2D7F">
        <w:rPr>
          <w:rFonts w:ascii="Times New Roman" w:hAnsi="Times New Roman"/>
          <w:sz w:val="24"/>
          <w:szCs w:val="24"/>
        </w:rPr>
        <w:t xml:space="preserve"> </w:t>
      </w:r>
      <w:r w:rsidR="001A2D56">
        <w:rPr>
          <w:rFonts w:ascii="Times New Roman" w:hAnsi="Times New Roman"/>
          <w:i/>
          <w:sz w:val="24"/>
          <w:szCs w:val="24"/>
        </w:rPr>
        <w:t>низкая</w:t>
      </w:r>
      <w:r w:rsidRPr="001E2D7F">
        <w:rPr>
          <w:rFonts w:ascii="Times New Roman" w:hAnsi="Times New Roman"/>
          <w:sz w:val="24"/>
          <w:szCs w:val="24"/>
        </w:rPr>
        <w:t>.</w:t>
      </w:r>
    </w:p>
    <w:p w:rsidR="00BB5AFB" w:rsidRPr="00450B63" w:rsidRDefault="00BB5AFB" w:rsidP="0075593F">
      <w:pPr>
        <w:jc w:val="both"/>
        <w:rPr>
          <w:rFonts w:ascii="Times New Roman" w:hAnsi="Times New Roman"/>
          <w:sz w:val="24"/>
          <w:szCs w:val="24"/>
        </w:rPr>
      </w:pPr>
      <w:r w:rsidRPr="00450B63">
        <w:rPr>
          <w:rFonts w:ascii="Times New Roman" w:hAnsi="Times New Roman"/>
          <w:sz w:val="24"/>
          <w:szCs w:val="24"/>
        </w:rPr>
        <w:t xml:space="preserve">1.2. Проект акта направлен Регулирующим органом для подготовки настоящего экспертного заключения: </w:t>
      </w:r>
      <w:r w:rsidR="00713E39" w:rsidRPr="001A2D56">
        <w:rPr>
          <w:rFonts w:ascii="Times New Roman" w:hAnsi="Times New Roman"/>
          <w:i/>
          <w:sz w:val="24"/>
          <w:szCs w:val="24"/>
          <w:u w:val="single"/>
        </w:rPr>
        <w:t>впервые</w:t>
      </w:r>
      <w:r w:rsidRPr="00733B8B">
        <w:rPr>
          <w:rFonts w:ascii="Times New Roman" w:hAnsi="Times New Roman"/>
          <w:i/>
          <w:sz w:val="24"/>
          <w:szCs w:val="24"/>
        </w:rPr>
        <w:t>.</w:t>
      </w:r>
    </w:p>
    <w:p w:rsidR="00BB5AFB" w:rsidRPr="00450B63" w:rsidRDefault="00BB5AFB" w:rsidP="0075593F">
      <w:pPr>
        <w:jc w:val="both"/>
        <w:rPr>
          <w:rFonts w:ascii="Times New Roman" w:hAnsi="Times New Roman"/>
          <w:sz w:val="24"/>
          <w:szCs w:val="24"/>
        </w:rPr>
      </w:pPr>
      <w:r w:rsidRPr="00450B63">
        <w:rPr>
          <w:rFonts w:ascii="Times New Roman" w:hAnsi="Times New Roman"/>
          <w:sz w:val="24"/>
          <w:szCs w:val="24"/>
        </w:rPr>
        <w:t>1.3. Информация о предшествующей подготовке экспертных заключений об оценке регулирующего воздействия проекта акта (указывается в случае направления Регулирующим органом проекта акта повторно):</w:t>
      </w:r>
      <w:r w:rsidR="00A80746">
        <w:rPr>
          <w:rFonts w:ascii="Times New Roman" w:hAnsi="Times New Roman"/>
          <w:sz w:val="24"/>
          <w:szCs w:val="24"/>
        </w:rPr>
        <w:t xml:space="preserve"> </w:t>
      </w:r>
      <w:r w:rsidR="007345F6" w:rsidRPr="001A2D56">
        <w:rPr>
          <w:rFonts w:ascii="Times New Roman" w:hAnsi="Times New Roman" w:hint="eastAsia"/>
          <w:i/>
          <w:sz w:val="24"/>
          <w:szCs w:val="24"/>
          <w:u w:val="single"/>
        </w:rPr>
        <w:t>не</w:t>
      </w:r>
      <w:r w:rsidR="007345F6" w:rsidRPr="001A2D56">
        <w:rPr>
          <w:rFonts w:ascii="Times New Roman" w:hAnsi="Times New Roman"/>
          <w:i/>
          <w:sz w:val="24"/>
          <w:szCs w:val="24"/>
          <w:u w:val="single"/>
        </w:rPr>
        <w:t xml:space="preserve"> </w:t>
      </w:r>
      <w:r w:rsidR="007345F6" w:rsidRPr="001A2D56">
        <w:rPr>
          <w:rFonts w:ascii="Times New Roman" w:hAnsi="Times New Roman" w:hint="eastAsia"/>
          <w:i/>
          <w:sz w:val="24"/>
          <w:szCs w:val="24"/>
          <w:u w:val="single"/>
        </w:rPr>
        <w:t>подготавливались</w:t>
      </w:r>
    </w:p>
    <w:p w:rsidR="00B805D7" w:rsidRPr="00E23116" w:rsidRDefault="00BB5AFB" w:rsidP="00B805D7">
      <w:pPr>
        <w:jc w:val="both"/>
        <w:rPr>
          <w:rFonts w:ascii="Times New Roman" w:hAnsi="Times New Roman"/>
          <w:sz w:val="24"/>
          <w:szCs w:val="24"/>
        </w:rPr>
      </w:pPr>
      <w:r w:rsidRPr="00450B63">
        <w:rPr>
          <w:rFonts w:ascii="Times New Roman" w:hAnsi="Times New Roman"/>
          <w:sz w:val="24"/>
          <w:szCs w:val="24"/>
        </w:rPr>
        <w:t xml:space="preserve">1.4. Полный </w:t>
      </w:r>
      <w:r w:rsidRPr="00E23116">
        <w:rPr>
          <w:rFonts w:ascii="Times New Roman" w:hAnsi="Times New Roman"/>
          <w:sz w:val="24"/>
          <w:szCs w:val="24"/>
        </w:rPr>
        <w:t>электронный адрес размещения проекта акта в сети Интернет»:</w:t>
      </w:r>
      <w:r w:rsidR="001E2D7F" w:rsidRPr="00E23116">
        <w:rPr>
          <w:rFonts w:ascii="Times New Roman" w:hAnsi="Times New Roman"/>
          <w:sz w:val="24"/>
          <w:szCs w:val="24"/>
        </w:rPr>
        <w:t xml:space="preserve">  </w:t>
      </w:r>
      <w:hyperlink r:id="rId5" w:history="1">
        <w:r w:rsidR="00856BDB" w:rsidRPr="00C67F8D">
          <w:rPr>
            <w:rStyle w:val="a4"/>
            <w:rFonts w:ascii="Times New Roman" w:hAnsi="Times New Roman"/>
            <w:sz w:val="24"/>
            <w:szCs w:val="24"/>
          </w:rPr>
          <w:t>https://amosred.esgms.ru/site/item?id=838</w:t>
        </w:r>
      </w:hyperlink>
      <w:bookmarkStart w:id="1" w:name="_GoBack"/>
      <w:bookmarkEnd w:id="1"/>
      <w:r w:rsidR="00E23116">
        <w:rPr>
          <w:rFonts w:ascii="Times New Roman" w:hAnsi="Times New Roman"/>
          <w:sz w:val="24"/>
          <w:szCs w:val="24"/>
        </w:rPr>
        <w:t xml:space="preserve"> </w:t>
      </w:r>
    </w:p>
    <w:p w:rsidR="00BB5AFB" w:rsidRPr="009B5E8F" w:rsidRDefault="00BB5AFB" w:rsidP="00BD4706">
      <w:pPr>
        <w:tabs>
          <w:tab w:val="left" w:pos="720"/>
          <w:tab w:val="left" w:pos="1134"/>
        </w:tabs>
        <w:jc w:val="both"/>
        <w:rPr>
          <w:rFonts w:ascii="Times New Roman" w:hAnsi="Times New Roman"/>
          <w:sz w:val="24"/>
          <w:szCs w:val="24"/>
        </w:rPr>
      </w:pPr>
      <w:r w:rsidRPr="00450B63">
        <w:rPr>
          <w:rFonts w:ascii="Times New Roman" w:hAnsi="Times New Roman"/>
          <w:sz w:val="24"/>
          <w:szCs w:val="24"/>
        </w:rPr>
        <w:t>1.5</w:t>
      </w:r>
      <w:r w:rsidRPr="009B5E8F">
        <w:rPr>
          <w:rFonts w:ascii="Times New Roman" w:hAnsi="Times New Roman"/>
          <w:sz w:val="24"/>
          <w:szCs w:val="24"/>
        </w:rPr>
        <w:t xml:space="preserve">. Информация о проведении </w:t>
      </w:r>
      <w:r w:rsidRPr="009B5E8F">
        <w:rPr>
          <w:rFonts w:ascii="Times New Roman" w:hAnsi="Times New Roman"/>
          <w:i/>
          <w:sz w:val="24"/>
          <w:szCs w:val="24"/>
        </w:rPr>
        <w:t xml:space="preserve">Уполномоченным органом </w:t>
      </w:r>
      <w:r w:rsidRPr="009B5E8F">
        <w:rPr>
          <w:rFonts w:ascii="Times New Roman" w:hAnsi="Times New Roman"/>
          <w:sz w:val="24"/>
          <w:szCs w:val="24"/>
        </w:rPr>
        <w:t>публичных обсуждений:</w:t>
      </w:r>
    </w:p>
    <w:p w:rsidR="00B805D7" w:rsidRDefault="003A34AE" w:rsidP="00B805D7">
      <w:pPr>
        <w:jc w:val="both"/>
        <w:rPr>
          <w:rFonts w:ascii="Times New Roman" w:hAnsi="Times New Roman"/>
          <w:sz w:val="24"/>
          <w:szCs w:val="24"/>
        </w:rPr>
      </w:pPr>
      <w:r w:rsidRPr="00733B8B">
        <w:rPr>
          <w:rFonts w:ascii="Times New Roman" w:hAnsi="Times New Roman" w:hint="eastAsia"/>
          <w:i/>
          <w:sz w:val="24"/>
          <w:szCs w:val="24"/>
        </w:rPr>
        <w:t>органом</w:t>
      </w:r>
      <w:r w:rsidRPr="00733B8B">
        <w:rPr>
          <w:rFonts w:ascii="Times New Roman" w:hAnsi="Times New Roman"/>
          <w:i/>
          <w:sz w:val="24"/>
          <w:szCs w:val="24"/>
        </w:rPr>
        <w:t xml:space="preserve"> </w:t>
      </w:r>
      <w:r w:rsidRPr="00733B8B">
        <w:rPr>
          <w:rFonts w:ascii="Times New Roman" w:hAnsi="Times New Roman" w:hint="eastAsia"/>
          <w:i/>
          <w:sz w:val="24"/>
          <w:szCs w:val="24"/>
        </w:rPr>
        <w:t>–</w:t>
      </w:r>
      <w:r w:rsidRPr="00733B8B">
        <w:rPr>
          <w:rFonts w:ascii="Times New Roman" w:hAnsi="Times New Roman"/>
          <w:i/>
          <w:sz w:val="24"/>
          <w:szCs w:val="24"/>
        </w:rPr>
        <w:t xml:space="preserve"> </w:t>
      </w:r>
      <w:r w:rsidRPr="00733B8B">
        <w:rPr>
          <w:rFonts w:ascii="Times New Roman" w:hAnsi="Times New Roman" w:hint="eastAsia"/>
          <w:i/>
          <w:sz w:val="24"/>
          <w:szCs w:val="24"/>
        </w:rPr>
        <w:t>разработчиком</w:t>
      </w:r>
      <w:r w:rsidRPr="00733B8B">
        <w:rPr>
          <w:rFonts w:ascii="Times New Roman" w:hAnsi="Times New Roman"/>
          <w:i/>
          <w:sz w:val="24"/>
          <w:szCs w:val="24"/>
        </w:rPr>
        <w:t xml:space="preserve"> </w:t>
      </w:r>
      <w:r w:rsidRPr="00733B8B">
        <w:rPr>
          <w:rFonts w:ascii="Times New Roman" w:hAnsi="Times New Roman" w:hint="eastAsia"/>
          <w:i/>
          <w:sz w:val="24"/>
          <w:szCs w:val="24"/>
        </w:rPr>
        <w:t>проведено</w:t>
      </w:r>
      <w:r w:rsidRPr="00733B8B">
        <w:rPr>
          <w:rFonts w:ascii="Times New Roman" w:hAnsi="Times New Roman"/>
          <w:i/>
          <w:sz w:val="24"/>
          <w:szCs w:val="24"/>
        </w:rPr>
        <w:t xml:space="preserve"> </w:t>
      </w:r>
      <w:r w:rsidRPr="00733B8B">
        <w:rPr>
          <w:rFonts w:ascii="Times New Roman" w:hAnsi="Times New Roman" w:hint="eastAsia"/>
          <w:i/>
          <w:sz w:val="24"/>
          <w:szCs w:val="24"/>
        </w:rPr>
        <w:t>публичное</w:t>
      </w:r>
      <w:r w:rsidRPr="00733B8B">
        <w:rPr>
          <w:rFonts w:ascii="Times New Roman" w:hAnsi="Times New Roman"/>
          <w:i/>
          <w:sz w:val="24"/>
          <w:szCs w:val="24"/>
        </w:rPr>
        <w:t xml:space="preserve"> </w:t>
      </w:r>
      <w:r w:rsidRPr="00733B8B">
        <w:rPr>
          <w:rFonts w:ascii="Times New Roman" w:hAnsi="Times New Roman" w:hint="eastAsia"/>
          <w:i/>
          <w:sz w:val="24"/>
          <w:szCs w:val="24"/>
        </w:rPr>
        <w:t>обсуждение</w:t>
      </w:r>
      <w:r w:rsidRPr="00733B8B">
        <w:rPr>
          <w:rFonts w:ascii="Times New Roman" w:hAnsi="Times New Roman"/>
          <w:i/>
          <w:sz w:val="24"/>
          <w:szCs w:val="24"/>
        </w:rPr>
        <w:t xml:space="preserve"> </w:t>
      </w:r>
      <w:r w:rsidRPr="00733B8B">
        <w:rPr>
          <w:rFonts w:ascii="Times New Roman" w:hAnsi="Times New Roman" w:hint="eastAsia"/>
          <w:i/>
          <w:sz w:val="24"/>
          <w:szCs w:val="24"/>
        </w:rPr>
        <w:t>уведомления</w:t>
      </w:r>
      <w:r w:rsidRPr="00733B8B">
        <w:rPr>
          <w:rFonts w:ascii="Times New Roman" w:hAnsi="Times New Roman"/>
          <w:i/>
          <w:sz w:val="24"/>
          <w:szCs w:val="24"/>
        </w:rPr>
        <w:t xml:space="preserve"> </w:t>
      </w:r>
      <w:r w:rsidRPr="00733B8B">
        <w:rPr>
          <w:rFonts w:ascii="Times New Roman" w:hAnsi="Times New Roman" w:hint="eastAsia"/>
          <w:i/>
          <w:sz w:val="24"/>
          <w:szCs w:val="24"/>
        </w:rPr>
        <w:t>о</w:t>
      </w:r>
      <w:r w:rsidRPr="00733B8B">
        <w:rPr>
          <w:rFonts w:ascii="Times New Roman" w:hAnsi="Times New Roman"/>
          <w:i/>
          <w:sz w:val="24"/>
          <w:szCs w:val="24"/>
        </w:rPr>
        <w:t xml:space="preserve"> </w:t>
      </w:r>
      <w:r w:rsidRPr="00733B8B">
        <w:rPr>
          <w:rFonts w:ascii="Times New Roman" w:hAnsi="Times New Roman" w:hint="eastAsia"/>
          <w:i/>
          <w:sz w:val="24"/>
          <w:szCs w:val="24"/>
        </w:rPr>
        <w:t>подготовке</w:t>
      </w:r>
      <w:r w:rsidRPr="00733B8B">
        <w:rPr>
          <w:rFonts w:ascii="Times New Roman" w:hAnsi="Times New Roman"/>
          <w:i/>
          <w:sz w:val="24"/>
          <w:szCs w:val="24"/>
        </w:rPr>
        <w:t xml:space="preserve"> </w:t>
      </w:r>
      <w:r w:rsidRPr="00733B8B">
        <w:rPr>
          <w:rFonts w:ascii="Times New Roman" w:hAnsi="Times New Roman" w:hint="eastAsia"/>
          <w:i/>
          <w:sz w:val="24"/>
          <w:szCs w:val="24"/>
        </w:rPr>
        <w:t>проекта</w:t>
      </w:r>
      <w:r w:rsidRPr="00733B8B">
        <w:rPr>
          <w:rFonts w:ascii="Times New Roman" w:hAnsi="Times New Roman"/>
          <w:i/>
          <w:sz w:val="24"/>
          <w:szCs w:val="24"/>
        </w:rPr>
        <w:t xml:space="preserve"> </w:t>
      </w:r>
      <w:r w:rsidRPr="00733B8B">
        <w:rPr>
          <w:rFonts w:ascii="Times New Roman" w:hAnsi="Times New Roman" w:hint="eastAsia"/>
          <w:i/>
          <w:sz w:val="24"/>
          <w:szCs w:val="24"/>
        </w:rPr>
        <w:t>акта</w:t>
      </w:r>
      <w:r w:rsidRPr="00733B8B">
        <w:rPr>
          <w:rFonts w:ascii="Times New Roman" w:hAnsi="Times New Roman"/>
          <w:i/>
          <w:sz w:val="24"/>
          <w:szCs w:val="24"/>
        </w:rPr>
        <w:t xml:space="preserve">, </w:t>
      </w:r>
      <w:r w:rsidRPr="00733B8B">
        <w:rPr>
          <w:rFonts w:ascii="Times New Roman" w:hAnsi="Times New Roman" w:hint="eastAsia"/>
          <w:i/>
          <w:sz w:val="24"/>
          <w:szCs w:val="24"/>
        </w:rPr>
        <w:t>а</w:t>
      </w:r>
      <w:r w:rsidRPr="00733B8B">
        <w:rPr>
          <w:rFonts w:ascii="Times New Roman" w:hAnsi="Times New Roman"/>
          <w:i/>
          <w:sz w:val="24"/>
          <w:szCs w:val="24"/>
        </w:rPr>
        <w:t xml:space="preserve"> </w:t>
      </w:r>
      <w:r w:rsidRPr="00733B8B">
        <w:rPr>
          <w:rFonts w:ascii="Times New Roman" w:hAnsi="Times New Roman" w:hint="eastAsia"/>
          <w:i/>
          <w:sz w:val="24"/>
          <w:szCs w:val="24"/>
        </w:rPr>
        <w:t>также</w:t>
      </w:r>
      <w:r w:rsidRPr="00733B8B">
        <w:rPr>
          <w:rFonts w:ascii="Times New Roman" w:hAnsi="Times New Roman"/>
          <w:i/>
          <w:sz w:val="24"/>
          <w:szCs w:val="24"/>
        </w:rPr>
        <w:t xml:space="preserve"> </w:t>
      </w:r>
      <w:r w:rsidRPr="00733B8B">
        <w:rPr>
          <w:rFonts w:ascii="Times New Roman" w:hAnsi="Times New Roman" w:hint="eastAsia"/>
          <w:i/>
          <w:sz w:val="24"/>
          <w:szCs w:val="24"/>
        </w:rPr>
        <w:t>проекта</w:t>
      </w:r>
      <w:r w:rsidRPr="00733B8B">
        <w:rPr>
          <w:rFonts w:ascii="Times New Roman" w:hAnsi="Times New Roman"/>
          <w:i/>
          <w:sz w:val="24"/>
          <w:szCs w:val="24"/>
        </w:rPr>
        <w:t xml:space="preserve"> </w:t>
      </w:r>
      <w:r w:rsidRPr="00733B8B">
        <w:rPr>
          <w:rFonts w:ascii="Times New Roman" w:hAnsi="Times New Roman" w:hint="eastAsia"/>
          <w:i/>
          <w:sz w:val="24"/>
          <w:szCs w:val="24"/>
        </w:rPr>
        <w:t>акта</w:t>
      </w:r>
      <w:r w:rsidRPr="00733B8B">
        <w:rPr>
          <w:rFonts w:ascii="Times New Roman" w:hAnsi="Times New Roman"/>
          <w:i/>
          <w:sz w:val="24"/>
          <w:szCs w:val="24"/>
        </w:rPr>
        <w:t xml:space="preserve"> </w:t>
      </w:r>
      <w:r w:rsidRPr="00733B8B">
        <w:rPr>
          <w:rFonts w:ascii="Times New Roman" w:hAnsi="Times New Roman" w:hint="eastAsia"/>
          <w:i/>
          <w:sz w:val="24"/>
          <w:szCs w:val="24"/>
        </w:rPr>
        <w:t>и</w:t>
      </w:r>
      <w:r w:rsidRPr="00733B8B">
        <w:rPr>
          <w:rFonts w:ascii="Times New Roman" w:hAnsi="Times New Roman"/>
          <w:i/>
          <w:sz w:val="24"/>
          <w:szCs w:val="24"/>
        </w:rPr>
        <w:t xml:space="preserve"> </w:t>
      </w:r>
      <w:r w:rsidRPr="00733B8B">
        <w:rPr>
          <w:rFonts w:ascii="Times New Roman" w:hAnsi="Times New Roman" w:hint="eastAsia"/>
          <w:i/>
          <w:sz w:val="24"/>
          <w:szCs w:val="24"/>
        </w:rPr>
        <w:t>сводного</w:t>
      </w:r>
      <w:r w:rsidRPr="00733B8B">
        <w:rPr>
          <w:rFonts w:ascii="Times New Roman" w:hAnsi="Times New Roman"/>
          <w:i/>
          <w:sz w:val="24"/>
          <w:szCs w:val="24"/>
        </w:rPr>
        <w:t xml:space="preserve"> </w:t>
      </w:r>
      <w:r w:rsidRPr="00733B8B">
        <w:rPr>
          <w:rFonts w:ascii="Times New Roman" w:hAnsi="Times New Roman" w:hint="eastAsia"/>
          <w:i/>
          <w:sz w:val="24"/>
          <w:szCs w:val="24"/>
        </w:rPr>
        <w:t>отчета</w:t>
      </w:r>
      <w:r w:rsidRPr="00733B8B">
        <w:rPr>
          <w:rFonts w:ascii="Times New Roman" w:hAnsi="Times New Roman"/>
          <w:i/>
          <w:sz w:val="24"/>
          <w:szCs w:val="24"/>
        </w:rPr>
        <w:t xml:space="preserve"> </w:t>
      </w:r>
      <w:r w:rsidRPr="00733B8B">
        <w:rPr>
          <w:rFonts w:ascii="Times New Roman" w:hAnsi="Times New Roman" w:hint="eastAsia"/>
          <w:i/>
          <w:sz w:val="24"/>
          <w:szCs w:val="24"/>
        </w:rPr>
        <w:t>посредством</w:t>
      </w:r>
      <w:r w:rsidRPr="00733B8B">
        <w:rPr>
          <w:rFonts w:ascii="Times New Roman" w:hAnsi="Times New Roman"/>
          <w:i/>
          <w:sz w:val="24"/>
          <w:szCs w:val="24"/>
        </w:rPr>
        <w:t xml:space="preserve"> </w:t>
      </w:r>
      <w:r w:rsidRPr="00733B8B">
        <w:rPr>
          <w:rFonts w:ascii="Times New Roman" w:hAnsi="Times New Roman" w:hint="eastAsia"/>
          <w:i/>
          <w:sz w:val="24"/>
          <w:szCs w:val="24"/>
        </w:rPr>
        <w:t>размещения</w:t>
      </w:r>
      <w:r w:rsidRPr="00733B8B">
        <w:rPr>
          <w:rFonts w:ascii="Times New Roman" w:hAnsi="Times New Roman"/>
          <w:i/>
          <w:sz w:val="24"/>
          <w:szCs w:val="24"/>
        </w:rPr>
        <w:t xml:space="preserve"> </w:t>
      </w:r>
      <w:r w:rsidRPr="00733B8B">
        <w:rPr>
          <w:rFonts w:ascii="Times New Roman" w:hAnsi="Times New Roman" w:hint="eastAsia"/>
          <w:i/>
          <w:sz w:val="24"/>
          <w:szCs w:val="24"/>
        </w:rPr>
        <w:t>указанных</w:t>
      </w:r>
      <w:r w:rsidRPr="00733B8B">
        <w:rPr>
          <w:rFonts w:ascii="Times New Roman" w:hAnsi="Times New Roman"/>
          <w:i/>
          <w:sz w:val="24"/>
          <w:szCs w:val="24"/>
        </w:rPr>
        <w:t xml:space="preserve"> </w:t>
      </w:r>
      <w:r w:rsidRPr="00733B8B">
        <w:rPr>
          <w:rFonts w:ascii="Times New Roman" w:hAnsi="Times New Roman" w:hint="eastAsia"/>
          <w:i/>
          <w:sz w:val="24"/>
          <w:szCs w:val="24"/>
        </w:rPr>
        <w:t>документов</w:t>
      </w:r>
      <w:r w:rsidRPr="00733B8B">
        <w:rPr>
          <w:rFonts w:ascii="Times New Roman" w:hAnsi="Times New Roman"/>
          <w:i/>
          <w:sz w:val="24"/>
          <w:szCs w:val="24"/>
        </w:rPr>
        <w:t xml:space="preserve"> </w:t>
      </w:r>
      <w:r w:rsidRPr="00733B8B">
        <w:rPr>
          <w:rFonts w:ascii="Times New Roman" w:hAnsi="Times New Roman" w:hint="eastAsia"/>
          <w:i/>
          <w:sz w:val="24"/>
          <w:szCs w:val="24"/>
        </w:rPr>
        <w:t>на</w:t>
      </w:r>
      <w:r w:rsidRPr="00733B8B">
        <w:rPr>
          <w:rFonts w:ascii="Times New Roman" w:hAnsi="Times New Roman"/>
          <w:i/>
          <w:sz w:val="24"/>
          <w:szCs w:val="24"/>
        </w:rPr>
        <w:t xml:space="preserve"> </w:t>
      </w:r>
      <w:r w:rsidRPr="00733B8B">
        <w:rPr>
          <w:rFonts w:ascii="Times New Roman" w:hAnsi="Times New Roman" w:hint="eastAsia"/>
          <w:i/>
          <w:sz w:val="24"/>
          <w:szCs w:val="24"/>
        </w:rPr>
        <w:t>официальном</w:t>
      </w:r>
      <w:r w:rsidRPr="00733B8B">
        <w:rPr>
          <w:rFonts w:ascii="Times New Roman" w:hAnsi="Times New Roman"/>
          <w:i/>
          <w:sz w:val="24"/>
          <w:szCs w:val="24"/>
        </w:rPr>
        <w:t xml:space="preserve"> </w:t>
      </w:r>
      <w:r w:rsidRPr="00733B8B">
        <w:rPr>
          <w:rFonts w:ascii="Times New Roman" w:hAnsi="Times New Roman" w:hint="eastAsia"/>
          <w:i/>
          <w:sz w:val="24"/>
          <w:szCs w:val="24"/>
        </w:rPr>
        <w:t>сайте</w:t>
      </w:r>
      <w:r w:rsidRPr="00733B8B">
        <w:rPr>
          <w:rFonts w:ascii="Times New Roman" w:hAnsi="Times New Roman"/>
          <w:i/>
          <w:sz w:val="24"/>
          <w:szCs w:val="24"/>
        </w:rPr>
        <w:t xml:space="preserve"> </w:t>
      </w:r>
      <w:r w:rsidRPr="00733B8B">
        <w:rPr>
          <w:rFonts w:ascii="Times New Roman" w:hAnsi="Times New Roman" w:hint="eastAsia"/>
          <w:i/>
          <w:sz w:val="24"/>
          <w:szCs w:val="24"/>
        </w:rPr>
        <w:t>в</w:t>
      </w:r>
      <w:r w:rsidRPr="00733B8B">
        <w:rPr>
          <w:rFonts w:ascii="Times New Roman" w:hAnsi="Times New Roman"/>
          <w:i/>
          <w:sz w:val="24"/>
          <w:szCs w:val="24"/>
        </w:rPr>
        <w:t xml:space="preserve"> </w:t>
      </w:r>
      <w:r w:rsidRPr="00733B8B">
        <w:rPr>
          <w:rFonts w:ascii="Times New Roman" w:hAnsi="Times New Roman" w:hint="eastAsia"/>
          <w:i/>
          <w:sz w:val="24"/>
          <w:szCs w:val="24"/>
        </w:rPr>
        <w:t>информационно</w:t>
      </w:r>
      <w:r w:rsidRPr="00733B8B">
        <w:rPr>
          <w:rFonts w:ascii="Times New Roman" w:hAnsi="Times New Roman"/>
          <w:i/>
          <w:sz w:val="24"/>
          <w:szCs w:val="24"/>
        </w:rPr>
        <w:t xml:space="preserve"> </w:t>
      </w:r>
      <w:r w:rsidRPr="00733B8B">
        <w:rPr>
          <w:rFonts w:ascii="Times New Roman" w:hAnsi="Times New Roman" w:hint="eastAsia"/>
          <w:i/>
          <w:sz w:val="24"/>
          <w:szCs w:val="24"/>
        </w:rPr>
        <w:t>–</w:t>
      </w:r>
      <w:r w:rsidRPr="00733B8B">
        <w:rPr>
          <w:rFonts w:ascii="Times New Roman" w:hAnsi="Times New Roman"/>
          <w:i/>
          <w:sz w:val="24"/>
          <w:szCs w:val="24"/>
        </w:rPr>
        <w:t xml:space="preserve"> </w:t>
      </w:r>
      <w:r w:rsidRPr="00733B8B">
        <w:rPr>
          <w:rFonts w:ascii="Times New Roman" w:hAnsi="Times New Roman" w:hint="eastAsia"/>
          <w:i/>
          <w:sz w:val="24"/>
          <w:szCs w:val="24"/>
        </w:rPr>
        <w:t>телекоммуникационной</w:t>
      </w:r>
      <w:r w:rsidRPr="00733B8B">
        <w:rPr>
          <w:rFonts w:ascii="Times New Roman" w:hAnsi="Times New Roman"/>
          <w:i/>
          <w:sz w:val="24"/>
          <w:szCs w:val="24"/>
        </w:rPr>
        <w:t xml:space="preserve"> </w:t>
      </w:r>
      <w:r w:rsidRPr="00733B8B">
        <w:rPr>
          <w:rFonts w:ascii="Times New Roman" w:hAnsi="Times New Roman" w:hint="eastAsia"/>
          <w:i/>
          <w:sz w:val="24"/>
          <w:szCs w:val="24"/>
        </w:rPr>
        <w:t>сети</w:t>
      </w:r>
      <w:r w:rsidRPr="00733B8B">
        <w:rPr>
          <w:rFonts w:ascii="Times New Roman" w:hAnsi="Times New Roman"/>
          <w:i/>
          <w:sz w:val="24"/>
          <w:szCs w:val="24"/>
        </w:rPr>
        <w:t xml:space="preserve"> </w:t>
      </w:r>
      <w:r w:rsidRPr="00733B8B">
        <w:rPr>
          <w:rFonts w:ascii="Times New Roman" w:hAnsi="Times New Roman" w:hint="eastAsia"/>
          <w:i/>
          <w:sz w:val="24"/>
          <w:szCs w:val="24"/>
        </w:rPr>
        <w:t>Интернет</w:t>
      </w:r>
      <w:r w:rsidRPr="00733B8B">
        <w:rPr>
          <w:rFonts w:ascii="Times New Roman" w:hAnsi="Times New Roman"/>
          <w:i/>
          <w:sz w:val="24"/>
          <w:szCs w:val="24"/>
        </w:rPr>
        <w:t xml:space="preserve"> </w:t>
      </w:r>
      <w:r w:rsidRPr="00733B8B">
        <w:rPr>
          <w:rFonts w:ascii="Times New Roman" w:hAnsi="Times New Roman" w:hint="eastAsia"/>
          <w:i/>
          <w:sz w:val="24"/>
          <w:szCs w:val="24"/>
        </w:rPr>
        <w:t>для</w:t>
      </w:r>
      <w:r w:rsidRPr="00733B8B">
        <w:rPr>
          <w:rFonts w:ascii="Times New Roman" w:hAnsi="Times New Roman"/>
          <w:i/>
          <w:sz w:val="24"/>
          <w:szCs w:val="24"/>
        </w:rPr>
        <w:t xml:space="preserve"> </w:t>
      </w:r>
      <w:r w:rsidRPr="00733B8B">
        <w:rPr>
          <w:rFonts w:ascii="Times New Roman" w:hAnsi="Times New Roman" w:hint="eastAsia"/>
          <w:i/>
          <w:sz w:val="24"/>
          <w:szCs w:val="24"/>
        </w:rPr>
        <w:t>размещения</w:t>
      </w:r>
      <w:r w:rsidRPr="00733B8B">
        <w:rPr>
          <w:rFonts w:ascii="Times New Roman" w:hAnsi="Times New Roman"/>
          <w:i/>
          <w:sz w:val="24"/>
          <w:szCs w:val="24"/>
        </w:rPr>
        <w:t xml:space="preserve"> </w:t>
      </w:r>
      <w:proofErr w:type="gramStart"/>
      <w:r w:rsidRPr="00733B8B">
        <w:rPr>
          <w:rFonts w:ascii="Times New Roman" w:hAnsi="Times New Roman" w:hint="eastAsia"/>
          <w:i/>
          <w:sz w:val="24"/>
          <w:szCs w:val="24"/>
        </w:rPr>
        <w:t>сведений</w:t>
      </w:r>
      <w:proofErr w:type="gramEnd"/>
      <w:r w:rsidRPr="00733B8B">
        <w:rPr>
          <w:rFonts w:ascii="Times New Roman" w:hAnsi="Times New Roman"/>
          <w:i/>
          <w:sz w:val="24"/>
          <w:szCs w:val="24"/>
        </w:rPr>
        <w:t xml:space="preserve"> </w:t>
      </w:r>
      <w:r w:rsidRPr="00733B8B">
        <w:rPr>
          <w:rFonts w:ascii="Times New Roman" w:hAnsi="Times New Roman" w:hint="eastAsia"/>
          <w:i/>
          <w:sz w:val="24"/>
          <w:szCs w:val="24"/>
        </w:rPr>
        <w:t>о</w:t>
      </w:r>
      <w:r w:rsidRPr="00733B8B">
        <w:rPr>
          <w:rFonts w:ascii="Times New Roman" w:hAnsi="Times New Roman"/>
          <w:i/>
          <w:sz w:val="24"/>
          <w:szCs w:val="24"/>
        </w:rPr>
        <w:t xml:space="preserve"> </w:t>
      </w:r>
      <w:r w:rsidRPr="00733B8B">
        <w:rPr>
          <w:rFonts w:ascii="Times New Roman" w:hAnsi="Times New Roman" w:hint="eastAsia"/>
          <w:i/>
          <w:sz w:val="24"/>
          <w:szCs w:val="24"/>
        </w:rPr>
        <w:t>проведении</w:t>
      </w:r>
      <w:r w:rsidRPr="00733B8B">
        <w:rPr>
          <w:rFonts w:ascii="Times New Roman" w:hAnsi="Times New Roman"/>
          <w:i/>
          <w:sz w:val="24"/>
          <w:szCs w:val="24"/>
        </w:rPr>
        <w:t xml:space="preserve"> </w:t>
      </w:r>
      <w:r w:rsidRPr="00733B8B">
        <w:rPr>
          <w:rFonts w:ascii="Times New Roman" w:hAnsi="Times New Roman" w:hint="eastAsia"/>
          <w:i/>
          <w:sz w:val="24"/>
          <w:szCs w:val="24"/>
        </w:rPr>
        <w:t>процедуры</w:t>
      </w:r>
      <w:r w:rsidRPr="00733B8B">
        <w:rPr>
          <w:rFonts w:ascii="Times New Roman" w:hAnsi="Times New Roman"/>
          <w:i/>
          <w:sz w:val="24"/>
          <w:szCs w:val="24"/>
        </w:rPr>
        <w:t xml:space="preserve"> </w:t>
      </w:r>
      <w:r w:rsidRPr="00733B8B">
        <w:rPr>
          <w:rFonts w:ascii="Times New Roman" w:hAnsi="Times New Roman" w:hint="eastAsia"/>
          <w:i/>
          <w:sz w:val="24"/>
          <w:szCs w:val="24"/>
        </w:rPr>
        <w:t>оценки</w:t>
      </w:r>
      <w:r w:rsidRPr="00733B8B">
        <w:rPr>
          <w:rFonts w:ascii="Times New Roman" w:hAnsi="Times New Roman"/>
          <w:i/>
          <w:sz w:val="24"/>
          <w:szCs w:val="24"/>
        </w:rPr>
        <w:t xml:space="preserve"> </w:t>
      </w:r>
      <w:r w:rsidRPr="00733B8B">
        <w:rPr>
          <w:rFonts w:ascii="Times New Roman" w:hAnsi="Times New Roman" w:hint="eastAsia"/>
          <w:i/>
          <w:sz w:val="24"/>
          <w:szCs w:val="24"/>
        </w:rPr>
        <w:t>регулирующего</w:t>
      </w:r>
      <w:r w:rsidRPr="00733B8B">
        <w:rPr>
          <w:rFonts w:ascii="Times New Roman" w:hAnsi="Times New Roman"/>
          <w:i/>
          <w:sz w:val="24"/>
          <w:szCs w:val="24"/>
        </w:rPr>
        <w:t xml:space="preserve"> </w:t>
      </w:r>
      <w:r w:rsidRPr="00733B8B">
        <w:rPr>
          <w:rFonts w:ascii="Times New Roman" w:hAnsi="Times New Roman" w:hint="eastAsia"/>
          <w:i/>
          <w:sz w:val="24"/>
          <w:szCs w:val="24"/>
        </w:rPr>
        <w:t>воздействия</w:t>
      </w:r>
      <w:r w:rsidRPr="00733B8B">
        <w:rPr>
          <w:rFonts w:ascii="Times New Roman" w:hAnsi="Times New Roman"/>
          <w:i/>
          <w:sz w:val="24"/>
          <w:szCs w:val="24"/>
        </w:rPr>
        <w:t xml:space="preserve"> </w:t>
      </w:r>
      <w:r w:rsidR="000762BC" w:rsidRPr="00733B8B">
        <w:rPr>
          <w:rFonts w:ascii="Times New Roman" w:hAnsi="Times New Roman" w:hint="eastAsia"/>
          <w:i/>
          <w:sz w:val="24"/>
          <w:szCs w:val="24"/>
        </w:rPr>
        <w:t>проектов</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муниципальных</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нормативных</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правовых</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актов</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и</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экспертизы</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действующих</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муниципальных</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нормативных</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правовых</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актов</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затрагивающих</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вопросы</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осуществления</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предпринимательской</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и</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инвестиционной</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деятельности</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на</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территории</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муниципального</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образования</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«Среднеканский</w:t>
      </w:r>
      <w:r w:rsidR="000762BC" w:rsidRPr="00733B8B">
        <w:rPr>
          <w:rFonts w:ascii="Times New Roman" w:hAnsi="Times New Roman"/>
          <w:i/>
          <w:sz w:val="24"/>
          <w:szCs w:val="24"/>
        </w:rPr>
        <w:t xml:space="preserve"> </w:t>
      </w:r>
      <w:r w:rsidR="001A2D56">
        <w:rPr>
          <w:rFonts w:ascii="Times New Roman" w:hAnsi="Times New Roman"/>
          <w:i/>
          <w:sz w:val="24"/>
          <w:szCs w:val="24"/>
        </w:rPr>
        <w:t>муниципальный</w:t>
      </w:r>
      <w:r w:rsidR="000762BC" w:rsidRPr="00733B8B">
        <w:rPr>
          <w:rFonts w:ascii="Times New Roman" w:hAnsi="Times New Roman"/>
          <w:i/>
          <w:sz w:val="24"/>
          <w:szCs w:val="24"/>
        </w:rPr>
        <w:t xml:space="preserve"> </w:t>
      </w:r>
      <w:r w:rsidR="000762BC" w:rsidRPr="00733B8B">
        <w:rPr>
          <w:rFonts w:ascii="Times New Roman" w:hAnsi="Times New Roman" w:hint="eastAsia"/>
          <w:i/>
          <w:sz w:val="24"/>
          <w:szCs w:val="24"/>
        </w:rPr>
        <w:t>округ</w:t>
      </w:r>
      <w:r w:rsidR="001A2D56">
        <w:rPr>
          <w:rFonts w:ascii="Times New Roman" w:hAnsi="Times New Roman"/>
          <w:i/>
          <w:sz w:val="24"/>
          <w:szCs w:val="24"/>
        </w:rPr>
        <w:t xml:space="preserve"> Магаданской области</w:t>
      </w:r>
      <w:r w:rsidR="000762BC" w:rsidRPr="00733B8B">
        <w:rPr>
          <w:rFonts w:ascii="Times New Roman" w:hAnsi="Times New Roman" w:hint="eastAsia"/>
          <w:i/>
          <w:sz w:val="24"/>
          <w:szCs w:val="24"/>
        </w:rPr>
        <w:t>»</w:t>
      </w:r>
      <w:r w:rsidRPr="00733B8B">
        <w:rPr>
          <w:rFonts w:ascii="Times New Roman" w:hAnsi="Times New Roman"/>
          <w:i/>
          <w:sz w:val="24"/>
          <w:szCs w:val="24"/>
        </w:rPr>
        <w:t xml:space="preserve">, </w:t>
      </w:r>
      <w:r w:rsidRPr="00733B8B">
        <w:rPr>
          <w:rFonts w:ascii="Times New Roman" w:hAnsi="Times New Roman" w:hint="eastAsia"/>
          <w:i/>
          <w:sz w:val="24"/>
          <w:szCs w:val="24"/>
        </w:rPr>
        <w:t>в</w:t>
      </w:r>
      <w:r w:rsidRPr="00733B8B">
        <w:rPr>
          <w:rFonts w:ascii="Times New Roman" w:hAnsi="Times New Roman"/>
          <w:i/>
          <w:sz w:val="24"/>
          <w:szCs w:val="24"/>
        </w:rPr>
        <w:t xml:space="preserve"> </w:t>
      </w:r>
      <w:r w:rsidRPr="00733B8B">
        <w:rPr>
          <w:rFonts w:ascii="Times New Roman" w:hAnsi="Times New Roman" w:hint="eastAsia"/>
          <w:i/>
          <w:sz w:val="24"/>
          <w:szCs w:val="24"/>
        </w:rPr>
        <w:t>том</w:t>
      </w:r>
      <w:r w:rsidRPr="00733B8B">
        <w:rPr>
          <w:rFonts w:ascii="Times New Roman" w:hAnsi="Times New Roman"/>
          <w:i/>
          <w:sz w:val="24"/>
          <w:szCs w:val="24"/>
        </w:rPr>
        <w:t xml:space="preserve"> </w:t>
      </w:r>
      <w:r w:rsidRPr="00733B8B">
        <w:rPr>
          <w:rFonts w:ascii="Times New Roman" w:hAnsi="Times New Roman" w:hint="eastAsia"/>
          <w:i/>
          <w:sz w:val="24"/>
          <w:szCs w:val="24"/>
        </w:rPr>
        <w:t>числе</w:t>
      </w:r>
      <w:r w:rsidRPr="00733B8B">
        <w:rPr>
          <w:rFonts w:ascii="Times New Roman" w:hAnsi="Times New Roman"/>
          <w:i/>
          <w:sz w:val="24"/>
          <w:szCs w:val="24"/>
        </w:rPr>
        <w:t xml:space="preserve"> </w:t>
      </w:r>
      <w:r w:rsidRPr="00733B8B">
        <w:rPr>
          <w:rFonts w:ascii="Times New Roman" w:hAnsi="Times New Roman" w:hint="eastAsia"/>
          <w:i/>
          <w:sz w:val="24"/>
          <w:szCs w:val="24"/>
        </w:rPr>
        <w:t>в</w:t>
      </w:r>
      <w:r w:rsidRPr="00733B8B">
        <w:rPr>
          <w:rFonts w:ascii="Times New Roman" w:hAnsi="Times New Roman"/>
          <w:i/>
          <w:sz w:val="24"/>
          <w:szCs w:val="24"/>
        </w:rPr>
        <w:t xml:space="preserve"> </w:t>
      </w:r>
      <w:r w:rsidRPr="00733B8B">
        <w:rPr>
          <w:rFonts w:ascii="Times New Roman" w:hAnsi="Times New Roman" w:hint="eastAsia"/>
          <w:i/>
          <w:sz w:val="24"/>
          <w:szCs w:val="24"/>
        </w:rPr>
        <w:t>целях</w:t>
      </w:r>
      <w:r w:rsidRPr="00733B8B">
        <w:rPr>
          <w:rFonts w:ascii="Times New Roman" w:hAnsi="Times New Roman"/>
          <w:i/>
          <w:sz w:val="24"/>
          <w:szCs w:val="24"/>
        </w:rPr>
        <w:t xml:space="preserve"> </w:t>
      </w:r>
      <w:r w:rsidRPr="00733B8B">
        <w:rPr>
          <w:rFonts w:ascii="Times New Roman" w:hAnsi="Times New Roman" w:hint="eastAsia"/>
          <w:i/>
          <w:sz w:val="24"/>
          <w:szCs w:val="24"/>
        </w:rPr>
        <w:t>организации</w:t>
      </w:r>
      <w:r w:rsidRPr="00733B8B">
        <w:rPr>
          <w:rFonts w:ascii="Times New Roman" w:hAnsi="Times New Roman"/>
          <w:i/>
          <w:sz w:val="24"/>
          <w:szCs w:val="24"/>
        </w:rPr>
        <w:t xml:space="preserve"> </w:t>
      </w:r>
      <w:r w:rsidRPr="00733B8B">
        <w:rPr>
          <w:rFonts w:ascii="Times New Roman" w:hAnsi="Times New Roman" w:hint="eastAsia"/>
          <w:i/>
          <w:sz w:val="24"/>
          <w:szCs w:val="24"/>
        </w:rPr>
        <w:t>публичных</w:t>
      </w:r>
      <w:r w:rsidRPr="00733B8B">
        <w:rPr>
          <w:rFonts w:ascii="Times New Roman" w:hAnsi="Times New Roman"/>
          <w:i/>
          <w:sz w:val="24"/>
          <w:szCs w:val="24"/>
        </w:rPr>
        <w:t xml:space="preserve"> </w:t>
      </w:r>
      <w:r w:rsidRPr="00733B8B">
        <w:rPr>
          <w:rFonts w:ascii="Times New Roman" w:hAnsi="Times New Roman" w:hint="eastAsia"/>
          <w:i/>
          <w:sz w:val="24"/>
          <w:szCs w:val="24"/>
        </w:rPr>
        <w:t>консультаций</w:t>
      </w:r>
      <w:r w:rsidRPr="00733B8B">
        <w:rPr>
          <w:rFonts w:ascii="Times New Roman" w:hAnsi="Times New Roman"/>
          <w:i/>
          <w:sz w:val="24"/>
          <w:szCs w:val="24"/>
        </w:rPr>
        <w:t xml:space="preserve"> </w:t>
      </w:r>
      <w:r w:rsidRPr="00733B8B">
        <w:rPr>
          <w:rFonts w:ascii="Times New Roman" w:hAnsi="Times New Roman" w:hint="eastAsia"/>
          <w:i/>
          <w:sz w:val="24"/>
          <w:szCs w:val="24"/>
        </w:rPr>
        <w:t>и</w:t>
      </w:r>
      <w:r w:rsidRPr="00733B8B">
        <w:rPr>
          <w:rFonts w:ascii="Times New Roman" w:hAnsi="Times New Roman"/>
          <w:i/>
          <w:sz w:val="24"/>
          <w:szCs w:val="24"/>
        </w:rPr>
        <w:t xml:space="preserve"> </w:t>
      </w:r>
      <w:r w:rsidRPr="00733B8B">
        <w:rPr>
          <w:rFonts w:ascii="Times New Roman" w:hAnsi="Times New Roman" w:hint="eastAsia"/>
          <w:i/>
          <w:sz w:val="24"/>
          <w:szCs w:val="24"/>
        </w:rPr>
        <w:t>информирования</w:t>
      </w:r>
      <w:r w:rsidRPr="00733B8B">
        <w:rPr>
          <w:rFonts w:ascii="Times New Roman" w:hAnsi="Times New Roman"/>
          <w:i/>
          <w:sz w:val="24"/>
          <w:szCs w:val="24"/>
        </w:rPr>
        <w:t xml:space="preserve"> </w:t>
      </w:r>
      <w:r w:rsidRPr="00733B8B">
        <w:rPr>
          <w:rFonts w:ascii="Times New Roman" w:hAnsi="Times New Roman" w:hint="eastAsia"/>
          <w:i/>
          <w:sz w:val="24"/>
          <w:szCs w:val="24"/>
        </w:rPr>
        <w:t>об</w:t>
      </w:r>
      <w:r w:rsidRPr="00733B8B">
        <w:rPr>
          <w:rFonts w:ascii="Times New Roman" w:hAnsi="Times New Roman"/>
          <w:i/>
          <w:sz w:val="24"/>
          <w:szCs w:val="24"/>
        </w:rPr>
        <w:t xml:space="preserve"> </w:t>
      </w:r>
      <w:r w:rsidRPr="00733B8B">
        <w:rPr>
          <w:rFonts w:ascii="Times New Roman" w:hAnsi="Times New Roman" w:hint="eastAsia"/>
          <w:i/>
          <w:sz w:val="24"/>
          <w:szCs w:val="24"/>
        </w:rPr>
        <w:t>их</w:t>
      </w:r>
      <w:r w:rsidRPr="00733B8B">
        <w:rPr>
          <w:rFonts w:ascii="Times New Roman" w:hAnsi="Times New Roman"/>
          <w:i/>
          <w:sz w:val="24"/>
          <w:szCs w:val="24"/>
        </w:rPr>
        <w:t xml:space="preserve"> </w:t>
      </w:r>
      <w:r w:rsidRPr="00733B8B">
        <w:rPr>
          <w:rFonts w:ascii="Times New Roman" w:hAnsi="Times New Roman" w:hint="eastAsia"/>
          <w:i/>
          <w:sz w:val="24"/>
          <w:szCs w:val="24"/>
        </w:rPr>
        <w:t>результатах</w:t>
      </w:r>
      <w:r w:rsidRPr="00733B8B">
        <w:rPr>
          <w:rFonts w:ascii="Times New Roman" w:hAnsi="Times New Roman"/>
          <w:i/>
          <w:sz w:val="24"/>
          <w:szCs w:val="24"/>
        </w:rPr>
        <w:t xml:space="preserve"> </w:t>
      </w:r>
      <w:r w:rsidRPr="00733B8B">
        <w:rPr>
          <w:rFonts w:ascii="Times New Roman" w:hAnsi="Times New Roman" w:hint="eastAsia"/>
          <w:i/>
          <w:sz w:val="24"/>
          <w:szCs w:val="24"/>
        </w:rPr>
        <w:t>по</w:t>
      </w:r>
      <w:r w:rsidRPr="00733B8B">
        <w:rPr>
          <w:rFonts w:ascii="Times New Roman" w:hAnsi="Times New Roman"/>
          <w:i/>
          <w:sz w:val="24"/>
          <w:szCs w:val="24"/>
        </w:rPr>
        <w:t xml:space="preserve"> </w:t>
      </w:r>
      <w:r w:rsidRPr="00733B8B">
        <w:rPr>
          <w:rFonts w:ascii="Times New Roman" w:hAnsi="Times New Roman" w:hint="eastAsia"/>
          <w:i/>
          <w:sz w:val="24"/>
          <w:szCs w:val="24"/>
        </w:rPr>
        <w:t>адресу</w:t>
      </w:r>
      <w:r w:rsidRPr="003A34AE">
        <w:rPr>
          <w:rFonts w:ascii="Times New Roman" w:hAnsi="Times New Roman"/>
          <w:sz w:val="24"/>
          <w:szCs w:val="24"/>
        </w:rPr>
        <w:t xml:space="preserve">: </w:t>
      </w:r>
      <w:hyperlink r:id="rId6" w:history="1">
        <w:r w:rsidR="003D07B3" w:rsidRPr="00F313D5">
          <w:rPr>
            <w:rStyle w:val="a4"/>
            <w:rFonts w:ascii="Times New Roman" w:hAnsi="Times New Roman"/>
            <w:sz w:val="24"/>
            <w:szCs w:val="24"/>
          </w:rPr>
          <w:t>https://amosred.esgms.ru/site/item?id=817</w:t>
        </w:r>
      </w:hyperlink>
    </w:p>
    <w:p w:rsidR="000762BC" w:rsidRPr="00733B8B" w:rsidRDefault="003A34AE" w:rsidP="00B805D7">
      <w:pPr>
        <w:tabs>
          <w:tab w:val="left" w:pos="720"/>
          <w:tab w:val="left" w:pos="1134"/>
        </w:tabs>
        <w:jc w:val="both"/>
        <w:rPr>
          <w:rFonts w:ascii="Times New Roman" w:hAnsi="Times New Roman"/>
          <w:i/>
          <w:sz w:val="24"/>
          <w:szCs w:val="24"/>
        </w:rPr>
      </w:pPr>
      <w:r w:rsidRPr="00733B8B">
        <w:rPr>
          <w:rFonts w:ascii="Times New Roman" w:hAnsi="Times New Roman" w:hint="eastAsia"/>
          <w:i/>
          <w:sz w:val="24"/>
          <w:szCs w:val="24"/>
        </w:rPr>
        <w:t>В</w:t>
      </w:r>
      <w:r w:rsidRPr="00733B8B">
        <w:rPr>
          <w:rFonts w:ascii="Times New Roman" w:hAnsi="Times New Roman"/>
          <w:i/>
          <w:sz w:val="24"/>
          <w:szCs w:val="24"/>
        </w:rPr>
        <w:t xml:space="preserve"> </w:t>
      </w:r>
      <w:r w:rsidRPr="00733B8B">
        <w:rPr>
          <w:rFonts w:ascii="Times New Roman" w:hAnsi="Times New Roman" w:hint="eastAsia"/>
          <w:i/>
          <w:sz w:val="24"/>
          <w:szCs w:val="24"/>
        </w:rPr>
        <w:t>ходе</w:t>
      </w:r>
      <w:r w:rsidRPr="00733B8B">
        <w:rPr>
          <w:rFonts w:ascii="Times New Roman" w:hAnsi="Times New Roman"/>
          <w:i/>
          <w:sz w:val="24"/>
          <w:szCs w:val="24"/>
        </w:rPr>
        <w:t xml:space="preserve"> </w:t>
      </w:r>
      <w:r w:rsidRPr="00733B8B">
        <w:rPr>
          <w:rFonts w:ascii="Times New Roman" w:hAnsi="Times New Roman" w:hint="eastAsia"/>
          <w:i/>
          <w:sz w:val="24"/>
          <w:szCs w:val="24"/>
        </w:rPr>
        <w:t>публичного</w:t>
      </w:r>
      <w:r w:rsidRPr="00733B8B">
        <w:rPr>
          <w:rFonts w:ascii="Times New Roman" w:hAnsi="Times New Roman"/>
          <w:i/>
          <w:sz w:val="24"/>
          <w:szCs w:val="24"/>
        </w:rPr>
        <w:t xml:space="preserve"> </w:t>
      </w:r>
      <w:r w:rsidRPr="00733B8B">
        <w:rPr>
          <w:rFonts w:ascii="Times New Roman" w:hAnsi="Times New Roman" w:hint="eastAsia"/>
          <w:i/>
          <w:sz w:val="24"/>
          <w:szCs w:val="24"/>
        </w:rPr>
        <w:t>обсуждения</w:t>
      </w:r>
      <w:r w:rsidRPr="00733B8B">
        <w:rPr>
          <w:rFonts w:ascii="Times New Roman" w:hAnsi="Times New Roman"/>
          <w:i/>
          <w:sz w:val="24"/>
          <w:szCs w:val="24"/>
        </w:rPr>
        <w:t xml:space="preserve"> </w:t>
      </w:r>
      <w:r w:rsidRPr="00733B8B">
        <w:rPr>
          <w:rFonts w:ascii="Times New Roman" w:hAnsi="Times New Roman" w:hint="eastAsia"/>
          <w:i/>
          <w:sz w:val="24"/>
          <w:szCs w:val="24"/>
        </w:rPr>
        <w:t>уведомления</w:t>
      </w:r>
      <w:r w:rsidRPr="00733B8B">
        <w:rPr>
          <w:rFonts w:ascii="Times New Roman" w:hAnsi="Times New Roman"/>
          <w:i/>
          <w:sz w:val="24"/>
          <w:szCs w:val="24"/>
        </w:rPr>
        <w:t xml:space="preserve"> </w:t>
      </w:r>
      <w:r w:rsidR="00A0551F" w:rsidRPr="00733B8B">
        <w:rPr>
          <w:rFonts w:ascii="Times New Roman" w:hAnsi="Times New Roman" w:hint="eastAsia"/>
          <w:i/>
          <w:sz w:val="24"/>
          <w:szCs w:val="24"/>
        </w:rPr>
        <w:t>о</w:t>
      </w:r>
      <w:r w:rsidR="00A0551F" w:rsidRPr="00733B8B">
        <w:rPr>
          <w:rFonts w:ascii="Times New Roman" w:hAnsi="Times New Roman"/>
          <w:i/>
          <w:sz w:val="24"/>
          <w:szCs w:val="24"/>
        </w:rPr>
        <w:t xml:space="preserve"> </w:t>
      </w:r>
      <w:r w:rsidR="00A0551F" w:rsidRPr="00733B8B">
        <w:rPr>
          <w:rFonts w:ascii="Times New Roman" w:hAnsi="Times New Roman" w:hint="eastAsia"/>
          <w:i/>
          <w:sz w:val="24"/>
          <w:szCs w:val="24"/>
        </w:rPr>
        <w:t>проведении</w:t>
      </w:r>
      <w:r w:rsidR="00A0551F" w:rsidRPr="00733B8B">
        <w:rPr>
          <w:rFonts w:ascii="Times New Roman" w:hAnsi="Times New Roman"/>
          <w:i/>
          <w:sz w:val="24"/>
          <w:szCs w:val="24"/>
        </w:rPr>
        <w:t xml:space="preserve"> </w:t>
      </w:r>
      <w:r w:rsidR="00A0551F" w:rsidRPr="00733B8B">
        <w:rPr>
          <w:rFonts w:ascii="Times New Roman" w:hAnsi="Times New Roman" w:hint="eastAsia"/>
          <w:i/>
          <w:sz w:val="24"/>
          <w:szCs w:val="24"/>
        </w:rPr>
        <w:t>публичных</w:t>
      </w:r>
      <w:r w:rsidR="00A0551F" w:rsidRPr="00733B8B">
        <w:rPr>
          <w:rFonts w:ascii="Times New Roman" w:hAnsi="Times New Roman"/>
          <w:i/>
          <w:sz w:val="24"/>
          <w:szCs w:val="24"/>
        </w:rPr>
        <w:t xml:space="preserve"> </w:t>
      </w:r>
      <w:r w:rsidR="00A0551F" w:rsidRPr="00733B8B">
        <w:rPr>
          <w:rFonts w:ascii="Times New Roman" w:hAnsi="Times New Roman" w:hint="eastAsia"/>
          <w:i/>
          <w:sz w:val="24"/>
          <w:szCs w:val="24"/>
        </w:rPr>
        <w:t>обсуждений</w:t>
      </w:r>
      <w:r w:rsidR="00A0551F" w:rsidRPr="00733B8B">
        <w:rPr>
          <w:rFonts w:ascii="Times New Roman" w:hAnsi="Times New Roman"/>
          <w:i/>
          <w:sz w:val="24"/>
          <w:szCs w:val="24"/>
        </w:rPr>
        <w:t xml:space="preserve">  </w:t>
      </w:r>
      <w:r w:rsidR="00A0551F" w:rsidRPr="00733B8B">
        <w:rPr>
          <w:rFonts w:ascii="Times New Roman" w:hAnsi="Times New Roman" w:hint="eastAsia"/>
          <w:i/>
          <w:sz w:val="24"/>
          <w:szCs w:val="24"/>
        </w:rPr>
        <w:t>проекта</w:t>
      </w:r>
      <w:r w:rsidR="00A0551F" w:rsidRPr="00733B8B">
        <w:rPr>
          <w:rFonts w:ascii="Times New Roman" w:hAnsi="Times New Roman"/>
          <w:i/>
          <w:sz w:val="24"/>
          <w:szCs w:val="24"/>
        </w:rPr>
        <w:t xml:space="preserve"> </w:t>
      </w:r>
      <w:r w:rsidR="00A0551F" w:rsidRPr="00733B8B">
        <w:rPr>
          <w:rFonts w:ascii="Times New Roman" w:hAnsi="Times New Roman" w:hint="eastAsia"/>
          <w:i/>
          <w:sz w:val="24"/>
          <w:szCs w:val="24"/>
        </w:rPr>
        <w:t>нормативного</w:t>
      </w:r>
      <w:r w:rsidR="00A0551F" w:rsidRPr="00733B8B">
        <w:rPr>
          <w:rFonts w:ascii="Times New Roman" w:hAnsi="Times New Roman"/>
          <w:i/>
          <w:sz w:val="24"/>
          <w:szCs w:val="24"/>
        </w:rPr>
        <w:t xml:space="preserve"> </w:t>
      </w:r>
      <w:r w:rsidR="00A0551F" w:rsidRPr="00733B8B">
        <w:rPr>
          <w:rFonts w:ascii="Times New Roman" w:hAnsi="Times New Roman" w:hint="eastAsia"/>
          <w:i/>
          <w:sz w:val="24"/>
          <w:szCs w:val="24"/>
        </w:rPr>
        <w:t>правового</w:t>
      </w:r>
      <w:r w:rsidR="00A0551F" w:rsidRPr="00733B8B">
        <w:rPr>
          <w:rFonts w:ascii="Times New Roman" w:hAnsi="Times New Roman"/>
          <w:i/>
          <w:sz w:val="24"/>
          <w:szCs w:val="24"/>
        </w:rPr>
        <w:t xml:space="preserve"> </w:t>
      </w:r>
      <w:r w:rsidR="00A0551F" w:rsidRPr="00733B8B">
        <w:rPr>
          <w:rFonts w:ascii="Times New Roman" w:hAnsi="Times New Roman" w:hint="eastAsia"/>
          <w:i/>
          <w:sz w:val="24"/>
          <w:szCs w:val="24"/>
        </w:rPr>
        <w:t>акта</w:t>
      </w:r>
      <w:r w:rsidRPr="00733B8B">
        <w:rPr>
          <w:rFonts w:ascii="Times New Roman" w:hAnsi="Times New Roman"/>
          <w:i/>
          <w:sz w:val="24"/>
          <w:szCs w:val="24"/>
        </w:rPr>
        <w:t xml:space="preserve">, </w:t>
      </w:r>
      <w:r w:rsidRPr="00733B8B">
        <w:rPr>
          <w:rFonts w:ascii="Times New Roman" w:hAnsi="Times New Roman" w:hint="eastAsia"/>
          <w:i/>
          <w:sz w:val="24"/>
          <w:szCs w:val="24"/>
        </w:rPr>
        <w:t>а</w:t>
      </w:r>
      <w:r w:rsidRPr="00733B8B">
        <w:rPr>
          <w:rFonts w:ascii="Times New Roman" w:hAnsi="Times New Roman"/>
          <w:i/>
          <w:sz w:val="24"/>
          <w:szCs w:val="24"/>
        </w:rPr>
        <w:t xml:space="preserve"> </w:t>
      </w:r>
      <w:r w:rsidRPr="00733B8B">
        <w:rPr>
          <w:rFonts w:ascii="Times New Roman" w:hAnsi="Times New Roman" w:hint="eastAsia"/>
          <w:i/>
          <w:sz w:val="24"/>
          <w:szCs w:val="24"/>
        </w:rPr>
        <w:t>также</w:t>
      </w:r>
      <w:r w:rsidRPr="00733B8B">
        <w:rPr>
          <w:rFonts w:ascii="Times New Roman" w:hAnsi="Times New Roman"/>
          <w:i/>
          <w:sz w:val="24"/>
          <w:szCs w:val="24"/>
        </w:rPr>
        <w:t xml:space="preserve"> </w:t>
      </w:r>
      <w:r w:rsidRPr="00733B8B">
        <w:rPr>
          <w:rFonts w:ascii="Times New Roman" w:hAnsi="Times New Roman" w:hint="eastAsia"/>
          <w:i/>
          <w:sz w:val="24"/>
          <w:szCs w:val="24"/>
        </w:rPr>
        <w:t>проекта</w:t>
      </w:r>
      <w:r w:rsidRPr="00733B8B">
        <w:rPr>
          <w:rFonts w:ascii="Times New Roman" w:hAnsi="Times New Roman"/>
          <w:i/>
          <w:sz w:val="24"/>
          <w:szCs w:val="24"/>
        </w:rPr>
        <w:t xml:space="preserve"> </w:t>
      </w:r>
      <w:r w:rsidRPr="00733B8B">
        <w:rPr>
          <w:rFonts w:ascii="Times New Roman" w:hAnsi="Times New Roman" w:hint="eastAsia"/>
          <w:i/>
          <w:sz w:val="24"/>
          <w:szCs w:val="24"/>
        </w:rPr>
        <w:t>акта</w:t>
      </w:r>
      <w:r w:rsidRPr="00733B8B">
        <w:rPr>
          <w:rFonts w:ascii="Times New Roman" w:hAnsi="Times New Roman"/>
          <w:i/>
          <w:sz w:val="24"/>
          <w:szCs w:val="24"/>
        </w:rPr>
        <w:t xml:space="preserve"> </w:t>
      </w:r>
      <w:r w:rsidRPr="00733B8B">
        <w:rPr>
          <w:rFonts w:ascii="Times New Roman" w:hAnsi="Times New Roman" w:hint="eastAsia"/>
          <w:i/>
          <w:sz w:val="24"/>
          <w:szCs w:val="24"/>
        </w:rPr>
        <w:t>и</w:t>
      </w:r>
      <w:r w:rsidRPr="00733B8B">
        <w:rPr>
          <w:rFonts w:ascii="Times New Roman" w:hAnsi="Times New Roman"/>
          <w:i/>
          <w:sz w:val="24"/>
          <w:szCs w:val="24"/>
        </w:rPr>
        <w:t xml:space="preserve"> </w:t>
      </w:r>
      <w:r w:rsidRPr="00733B8B">
        <w:rPr>
          <w:rFonts w:ascii="Times New Roman" w:hAnsi="Times New Roman" w:hint="eastAsia"/>
          <w:i/>
          <w:sz w:val="24"/>
          <w:szCs w:val="24"/>
        </w:rPr>
        <w:t>сводного</w:t>
      </w:r>
      <w:r w:rsidRPr="00733B8B">
        <w:rPr>
          <w:rFonts w:ascii="Times New Roman" w:hAnsi="Times New Roman"/>
          <w:i/>
          <w:sz w:val="24"/>
          <w:szCs w:val="24"/>
        </w:rPr>
        <w:t xml:space="preserve"> </w:t>
      </w:r>
      <w:r w:rsidRPr="00733B8B">
        <w:rPr>
          <w:rFonts w:ascii="Times New Roman" w:hAnsi="Times New Roman" w:hint="eastAsia"/>
          <w:i/>
          <w:sz w:val="24"/>
          <w:szCs w:val="24"/>
        </w:rPr>
        <w:t>отчета</w:t>
      </w:r>
      <w:r w:rsidRPr="00733B8B">
        <w:rPr>
          <w:rFonts w:ascii="Times New Roman" w:hAnsi="Times New Roman"/>
          <w:i/>
          <w:sz w:val="24"/>
          <w:szCs w:val="24"/>
        </w:rPr>
        <w:t xml:space="preserve"> </w:t>
      </w:r>
      <w:r w:rsidR="00A0551F" w:rsidRPr="00733B8B">
        <w:rPr>
          <w:rFonts w:ascii="Times New Roman" w:hAnsi="Times New Roman"/>
          <w:i/>
          <w:sz w:val="24"/>
          <w:szCs w:val="24"/>
        </w:rPr>
        <w:t>от субъектов предпринимательской деятельности</w:t>
      </w:r>
      <w:r w:rsidR="00AD2CE3">
        <w:rPr>
          <w:rFonts w:ascii="Times New Roman" w:hAnsi="Times New Roman"/>
          <w:i/>
          <w:sz w:val="24"/>
          <w:szCs w:val="24"/>
        </w:rPr>
        <w:t xml:space="preserve"> </w:t>
      </w:r>
      <w:r w:rsidR="00AD2CE3" w:rsidRPr="00AD2CE3">
        <w:rPr>
          <w:rFonts w:ascii="Times New Roman" w:hAnsi="Times New Roman"/>
          <w:b/>
          <w:i/>
          <w:sz w:val="24"/>
          <w:szCs w:val="24"/>
        </w:rPr>
        <w:t>обращений не поступало</w:t>
      </w:r>
      <w:r w:rsidR="00A0551F" w:rsidRPr="00733B8B">
        <w:rPr>
          <w:rFonts w:ascii="Times New Roman" w:hAnsi="Times New Roman"/>
          <w:i/>
          <w:sz w:val="24"/>
          <w:szCs w:val="24"/>
        </w:rPr>
        <w:t xml:space="preserve">. </w:t>
      </w:r>
    </w:p>
    <w:p w:rsidR="00620B17" w:rsidRPr="00620B17" w:rsidRDefault="00620B17" w:rsidP="00620B17">
      <w:pPr>
        <w:jc w:val="both"/>
        <w:rPr>
          <w:rFonts w:ascii="Times New Roman" w:hAnsi="Times New Roman"/>
          <w:sz w:val="24"/>
          <w:szCs w:val="24"/>
        </w:rPr>
      </w:pPr>
      <w:r w:rsidRPr="00A0551F">
        <w:rPr>
          <w:rFonts w:ascii="Times New Roman" w:hAnsi="Times New Roman"/>
          <w:sz w:val="24"/>
          <w:szCs w:val="24"/>
        </w:rPr>
        <w:t xml:space="preserve">1.6. Иная информация о подготовке настоящего экспертного заключения: </w:t>
      </w:r>
      <w:r w:rsidRPr="00733B8B">
        <w:rPr>
          <w:rFonts w:ascii="Times New Roman" w:hAnsi="Times New Roman"/>
          <w:i/>
          <w:sz w:val="24"/>
          <w:szCs w:val="24"/>
        </w:rPr>
        <w:t>отсутствует</w:t>
      </w:r>
    </w:p>
    <w:p w:rsidR="00BB5AFB" w:rsidRPr="00450B63" w:rsidRDefault="00BB5AFB" w:rsidP="0075593F">
      <w:pPr>
        <w:jc w:val="both"/>
        <w:rPr>
          <w:rFonts w:ascii="Times New Roman" w:hAnsi="Times New Roman"/>
          <w:b/>
          <w:i/>
          <w:sz w:val="24"/>
          <w:szCs w:val="24"/>
        </w:rPr>
      </w:pPr>
      <w:r w:rsidRPr="00450B63">
        <w:rPr>
          <w:rFonts w:ascii="Times New Roman" w:hAnsi="Times New Roman"/>
          <w:b/>
          <w:sz w:val="24"/>
          <w:szCs w:val="24"/>
        </w:rPr>
        <w:tab/>
        <w:t xml:space="preserve">2. Выводы </w:t>
      </w:r>
      <w:r w:rsidRPr="00450B63">
        <w:rPr>
          <w:rFonts w:ascii="Times New Roman" w:hAnsi="Times New Roman"/>
          <w:b/>
          <w:i/>
          <w:sz w:val="24"/>
          <w:szCs w:val="24"/>
        </w:rPr>
        <w:t>Уполномоченного органа</w:t>
      </w:r>
    </w:p>
    <w:p w:rsidR="00B331EC" w:rsidRPr="00C66634" w:rsidRDefault="00BB5AFB" w:rsidP="0075593F">
      <w:pPr>
        <w:jc w:val="both"/>
        <w:rPr>
          <w:rFonts w:ascii="Times New Roman" w:hAnsi="Times New Roman"/>
          <w:i/>
          <w:sz w:val="24"/>
          <w:szCs w:val="24"/>
        </w:rPr>
      </w:pPr>
      <w:r w:rsidRPr="00450B63">
        <w:rPr>
          <w:rFonts w:ascii="Times New Roman" w:hAnsi="Times New Roman"/>
          <w:sz w:val="24"/>
          <w:szCs w:val="24"/>
        </w:rPr>
        <w:t xml:space="preserve">2.1. </w:t>
      </w:r>
      <w:proofErr w:type="gramStart"/>
      <w:r w:rsidRPr="00450B63">
        <w:rPr>
          <w:rFonts w:ascii="Times New Roman" w:hAnsi="Times New Roman"/>
          <w:sz w:val="24"/>
          <w:szCs w:val="24"/>
        </w:rPr>
        <w:t>Вывод о соблюдении Регулирующим органом порядка и процедур проведения оценки регулирующего воздействия:</w:t>
      </w:r>
      <w:r w:rsidR="00621EE7">
        <w:rPr>
          <w:rFonts w:ascii="Times New Roman" w:hAnsi="Times New Roman"/>
          <w:sz w:val="24"/>
          <w:szCs w:val="24"/>
        </w:rPr>
        <w:t xml:space="preserve"> </w:t>
      </w:r>
      <w:r w:rsidR="00B331EC" w:rsidRPr="00C66634">
        <w:rPr>
          <w:rFonts w:ascii="Times New Roman" w:hAnsi="Times New Roman" w:hint="eastAsia"/>
          <w:i/>
          <w:sz w:val="24"/>
          <w:szCs w:val="24"/>
        </w:rPr>
        <w:t>процедуры</w:t>
      </w:r>
      <w:r w:rsidR="00B331EC" w:rsidRPr="00C66634">
        <w:rPr>
          <w:rFonts w:ascii="Times New Roman" w:hAnsi="Times New Roman"/>
          <w:i/>
          <w:sz w:val="24"/>
          <w:szCs w:val="24"/>
        </w:rPr>
        <w:t xml:space="preserve">, </w:t>
      </w:r>
      <w:r w:rsidR="00B331EC" w:rsidRPr="00C66634">
        <w:rPr>
          <w:rFonts w:ascii="Times New Roman" w:hAnsi="Times New Roman" w:hint="eastAsia"/>
          <w:i/>
          <w:sz w:val="24"/>
          <w:szCs w:val="24"/>
        </w:rPr>
        <w:t>предусмотренные</w:t>
      </w:r>
      <w:r w:rsidR="00B331EC" w:rsidRPr="00C66634">
        <w:rPr>
          <w:rFonts w:ascii="Times New Roman" w:hAnsi="Times New Roman"/>
          <w:i/>
          <w:sz w:val="24"/>
          <w:szCs w:val="24"/>
        </w:rPr>
        <w:t xml:space="preserve"> </w:t>
      </w:r>
      <w:r w:rsidR="00B331EC" w:rsidRPr="00C66634">
        <w:rPr>
          <w:rFonts w:ascii="Times New Roman" w:hAnsi="Times New Roman" w:hint="eastAsia"/>
          <w:i/>
          <w:sz w:val="24"/>
          <w:szCs w:val="24"/>
        </w:rPr>
        <w:t>пунктами</w:t>
      </w:r>
      <w:r w:rsidR="00B331EC" w:rsidRPr="00C66634">
        <w:rPr>
          <w:rFonts w:ascii="Times New Roman" w:hAnsi="Times New Roman"/>
          <w:i/>
          <w:sz w:val="24"/>
          <w:szCs w:val="24"/>
        </w:rPr>
        <w:t xml:space="preserve"> </w:t>
      </w:r>
      <w:r w:rsidR="007345F6" w:rsidRPr="00C66634">
        <w:rPr>
          <w:rFonts w:ascii="Times New Roman" w:hAnsi="Times New Roman"/>
          <w:i/>
          <w:sz w:val="24"/>
          <w:szCs w:val="24"/>
        </w:rPr>
        <w:t xml:space="preserve">2.1 </w:t>
      </w:r>
      <w:r w:rsidR="007345F6" w:rsidRPr="00C66634">
        <w:rPr>
          <w:rFonts w:ascii="Times New Roman" w:hAnsi="Times New Roman" w:hint="eastAsia"/>
          <w:i/>
          <w:sz w:val="24"/>
          <w:szCs w:val="24"/>
        </w:rPr>
        <w:t>–</w:t>
      </w:r>
      <w:r w:rsidR="007345F6" w:rsidRPr="00C66634">
        <w:rPr>
          <w:rFonts w:ascii="Times New Roman" w:hAnsi="Times New Roman"/>
          <w:i/>
          <w:sz w:val="24"/>
          <w:szCs w:val="24"/>
        </w:rPr>
        <w:t xml:space="preserve"> 3.13 </w:t>
      </w:r>
      <w:r w:rsidR="00C66634" w:rsidRPr="00C66634">
        <w:rPr>
          <w:rFonts w:ascii="Times New Roman" w:hAnsi="Times New Roman"/>
          <w:i/>
          <w:sz w:val="24"/>
          <w:szCs w:val="24"/>
        </w:rPr>
        <w:t xml:space="preserve">Порядком </w:t>
      </w:r>
      <w:r w:rsidR="00C66634" w:rsidRPr="00C66634">
        <w:rPr>
          <w:rFonts w:ascii="Times New Roman" w:hAnsi="Times New Roman"/>
          <w:bCs/>
          <w:i/>
          <w:sz w:val="24"/>
          <w:szCs w:val="24"/>
        </w:rPr>
        <w:t xml:space="preserve">проведения оценки регулирующего воздействия проектов муниципальных нормативных правовых актов и экспертизы муниципальных нормативных правовых актов, затрагивающих вопросы осуществления предпринимательской и инвестиционной деятельности на территории </w:t>
      </w:r>
      <w:r w:rsidR="00C66634" w:rsidRPr="00C66634">
        <w:rPr>
          <w:rFonts w:ascii="Times New Roman" w:hAnsi="Times New Roman"/>
          <w:bCs/>
          <w:i/>
          <w:sz w:val="24"/>
          <w:szCs w:val="24"/>
        </w:rPr>
        <w:lastRenderedPageBreak/>
        <w:t>муниципального образования «Среднеканский городской округ», утвержденный</w:t>
      </w:r>
      <w:r w:rsidR="00C66634" w:rsidRPr="00C66634">
        <w:rPr>
          <w:rFonts w:ascii="Times New Roman" w:hAnsi="Times New Roman"/>
          <w:i/>
          <w:sz w:val="24"/>
          <w:szCs w:val="24"/>
        </w:rPr>
        <w:t xml:space="preserve"> постановлением Администрации Среднеканского городского округа 15.08.2022 года № 290-п</w:t>
      </w:r>
      <w:r w:rsidR="00B331EC" w:rsidRPr="00C66634">
        <w:rPr>
          <w:rFonts w:ascii="Times New Roman" w:hAnsi="Times New Roman"/>
          <w:i/>
          <w:sz w:val="24"/>
          <w:szCs w:val="24"/>
        </w:rPr>
        <w:t xml:space="preserve">, </w:t>
      </w:r>
      <w:r w:rsidR="007345F6" w:rsidRPr="00C66634">
        <w:rPr>
          <w:rFonts w:ascii="Times New Roman" w:hAnsi="Times New Roman"/>
          <w:i/>
          <w:sz w:val="24"/>
          <w:szCs w:val="24"/>
        </w:rPr>
        <w:t>регулирующим органом</w:t>
      </w:r>
      <w:r w:rsidR="00B331EC" w:rsidRPr="00C66634">
        <w:rPr>
          <w:rFonts w:ascii="Times New Roman" w:hAnsi="Times New Roman"/>
          <w:i/>
          <w:sz w:val="24"/>
          <w:szCs w:val="24"/>
        </w:rPr>
        <w:t xml:space="preserve"> </w:t>
      </w:r>
      <w:r w:rsidR="007345F6" w:rsidRPr="00C66634">
        <w:rPr>
          <w:rFonts w:ascii="Times New Roman" w:hAnsi="Times New Roman"/>
          <w:i/>
          <w:sz w:val="24"/>
          <w:szCs w:val="24"/>
        </w:rPr>
        <w:t>(</w:t>
      </w:r>
      <w:r w:rsidR="00B331EC" w:rsidRPr="00C66634">
        <w:rPr>
          <w:rFonts w:ascii="Times New Roman" w:hAnsi="Times New Roman" w:hint="eastAsia"/>
          <w:i/>
          <w:sz w:val="24"/>
          <w:szCs w:val="24"/>
        </w:rPr>
        <w:t>разработчиком</w:t>
      </w:r>
      <w:r w:rsidR="007345F6" w:rsidRPr="00C66634">
        <w:rPr>
          <w:rFonts w:ascii="Times New Roman" w:hAnsi="Times New Roman"/>
          <w:i/>
          <w:sz w:val="24"/>
          <w:szCs w:val="24"/>
        </w:rPr>
        <w:t>)</w:t>
      </w:r>
      <w:r w:rsidR="00B331EC" w:rsidRPr="00C66634">
        <w:rPr>
          <w:rFonts w:ascii="Times New Roman" w:hAnsi="Times New Roman"/>
          <w:i/>
          <w:sz w:val="24"/>
          <w:szCs w:val="24"/>
        </w:rPr>
        <w:t xml:space="preserve"> </w:t>
      </w:r>
      <w:r w:rsidR="00B331EC" w:rsidRPr="00C66634">
        <w:rPr>
          <w:rFonts w:ascii="Times New Roman" w:hAnsi="Times New Roman" w:hint="eastAsia"/>
          <w:i/>
          <w:sz w:val="24"/>
          <w:szCs w:val="24"/>
        </w:rPr>
        <w:t>исполнены</w:t>
      </w:r>
      <w:r w:rsidR="00B331EC" w:rsidRPr="00C66634">
        <w:rPr>
          <w:rFonts w:ascii="Times New Roman" w:hAnsi="Times New Roman"/>
          <w:i/>
          <w:sz w:val="24"/>
          <w:szCs w:val="24"/>
        </w:rPr>
        <w:t>.</w:t>
      </w:r>
      <w:r w:rsidRPr="00C66634">
        <w:rPr>
          <w:rFonts w:ascii="Times New Roman" w:hAnsi="Times New Roman"/>
          <w:i/>
          <w:sz w:val="24"/>
          <w:szCs w:val="24"/>
        </w:rPr>
        <w:tab/>
      </w:r>
      <w:proofErr w:type="gramEnd"/>
    </w:p>
    <w:p w:rsidR="00BB5AFB" w:rsidRPr="00450B63" w:rsidRDefault="001E2D7F" w:rsidP="00BB5AFB">
      <w:pPr>
        <w:jc w:val="both"/>
        <w:rPr>
          <w:rFonts w:ascii="Times New Roman" w:hAnsi="Times New Roman"/>
          <w:sz w:val="24"/>
          <w:szCs w:val="24"/>
        </w:rPr>
      </w:pPr>
      <w:r>
        <w:rPr>
          <w:rFonts w:ascii="Times New Roman" w:hAnsi="Times New Roman"/>
          <w:sz w:val="24"/>
          <w:szCs w:val="24"/>
        </w:rPr>
        <w:t xml:space="preserve"> </w:t>
      </w:r>
      <w:r w:rsidR="00BB5AFB" w:rsidRPr="00450B63">
        <w:rPr>
          <w:rFonts w:ascii="Times New Roman" w:hAnsi="Times New Roman"/>
          <w:sz w:val="24"/>
          <w:szCs w:val="24"/>
        </w:rPr>
        <w:t>2.2. Выводы об отсутствии либо обоснованности наличия в проекта</w:t>
      </w:r>
      <w:r w:rsidR="00BB5AFB">
        <w:rPr>
          <w:rFonts w:ascii="Times New Roman" w:hAnsi="Times New Roman"/>
          <w:sz w:val="24"/>
          <w:szCs w:val="24"/>
        </w:rPr>
        <w:t>х</w:t>
      </w:r>
      <w:r w:rsidR="00BB5AFB" w:rsidRPr="00450B63">
        <w:rPr>
          <w:rFonts w:ascii="Times New Roman" w:hAnsi="Times New Roman"/>
          <w:sz w:val="24"/>
          <w:szCs w:val="24"/>
        </w:rPr>
        <w:t xml:space="preserve"> акта положений, которые:</w:t>
      </w:r>
    </w:p>
    <w:p w:rsidR="0058356A" w:rsidRDefault="00BB5AFB" w:rsidP="00BB5AFB">
      <w:pPr>
        <w:jc w:val="both"/>
        <w:rPr>
          <w:rFonts w:ascii="Times New Roman" w:hAnsi="Times New Roman"/>
          <w:sz w:val="24"/>
          <w:szCs w:val="24"/>
        </w:rPr>
      </w:pPr>
      <w:proofErr w:type="gramStart"/>
      <w:r w:rsidRPr="00450B63">
        <w:rPr>
          <w:rFonts w:ascii="Times New Roman" w:hAnsi="Times New Roman"/>
          <w:sz w:val="24"/>
          <w:szCs w:val="24"/>
        </w:rPr>
        <w:t>2.2.1. вводят избыточные административные и иные обязанности, запреты и ограничения для физических и юридических лиц в сфере предпринимательской и (или) инвестиционной деятельности или способствуют их введению:</w:t>
      </w:r>
      <w:r w:rsidR="00621EE7">
        <w:rPr>
          <w:rFonts w:ascii="Times New Roman" w:hAnsi="Times New Roman"/>
          <w:sz w:val="24"/>
          <w:szCs w:val="24"/>
        </w:rPr>
        <w:t xml:space="preserve"> </w:t>
      </w:r>
      <w:r w:rsidR="0077246C" w:rsidRPr="00733B8B">
        <w:rPr>
          <w:rFonts w:ascii="Times New Roman" w:hAnsi="Times New Roman"/>
          <w:i/>
          <w:sz w:val="24"/>
          <w:szCs w:val="24"/>
        </w:rPr>
        <w:t>проект постановления не содержит</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положений</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которые</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вводят</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избыточные</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административные</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и</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иные</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обязанности</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запреты</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и</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ограничения</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для</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физических</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и</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юридических</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лиц</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в</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сфере</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предпринимательской</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и</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или</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инвестиционной</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деятельности</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или</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способствуют</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их</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введению</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способствуют</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возникновению</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необоснованных</w:t>
      </w:r>
      <w:proofErr w:type="gramEnd"/>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расходов</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физических</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и</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юридических</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лиц</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в</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сфере</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предпринимательской</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и</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или</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инвестиционной</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деятельности</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способствуют</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возникновению</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необоснованных</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расходов</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бюджета</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муниципального</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образования</w:t>
      </w:r>
      <w:r w:rsidR="0058356A" w:rsidRPr="00733B8B">
        <w:rPr>
          <w:rFonts w:ascii="Times New Roman" w:hAnsi="Times New Roman"/>
          <w:i/>
          <w:sz w:val="24"/>
          <w:szCs w:val="24"/>
        </w:rPr>
        <w:t xml:space="preserve"> </w:t>
      </w:r>
      <w:r w:rsidR="0058356A" w:rsidRPr="00733B8B">
        <w:rPr>
          <w:rFonts w:ascii="Times New Roman" w:hAnsi="Times New Roman" w:hint="eastAsia"/>
          <w:i/>
          <w:sz w:val="24"/>
          <w:szCs w:val="24"/>
        </w:rPr>
        <w:t>«</w:t>
      </w:r>
      <w:r w:rsidR="007B74B3" w:rsidRPr="00733B8B">
        <w:rPr>
          <w:rFonts w:ascii="Times New Roman" w:hAnsi="Times New Roman" w:hint="eastAsia"/>
          <w:i/>
          <w:sz w:val="24"/>
          <w:szCs w:val="24"/>
        </w:rPr>
        <w:t>Среднеканский</w:t>
      </w:r>
      <w:r w:rsidR="007B74B3" w:rsidRPr="00733B8B">
        <w:rPr>
          <w:rFonts w:ascii="Times New Roman" w:hAnsi="Times New Roman"/>
          <w:i/>
          <w:sz w:val="24"/>
          <w:szCs w:val="24"/>
        </w:rPr>
        <w:t xml:space="preserve"> </w:t>
      </w:r>
      <w:r w:rsidR="007B74B3">
        <w:rPr>
          <w:rFonts w:ascii="Times New Roman" w:hAnsi="Times New Roman"/>
          <w:i/>
          <w:sz w:val="24"/>
          <w:szCs w:val="24"/>
        </w:rPr>
        <w:t>муниципальный</w:t>
      </w:r>
      <w:r w:rsidR="007B74B3" w:rsidRPr="00733B8B">
        <w:rPr>
          <w:rFonts w:ascii="Times New Roman" w:hAnsi="Times New Roman"/>
          <w:i/>
          <w:sz w:val="24"/>
          <w:szCs w:val="24"/>
        </w:rPr>
        <w:t xml:space="preserve"> </w:t>
      </w:r>
      <w:r w:rsidR="007B74B3" w:rsidRPr="00733B8B">
        <w:rPr>
          <w:rFonts w:ascii="Times New Roman" w:hAnsi="Times New Roman" w:hint="eastAsia"/>
          <w:i/>
          <w:sz w:val="24"/>
          <w:szCs w:val="24"/>
        </w:rPr>
        <w:t>округ</w:t>
      </w:r>
      <w:r w:rsidR="007B74B3">
        <w:rPr>
          <w:rFonts w:ascii="Times New Roman" w:hAnsi="Times New Roman"/>
          <w:i/>
          <w:sz w:val="24"/>
          <w:szCs w:val="24"/>
        </w:rPr>
        <w:t xml:space="preserve"> Магаданской области</w:t>
      </w:r>
      <w:r w:rsidR="0058356A" w:rsidRPr="00733B8B">
        <w:rPr>
          <w:rFonts w:ascii="Times New Roman" w:hAnsi="Times New Roman" w:hint="eastAsia"/>
          <w:i/>
          <w:sz w:val="24"/>
          <w:szCs w:val="24"/>
        </w:rPr>
        <w:t>»</w:t>
      </w:r>
      <w:r w:rsidR="0058356A">
        <w:rPr>
          <w:rFonts w:ascii="Times New Roman" w:hAnsi="Times New Roman"/>
          <w:sz w:val="24"/>
          <w:szCs w:val="24"/>
        </w:rPr>
        <w:t>;</w:t>
      </w:r>
    </w:p>
    <w:p w:rsidR="00BB5AFB" w:rsidRPr="00450B63" w:rsidRDefault="00BB5AFB" w:rsidP="00BB5AFB">
      <w:pPr>
        <w:jc w:val="both"/>
        <w:rPr>
          <w:rFonts w:ascii="Times New Roman" w:hAnsi="Times New Roman"/>
          <w:sz w:val="24"/>
          <w:szCs w:val="24"/>
        </w:rPr>
      </w:pPr>
      <w:r w:rsidRPr="00450B63">
        <w:rPr>
          <w:rFonts w:ascii="Times New Roman" w:hAnsi="Times New Roman"/>
          <w:sz w:val="24"/>
          <w:szCs w:val="24"/>
        </w:rPr>
        <w:t>2.2.2. способствуют возникновению необоснованных расходов физических и юридических лиц в сфере предпринимательской и (или) инвестиционной деятельности:</w:t>
      </w:r>
      <w:r w:rsidR="00621EE7">
        <w:rPr>
          <w:rFonts w:ascii="Times New Roman" w:hAnsi="Times New Roman"/>
          <w:sz w:val="24"/>
          <w:szCs w:val="24"/>
        </w:rPr>
        <w:t xml:space="preserve"> </w:t>
      </w:r>
      <w:r w:rsidR="00731EDB" w:rsidRPr="00733B8B">
        <w:rPr>
          <w:rFonts w:ascii="Times New Roman" w:hAnsi="Times New Roman" w:hint="eastAsia"/>
          <w:i/>
          <w:sz w:val="24"/>
          <w:szCs w:val="24"/>
        </w:rPr>
        <w:t>принятие</w:t>
      </w:r>
      <w:r w:rsidR="00731EDB" w:rsidRPr="00733B8B">
        <w:rPr>
          <w:rFonts w:ascii="Times New Roman" w:hAnsi="Times New Roman"/>
          <w:i/>
          <w:sz w:val="24"/>
          <w:szCs w:val="24"/>
        </w:rPr>
        <w:t xml:space="preserve"> </w:t>
      </w:r>
      <w:r w:rsidR="00731EDB" w:rsidRPr="00733B8B">
        <w:rPr>
          <w:rFonts w:ascii="Times New Roman" w:hAnsi="Times New Roman" w:hint="eastAsia"/>
          <w:i/>
          <w:sz w:val="24"/>
          <w:szCs w:val="24"/>
        </w:rPr>
        <w:t>указанного</w:t>
      </w:r>
      <w:r w:rsidR="00731EDB" w:rsidRPr="00733B8B">
        <w:rPr>
          <w:rFonts w:ascii="Times New Roman" w:hAnsi="Times New Roman"/>
          <w:i/>
          <w:sz w:val="24"/>
          <w:szCs w:val="24"/>
        </w:rPr>
        <w:t xml:space="preserve"> </w:t>
      </w:r>
      <w:r w:rsidR="00731EDB" w:rsidRPr="00733B8B">
        <w:rPr>
          <w:rFonts w:ascii="Times New Roman" w:hAnsi="Times New Roman" w:hint="eastAsia"/>
          <w:i/>
          <w:sz w:val="24"/>
          <w:szCs w:val="24"/>
        </w:rPr>
        <w:t>проекта</w:t>
      </w:r>
      <w:r w:rsidR="00731EDB" w:rsidRPr="00733B8B">
        <w:rPr>
          <w:rFonts w:ascii="Times New Roman" w:hAnsi="Times New Roman"/>
          <w:i/>
          <w:sz w:val="24"/>
          <w:szCs w:val="24"/>
        </w:rPr>
        <w:t xml:space="preserve"> </w:t>
      </w:r>
      <w:r w:rsidR="00731EDB" w:rsidRPr="00733B8B">
        <w:rPr>
          <w:rFonts w:ascii="Times New Roman" w:hAnsi="Times New Roman" w:hint="eastAsia"/>
          <w:i/>
          <w:sz w:val="24"/>
          <w:szCs w:val="24"/>
        </w:rPr>
        <w:t>акта</w:t>
      </w:r>
      <w:r w:rsidR="00731EDB" w:rsidRPr="00733B8B">
        <w:rPr>
          <w:rFonts w:ascii="Times New Roman" w:hAnsi="Times New Roman"/>
          <w:i/>
          <w:sz w:val="24"/>
          <w:szCs w:val="24"/>
        </w:rPr>
        <w:t xml:space="preserve"> </w:t>
      </w:r>
      <w:r w:rsidR="00731EDB" w:rsidRPr="00733B8B">
        <w:rPr>
          <w:rFonts w:ascii="Times New Roman" w:hAnsi="Times New Roman" w:hint="eastAsia"/>
          <w:i/>
          <w:sz w:val="24"/>
          <w:szCs w:val="24"/>
        </w:rPr>
        <w:t>не</w:t>
      </w:r>
      <w:r w:rsidR="00731EDB" w:rsidRPr="00733B8B">
        <w:rPr>
          <w:rFonts w:ascii="Times New Roman" w:hAnsi="Times New Roman"/>
          <w:i/>
          <w:sz w:val="24"/>
          <w:szCs w:val="24"/>
        </w:rPr>
        <w:t xml:space="preserve"> </w:t>
      </w:r>
      <w:r w:rsidR="00731EDB" w:rsidRPr="00733B8B">
        <w:rPr>
          <w:rFonts w:ascii="Times New Roman" w:hAnsi="Times New Roman" w:hint="eastAsia"/>
          <w:i/>
          <w:sz w:val="24"/>
          <w:szCs w:val="24"/>
        </w:rPr>
        <w:t>приведет</w:t>
      </w:r>
      <w:r w:rsidR="00731EDB" w:rsidRPr="00733B8B">
        <w:rPr>
          <w:rFonts w:ascii="Times New Roman" w:hAnsi="Times New Roman"/>
          <w:i/>
          <w:sz w:val="24"/>
          <w:szCs w:val="24"/>
        </w:rPr>
        <w:t xml:space="preserve"> </w:t>
      </w:r>
      <w:r w:rsidR="00731EDB" w:rsidRPr="00733B8B">
        <w:rPr>
          <w:rFonts w:ascii="Times New Roman" w:hAnsi="Times New Roman" w:hint="eastAsia"/>
          <w:i/>
          <w:sz w:val="24"/>
          <w:szCs w:val="24"/>
        </w:rPr>
        <w:t>к</w:t>
      </w:r>
      <w:r w:rsidR="00731EDB" w:rsidRPr="00733B8B">
        <w:rPr>
          <w:rFonts w:ascii="Times New Roman" w:hAnsi="Times New Roman"/>
          <w:i/>
          <w:sz w:val="24"/>
          <w:szCs w:val="24"/>
        </w:rPr>
        <w:t xml:space="preserve"> </w:t>
      </w:r>
      <w:r w:rsidR="00731EDB" w:rsidRPr="00733B8B">
        <w:rPr>
          <w:rFonts w:ascii="Times New Roman" w:hAnsi="Times New Roman" w:hint="eastAsia"/>
          <w:i/>
          <w:sz w:val="24"/>
          <w:szCs w:val="24"/>
        </w:rPr>
        <w:t>возникновению</w:t>
      </w:r>
      <w:r w:rsidR="00731EDB" w:rsidRPr="00733B8B">
        <w:rPr>
          <w:rFonts w:ascii="Times New Roman" w:hAnsi="Times New Roman"/>
          <w:i/>
          <w:sz w:val="24"/>
          <w:szCs w:val="24"/>
        </w:rPr>
        <w:t xml:space="preserve"> </w:t>
      </w:r>
      <w:r w:rsidR="00731EDB" w:rsidRPr="00733B8B">
        <w:rPr>
          <w:rFonts w:ascii="Times New Roman" w:hAnsi="Times New Roman" w:hint="eastAsia"/>
          <w:i/>
          <w:sz w:val="24"/>
          <w:szCs w:val="24"/>
        </w:rPr>
        <w:t>расходов</w:t>
      </w:r>
      <w:r w:rsidR="00731EDB" w:rsidRPr="00733B8B">
        <w:rPr>
          <w:rFonts w:ascii="Times New Roman" w:hAnsi="Times New Roman"/>
          <w:i/>
          <w:sz w:val="24"/>
          <w:szCs w:val="24"/>
        </w:rPr>
        <w:t xml:space="preserve"> </w:t>
      </w:r>
      <w:r w:rsidR="00731EDB" w:rsidRPr="00733B8B">
        <w:rPr>
          <w:rFonts w:ascii="Times New Roman" w:hAnsi="Times New Roman" w:hint="eastAsia"/>
          <w:i/>
          <w:sz w:val="24"/>
          <w:szCs w:val="24"/>
        </w:rPr>
        <w:t>субъектов</w:t>
      </w:r>
      <w:r w:rsidR="00731EDB" w:rsidRPr="00733B8B">
        <w:rPr>
          <w:rFonts w:ascii="Times New Roman" w:hAnsi="Times New Roman"/>
          <w:i/>
          <w:sz w:val="24"/>
          <w:szCs w:val="24"/>
        </w:rPr>
        <w:t xml:space="preserve"> </w:t>
      </w:r>
      <w:r w:rsidR="00731EDB" w:rsidRPr="00733B8B">
        <w:rPr>
          <w:rFonts w:ascii="Times New Roman" w:hAnsi="Times New Roman" w:hint="eastAsia"/>
          <w:i/>
          <w:sz w:val="24"/>
          <w:szCs w:val="24"/>
        </w:rPr>
        <w:t>предпринимательской</w:t>
      </w:r>
      <w:r w:rsidR="00731EDB" w:rsidRPr="00733B8B">
        <w:rPr>
          <w:rFonts w:ascii="Times New Roman" w:hAnsi="Times New Roman"/>
          <w:i/>
          <w:sz w:val="24"/>
          <w:szCs w:val="24"/>
        </w:rPr>
        <w:t xml:space="preserve"> </w:t>
      </w:r>
      <w:r w:rsidR="00731EDB" w:rsidRPr="00733B8B">
        <w:rPr>
          <w:rFonts w:ascii="Times New Roman" w:hAnsi="Times New Roman" w:hint="eastAsia"/>
          <w:i/>
          <w:sz w:val="24"/>
          <w:szCs w:val="24"/>
        </w:rPr>
        <w:t>и</w:t>
      </w:r>
      <w:r w:rsidR="00731EDB" w:rsidRPr="00733B8B">
        <w:rPr>
          <w:rFonts w:ascii="Times New Roman" w:hAnsi="Times New Roman"/>
          <w:i/>
          <w:sz w:val="24"/>
          <w:szCs w:val="24"/>
        </w:rPr>
        <w:t xml:space="preserve"> инвестиционной </w:t>
      </w:r>
      <w:r w:rsidR="00731EDB" w:rsidRPr="00733B8B">
        <w:rPr>
          <w:rFonts w:ascii="Times New Roman" w:hAnsi="Times New Roman" w:hint="eastAsia"/>
          <w:i/>
          <w:sz w:val="24"/>
          <w:szCs w:val="24"/>
        </w:rPr>
        <w:t>деятельности</w:t>
      </w:r>
      <w:r w:rsidR="00731EDB" w:rsidRPr="00731EDB">
        <w:rPr>
          <w:rFonts w:ascii="Times New Roman" w:hAnsi="Times New Roman"/>
          <w:sz w:val="24"/>
          <w:szCs w:val="24"/>
        </w:rPr>
        <w:t>;</w:t>
      </w:r>
    </w:p>
    <w:p w:rsidR="00BB5AFB" w:rsidRPr="00731EDB" w:rsidRDefault="00BB5AFB" w:rsidP="00731EDB">
      <w:pPr>
        <w:pStyle w:val="a3"/>
        <w:jc w:val="both"/>
        <w:rPr>
          <w:rFonts w:ascii="Times New Roman" w:hAnsi="Times New Roman"/>
          <w:sz w:val="24"/>
          <w:szCs w:val="24"/>
        </w:rPr>
      </w:pPr>
      <w:r w:rsidRPr="00731EDB">
        <w:rPr>
          <w:rFonts w:ascii="Times New Roman" w:hAnsi="Times New Roman"/>
          <w:sz w:val="24"/>
          <w:szCs w:val="24"/>
        </w:rPr>
        <w:t>2.2.3. способствуют возникновению необоснованных расходов бюджета муниципального образования «</w:t>
      </w:r>
      <w:r w:rsidR="005D0E58" w:rsidRPr="005D0E58">
        <w:rPr>
          <w:rFonts w:ascii="Times New Roman" w:hAnsi="Times New Roman" w:hint="eastAsia"/>
          <w:sz w:val="24"/>
          <w:szCs w:val="24"/>
        </w:rPr>
        <w:t>Среднеканский</w:t>
      </w:r>
      <w:r w:rsidR="005D0E58" w:rsidRPr="005D0E58">
        <w:rPr>
          <w:rFonts w:ascii="Times New Roman" w:hAnsi="Times New Roman"/>
          <w:sz w:val="24"/>
          <w:szCs w:val="24"/>
        </w:rPr>
        <w:t xml:space="preserve"> муниципальный </w:t>
      </w:r>
      <w:r w:rsidR="005D0E58" w:rsidRPr="005D0E58">
        <w:rPr>
          <w:rFonts w:ascii="Times New Roman" w:hAnsi="Times New Roman" w:hint="eastAsia"/>
          <w:sz w:val="24"/>
          <w:szCs w:val="24"/>
        </w:rPr>
        <w:t>округ</w:t>
      </w:r>
      <w:r w:rsidR="005D0E58" w:rsidRPr="005D0E58">
        <w:rPr>
          <w:rFonts w:ascii="Times New Roman" w:hAnsi="Times New Roman"/>
          <w:sz w:val="24"/>
          <w:szCs w:val="24"/>
        </w:rPr>
        <w:t xml:space="preserve"> Магаданской области</w:t>
      </w:r>
      <w:r w:rsidRPr="00731EDB">
        <w:rPr>
          <w:rFonts w:ascii="Times New Roman" w:hAnsi="Times New Roman"/>
          <w:sz w:val="24"/>
          <w:szCs w:val="24"/>
        </w:rPr>
        <w:t>»:</w:t>
      </w:r>
      <w:r w:rsidR="00621EE7" w:rsidRPr="00731EDB">
        <w:rPr>
          <w:rFonts w:ascii="Times New Roman" w:hAnsi="Times New Roman"/>
          <w:sz w:val="24"/>
          <w:szCs w:val="24"/>
        </w:rPr>
        <w:t xml:space="preserve"> </w:t>
      </w:r>
      <w:r w:rsidR="00731EDB" w:rsidRPr="00733B8B">
        <w:rPr>
          <w:rFonts w:ascii="Times New Roman" w:hAnsi="Times New Roman"/>
          <w:i/>
          <w:sz w:val="24"/>
          <w:szCs w:val="24"/>
        </w:rPr>
        <w:t>принятие указанного проекта акта способствует возникновению дополнительных финансовых затрат бюджета муниципального образования «</w:t>
      </w:r>
      <w:r w:rsidR="007B74B3" w:rsidRPr="00733B8B">
        <w:rPr>
          <w:rFonts w:ascii="Times New Roman" w:hAnsi="Times New Roman" w:hint="eastAsia"/>
          <w:i/>
          <w:sz w:val="24"/>
          <w:szCs w:val="24"/>
        </w:rPr>
        <w:t>Среднеканский</w:t>
      </w:r>
      <w:r w:rsidR="007B74B3" w:rsidRPr="00733B8B">
        <w:rPr>
          <w:rFonts w:ascii="Times New Roman" w:hAnsi="Times New Roman"/>
          <w:i/>
          <w:sz w:val="24"/>
          <w:szCs w:val="24"/>
        </w:rPr>
        <w:t xml:space="preserve"> </w:t>
      </w:r>
      <w:r w:rsidR="007B74B3">
        <w:rPr>
          <w:rFonts w:ascii="Times New Roman" w:hAnsi="Times New Roman"/>
          <w:i/>
          <w:sz w:val="24"/>
          <w:szCs w:val="24"/>
        </w:rPr>
        <w:t>муниципальный</w:t>
      </w:r>
      <w:r w:rsidR="007B74B3" w:rsidRPr="00733B8B">
        <w:rPr>
          <w:rFonts w:ascii="Times New Roman" w:hAnsi="Times New Roman"/>
          <w:i/>
          <w:sz w:val="24"/>
          <w:szCs w:val="24"/>
        </w:rPr>
        <w:t xml:space="preserve"> </w:t>
      </w:r>
      <w:r w:rsidR="007B74B3" w:rsidRPr="00733B8B">
        <w:rPr>
          <w:rFonts w:ascii="Times New Roman" w:hAnsi="Times New Roman" w:hint="eastAsia"/>
          <w:i/>
          <w:sz w:val="24"/>
          <w:szCs w:val="24"/>
        </w:rPr>
        <w:t>округ</w:t>
      </w:r>
      <w:r w:rsidR="007B74B3">
        <w:rPr>
          <w:rFonts w:ascii="Times New Roman" w:hAnsi="Times New Roman"/>
          <w:i/>
          <w:sz w:val="24"/>
          <w:szCs w:val="24"/>
        </w:rPr>
        <w:t xml:space="preserve"> Магаданской области</w:t>
      </w:r>
      <w:r w:rsidR="00731EDB" w:rsidRPr="00733B8B">
        <w:rPr>
          <w:rFonts w:ascii="Times New Roman" w:hAnsi="Times New Roman"/>
          <w:i/>
          <w:sz w:val="24"/>
          <w:szCs w:val="24"/>
        </w:rPr>
        <w:t>»</w:t>
      </w:r>
    </w:p>
    <w:p w:rsidR="00DB04D4" w:rsidRPr="00DB04D4" w:rsidRDefault="00BB5AFB" w:rsidP="00DB04D4">
      <w:pPr>
        <w:jc w:val="both"/>
        <w:rPr>
          <w:rFonts w:ascii="Times New Roman" w:hAnsi="Times New Roman"/>
          <w:sz w:val="24"/>
          <w:szCs w:val="24"/>
        </w:rPr>
      </w:pPr>
      <w:r w:rsidRPr="009B5E8F">
        <w:rPr>
          <w:rFonts w:ascii="Times New Roman" w:hAnsi="Times New Roman"/>
          <w:sz w:val="24"/>
          <w:szCs w:val="24"/>
        </w:rPr>
        <w:t xml:space="preserve">2.3. </w:t>
      </w:r>
      <w:proofErr w:type="gramStart"/>
      <w:r w:rsidRPr="009B5E8F">
        <w:rPr>
          <w:rFonts w:ascii="Times New Roman" w:hAnsi="Times New Roman"/>
          <w:sz w:val="24"/>
          <w:szCs w:val="24"/>
        </w:rPr>
        <w:t>Вывод о наличии либо отсутствии достаточного обоснования решения проблемы предложенным способом регулирования:</w:t>
      </w:r>
      <w:r w:rsidR="00B5274D" w:rsidRPr="009B5E8F">
        <w:rPr>
          <w:rFonts w:ascii="Times New Roman" w:hAnsi="Times New Roman"/>
          <w:sz w:val="24"/>
          <w:szCs w:val="24"/>
        </w:rPr>
        <w:t xml:space="preserve"> </w:t>
      </w:r>
      <w:r w:rsidR="00731EDB" w:rsidRPr="00733B8B">
        <w:rPr>
          <w:rFonts w:ascii="Times New Roman" w:hAnsi="Times New Roman"/>
          <w:i/>
          <w:sz w:val="24"/>
          <w:szCs w:val="24"/>
        </w:rPr>
        <w:t xml:space="preserve">предложенный проект акта </w:t>
      </w:r>
      <w:r w:rsidR="00871797">
        <w:rPr>
          <w:rFonts w:ascii="Times New Roman" w:hAnsi="Times New Roman"/>
          <w:i/>
          <w:sz w:val="24"/>
          <w:szCs w:val="24"/>
        </w:rPr>
        <w:t xml:space="preserve">обеспечивает </w:t>
      </w:r>
      <w:r w:rsidR="005D0E58">
        <w:rPr>
          <w:rFonts w:ascii="Times New Roman" w:hAnsi="Times New Roman"/>
          <w:sz w:val="24"/>
          <w:szCs w:val="24"/>
          <w:u w:val="single"/>
        </w:rPr>
        <w:t>у</w:t>
      </w:r>
      <w:r w:rsidR="005D0E58" w:rsidRPr="0071130E">
        <w:rPr>
          <w:rFonts w:ascii="Times New Roman" w:hAnsi="Times New Roman"/>
          <w:sz w:val="24"/>
          <w:szCs w:val="24"/>
          <w:u w:val="single"/>
        </w:rPr>
        <w:t>становление порядка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«Среднеканский муниципальный округ Магаданской области» с учетом изменений в действующего законодательства</w:t>
      </w:r>
      <w:r w:rsidR="005D0E58">
        <w:rPr>
          <w:rFonts w:ascii="Times New Roman" w:hAnsi="Times New Roman"/>
          <w:sz w:val="24"/>
          <w:szCs w:val="24"/>
          <w:u w:val="single"/>
        </w:rPr>
        <w:t>.</w:t>
      </w:r>
      <w:proofErr w:type="gramEnd"/>
    </w:p>
    <w:p w:rsidR="00DB04D4" w:rsidRDefault="00DB04D4" w:rsidP="00BB5AFB">
      <w:pPr>
        <w:jc w:val="both"/>
        <w:rPr>
          <w:rFonts w:ascii="Times New Roman" w:hAnsi="Times New Roman"/>
          <w:sz w:val="24"/>
          <w:szCs w:val="24"/>
          <w:highlight w:val="yellow"/>
        </w:rPr>
      </w:pPr>
    </w:p>
    <w:p w:rsidR="00620B17" w:rsidRDefault="00620B17" w:rsidP="00620B17">
      <w:pPr>
        <w:jc w:val="both"/>
        <w:rPr>
          <w:rFonts w:ascii="Times New Roman" w:hAnsi="Times New Roman"/>
          <w:sz w:val="24"/>
          <w:szCs w:val="24"/>
        </w:rPr>
      </w:pPr>
      <w:r w:rsidRPr="00620B17">
        <w:rPr>
          <w:rFonts w:ascii="Times New Roman" w:hAnsi="Times New Roman"/>
          <w:sz w:val="24"/>
          <w:szCs w:val="24"/>
        </w:rPr>
        <w:t>2.4. Иные заключительные комментарии:</w:t>
      </w:r>
      <w:r>
        <w:rPr>
          <w:rFonts w:ascii="Times New Roman" w:hAnsi="Times New Roman"/>
          <w:sz w:val="24"/>
          <w:szCs w:val="24"/>
        </w:rPr>
        <w:t xml:space="preserve"> </w:t>
      </w:r>
      <w:r w:rsidRPr="00733B8B">
        <w:rPr>
          <w:rFonts w:ascii="Times New Roman" w:hAnsi="Times New Roman"/>
          <w:i/>
          <w:sz w:val="24"/>
          <w:szCs w:val="24"/>
        </w:rPr>
        <w:t>отсутствуют</w:t>
      </w:r>
    </w:p>
    <w:p w:rsidR="0075055E" w:rsidRDefault="0075055E" w:rsidP="00620B17">
      <w:pPr>
        <w:jc w:val="both"/>
        <w:rPr>
          <w:rFonts w:ascii="Times New Roman" w:hAnsi="Times New Roman"/>
          <w:sz w:val="24"/>
          <w:szCs w:val="24"/>
        </w:rPr>
      </w:pPr>
    </w:p>
    <w:p w:rsidR="0075055E" w:rsidRPr="0075055E" w:rsidRDefault="0075055E" w:rsidP="0075055E">
      <w:pPr>
        <w:jc w:val="both"/>
        <w:rPr>
          <w:rFonts w:ascii="Times New Roman" w:hAnsi="Times New Roman"/>
          <w:b/>
          <w:sz w:val="24"/>
          <w:szCs w:val="24"/>
        </w:rPr>
      </w:pPr>
      <w:r w:rsidRPr="0075055E">
        <w:rPr>
          <w:rFonts w:ascii="Times New Roman" w:hAnsi="Times New Roman"/>
          <w:b/>
          <w:sz w:val="24"/>
          <w:szCs w:val="24"/>
        </w:rPr>
        <w:t xml:space="preserve">3. Обоснованность </w:t>
      </w:r>
      <w:proofErr w:type="gramStart"/>
      <w:r w:rsidRPr="0075055E">
        <w:rPr>
          <w:rFonts w:ascii="Times New Roman" w:hAnsi="Times New Roman"/>
          <w:b/>
          <w:sz w:val="24"/>
          <w:szCs w:val="24"/>
        </w:rPr>
        <w:t>степени регулирующего воздействия положений проекта акта</w:t>
      </w:r>
      <w:proofErr w:type="gramEnd"/>
    </w:p>
    <w:p w:rsidR="0075055E" w:rsidRPr="00733B8B" w:rsidRDefault="0075055E" w:rsidP="0075055E">
      <w:pPr>
        <w:jc w:val="both"/>
        <w:rPr>
          <w:rFonts w:ascii="Times New Roman" w:hAnsi="Times New Roman"/>
          <w:i/>
          <w:sz w:val="24"/>
          <w:szCs w:val="24"/>
        </w:rPr>
      </w:pPr>
      <w:r w:rsidRPr="0075055E">
        <w:rPr>
          <w:rFonts w:ascii="Times New Roman" w:hAnsi="Times New Roman"/>
          <w:sz w:val="24"/>
          <w:szCs w:val="24"/>
        </w:rPr>
        <w:t>3.1. Обоснованность отнесения положений проекта акта к указанной Регулирующим органом степени регулирующего воздействия:</w:t>
      </w:r>
      <w:r>
        <w:rPr>
          <w:rFonts w:ascii="Times New Roman" w:hAnsi="Times New Roman"/>
          <w:sz w:val="24"/>
          <w:szCs w:val="24"/>
        </w:rPr>
        <w:t xml:space="preserve"> </w:t>
      </w:r>
      <w:r w:rsidRPr="00733B8B">
        <w:rPr>
          <w:rFonts w:ascii="Times New Roman" w:hAnsi="Times New Roman"/>
          <w:i/>
          <w:sz w:val="24"/>
          <w:szCs w:val="24"/>
        </w:rPr>
        <w:t>соответствует</w:t>
      </w:r>
    </w:p>
    <w:p w:rsidR="0075055E" w:rsidRDefault="0075055E" w:rsidP="0075055E">
      <w:pPr>
        <w:jc w:val="both"/>
        <w:rPr>
          <w:rFonts w:ascii="Times New Roman" w:hAnsi="Times New Roman"/>
          <w:sz w:val="24"/>
          <w:szCs w:val="24"/>
        </w:rPr>
      </w:pPr>
      <w:r w:rsidRPr="0075055E">
        <w:rPr>
          <w:rFonts w:ascii="Times New Roman" w:hAnsi="Times New Roman"/>
          <w:sz w:val="24"/>
          <w:szCs w:val="24"/>
        </w:rPr>
        <w:t xml:space="preserve">3.2. Иная информация о степени регулирующего воздействия проекта акта: </w:t>
      </w:r>
      <w:r w:rsidRPr="00733B8B">
        <w:rPr>
          <w:rFonts w:ascii="Times New Roman" w:hAnsi="Times New Roman"/>
          <w:i/>
          <w:sz w:val="24"/>
          <w:szCs w:val="24"/>
        </w:rPr>
        <w:t>отсутствует</w:t>
      </w:r>
    </w:p>
    <w:p w:rsidR="0075055E" w:rsidRDefault="0075055E" w:rsidP="0075055E">
      <w:pPr>
        <w:jc w:val="both"/>
        <w:rPr>
          <w:rFonts w:ascii="Times New Roman" w:hAnsi="Times New Roman"/>
          <w:sz w:val="24"/>
          <w:szCs w:val="24"/>
        </w:rPr>
      </w:pPr>
    </w:p>
    <w:p w:rsidR="00BB5AFB" w:rsidRPr="00450B63" w:rsidRDefault="00BB5AFB" w:rsidP="00620B17">
      <w:pPr>
        <w:jc w:val="center"/>
        <w:rPr>
          <w:rFonts w:ascii="Times New Roman" w:hAnsi="Times New Roman"/>
          <w:b/>
          <w:sz w:val="24"/>
          <w:szCs w:val="24"/>
        </w:rPr>
      </w:pPr>
      <w:r w:rsidRPr="00450B63">
        <w:rPr>
          <w:rFonts w:ascii="Times New Roman" w:hAnsi="Times New Roman"/>
          <w:b/>
          <w:sz w:val="24"/>
          <w:szCs w:val="24"/>
        </w:rPr>
        <w:t>4. Проблема, на решение которой направлен предлагаемый способ регулирования, оценка негативных эффектов, возникающих в связи с наличием рассматриваемой проблемы</w:t>
      </w:r>
    </w:p>
    <w:p w:rsidR="005D0E58" w:rsidRDefault="00BB5AFB" w:rsidP="00AD2CE3">
      <w:pPr>
        <w:tabs>
          <w:tab w:val="left" w:pos="720"/>
          <w:tab w:val="left" w:pos="1134"/>
        </w:tabs>
        <w:jc w:val="both"/>
        <w:rPr>
          <w:rFonts w:ascii="Times New Roman" w:hAnsi="Times New Roman"/>
          <w:sz w:val="24"/>
          <w:szCs w:val="24"/>
        </w:rPr>
      </w:pPr>
      <w:r w:rsidRPr="00450B63">
        <w:rPr>
          <w:rFonts w:ascii="Times New Roman" w:hAnsi="Times New Roman"/>
          <w:sz w:val="24"/>
          <w:szCs w:val="24"/>
        </w:rPr>
        <w:t>4.1. Обоснованность существования проблемы, на решение которой направлен предлагаемый способ регулирования и негативных эффектов, возникающих в связи с ее наличием:</w:t>
      </w:r>
      <w:r w:rsidR="00055DBC" w:rsidRPr="00055DBC">
        <w:rPr>
          <w:rFonts w:ascii="Times New Roman" w:hAnsi="Times New Roman" w:hint="eastAsia"/>
          <w:sz w:val="24"/>
          <w:szCs w:val="24"/>
        </w:rPr>
        <w:t xml:space="preserve"> </w:t>
      </w:r>
    </w:p>
    <w:p w:rsidR="00AD2CE3" w:rsidRPr="00AD2CE3" w:rsidRDefault="005D0E58" w:rsidP="00AD2CE3">
      <w:pPr>
        <w:tabs>
          <w:tab w:val="left" w:pos="720"/>
          <w:tab w:val="left" w:pos="1134"/>
        </w:tabs>
        <w:jc w:val="both"/>
        <w:rPr>
          <w:rFonts w:ascii="Times New Roman" w:hAnsi="Times New Roman"/>
          <w:sz w:val="24"/>
          <w:szCs w:val="24"/>
        </w:rPr>
      </w:pPr>
      <w:proofErr w:type="gramStart"/>
      <w:r>
        <w:rPr>
          <w:rFonts w:ascii="Times New Roman" w:hAnsi="Times New Roman"/>
          <w:sz w:val="24"/>
          <w:szCs w:val="24"/>
          <w:u w:val="single"/>
        </w:rPr>
        <w:t>у</w:t>
      </w:r>
      <w:r w:rsidRPr="0071130E">
        <w:rPr>
          <w:rFonts w:ascii="Times New Roman" w:hAnsi="Times New Roman"/>
          <w:sz w:val="24"/>
          <w:szCs w:val="24"/>
          <w:u w:val="single"/>
        </w:rPr>
        <w:t>становление порядка организации регулярных перевозок пассажиров и багажа автомобильным транспортом по муниципальным маршрутам на территории муниципального образования «Среднеканский муниципальный округ Магаданской области» с учетом изменений в действующего законодательства</w:t>
      </w:r>
      <w:r>
        <w:rPr>
          <w:rFonts w:ascii="Times New Roman" w:hAnsi="Times New Roman"/>
          <w:sz w:val="24"/>
          <w:szCs w:val="24"/>
          <w:u w:val="single"/>
        </w:rPr>
        <w:t>.</w:t>
      </w:r>
      <w:proofErr w:type="gramEnd"/>
    </w:p>
    <w:p w:rsidR="00AD2CE3" w:rsidRPr="00AD2CE3" w:rsidRDefault="00AD2CE3" w:rsidP="00AD2CE3">
      <w:pPr>
        <w:tabs>
          <w:tab w:val="left" w:pos="720"/>
          <w:tab w:val="left" w:pos="1134"/>
        </w:tabs>
        <w:jc w:val="both"/>
        <w:rPr>
          <w:rFonts w:ascii="Times New Roman" w:hAnsi="Times New Roman"/>
          <w:sz w:val="24"/>
          <w:szCs w:val="24"/>
        </w:rPr>
      </w:pPr>
    </w:p>
    <w:p w:rsidR="00340A9B" w:rsidRPr="004F2F0F" w:rsidRDefault="00772570" w:rsidP="00340A9B">
      <w:pPr>
        <w:tabs>
          <w:tab w:val="left" w:pos="720"/>
          <w:tab w:val="left" w:pos="1134"/>
        </w:tabs>
        <w:jc w:val="both"/>
        <w:rPr>
          <w:rFonts w:ascii="Times New Roman" w:hAnsi="Times New Roman"/>
          <w:sz w:val="24"/>
          <w:szCs w:val="24"/>
        </w:rPr>
      </w:pPr>
      <w:r w:rsidRPr="00C57EB3">
        <w:rPr>
          <w:rFonts w:ascii="Times New Roman" w:hAnsi="Times New Roman"/>
          <w:sz w:val="24"/>
          <w:szCs w:val="24"/>
        </w:rPr>
        <w:t>4.2. Обоснованность невозможности устранения проблемы участниками соответствующих отношений самостоятельно в рамках действующего регулирования (без дополнительного регуляторного вмешательства):</w:t>
      </w:r>
      <w:r w:rsidR="00340A9B" w:rsidRPr="00340A9B">
        <w:rPr>
          <w:rFonts w:ascii="Times New Roman" w:hAnsi="Times New Roman"/>
          <w:sz w:val="24"/>
          <w:szCs w:val="24"/>
        </w:rPr>
        <w:t xml:space="preserve"> </w:t>
      </w:r>
      <w:r w:rsidR="00340A9B" w:rsidRPr="00733B8B">
        <w:rPr>
          <w:rFonts w:ascii="Times New Roman" w:hAnsi="Times New Roman"/>
          <w:i/>
          <w:sz w:val="24"/>
          <w:szCs w:val="24"/>
        </w:rPr>
        <w:t xml:space="preserve">Решение указанных проблем </w:t>
      </w:r>
      <w:r w:rsidR="00340A9B" w:rsidRPr="00733B8B">
        <w:rPr>
          <w:rFonts w:ascii="Times New Roman" w:hAnsi="Times New Roman" w:hint="eastAsia"/>
          <w:i/>
          <w:sz w:val="24"/>
          <w:szCs w:val="24"/>
          <w:lang w:bidi="ru-RU"/>
        </w:rPr>
        <w:t>относится</w:t>
      </w:r>
      <w:r w:rsidR="00340A9B" w:rsidRPr="00733B8B">
        <w:rPr>
          <w:rFonts w:ascii="Times New Roman" w:hAnsi="Times New Roman"/>
          <w:i/>
          <w:sz w:val="24"/>
          <w:szCs w:val="24"/>
          <w:lang w:bidi="ru-RU"/>
        </w:rPr>
        <w:t xml:space="preserve"> </w:t>
      </w:r>
      <w:r w:rsidR="00340A9B" w:rsidRPr="00733B8B">
        <w:rPr>
          <w:rFonts w:ascii="Times New Roman" w:hAnsi="Times New Roman" w:hint="eastAsia"/>
          <w:i/>
          <w:sz w:val="24"/>
          <w:szCs w:val="24"/>
          <w:lang w:bidi="ru-RU"/>
        </w:rPr>
        <w:t>к</w:t>
      </w:r>
      <w:r w:rsidR="00340A9B" w:rsidRPr="00733B8B">
        <w:rPr>
          <w:rFonts w:ascii="Times New Roman" w:hAnsi="Times New Roman"/>
          <w:i/>
          <w:sz w:val="24"/>
          <w:szCs w:val="24"/>
          <w:lang w:bidi="ru-RU"/>
        </w:rPr>
        <w:t xml:space="preserve"> </w:t>
      </w:r>
      <w:r w:rsidR="00340A9B" w:rsidRPr="00733B8B">
        <w:rPr>
          <w:rFonts w:ascii="Times New Roman" w:hAnsi="Times New Roman" w:hint="eastAsia"/>
          <w:i/>
          <w:sz w:val="24"/>
          <w:szCs w:val="24"/>
          <w:lang w:bidi="ru-RU"/>
        </w:rPr>
        <w:t>компетенции</w:t>
      </w:r>
      <w:r w:rsidR="00340A9B" w:rsidRPr="00733B8B">
        <w:rPr>
          <w:rFonts w:ascii="Times New Roman" w:hAnsi="Times New Roman"/>
          <w:i/>
          <w:sz w:val="24"/>
          <w:szCs w:val="24"/>
          <w:lang w:bidi="ru-RU"/>
        </w:rPr>
        <w:t xml:space="preserve"> </w:t>
      </w:r>
      <w:r w:rsidR="00340A9B" w:rsidRPr="00733B8B">
        <w:rPr>
          <w:rFonts w:ascii="Times New Roman" w:hAnsi="Times New Roman" w:hint="eastAsia"/>
          <w:i/>
          <w:sz w:val="24"/>
          <w:szCs w:val="24"/>
          <w:lang w:bidi="ru-RU"/>
        </w:rPr>
        <w:t>органов</w:t>
      </w:r>
      <w:r w:rsidR="00340A9B" w:rsidRPr="00733B8B">
        <w:rPr>
          <w:rFonts w:ascii="Times New Roman" w:hAnsi="Times New Roman"/>
          <w:i/>
          <w:sz w:val="24"/>
          <w:szCs w:val="24"/>
          <w:lang w:bidi="ru-RU"/>
        </w:rPr>
        <w:t xml:space="preserve"> </w:t>
      </w:r>
      <w:r w:rsidR="00340A9B" w:rsidRPr="00733B8B">
        <w:rPr>
          <w:rFonts w:ascii="Times New Roman" w:hAnsi="Times New Roman" w:hint="eastAsia"/>
          <w:i/>
          <w:sz w:val="24"/>
          <w:szCs w:val="24"/>
          <w:lang w:bidi="ru-RU"/>
        </w:rPr>
        <w:t>местного</w:t>
      </w:r>
      <w:r w:rsidR="00340A9B" w:rsidRPr="00733B8B">
        <w:rPr>
          <w:rFonts w:ascii="Times New Roman" w:hAnsi="Times New Roman"/>
          <w:i/>
          <w:sz w:val="24"/>
          <w:szCs w:val="24"/>
          <w:lang w:bidi="ru-RU"/>
        </w:rPr>
        <w:t xml:space="preserve"> </w:t>
      </w:r>
      <w:r w:rsidR="00340A9B" w:rsidRPr="00733B8B">
        <w:rPr>
          <w:rFonts w:ascii="Times New Roman" w:hAnsi="Times New Roman" w:hint="eastAsia"/>
          <w:i/>
          <w:sz w:val="24"/>
          <w:szCs w:val="24"/>
          <w:lang w:bidi="ru-RU"/>
        </w:rPr>
        <w:t>самоуправления</w:t>
      </w:r>
      <w:r w:rsidR="00340A9B" w:rsidRPr="00733B8B">
        <w:rPr>
          <w:rFonts w:ascii="Times New Roman" w:hAnsi="Times New Roman"/>
          <w:i/>
          <w:sz w:val="24"/>
          <w:szCs w:val="24"/>
          <w:lang w:bidi="ru-RU"/>
        </w:rPr>
        <w:t xml:space="preserve"> </w:t>
      </w:r>
      <w:r w:rsidR="00340A9B" w:rsidRPr="00733B8B">
        <w:rPr>
          <w:rFonts w:ascii="Times New Roman" w:hAnsi="Times New Roman" w:hint="eastAsia"/>
          <w:i/>
          <w:sz w:val="24"/>
          <w:szCs w:val="24"/>
          <w:lang w:bidi="ru-RU"/>
        </w:rPr>
        <w:t>муниципального</w:t>
      </w:r>
      <w:r w:rsidR="00340A9B" w:rsidRPr="00733B8B">
        <w:rPr>
          <w:rFonts w:ascii="Times New Roman" w:hAnsi="Times New Roman"/>
          <w:i/>
          <w:sz w:val="24"/>
          <w:szCs w:val="24"/>
          <w:lang w:bidi="ru-RU"/>
        </w:rPr>
        <w:t xml:space="preserve">  </w:t>
      </w:r>
      <w:r w:rsidR="00340A9B" w:rsidRPr="00733B8B">
        <w:rPr>
          <w:rFonts w:ascii="Times New Roman" w:hAnsi="Times New Roman" w:hint="eastAsia"/>
          <w:i/>
          <w:sz w:val="24"/>
          <w:szCs w:val="24"/>
          <w:lang w:bidi="ru-RU"/>
        </w:rPr>
        <w:t>образования</w:t>
      </w:r>
      <w:r w:rsidR="00340A9B" w:rsidRPr="00733B8B">
        <w:rPr>
          <w:rFonts w:ascii="Times New Roman" w:hAnsi="Times New Roman"/>
          <w:i/>
          <w:sz w:val="24"/>
          <w:szCs w:val="24"/>
          <w:lang w:bidi="ru-RU"/>
        </w:rPr>
        <w:t xml:space="preserve"> </w:t>
      </w:r>
      <w:r w:rsidR="00340A9B" w:rsidRPr="00733B8B">
        <w:rPr>
          <w:rFonts w:ascii="Times New Roman" w:hAnsi="Times New Roman" w:hint="eastAsia"/>
          <w:i/>
          <w:sz w:val="24"/>
          <w:szCs w:val="24"/>
          <w:lang w:bidi="ru-RU"/>
        </w:rPr>
        <w:t>«</w:t>
      </w:r>
      <w:r w:rsidR="005D0E58" w:rsidRPr="00733B8B">
        <w:rPr>
          <w:rFonts w:ascii="Times New Roman" w:hAnsi="Times New Roman" w:hint="eastAsia"/>
          <w:i/>
          <w:sz w:val="24"/>
          <w:szCs w:val="24"/>
        </w:rPr>
        <w:t>Среднеканский</w:t>
      </w:r>
      <w:r w:rsidR="005D0E58" w:rsidRPr="00733B8B">
        <w:rPr>
          <w:rFonts w:ascii="Times New Roman" w:hAnsi="Times New Roman"/>
          <w:i/>
          <w:sz w:val="24"/>
          <w:szCs w:val="24"/>
        </w:rPr>
        <w:t xml:space="preserve"> </w:t>
      </w:r>
      <w:r w:rsidR="005D0E58">
        <w:rPr>
          <w:rFonts w:ascii="Times New Roman" w:hAnsi="Times New Roman"/>
          <w:i/>
          <w:sz w:val="24"/>
          <w:szCs w:val="24"/>
        </w:rPr>
        <w:t>муниципальный</w:t>
      </w:r>
      <w:r w:rsidR="005D0E58" w:rsidRPr="00733B8B">
        <w:rPr>
          <w:rFonts w:ascii="Times New Roman" w:hAnsi="Times New Roman"/>
          <w:i/>
          <w:sz w:val="24"/>
          <w:szCs w:val="24"/>
        </w:rPr>
        <w:t xml:space="preserve"> </w:t>
      </w:r>
      <w:r w:rsidR="005D0E58" w:rsidRPr="00733B8B">
        <w:rPr>
          <w:rFonts w:ascii="Times New Roman" w:hAnsi="Times New Roman" w:hint="eastAsia"/>
          <w:i/>
          <w:sz w:val="24"/>
          <w:szCs w:val="24"/>
        </w:rPr>
        <w:t>округ</w:t>
      </w:r>
      <w:r w:rsidR="005D0E58">
        <w:rPr>
          <w:rFonts w:ascii="Times New Roman" w:hAnsi="Times New Roman"/>
          <w:i/>
          <w:sz w:val="24"/>
          <w:szCs w:val="24"/>
        </w:rPr>
        <w:t xml:space="preserve"> Магаданской области</w:t>
      </w:r>
      <w:r w:rsidR="00340A9B" w:rsidRPr="00733B8B">
        <w:rPr>
          <w:rFonts w:ascii="Times New Roman" w:hAnsi="Times New Roman" w:hint="eastAsia"/>
          <w:i/>
          <w:sz w:val="24"/>
          <w:szCs w:val="24"/>
          <w:lang w:bidi="ru-RU"/>
        </w:rPr>
        <w:t>»</w:t>
      </w:r>
      <w:r w:rsidR="00340A9B" w:rsidRPr="00D34970">
        <w:rPr>
          <w:rFonts w:ascii="Times New Roman" w:hAnsi="Times New Roman"/>
          <w:sz w:val="24"/>
          <w:szCs w:val="24"/>
          <w:lang w:bidi="ru-RU"/>
        </w:rPr>
        <w:t>.</w:t>
      </w:r>
      <w:r w:rsidR="00340A9B">
        <w:rPr>
          <w:rFonts w:ascii="Times New Roman" w:hAnsi="Times New Roman"/>
          <w:sz w:val="24"/>
          <w:szCs w:val="24"/>
          <w:lang w:bidi="ru-RU"/>
        </w:rPr>
        <w:t xml:space="preserve"> </w:t>
      </w:r>
    </w:p>
    <w:p w:rsidR="00340A9B" w:rsidRPr="004F2F0F" w:rsidRDefault="00340A9B" w:rsidP="00340A9B">
      <w:pPr>
        <w:tabs>
          <w:tab w:val="left" w:pos="720"/>
          <w:tab w:val="left" w:pos="1134"/>
        </w:tabs>
        <w:jc w:val="both"/>
        <w:rPr>
          <w:rFonts w:ascii="Times New Roman" w:hAnsi="Times New Roman"/>
          <w:sz w:val="24"/>
          <w:szCs w:val="24"/>
        </w:rPr>
      </w:pPr>
    </w:p>
    <w:p w:rsidR="00D652D2" w:rsidRPr="00733B8B" w:rsidRDefault="00772570" w:rsidP="00D652D2">
      <w:pPr>
        <w:jc w:val="both"/>
        <w:rPr>
          <w:rFonts w:ascii="Times New Roman" w:hAnsi="Times New Roman"/>
          <w:i/>
          <w:sz w:val="24"/>
          <w:szCs w:val="24"/>
        </w:rPr>
      </w:pPr>
      <w:r w:rsidRPr="00772570">
        <w:rPr>
          <w:rFonts w:ascii="Times New Roman" w:hAnsi="Times New Roman"/>
          <w:sz w:val="24"/>
          <w:szCs w:val="24"/>
        </w:rPr>
        <w:t>4.3. Иная информация о проблеме:</w:t>
      </w:r>
      <w:r w:rsidR="00D652D2" w:rsidRPr="00D652D2">
        <w:rPr>
          <w:rFonts w:ascii="Times New Roman" w:hAnsi="Times New Roman"/>
          <w:sz w:val="24"/>
          <w:szCs w:val="24"/>
        </w:rPr>
        <w:t xml:space="preserve"> </w:t>
      </w:r>
      <w:r w:rsidR="00D652D2" w:rsidRPr="00733B8B">
        <w:rPr>
          <w:rFonts w:ascii="Times New Roman" w:hAnsi="Times New Roman"/>
          <w:i/>
          <w:sz w:val="24"/>
          <w:szCs w:val="24"/>
        </w:rPr>
        <w:t>отсутствует</w:t>
      </w:r>
    </w:p>
    <w:p w:rsidR="00772570" w:rsidRPr="00772570" w:rsidRDefault="00772570" w:rsidP="00772570">
      <w:pPr>
        <w:jc w:val="both"/>
        <w:rPr>
          <w:rFonts w:ascii="Times New Roman" w:hAnsi="Times New Roman"/>
          <w:sz w:val="24"/>
          <w:szCs w:val="24"/>
        </w:rPr>
      </w:pPr>
    </w:p>
    <w:p w:rsidR="00BB5AFB" w:rsidRPr="00450B63" w:rsidRDefault="00BB5AFB" w:rsidP="00C3409E">
      <w:pPr>
        <w:jc w:val="center"/>
        <w:rPr>
          <w:rFonts w:ascii="Times New Roman" w:hAnsi="Times New Roman"/>
          <w:b/>
          <w:sz w:val="24"/>
          <w:szCs w:val="24"/>
        </w:rPr>
      </w:pPr>
      <w:r w:rsidRPr="00450B63">
        <w:rPr>
          <w:rFonts w:ascii="Times New Roman" w:hAnsi="Times New Roman"/>
          <w:b/>
          <w:sz w:val="24"/>
          <w:szCs w:val="24"/>
        </w:rPr>
        <w:t>5. Анализ внутрироссийского и международного опыта установления обязательных требований в соответствующих сферах деятельности</w:t>
      </w:r>
    </w:p>
    <w:p w:rsidR="00466467" w:rsidRDefault="00BB5AFB" w:rsidP="00C57EB3">
      <w:pPr>
        <w:tabs>
          <w:tab w:val="left" w:pos="720"/>
          <w:tab w:val="left" w:pos="1134"/>
        </w:tabs>
        <w:jc w:val="both"/>
        <w:rPr>
          <w:rFonts w:ascii="Times New Roman" w:hAnsi="Times New Roman"/>
          <w:i/>
          <w:sz w:val="24"/>
          <w:szCs w:val="24"/>
        </w:rPr>
      </w:pPr>
      <w:r w:rsidRPr="00450B63">
        <w:rPr>
          <w:rFonts w:ascii="Times New Roman" w:hAnsi="Times New Roman"/>
          <w:b/>
          <w:sz w:val="24"/>
          <w:szCs w:val="24"/>
        </w:rPr>
        <w:lastRenderedPageBreak/>
        <w:t xml:space="preserve"> </w:t>
      </w:r>
      <w:r w:rsidRPr="00450B63">
        <w:rPr>
          <w:rFonts w:ascii="Times New Roman" w:hAnsi="Times New Roman"/>
          <w:sz w:val="24"/>
          <w:szCs w:val="24"/>
        </w:rPr>
        <w:t xml:space="preserve">5.1. Обоснованность и полнота анализа опыта решения </w:t>
      </w:r>
      <w:proofErr w:type="gramStart"/>
      <w:r w:rsidRPr="00450B63">
        <w:rPr>
          <w:rFonts w:ascii="Times New Roman" w:hAnsi="Times New Roman"/>
          <w:sz w:val="24"/>
          <w:szCs w:val="24"/>
        </w:rPr>
        <w:t>аналогичных проблем</w:t>
      </w:r>
      <w:proofErr w:type="gramEnd"/>
      <w:r w:rsidRPr="00450B63">
        <w:rPr>
          <w:rFonts w:ascii="Times New Roman" w:hAnsi="Times New Roman"/>
          <w:sz w:val="24"/>
          <w:szCs w:val="24"/>
        </w:rPr>
        <w:t xml:space="preserve"> на территории Российской Федерации</w:t>
      </w:r>
      <w:r w:rsidRPr="00C57EB3">
        <w:rPr>
          <w:rFonts w:ascii="Times New Roman" w:hAnsi="Times New Roman"/>
          <w:sz w:val="24"/>
          <w:szCs w:val="24"/>
        </w:rPr>
        <w:t>:</w:t>
      </w:r>
      <w:r w:rsidR="00055DBC" w:rsidRPr="00C57EB3">
        <w:rPr>
          <w:rFonts w:ascii="Times New Roman" w:hAnsi="Times New Roman"/>
          <w:sz w:val="24"/>
          <w:szCs w:val="24"/>
        </w:rPr>
        <w:t xml:space="preserve"> </w:t>
      </w:r>
      <w:r w:rsidR="00055DBC" w:rsidRPr="00466467">
        <w:rPr>
          <w:rFonts w:ascii="Times New Roman" w:hAnsi="Times New Roman"/>
          <w:i/>
          <w:sz w:val="24"/>
          <w:szCs w:val="24"/>
        </w:rPr>
        <w:t>для подготовки проекта был</w:t>
      </w:r>
      <w:r w:rsidR="00340A9B" w:rsidRPr="00466467">
        <w:rPr>
          <w:rFonts w:ascii="Times New Roman" w:hAnsi="Times New Roman"/>
          <w:i/>
          <w:sz w:val="24"/>
          <w:szCs w:val="24"/>
        </w:rPr>
        <w:t>о</w:t>
      </w:r>
      <w:r w:rsidR="00055DBC" w:rsidRPr="00466467">
        <w:rPr>
          <w:rFonts w:ascii="Times New Roman" w:hAnsi="Times New Roman"/>
          <w:i/>
          <w:sz w:val="24"/>
          <w:szCs w:val="24"/>
        </w:rPr>
        <w:t xml:space="preserve"> использован</w:t>
      </w:r>
      <w:r w:rsidR="00340A9B" w:rsidRPr="00466467">
        <w:rPr>
          <w:rFonts w:ascii="Times New Roman" w:hAnsi="Times New Roman"/>
          <w:i/>
          <w:sz w:val="24"/>
          <w:szCs w:val="24"/>
        </w:rPr>
        <w:t>о</w:t>
      </w:r>
    </w:p>
    <w:p w:rsidR="005D0E58" w:rsidRPr="0071130E" w:rsidRDefault="005D0E58" w:rsidP="005D0E58">
      <w:pPr>
        <w:pStyle w:val="2"/>
        <w:spacing w:before="0" w:beforeAutospacing="0" w:after="0" w:afterAutospacing="0"/>
        <w:jc w:val="both"/>
        <w:rPr>
          <w:b w:val="0"/>
          <w:sz w:val="24"/>
          <w:szCs w:val="24"/>
        </w:rPr>
      </w:pPr>
      <w:r w:rsidRPr="0071130E">
        <w:rPr>
          <w:b w:val="0"/>
          <w:sz w:val="24"/>
          <w:szCs w:val="24"/>
        </w:rPr>
        <w:t>- Федеральный закон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rsidR="005D0E58" w:rsidRPr="0071130E" w:rsidRDefault="005D0E58" w:rsidP="005D0E58">
      <w:pPr>
        <w:pStyle w:val="2"/>
        <w:spacing w:before="0" w:beforeAutospacing="0" w:after="0" w:afterAutospacing="0"/>
        <w:jc w:val="both"/>
        <w:rPr>
          <w:b w:val="0"/>
          <w:sz w:val="24"/>
          <w:szCs w:val="24"/>
        </w:rPr>
      </w:pPr>
      <w:r w:rsidRPr="0071130E">
        <w:rPr>
          <w:b w:val="0"/>
          <w:sz w:val="24"/>
          <w:szCs w:val="24"/>
        </w:rPr>
        <w:t>- Закон Нижегородской области от 01.02.2017 г. № 11-З «Об организации регулярных перевозок пассажиров и багажа автомобильным транспортом и городским наземным электрическим транспортом в Нижегородской области»;</w:t>
      </w:r>
    </w:p>
    <w:p w:rsidR="005D0E58" w:rsidRPr="0071130E" w:rsidRDefault="005D0E58" w:rsidP="005D0E58">
      <w:pPr>
        <w:jc w:val="both"/>
        <w:rPr>
          <w:rFonts w:ascii="Times New Roman" w:hAnsi="Times New Roman"/>
          <w:sz w:val="24"/>
          <w:szCs w:val="24"/>
        </w:rPr>
      </w:pPr>
      <w:r w:rsidRPr="0071130E">
        <w:rPr>
          <w:rFonts w:ascii="Times New Roman" w:hAnsi="Times New Roman"/>
          <w:sz w:val="24"/>
          <w:szCs w:val="24"/>
        </w:rPr>
        <w:t xml:space="preserve">- </w:t>
      </w:r>
      <w:hyperlink r:id="rId7" w:history="1">
        <w:r w:rsidRPr="0071130E">
          <w:rPr>
            <w:rStyle w:val="a4"/>
            <w:rFonts w:ascii="Times New Roman" w:hAnsi="Times New Roman"/>
            <w:color w:val="auto"/>
            <w:sz w:val="24"/>
            <w:szCs w:val="24"/>
            <w:u w:val="none"/>
          </w:rPr>
          <w:t>Постановление Правительства Магаданской области от 04.02.2016 г. № 44-пп «</w:t>
        </w:r>
        <w:r w:rsidRPr="0071130E">
          <w:rPr>
            <w:rFonts w:ascii="Times New Roman" w:hAnsi="Times New Roman"/>
            <w:sz w:val="24"/>
            <w:szCs w:val="24"/>
          </w:rPr>
          <w:t>Об организации регулярных перевозок по межмуниципальным маршрутам регулярных перевозок пассажиров и багажа автомобильным транспортом на территории Магаданской области</w:t>
        </w:r>
        <w:r w:rsidRPr="0071130E">
          <w:rPr>
            <w:rStyle w:val="a4"/>
            <w:rFonts w:ascii="Times New Roman" w:hAnsi="Times New Roman"/>
            <w:color w:val="auto"/>
            <w:sz w:val="24"/>
            <w:szCs w:val="24"/>
            <w:u w:val="none"/>
          </w:rPr>
          <w:t>»</w:t>
        </w:r>
      </w:hyperlink>
      <w:r w:rsidRPr="0071130E">
        <w:rPr>
          <w:rFonts w:ascii="Times New Roman" w:hAnsi="Times New Roman"/>
          <w:sz w:val="24"/>
          <w:szCs w:val="24"/>
        </w:rPr>
        <w:t>.</w:t>
      </w:r>
    </w:p>
    <w:p w:rsidR="005D0E58" w:rsidRPr="0071130E" w:rsidRDefault="005D0E58" w:rsidP="005D0E58">
      <w:pPr>
        <w:pStyle w:val="2"/>
        <w:spacing w:before="0" w:beforeAutospacing="0" w:after="0" w:afterAutospacing="0"/>
        <w:jc w:val="both"/>
        <w:rPr>
          <w:b w:val="0"/>
          <w:sz w:val="24"/>
          <w:szCs w:val="24"/>
        </w:rPr>
      </w:pPr>
      <w:r w:rsidRPr="0071130E">
        <w:rPr>
          <w:b w:val="0"/>
          <w:sz w:val="24"/>
          <w:szCs w:val="24"/>
        </w:rPr>
        <w:t>- Постановление Администрации поселка муниципального образования «поселок Уренгой» от 01.06.2020 г. № 130-ПА «</w:t>
      </w:r>
      <w:r w:rsidRPr="0071130E">
        <w:rPr>
          <w:b w:val="0"/>
          <w:color w:val="000000"/>
          <w:sz w:val="24"/>
          <w:szCs w:val="24"/>
          <w:shd w:val="clear" w:color="auto" w:fill="FFFFFF"/>
        </w:rPr>
        <w:t xml:space="preserve">Об утверждении Положения об организации регулярных перевозок пассажиров и багажа автомобильным транспортом по муниципальным маршрутам в границах муниципального образования </w:t>
      </w:r>
      <w:r w:rsidRPr="0071130E">
        <w:rPr>
          <w:b w:val="0"/>
          <w:sz w:val="24"/>
          <w:szCs w:val="24"/>
          <w:shd w:val="clear" w:color="auto" w:fill="FFFFFF"/>
        </w:rPr>
        <w:t>поселок Уренгой</w:t>
      </w:r>
      <w:r w:rsidRPr="0071130E">
        <w:rPr>
          <w:b w:val="0"/>
          <w:sz w:val="24"/>
          <w:szCs w:val="24"/>
        </w:rPr>
        <w:t>»;</w:t>
      </w:r>
    </w:p>
    <w:p w:rsidR="005D0E58" w:rsidRPr="0071130E" w:rsidRDefault="005D0E58" w:rsidP="005D0E58">
      <w:pPr>
        <w:tabs>
          <w:tab w:val="left" w:pos="720"/>
          <w:tab w:val="left" w:pos="1134"/>
        </w:tabs>
        <w:jc w:val="both"/>
        <w:rPr>
          <w:rFonts w:ascii="Times New Roman" w:hAnsi="Times New Roman"/>
          <w:sz w:val="24"/>
          <w:szCs w:val="24"/>
        </w:rPr>
      </w:pPr>
      <w:r w:rsidRPr="0071130E">
        <w:rPr>
          <w:rFonts w:ascii="Times New Roman" w:hAnsi="Times New Roman"/>
          <w:sz w:val="24"/>
          <w:szCs w:val="24"/>
        </w:rPr>
        <w:t xml:space="preserve">- </w:t>
      </w:r>
      <w:hyperlink r:id="rId8" w:history="1">
        <w:r w:rsidRPr="0071130E">
          <w:rPr>
            <w:rStyle w:val="a4"/>
            <w:rFonts w:ascii="Times New Roman" w:hAnsi="Times New Roman"/>
            <w:color w:val="auto"/>
            <w:sz w:val="24"/>
            <w:szCs w:val="24"/>
            <w:u w:val="none"/>
          </w:rPr>
          <w:t xml:space="preserve">Постановление администрации </w:t>
        </w:r>
        <w:proofErr w:type="spellStart"/>
        <w:r w:rsidRPr="0071130E">
          <w:rPr>
            <w:rStyle w:val="a4"/>
            <w:rFonts w:ascii="Times New Roman" w:hAnsi="Times New Roman"/>
            <w:color w:val="auto"/>
            <w:sz w:val="24"/>
            <w:szCs w:val="24"/>
            <w:u w:val="none"/>
          </w:rPr>
          <w:t>Пестречинского</w:t>
        </w:r>
        <w:proofErr w:type="spellEnd"/>
        <w:r w:rsidRPr="0071130E">
          <w:rPr>
            <w:rStyle w:val="a4"/>
            <w:rFonts w:ascii="Times New Roman" w:hAnsi="Times New Roman"/>
            <w:color w:val="auto"/>
            <w:sz w:val="24"/>
            <w:szCs w:val="24"/>
            <w:u w:val="none"/>
          </w:rPr>
          <w:t xml:space="preserve"> муниципального района от 06.02.2019 № 217 «</w:t>
        </w:r>
        <w:r w:rsidRPr="0071130E">
          <w:rPr>
            <w:rFonts w:ascii="Times New Roman" w:hAnsi="Times New Roman"/>
            <w:bCs/>
            <w:sz w:val="24"/>
            <w:szCs w:val="24"/>
            <w:shd w:val="clear" w:color="auto" w:fill="FFFFFF"/>
          </w:rPr>
          <w:t xml:space="preserve">Об утверждении Положения об организации регулярных перевозок пассажиров и багажа автомобильным транспортом общего пользования по территории </w:t>
        </w:r>
        <w:proofErr w:type="spellStart"/>
        <w:r w:rsidRPr="0071130E">
          <w:rPr>
            <w:rFonts w:ascii="Times New Roman" w:hAnsi="Times New Roman"/>
            <w:bCs/>
            <w:sz w:val="24"/>
            <w:szCs w:val="24"/>
            <w:shd w:val="clear" w:color="auto" w:fill="FFFFFF"/>
          </w:rPr>
          <w:t>Пестречинского</w:t>
        </w:r>
        <w:proofErr w:type="spellEnd"/>
        <w:r w:rsidRPr="0071130E">
          <w:rPr>
            <w:rFonts w:ascii="Times New Roman" w:hAnsi="Times New Roman"/>
            <w:bCs/>
            <w:sz w:val="24"/>
            <w:szCs w:val="24"/>
            <w:shd w:val="clear" w:color="auto" w:fill="FFFFFF"/>
          </w:rPr>
          <w:t xml:space="preserve"> муниципального района Республики Татарстан в новой редакции</w:t>
        </w:r>
        <w:r w:rsidRPr="0071130E">
          <w:rPr>
            <w:rStyle w:val="a4"/>
            <w:rFonts w:ascii="Times New Roman" w:hAnsi="Times New Roman"/>
            <w:color w:val="auto"/>
            <w:sz w:val="24"/>
            <w:szCs w:val="24"/>
            <w:u w:val="none"/>
          </w:rPr>
          <w:t>»</w:t>
        </w:r>
      </w:hyperlink>
    </w:p>
    <w:p w:rsidR="00AC3C95" w:rsidRPr="00466467" w:rsidRDefault="00AC3C95" w:rsidP="00C57EB3">
      <w:pPr>
        <w:tabs>
          <w:tab w:val="left" w:pos="720"/>
          <w:tab w:val="left" w:pos="1134"/>
        </w:tabs>
        <w:jc w:val="both"/>
        <w:rPr>
          <w:rFonts w:ascii="Times New Roman" w:hAnsi="Times New Roman"/>
          <w:i/>
          <w:sz w:val="24"/>
          <w:szCs w:val="24"/>
        </w:rPr>
      </w:pPr>
    </w:p>
    <w:p w:rsidR="00772570" w:rsidRDefault="00772570" w:rsidP="00C57EB3">
      <w:pPr>
        <w:tabs>
          <w:tab w:val="left" w:pos="720"/>
          <w:tab w:val="left" w:pos="1134"/>
        </w:tabs>
        <w:jc w:val="both"/>
        <w:rPr>
          <w:rFonts w:ascii="Times New Roman" w:hAnsi="Times New Roman"/>
          <w:sz w:val="24"/>
          <w:szCs w:val="24"/>
        </w:rPr>
      </w:pPr>
      <w:r w:rsidRPr="00772570">
        <w:rPr>
          <w:rFonts w:ascii="Times New Roman" w:hAnsi="Times New Roman"/>
          <w:sz w:val="24"/>
          <w:szCs w:val="24"/>
        </w:rPr>
        <w:t>5.2. Обоснованность и полнота анализа международного опыта:</w:t>
      </w:r>
      <w:r w:rsidR="00BD4706">
        <w:rPr>
          <w:rFonts w:ascii="Times New Roman" w:hAnsi="Times New Roman"/>
          <w:sz w:val="24"/>
          <w:szCs w:val="24"/>
        </w:rPr>
        <w:t xml:space="preserve"> </w:t>
      </w:r>
      <w:r w:rsidR="00BD4706" w:rsidRPr="00733B8B">
        <w:rPr>
          <w:rFonts w:ascii="Times New Roman" w:hAnsi="Times New Roman"/>
          <w:i/>
          <w:sz w:val="24"/>
          <w:szCs w:val="24"/>
        </w:rPr>
        <w:t>отсутствует</w:t>
      </w:r>
    </w:p>
    <w:p w:rsidR="00D652D2" w:rsidRPr="00772570" w:rsidRDefault="00D652D2" w:rsidP="00D652D2">
      <w:pPr>
        <w:jc w:val="both"/>
        <w:rPr>
          <w:rFonts w:ascii="Times New Roman" w:hAnsi="Times New Roman"/>
          <w:sz w:val="24"/>
          <w:szCs w:val="24"/>
        </w:rPr>
      </w:pPr>
    </w:p>
    <w:p w:rsidR="00772570" w:rsidRPr="00772570" w:rsidRDefault="00772570" w:rsidP="00D652D2">
      <w:pPr>
        <w:jc w:val="center"/>
        <w:rPr>
          <w:rFonts w:ascii="Times New Roman" w:hAnsi="Times New Roman"/>
          <w:b/>
          <w:sz w:val="24"/>
          <w:szCs w:val="24"/>
        </w:rPr>
      </w:pPr>
      <w:r w:rsidRPr="00772570">
        <w:rPr>
          <w:rFonts w:ascii="Times New Roman" w:hAnsi="Times New Roman"/>
          <w:b/>
          <w:sz w:val="24"/>
          <w:szCs w:val="24"/>
        </w:rPr>
        <w:t>6. Обоснованность целей предлагаемого регулирования и их соответствия принципам правового регулирования, а также стратегическим и программным документам муниципального образования «</w:t>
      </w:r>
      <w:r w:rsidR="005D0E58" w:rsidRPr="005D0E58">
        <w:rPr>
          <w:rFonts w:ascii="Times New Roman" w:hAnsi="Times New Roman" w:hint="eastAsia"/>
          <w:b/>
          <w:sz w:val="24"/>
          <w:szCs w:val="24"/>
        </w:rPr>
        <w:t>Среднеканский</w:t>
      </w:r>
      <w:r w:rsidR="005D0E58" w:rsidRPr="005D0E58">
        <w:rPr>
          <w:rFonts w:ascii="Times New Roman" w:hAnsi="Times New Roman"/>
          <w:b/>
          <w:sz w:val="24"/>
          <w:szCs w:val="24"/>
        </w:rPr>
        <w:t xml:space="preserve"> муниципальный </w:t>
      </w:r>
      <w:r w:rsidR="005D0E58" w:rsidRPr="005D0E58">
        <w:rPr>
          <w:rFonts w:ascii="Times New Roman" w:hAnsi="Times New Roman" w:hint="eastAsia"/>
          <w:b/>
          <w:sz w:val="24"/>
          <w:szCs w:val="24"/>
        </w:rPr>
        <w:t>округ</w:t>
      </w:r>
      <w:r w:rsidR="005D0E58" w:rsidRPr="005D0E58">
        <w:rPr>
          <w:rFonts w:ascii="Times New Roman" w:hAnsi="Times New Roman"/>
          <w:b/>
          <w:sz w:val="24"/>
          <w:szCs w:val="24"/>
        </w:rPr>
        <w:t xml:space="preserve"> Магаданской области</w:t>
      </w:r>
      <w:r w:rsidRPr="00772570">
        <w:rPr>
          <w:rFonts w:ascii="Times New Roman" w:hAnsi="Times New Roman"/>
          <w:b/>
          <w:sz w:val="24"/>
          <w:szCs w:val="24"/>
        </w:rPr>
        <w:t>»:</w:t>
      </w:r>
    </w:p>
    <w:p w:rsidR="00AC3C95" w:rsidRPr="00AD2CE3" w:rsidRDefault="00772570" w:rsidP="00AC3C95">
      <w:pPr>
        <w:tabs>
          <w:tab w:val="left" w:pos="720"/>
          <w:tab w:val="left" w:pos="1134"/>
        </w:tabs>
        <w:jc w:val="both"/>
        <w:rPr>
          <w:rFonts w:ascii="Times New Roman" w:hAnsi="Times New Roman"/>
          <w:sz w:val="24"/>
          <w:szCs w:val="24"/>
        </w:rPr>
      </w:pPr>
      <w:r w:rsidRPr="00772570">
        <w:rPr>
          <w:rFonts w:ascii="Times New Roman" w:hAnsi="Times New Roman"/>
          <w:sz w:val="24"/>
          <w:szCs w:val="24"/>
        </w:rPr>
        <w:t>6.1. Достаточность оснований для разработки проекта акта</w:t>
      </w:r>
      <w:r w:rsidRPr="00C57EB3">
        <w:rPr>
          <w:rFonts w:ascii="Times New Roman" w:hAnsi="Times New Roman"/>
          <w:sz w:val="24"/>
          <w:szCs w:val="24"/>
        </w:rPr>
        <w:t>:</w:t>
      </w:r>
      <w:r w:rsidR="005A51CE" w:rsidRPr="00C57EB3">
        <w:rPr>
          <w:rFonts w:ascii="Times New Roman" w:hAnsi="Times New Roman"/>
          <w:sz w:val="24"/>
          <w:szCs w:val="24"/>
        </w:rPr>
        <w:t xml:space="preserve"> </w:t>
      </w:r>
      <w:r w:rsidR="00C57EB3" w:rsidRPr="00733B8B">
        <w:rPr>
          <w:rFonts w:ascii="Times New Roman" w:hAnsi="Times New Roman"/>
          <w:i/>
          <w:sz w:val="24"/>
          <w:szCs w:val="24"/>
        </w:rPr>
        <w:t xml:space="preserve">Проект постановления разработан в </w:t>
      </w:r>
      <w:r w:rsidR="00C57EB3" w:rsidRPr="007767AD">
        <w:rPr>
          <w:rFonts w:ascii="Times New Roman" w:hAnsi="Times New Roman"/>
          <w:i/>
          <w:sz w:val="24"/>
          <w:szCs w:val="24"/>
        </w:rPr>
        <w:t xml:space="preserve">целях </w:t>
      </w:r>
      <w:proofErr w:type="gramStart"/>
      <w:r w:rsidR="005D0E58">
        <w:rPr>
          <w:rFonts w:ascii="Times New Roman" w:hAnsi="Times New Roman"/>
          <w:sz w:val="24"/>
          <w:szCs w:val="24"/>
        </w:rPr>
        <w:t>у</w:t>
      </w:r>
      <w:r w:rsidR="005D0E58" w:rsidRPr="0071130E">
        <w:rPr>
          <w:rFonts w:ascii="Times New Roman" w:hAnsi="Times New Roman"/>
          <w:sz w:val="24"/>
          <w:szCs w:val="24"/>
        </w:rPr>
        <w:t>тверждени</w:t>
      </w:r>
      <w:r w:rsidR="005D0E58">
        <w:rPr>
          <w:rFonts w:ascii="Times New Roman" w:hAnsi="Times New Roman"/>
          <w:sz w:val="24"/>
          <w:szCs w:val="24"/>
        </w:rPr>
        <w:t>я</w:t>
      </w:r>
      <w:r w:rsidR="005D0E58" w:rsidRPr="0071130E">
        <w:rPr>
          <w:rFonts w:ascii="Times New Roman" w:hAnsi="Times New Roman"/>
          <w:sz w:val="24"/>
          <w:szCs w:val="24"/>
        </w:rPr>
        <w:t xml:space="preserve"> Порядка организации регулярных перевозок пассажиров</w:t>
      </w:r>
      <w:proofErr w:type="gramEnd"/>
      <w:r w:rsidR="005D0E58" w:rsidRPr="0071130E">
        <w:rPr>
          <w:rFonts w:ascii="Times New Roman" w:hAnsi="Times New Roman"/>
          <w:sz w:val="24"/>
          <w:szCs w:val="24"/>
        </w:rPr>
        <w:t xml:space="preserve"> и багажа автомобильным транспортом по муниципальным маршрутам на территории муниципального образования «Среднеканский муниципальный округ Магаданской области»</w:t>
      </w:r>
      <w:r w:rsidR="005D0E58">
        <w:rPr>
          <w:rFonts w:ascii="Times New Roman" w:hAnsi="Times New Roman"/>
          <w:sz w:val="24"/>
          <w:szCs w:val="24"/>
        </w:rPr>
        <w:t>.</w:t>
      </w:r>
    </w:p>
    <w:p w:rsidR="00C57EB3" w:rsidRPr="006C2E25" w:rsidRDefault="00C57EB3" w:rsidP="00C57EB3">
      <w:pPr>
        <w:tabs>
          <w:tab w:val="left" w:pos="720"/>
          <w:tab w:val="left" w:pos="1134"/>
        </w:tabs>
        <w:jc w:val="both"/>
        <w:rPr>
          <w:rFonts w:ascii="Times New Roman" w:hAnsi="Times New Roman"/>
          <w:i/>
          <w:sz w:val="24"/>
          <w:szCs w:val="24"/>
          <w:u w:val="single"/>
        </w:rPr>
      </w:pPr>
    </w:p>
    <w:p w:rsidR="007A6F9D" w:rsidRDefault="00772570" w:rsidP="00C57EB3">
      <w:pPr>
        <w:tabs>
          <w:tab w:val="left" w:pos="720"/>
          <w:tab w:val="left" w:pos="1134"/>
        </w:tabs>
        <w:jc w:val="both"/>
        <w:rPr>
          <w:rFonts w:ascii="Times New Roman" w:hAnsi="Times New Roman"/>
          <w:sz w:val="24"/>
          <w:szCs w:val="24"/>
        </w:rPr>
      </w:pPr>
      <w:r w:rsidRPr="00772570">
        <w:rPr>
          <w:rFonts w:ascii="Times New Roman" w:hAnsi="Times New Roman"/>
          <w:sz w:val="24"/>
          <w:szCs w:val="24"/>
        </w:rPr>
        <w:t>6.2. Обоснованность целей предлагаемого регулирования, их соотношение с проблемой:</w:t>
      </w:r>
      <w:r w:rsidR="007A6F9D">
        <w:rPr>
          <w:rFonts w:ascii="Times New Roman" w:hAnsi="Times New Roman"/>
          <w:sz w:val="24"/>
          <w:szCs w:val="24"/>
        </w:rPr>
        <w:t xml:space="preserve"> </w:t>
      </w:r>
      <w:r w:rsidR="007A6F9D" w:rsidRPr="00733B8B">
        <w:rPr>
          <w:rFonts w:ascii="Times New Roman" w:hAnsi="Times New Roman"/>
          <w:i/>
          <w:sz w:val="24"/>
          <w:szCs w:val="24"/>
        </w:rPr>
        <w:t>соответствует</w:t>
      </w:r>
      <w:r w:rsidR="00774F95">
        <w:rPr>
          <w:rFonts w:ascii="Times New Roman" w:hAnsi="Times New Roman"/>
          <w:sz w:val="24"/>
          <w:szCs w:val="24"/>
        </w:rPr>
        <w:t>.</w:t>
      </w:r>
    </w:p>
    <w:p w:rsidR="00772570" w:rsidRPr="00772570" w:rsidRDefault="00772570" w:rsidP="007A6F9D">
      <w:pPr>
        <w:jc w:val="both"/>
        <w:rPr>
          <w:rFonts w:ascii="Times New Roman" w:hAnsi="Times New Roman"/>
          <w:sz w:val="24"/>
          <w:szCs w:val="24"/>
        </w:rPr>
      </w:pPr>
      <w:r w:rsidRPr="00772570">
        <w:rPr>
          <w:rFonts w:ascii="Times New Roman" w:hAnsi="Times New Roman"/>
          <w:sz w:val="24"/>
          <w:szCs w:val="24"/>
        </w:rPr>
        <w:t>6.3. Обоснованность сроков достижения целе</w:t>
      </w:r>
      <w:r w:rsidR="00C57EB3">
        <w:rPr>
          <w:rFonts w:ascii="Times New Roman" w:hAnsi="Times New Roman"/>
          <w:sz w:val="24"/>
          <w:szCs w:val="24"/>
        </w:rPr>
        <w:t>й</w:t>
      </w:r>
      <w:r w:rsidR="00C57EB3">
        <w:rPr>
          <w:rFonts w:ascii="Times New Roman" w:hAnsi="Times New Roman"/>
          <w:sz w:val="24"/>
          <w:szCs w:val="24"/>
        </w:rPr>
        <w:tab/>
        <w:t xml:space="preserve">предлагаемого регулирования: </w:t>
      </w:r>
      <w:r w:rsidR="00733B8B" w:rsidRPr="00733B8B">
        <w:rPr>
          <w:rFonts w:ascii="Times New Roman" w:hAnsi="Times New Roman"/>
          <w:i/>
          <w:sz w:val="24"/>
          <w:szCs w:val="24"/>
        </w:rPr>
        <w:t xml:space="preserve">с </w:t>
      </w:r>
      <w:r w:rsidR="00C57EB3" w:rsidRPr="00733B8B">
        <w:rPr>
          <w:rFonts w:ascii="Times New Roman" w:hAnsi="Times New Roman"/>
          <w:i/>
          <w:sz w:val="24"/>
          <w:szCs w:val="24"/>
        </w:rPr>
        <w:t>20</w:t>
      </w:r>
      <w:r w:rsidR="007767AD">
        <w:rPr>
          <w:rFonts w:ascii="Times New Roman" w:hAnsi="Times New Roman"/>
          <w:i/>
          <w:sz w:val="24"/>
          <w:szCs w:val="24"/>
        </w:rPr>
        <w:t>2</w:t>
      </w:r>
      <w:r w:rsidR="00DB46E3">
        <w:rPr>
          <w:rFonts w:ascii="Times New Roman" w:hAnsi="Times New Roman"/>
          <w:i/>
          <w:sz w:val="24"/>
          <w:szCs w:val="24"/>
        </w:rPr>
        <w:t>2</w:t>
      </w:r>
      <w:r w:rsidR="00733B8B" w:rsidRPr="00733B8B">
        <w:rPr>
          <w:rFonts w:ascii="Times New Roman" w:hAnsi="Times New Roman"/>
          <w:i/>
          <w:sz w:val="24"/>
          <w:szCs w:val="24"/>
        </w:rPr>
        <w:t xml:space="preserve"> </w:t>
      </w:r>
      <w:r w:rsidR="00340A9B" w:rsidRPr="00733B8B">
        <w:rPr>
          <w:rFonts w:ascii="Times New Roman" w:hAnsi="Times New Roman"/>
          <w:i/>
          <w:sz w:val="24"/>
          <w:szCs w:val="24"/>
        </w:rPr>
        <w:t>г.</w:t>
      </w:r>
      <w:r w:rsidR="004B18FC">
        <w:rPr>
          <w:rFonts w:ascii="Times New Roman" w:hAnsi="Times New Roman"/>
          <w:sz w:val="24"/>
          <w:szCs w:val="24"/>
        </w:rPr>
        <w:t xml:space="preserve"> </w:t>
      </w:r>
    </w:p>
    <w:p w:rsidR="00772570" w:rsidRPr="00772570" w:rsidRDefault="00772570" w:rsidP="004B18FC">
      <w:pPr>
        <w:jc w:val="both"/>
        <w:rPr>
          <w:rFonts w:ascii="Times New Roman" w:hAnsi="Times New Roman"/>
          <w:sz w:val="24"/>
          <w:szCs w:val="24"/>
        </w:rPr>
      </w:pPr>
      <w:r w:rsidRPr="00772570">
        <w:rPr>
          <w:rFonts w:ascii="Times New Roman" w:hAnsi="Times New Roman"/>
          <w:sz w:val="24"/>
          <w:szCs w:val="24"/>
        </w:rPr>
        <w:t>6.4. Иные комментарии о целях предлагаемого регулирования:</w:t>
      </w:r>
      <w:r w:rsidR="004B18FC">
        <w:rPr>
          <w:rFonts w:ascii="Times New Roman" w:hAnsi="Times New Roman"/>
          <w:sz w:val="24"/>
          <w:szCs w:val="24"/>
        </w:rPr>
        <w:t xml:space="preserve"> </w:t>
      </w:r>
      <w:r w:rsidR="004B18FC" w:rsidRPr="00733B8B">
        <w:rPr>
          <w:rFonts w:ascii="Times New Roman" w:hAnsi="Times New Roman"/>
          <w:i/>
          <w:sz w:val="24"/>
          <w:szCs w:val="24"/>
        </w:rPr>
        <w:t>отсутствуют</w:t>
      </w:r>
      <w:r w:rsidRPr="00772570">
        <w:rPr>
          <w:rFonts w:ascii="Times New Roman" w:hAnsi="Times New Roman"/>
          <w:sz w:val="24"/>
          <w:szCs w:val="24"/>
        </w:rPr>
        <w:br/>
      </w:r>
    </w:p>
    <w:p w:rsidR="00772570" w:rsidRPr="00772570" w:rsidRDefault="00772570" w:rsidP="00C3409E">
      <w:pPr>
        <w:jc w:val="center"/>
        <w:rPr>
          <w:rFonts w:ascii="Times New Roman" w:hAnsi="Times New Roman"/>
          <w:b/>
          <w:sz w:val="24"/>
          <w:szCs w:val="24"/>
        </w:rPr>
      </w:pPr>
      <w:r w:rsidRPr="00772570">
        <w:rPr>
          <w:rFonts w:ascii="Times New Roman" w:hAnsi="Times New Roman"/>
          <w:b/>
          <w:sz w:val="24"/>
          <w:szCs w:val="24"/>
        </w:rPr>
        <w:t>7. Анализ предлагаемого регулирования и иных возможных способов решения проблемы</w:t>
      </w:r>
    </w:p>
    <w:p w:rsidR="00772570" w:rsidRPr="004C3844" w:rsidRDefault="00772570" w:rsidP="007A6F9D">
      <w:pPr>
        <w:jc w:val="both"/>
        <w:rPr>
          <w:rFonts w:ascii="Times New Roman" w:hAnsi="Times New Roman"/>
          <w:i/>
          <w:sz w:val="24"/>
          <w:szCs w:val="24"/>
        </w:rPr>
      </w:pPr>
      <w:r w:rsidRPr="00772570">
        <w:rPr>
          <w:rFonts w:ascii="Times New Roman" w:hAnsi="Times New Roman"/>
          <w:sz w:val="24"/>
          <w:szCs w:val="24"/>
        </w:rPr>
        <w:t>7.1. Соответствие описания предлагаемого способа решения проблемы и преодоления связанных с ней негативных эффектов тексту проекта акта:</w:t>
      </w:r>
      <w:r w:rsidR="007A6F9D">
        <w:rPr>
          <w:rFonts w:ascii="Times New Roman" w:hAnsi="Times New Roman"/>
          <w:sz w:val="24"/>
          <w:szCs w:val="24"/>
        </w:rPr>
        <w:t xml:space="preserve"> </w:t>
      </w:r>
      <w:r w:rsidR="007A6F9D" w:rsidRPr="004C3844">
        <w:rPr>
          <w:rFonts w:ascii="Times New Roman" w:hAnsi="Times New Roman"/>
          <w:i/>
          <w:sz w:val="24"/>
          <w:szCs w:val="24"/>
        </w:rPr>
        <w:t>соответствует</w:t>
      </w:r>
    </w:p>
    <w:p w:rsidR="00772570" w:rsidRPr="00772570" w:rsidRDefault="00772570" w:rsidP="007A6F9D">
      <w:pPr>
        <w:jc w:val="both"/>
        <w:rPr>
          <w:rFonts w:ascii="Times New Roman" w:hAnsi="Times New Roman"/>
          <w:sz w:val="24"/>
          <w:szCs w:val="24"/>
        </w:rPr>
      </w:pPr>
      <w:r w:rsidRPr="00772570">
        <w:rPr>
          <w:rFonts w:ascii="Times New Roman" w:hAnsi="Times New Roman"/>
          <w:sz w:val="24"/>
          <w:szCs w:val="24"/>
        </w:rPr>
        <w:t>7.2. Достаточность рассмотрения иных способов решения проблемы и обоснования того, каким образом указанными способами могла бы быть решена проблема:</w:t>
      </w:r>
      <w:r w:rsidR="007A6F9D">
        <w:rPr>
          <w:rFonts w:ascii="Times New Roman" w:hAnsi="Times New Roman"/>
          <w:sz w:val="24"/>
          <w:szCs w:val="24"/>
        </w:rPr>
        <w:t xml:space="preserve"> </w:t>
      </w:r>
      <w:r w:rsidR="007A6F9D" w:rsidRPr="004C3844">
        <w:rPr>
          <w:rFonts w:ascii="Times New Roman" w:hAnsi="Times New Roman"/>
          <w:i/>
          <w:sz w:val="24"/>
          <w:szCs w:val="24"/>
        </w:rPr>
        <w:t>соответствует</w:t>
      </w:r>
    </w:p>
    <w:p w:rsidR="00772570" w:rsidRPr="004C3844" w:rsidRDefault="00772570" w:rsidP="007A6F9D">
      <w:pPr>
        <w:jc w:val="both"/>
        <w:rPr>
          <w:rFonts w:ascii="Times New Roman" w:hAnsi="Times New Roman"/>
          <w:i/>
          <w:sz w:val="24"/>
          <w:szCs w:val="24"/>
        </w:rPr>
      </w:pPr>
      <w:r w:rsidRPr="00772570">
        <w:rPr>
          <w:rFonts w:ascii="Times New Roman" w:hAnsi="Times New Roman"/>
          <w:sz w:val="24"/>
          <w:szCs w:val="24"/>
        </w:rPr>
        <w:t>7.3. Обоснованность выбора предлагаемого способа решения проблемы:</w:t>
      </w:r>
      <w:r w:rsidR="007A6F9D">
        <w:rPr>
          <w:rFonts w:ascii="Times New Roman" w:hAnsi="Times New Roman"/>
          <w:sz w:val="24"/>
          <w:szCs w:val="24"/>
        </w:rPr>
        <w:t xml:space="preserve"> </w:t>
      </w:r>
      <w:r w:rsidR="007A6F9D" w:rsidRPr="004C3844">
        <w:rPr>
          <w:rFonts w:ascii="Times New Roman" w:hAnsi="Times New Roman"/>
          <w:i/>
          <w:sz w:val="24"/>
          <w:szCs w:val="24"/>
        </w:rPr>
        <w:t xml:space="preserve">соответствует </w:t>
      </w:r>
    </w:p>
    <w:p w:rsidR="00772570" w:rsidRPr="00772570" w:rsidRDefault="00772570" w:rsidP="007A6F9D">
      <w:pPr>
        <w:jc w:val="both"/>
        <w:rPr>
          <w:rFonts w:ascii="Times New Roman" w:hAnsi="Times New Roman"/>
          <w:sz w:val="24"/>
          <w:szCs w:val="24"/>
        </w:rPr>
      </w:pPr>
      <w:r w:rsidRPr="00772570">
        <w:rPr>
          <w:rFonts w:ascii="Times New Roman" w:hAnsi="Times New Roman"/>
          <w:sz w:val="24"/>
          <w:szCs w:val="24"/>
        </w:rPr>
        <w:t>7.4. Иные комментарии о предлаг</w:t>
      </w:r>
      <w:r w:rsidR="007A6F9D">
        <w:rPr>
          <w:rFonts w:ascii="Times New Roman" w:hAnsi="Times New Roman"/>
          <w:sz w:val="24"/>
          <w:szCs w:val="24"/>
        </w:rPr>
        <w:t xml:space="preserve">аемом способе решения проблемы: </w:t>
      </w:r>
      <w:r w:rsidR="007A6F9D" w:rsidRPr="004C3844">
        <w:rPr>
          <w:rFonts w:ascii="Times New Roman" w:hAnsi="Times New Roman"/>
          <w:i/>
          <w:sz w:val="24"/>
          <w:szCs w:val="24"/>
        </w:rPr>
        <w:t>отсутствуют</w:t>
      </w:r>
    </w:p>
    <w:p w:rsidR="00772570" w:rsidRPr="00D5215B" w:rsidRDefault="00772570" w:rsidP="00055DBC">
      <w:pPr>
        <w:tabs>
          <w:tab w:val="left" w:pos="720"/>
          <w:tab w:val="left" w:pos="1134"/>
        </w:tabs>
        <w:jc w:val="both"/>
        <w:rPr>
          <w:rFonts w:ascii="Times New Roman" w:hAnsi="Times New Roman"/>
          <w:sz w:val="24"/>
          <w:szCs w:val="24"/>
        </w:rPr>
      </w:pPr>
    </w:p>
    <w:p w:rsidR="00BB5AFB" w:rsidRPr="00450B63" w:rsidRDefault="00BB5AFB" w:rsidP="00BB5AFB">
      <w:pPr>
        <w:jc w:val="both"/>
        <w:rPr>
          <w:rFonts w:ascii="Times New Roman" w:hAnsi="Times New Roman"/>
          <w:b/>
          <w:sz w:val="24"/>
          <w:szCs w:val="24"/>
        </w:rPr>
      </w:pPr>
      <w:r w:rsidRPr="00450B63">
        <w:rPr>
          <w:rFonts w:ascii="Times New Roman" w:hAnsi="Times New Roman"/>
          <w:sz w:val="24"/>
          <w:szCs w:val="24"/>
        </w:rPr>
        <w:tab/>
      </w:r>
      <w:r w:rsidR="001068A2">
        <w:rPr>
          <w:rFonts w:ascii="Times New Roman" w:hAnsi="Times New Roman"/>
          <w:sz w:val="24"/>
          <w:szCs w:val="24"/>
        </w:rPr>
        <w:t>8</w:t>
      </w:r>
      <w:r w:rsidRPr="00450B63">
        <w:rPr>
          <w:rFonts w:ascii="Times New Roman" w:hAnsi="Times New Roman"/>
          <w:b/>
          <w:sz w:val="24"/>
          <w:szCs w:val="24"/>
        </w:rPr>
        <w:t>. Анализ основных групп участников отношений, интересы которых будут затронуты предлагаемым правовым регулированием, оценка их ожидаемых дополнительных расходов и доходов</w:t>
      </w:r>
    </w:p>
    <w:p w:rsidR="00466467" w:rsidRDefault="00BB5AFB" w:rsidP="00DF04CA">
      <w:pPr>
        <w:jc w:val="both"/>
        <w:rPr>
          <w:rFonts w:ascii="Times New Roman" w:hAnsi="Times New Roman"/>
          <w:sz w:val="24"/>
          <w:szCs w:val="24"/>
        </w:rPr>
      </w:pPr>
      <w:r w:rsidRPr="00450B63">
        <w:rPr>
          <w:rFonts w:ascii="Times New Roman" w:hAnsi="Times New Roman"/>
          <w:sz w:val="24"/>
          <w:szCs w:val="24"/>
        </w:rPr>
        <w:t>8.1. Обоснованность определения групп участников отношений, интересы которых будут затронуты предлагаемым правовым регулированием, и их количества:</w:t>
      </w:r>
      <w:r w:rsidR="008C18AE">
        <w:rPr>
          <w:rFonts w:ascii="Times New Roman" w:hAnsi="Times New Roman"/>
          <w:sz w:val="24"/>
          <w:szCs w:val="24"/>
        </w:rPr>
        <w:t xml:space="preserve"> </w:t>
      </w:r>
    </w:p>
    <w:p w:rsidR="00774F95" w:rsidRPr="006C2E25" w:rsidRDefault="00466467" w:rsidP="00466467">
      <w:pPr>
        <w:ind w:firstLine="708"/>
        <w:jc w:val="both"/>
        <w:rPr>
          <w:rFonts w:ascii="Times New Roman" w:hAnsi="Times New Roman"/>
          <w:i/>
          <w:sz w:val="24"/>
          <w:szCs w:val="24"/>
        </w:rPr>
      </w:pPr>
      <w:proofErr w:type="gramStart"/>
      <w:r w:rsidRPr="00466467">
        <w:rPr>
          <w:rFonts w:ascii="Times New Roman" w:hAnsi="Times New Roman"/>
          <w:i/>
          <w:sz w:val="24"/>
          <w:szCs w:val="24"/>
        </w:rPr>
        <w:t xml:space="preserve">Группы и количество участников </w:t>
      </w:r>
      <w:r w:rsidRPr="006C2E25">
        <w:rPr>
          <w:rFonts w:ascii="Times New Roman" w:hAnsi="Times New Roman"/>
          <w:i/>
          <w:sz w:val="24"/>
          <w:szCs w:val="24"/>
        </w:rPr>
        <w:t xml:space="preserve">- </w:t>
      </w:r>
      <w:r w:rsidR="005D0E58" w:rsidRPr="005D0E58">
        <w:rPr>
          <w:rFonts w:ascii="Times New Roman" w:hAnsi="Times New Roman"/>
          <w:i/>
          <w:color w:val="000000"/>
          <w:sz w:val="24"/>
          <w:szCs w:val="24"/>
          <w:u w:val="single"/>
          <w:lang w:bidi="ru-RU"/>
        </w:rPr>
        <w:t>юридические лица  (индивидуальные предприниматели</w:t>
      </w:r>
      <w:r w:rsidR="005D0E58" w:rsidRPr="005D0E58">
        <w:rPr>
          <w:rFonts w:ascii="Times New Roman" w:hAnsi="Times New Roman"/>
          <w:i/>
          <w:sz w:val="24"/>
          <w:szCs w:val="24"/>
          <w:u w:val="single"/>
        </w:rPr>
        <w:t xml:space="preserve"> или физические лица, не являющимся индивидуальными предпринимателями и применяющими специальный налоговый режим «Налог на профессиональный доход») - </w:t>
      </w:r>
      <w:r w:rsidR="005D0E58" w:rsidRPr="005D0E58">
        <w:rPr>
          <w:rFonts w:ascii="Times New Roman" w:hAnsi="Times New Roman"/>
          <w:i/>
          <w:color w:val="000000"/>
          <w:sz w:val="24"/>
          <w:szCs w:val="24"/>
          <w:u w:val="single"/>
          <w:lang w:bidi="ru-RU"/>
        </w:rPr>
        <w:t xml:space="preserve">соответствующие условиям, установленным частью 1.1 статьи 4 Федерального закона от 24.07.2007 № 209-ФЗ «О развитии малого и среднего предпринимательства в Российской Федерации» (далее - 209-ФЗ), за исключением </w:t>
      </w:r>
      <w:r w:rsidR="005D0E58" w:rsidRPr="005D0E58">
        <w:rPr>
          <w:rFonts w:ascii="Times New Roman" w:hAnsi="Times New Roman"/>
          <w:i/>
          <w:color w:val="000000"/>
          <w:sz w:val="24"/>
          <w:szCs w:val="24"/>
          <w:u w:val="single"/>
          <w:lang w:bidi="ru-RU"/>
        </w:rPr>
        <w:lastRenderedPageBreak/>
        <w:t>МСП, указанных в частях 3, 4 статьи 14 Федерального закона № 209-ФЗ</w:t>
      </w:r>
      <w:proofErr w:type="gramEnd"/>
      <w:r w:rsidR="005D0E58" w:rsidRPr="005D0E58">
        <w:rPr>
          <w:rFonts w:ascii="Times New Roman" w:hAnsi="Times New Roman"/>
          <w:i/>
          <w:color w:val="000000"/>
          <w:sz w:val="24"/>
          <w:szCs w:val="24"/>
          <w:u w:val="single"/>
          <w:lang w:bidi="ru-RU"/>
        </w:rPr>
        <w:t xml:space="preserve">, а также в случаях, предусмотренных частью 5 статьи </w:t>
      </w:r>
      <w:r w:rsidR="005D0E58">
        <w:rPr>
          <w:rFonts w:ascii="Times New Roman" w:hAnsi="Times New Roman"/>
          <w:i/>
          <w:color w:val="000000"/>
          <w:sz w:val="24"/>
          <w:szCs w:val="24"/>
          <w:u w:val="single"/>
          <w:lang w:bidi="ru-RU"/>
        </w:rPr>
        <w:t>14 Федерального закона № 209-ФЗ</w:t>
      </w:r>
      <w:r w:rsidR="00DB46E3">
        <w:rPr>
          <w:rFonts w:ascii="Times New Roman" w:hAnsi="Times New Roman"/>
          <w:i/>
          <w:color w:val="000000"/>
          <w:sz w:val="24"/>
          <w:szCs w:val="24"/>
          <w:u w:val="single"/>
          <w:lang w:bidi="ru-RU"/>
        </w:rPr>
        <w:t>.</w:t>
      </w:r>
      <w:r w:rsidR="00774F95" w:rsidRPr="006C2E25">
        <w:rPr>
          <w:rFonts w:ascii="Times New Roman" w:hAnsi="Times New Roman"/>
          <w:i/>
          <w:sz w:val="24"/>
          <w:szCs w:val="24"/>
        </w:rPr>
        <w:t xml:space="preserve"> </w:t>
      </w:r>
    </w:p>
    <w:p w:rsidR="00DF04CA" w:rsidRPr="00DD242D" w:rsidRDefault="00772570" w:rsidP="00DF04CA">
      <w:pPr>
        <w:jc w:val="both"/>
        <w:rPr>
          <w:rFonts w:ascii="Times New Roman" w:hAnsi="Times New Roman"/>
          <w:sz w:val="24"/>
          <w:szCs w:val="24"/>
        </w:rPr>
      </w:pPr>
      <w:r w:rsidRPr="00772570">
        <w:rPr>
          <w:rFonts w:ascii="Times New Roman" w:hAnsi="Times New Roman"/>
          <w:sz w:val="24"/>
          <w:szCs w:val="24"/>
        </w:rPr>
        <w:t>8.2. Оценка новых или изменения содержания существующих обязанностей и ограничений участников отношений, интересы которых будут затронуты предлагаемым правовым регулированием:</w:t>
      </w:r>
      <w:r w:rsidR="00DF04CA" w:rsidRPr="00DF04CA">
        <w:rPr>
          <w:rFonts w:ascii="Times New Roman" w:hAnsi="Times New Roman"/>
          <w:sz w:val="24"/>
          <w:szCs w:val="24"/>
        </w:rPr>
        <w:t xml:space="preserve"> </w:t>
      </w:r>
      <w:r w:rsidR="00DF04CA" w:rsidRPr="004C3844">
        <w:rPr>
          <w:rFonts w:ascii="Times New Roman" w:hAnsi="Times New Roman"/>
          <w:i/>
          <w:sz w:val="24"/>
          <w:szCs w:val="24"/>
        </w:rPr>
        <w:t>Принятие постановления не повлечет за собой изменение обязанностей (прав) или ограничений потенциальных  адресатов правового регулирования</w:t>
      </w:r>
      <w:r w:rsidR="00DF04CA">
        <w:rPr>
          <w:rFonts w:ascii="Times New Roman" w:hAnsi="Times New Roman"/>
          <w:sz w:val="24"/>
          <w:szCs w:val="24"/>
        </w:rPr>
        <w:t xml:space="preserve"> </w:t>
      </w:r>
    </w:p>
    <w:p w:rsidR="00BB5AFB" w:rsidRPr="00450B63" w:rsidRDefault="00772570" w:rsidP="00DF04CA">
      <w:pPr>
        <w:jc w:val="both"/>
        <w:rPr>
          <w:rFonts w:ascii="Times New Roman" w:hAnsi="Times New Roman"/>
          <w:b/>
          <w:sz w:val="24"/>
          <w:szCs w:val="24"/>
        </w:rPr>
      </w:pPr>
      <w:r w:rsidRPr="00772570">
        <w:rPr>
          <w:rFonts w:ascii="Times New Roman" w:hAnsi="Times New Roman"/>
          <w:sz w:val="24"/>
          <w:szCs w:val="24"/>
        </w:rPr>
        <w:t xml:space="preserve">8.3. </w:t>
      </w:r>
      <w:r w:rsidRPr="00E6565E">
        <w:rPr>
          <w:rFonts w:ascii="Times New Roman" w:hAnsi="Times New Roman"/>
          <w:sz w:val="24"/>
          <w:szCs w:val="24"/>
        </w:rPr>
        <w:t>Оценка ожидаемых дополнительных расходов и доходов участников отношений в результате введения предлагаемого регулирования:</w:t>
      </w:r>
      <w:r w:rsidR="00DF04CA" w:rsidRPr="00E6565E">
        <w:rPr>
          <w:rFonts w:ascii="Times New Roman" w:hAnsi="Times New Roman"/>
          <w:sz w:val="24"/>
          <w:szCs w:val="24"/>
        </w:rPr>
        <w:t xml:space="preserve"> </w:t>
      </w:r>
      <w:r w:rsidR="00DF04CA" w:rsidRPr="004C3844">
        <w:rPr>
          <w:rFonts w:ascii="Times New Roman" w:hAnsi="Times New Roman"/>
          <w:i/>
          <w:sz w:val="24"/>
          <w:szCs w:val="24"/>
        </w:rPr>
        <w:t>принятие постановления не повлечет за собой расходов субъектов предпринимательской деятельности, а также иных лиц.</w:t>
      </w:r>
      <w:r w:rsidR="00E6565E" w:rsidRPr="004C3844">
        <w:rPr>
          <w:rFonts w:ascii="Times New Roman" w:hAnsi="Times New Roman"/>
          <w:i/>
          <w:sz w:val="24"/>
          <w:szCs w:val="24"/>
        </w:rPr>
        <w:t xml:space="preserve"> </w:t>
      </w:r>
      <w:r w:rsidR="006C2E25">
        <w:rPr>
          <w:rFonts w:ascii="Times New Roman" w:hAnsi="Times New Roman"/>
          <w:i/>
          <w:sz w:val="24"/>
          <w:szCs w:val="24"/>
        </w:rPr>
        <w:t xml:space="preserve">Принятие постановления </w:t>
      </w:r>
      <w:r w:rsidR="00DB46E3">
        <w:rPr>
          <w:rFonts w:ascii="Times New Roman" w:hAnsi="Times New Roman"/>
          <w:i/>
          <w:sz w:val="24"/>
          <w:szCs w:val="24"/>
        </w:rPr>
        <w:t>не повлечет дополнительных расходов и доходов участников отношений.</w:t>
      </w:r>
    </w:p>
    <w:p w:rsidR="00BB5AFB" w:rsidRPr="00450B63" w:rsidRDefault="00BB5AFB" w:rsidP="00BB5AFB">
      <w:pPr>
        <w:ind w:firstLine="708"/>
        <w:jc w:val="both"/>
        <w:rPr>
          <w:rFonts w:ascii="Times New Roman" w:hAnsi="Times New Roman"/>
          <w:b/>
          <w:sz w:val="24"/>
          <w:szCs w:val="24"/>
        </w:rPr>
      </w:pPr>
      <w:r w:rsidRPr="00450B63">
        <w:rPr>
          <w:rFonts w:ascii="Times New Roman" w:hAnsi="Times New Roman"/>
          <w:b/>
          <w:sz w:val="24"/>
          <w:szCs w:val="24"/>
        </w:rPr>
        <w:t xml:space="preserve">9. Анализ новых, изменяемых и отменяемых функций, полномочий, обязанностей и прав отраслевых (функциональных) или территориальных органов Администрации Среднеканского </w:t>
      </w:r>
      <w:r w:rsidR="00CE2515">
        <w:rPr>
          <w:rFonts w:ascii="Times New Roman" w:hAnsi="Times New Roman"/>
          <w:b/>
          <w:sz w:val="24"/>
          <w:szCs w:val="24"/>
        </w:rPr>
        <w:t>муниципального</w:t>
      </w:r>
      <w:r w:rsidRPr="00450B63">
        <w:rPr>
          <w:rFonts w:ascii="Times New Roman" w:hAnsi="Times New Roman"/>
          <w:b/>
          <w:sz w:val="24"/>
          <w:szCs w:val="24"/>
        </w:rPr>
        <w:t xml:space="preserve"> округа, а также оценка расходов и возможных поступлений бюджета муниципального образования «</w:t>
      </w:r>
      <w:r w:rsidR="00CE2515" w:rsidRPr="005D0E58">
        <w:rPr>
          <w:rFonts w:ascii="Times New Roman" w:hAnsi="Times New Roman" w:hint="eastAsia"/>
          <w:b/>
          <w:sz w:val="24"/>
          <w:szCs w:val="24"/>
        </w:rPr>
        <w:t>Среднеканский</w:t>
      </w:r>
      <w:r w:rsidR="00CE2515" w:rsidRPr="005D0E58">
        <w:rPr>
          <w:rFonts w:ascii="Times New Roman" w:hAnsi="Times New Roman"/>
          <w:b/>
          <w:sz w:val="24"/>
          <w:szCs w:val="24"/>
        </w:rPr>
        <w:t xml:space="preserve"> муниципальный </w:t>
      </w:r>
      <w:r w:rsidR="00CE2515" w:rsidRPr="005D0E58">
        <w:rPr>
          <w:rFonts w:ascii="Times New Roman" w:hAnsi="Times New Roman" w:hint="eastAsia"/>
          <w:b/>
          <w:sz w:val="24"/>
          <w:szCs w:val="24"/>
        </w:rPr>
        <w:t>округ</w:t>
      </w:r>
      <w:r w:rsidR="00CE2515" w:rsidRPr="005D0E58">
        <w:rPr>
          <w:rFonts w:ascii="Times New Roman" w:hAnsi="Times New Roman"/>
          <w:b/>
          <w:sz w:val="24"/>
          <w:szCs w:val="24"/>
        </w:rPr>
        <w:t xml:space="preserve"> Магаданской области</w:t>
      </w:r>
      <w:r w:rsidRPr="00450B63">
        <w:rPr>
          <w:rFonts w:ascii="Times New Roman" w:hAnsi="Times New Roman"/>
          <w:b/>
          <w:sz w:val="24"/>
          <w:szCs w:val="24"/>
        </w:rPr>
        <w:t>»</w:t>
      </w:r>
      <w:r w:rsidR="00F6038E">
        <w:rPr>
          <w:rFonts w:ascii="Times New Roman" w:hAnsi="Times New Roman"/>
          <w:b/>
          <w:sz w:val="24"/>
          <w:szCs w:val="24"/>
        </w:rPr>
        <w:t>.</w:t>
      </w:r>
    </w:p>
    <w:p w:rsidR="00C8413E" w:rsidRDefault="00C8413E" w:rsidP="00BB5AFB">
      <w:pPr>
        <w:jc w:val="both"/>
        <w:rPr>
          <w:rFonts w:ascii="Times New Roman" w:hAnsi="Times New Roman"/>
          <w:sz w:val="24"/>
          <w:szCs w:val="24"/>
        </w:rPr>
      </w:pPr>
    </w:p>
    <w:p w:rsidR="00772570" w:rsidRPr="00CE2515" w:rsidRDefault="00772570" w:rsidP="001E2D7F">
      <w:pPr>
        <w:jc w:val="both"/>
        <w:rPr>
          <w:rFonts w:ascii="Times New Roman" w:hAnsi="Times New Roman"/>
          <w:sz w:val="24"/>
          <w:szCs w:val="24"/>
          <w:u w:val="single"/>
        </w:rPr>
      </w:pPr>
      <w:r w:rsidRPr="00772570">
        <w:rPr>
          <w:rFonts w:ascii="Times New Roman" w:hAnsi="Times New Roman"/>
          <w:sz w:val="24"/>
          <w:szCs w:val="24"/>
        </w:rPr>
        <w:t xml:space="preserve">9.1. Обоснованность установления новых, изменения и отмены установленных функций, полномочий, обязанностей и прав отраслевых (функциональных) или территориальных органов Администрации Среднеканского </w:t>
      </w:r>
      <w:r w:rsidR="00CE2515">
        <w:rPr>
          <w:rFonts w:ascii="Times New Roman" w:hAnsi="Times New Roman"/>
          <w:sz w:val="24"/>
          <w:szCs w:val="24"/>
        </w:rPr>
        <w:t>муниципального</w:t>
      </w:r>
      <w:r w:rsidRPr="00772570">
        <w:rPr>
          <w:rFonts w:ascii="Times New Roman" w:hAnsi="Times New Roman"/>
          <w:sz w:val="24"/>
          <w:szCs w:val="24"/>
        </w:rPr>
        <w:t xml:space="preserve"> округа</w:t>
      </w:r>
      <w:r w:rsidR="00032C92">
        <w:rPr>
          <w:rFonts w:ascii="Times New Roman" w:hAnsi="Times New Roman"/>
          <w:sz w:val="24"/>
          <w:szCs w:val="24"/>
        </w:rPr>
        <w:t xml:space="preserve">:  </w:t>
      </w:r>
      <w:r w:rsidR="00032C92" w:rsidRPr="00CE2515">
        <w:rPr>
          <w:rFonts w:ascii="Times New Roman" w:hAnsi="Times New Roman"/>
          <w:i/>
          <w:sz w:val="24"/>
          <w:szCs w:val="24"/>
          <w:u w:val="single"/>
        </w:rPr>
        <w:t xml:space="preserve">Проектом постановления не предусматривается установление новых функций, полномочий, обязанностей и прав отраслевых (функциональных) или территориальных органов Администрации  Среднеканского </w:t>
      </w:r>
      <w:r w:rsidR="00CE2515" w:rsidRPr="00CE2515">
        <w:rPr>
          <w:rFonts w:ascii="Times New Roman" w:hAnsi="Times New Roman"/>
          <w:i/>
          <w:sz w:val="24"/>
          <w:szCs w:val="24"/>
          <w:u w:val="single"/>
        </w:rPr>
        <w:t>муниципального</w:t>
      </w:r>
      <w:r w:rsidR="00032C92" w:rsidRPr="00CE2515">
        <w:rPr>
          <w:rFonts w:ascii="Times New Roman" w:hAnsi="Times New Roman"/>
          <w:i/>
          <w:sz w:val="24"/>
          <w:szCs w:val="24"/>
          <w:u w:val="single"/>
        </w:rPr>
        <w:t xml:space="preserve"> округа</w:t>
      </w:r>
    </w:p>
    <w:p w:rsidR="00032C92" w:rsidRPr="00772570" w:rsidRDefault="00032C92" w:rsidP="001E2D7F">
      <w:pPr>
        <w:jc w:val="both"/>
        <w:rPr>
          <w:rFonts w:ascii="Times New Roman" w:hAnsi="Times New Roman"/>
          <w:sz w:val="24"/>
          <w:szCs w:val="24"/>
        </w:rPr>
      </w:pPr>
    </w:p>
    <w:p w:rsidR="00772570" w:rsidRPr="00772570" w:rsidRDefault="00772570" w:rsidP="00772570">
      <w:pPr>
        <w:jc w:val="both"/>
        <w:rPr>
          <w:rFonts w:ascii="Times New Roman" w:hAnsi="Times New Roman"/>
          <w:sz w:val="24"/>
          <w:szCs w:val="24"/>
        </w:rPr>
      </w:pPr>
      <w:r w:rsidRPr="00772570">
        <w:rPr>
          <w:rFonts w:ascii="Times New Roman" w:hAnsi="Times New Roman"/>
          <w:sz w:val="24"/>
          <w:szCs w:val="24"/>
        </w:rPr>
        <w:t>9.2. Обоснованность изменения трудозатрат и потребностей в иных ресурсах:</w:t>
      </w:r>
      <w:r w:rsidR="00032C92">
        <w:rPr>
          <w:rFonts w:ascii="Times New Roman" w:hAnsi="Times New Roman"/>
          <w:sz w:val="24"/>
          <w:szCs w:val="24"/>
        </w:rPr>
        <w:t xml:space="preserve"> </w:t>
      </w:r>
      <w:r w:rsidR="00032C92" w:rsidRPr="004C3844">
        <w:rPr>
          <w:rFonts w:ascii="Times New Roman" w:hAnsi="Times New Roman"/>
          <w:i/>
          <w:sz w:val="24"/>
          <w:szCs w:val="24"/>
        </w:rPr>
        <w:t>отсутствует</w:t>
      </w:r>
    </w:p>
    <w:p w:rsidR="00032C92" w:rsidRDefault="00032C92" w:rsidP="00772570">
      <w:pPr>
        <w:jc w:val="both"/>
        <w:rPr>
          <w:rFonts w:ascii="Times New Roman" w:hAnsi="Times New Roman"/>
          <w:sz w:val="24"/>
          <w:szCs w:val="24"/>
        </w:rPr>
      </w:pPr>
    </w:p>
    <w:p w:rsidR="00C677DF" w:rsidRPr="00CE2515" w:rsidRDefault="00772570" w:rsidP="00C677DF">
      <w:pPr>
        <w:jc w:val="both"/>
        <w:rPr>
          <w:rFonts w:ascii="Times New Roman" w:hAnsi="Times New Roman"/>
          <w:i/>
          <w:sz w:val="24"/>
          <w:szCs w:val="24"/>
          <w:u w:val="single"/>
        </w:rPr>
      </w:pPr>
      <w:r w:rsidRPr="00772570">
        <w:rPr>
          <w:rFonts w:ascii="Times New Roman" w:hAnsi="Times New Roman"/>
          <w:sz w:val="24"/>
          <w:szCs w:val="24"/>
        </w:rPr>
        <w:t>9.3. Обоснованность расходов и возможных поступлений бюджета муниципального образования «Среднеканский городской округ»:</w:t>
      </w:r>
      <w:r w:rsidR="00032C92">
        <w:rPr>
          <w:rFonts w:ascii="Times New Roman" w:hAnsi="Times New Roman"/>
          <w:sz w:val="24"/>
          <w:szCs w:val="24"/>
        </w:rPr>
        <w:t xml:space="preserve"> </w:t>
      </w:r>
      <w:r w:rsidR="00CE2515" w:rsidRPr="00CE2515">
        <w:rPr>
          <w:rFonts w:ascii="Times New Roman" w:hAnsi="Times New Roman"/>
          <w:i/>
          <w:sz w:val="24"/>
          <w:szCs w:val="24"/>
          <w:u w:val="single"/>
        </w:rPr>
        <w:t>Принятие постановления  не повлечет за собой увеличение расхода бюджета муниципального образования «Среднеканский муниципальный округ Магаданской области». Принятие постановления не повлечет за собой увеличение дохода бюджета муниципального образования «Среднеканский муниципальный округ Магаданской области»</w:t>
      </w:r>
      <w:r w:rsidR="00C677DF" w:rsidRPr="00CE2515">
        <w:rPr>
          <w:rFonts w:ascii="Times New Roman" w:hAnsi="Times New Roman"/>
          <w:i/>
          <w:sz w:val="24"/>
          <w:szCs w:val="24"/>
          <w:u w:val="single"/>
        </w:rPr>
        <w:t>.</w:t>
      </w:r>
    </w:p>
    <w:p w:rsidR="00032C92" w:rsidRPr="00772570" w:rsidRDefault="00032C92" w:rsidP="00772570">
      <w:pPr>
        <w:jc w:val="both"/>
        <w:rPr>
          <w:rFonts w:ascii="Times New Roman" w:hAnsi="Times New Roman"/>
          <w:sz w:val="24"/>
          <w:szCs w:val="24"/>
        </w:rPr>
      </w:pPr>
    </w:p>
    <w:p w:rsidR="00772570" w:rsidRPr="00772570" w:rsidRDefault="00772570" w:rsidP="00772570">
      <w:pPr>
        <w:jc w:val="both"/>
        <w:rPr>
          <w:rFonts w:ascii="Times New Roman" w:hAnsi="Times New Roman"/>
          <w:b/>
          <w:sz w:val="24"/>
          <w:szCs w:val="24"/>
        </w:rPr>
      </w:pPr>
      <w:r w:rsidRPr="00772570">
        <w:rPr>
          <w:rFonts w:ascii="Times New Roman" w:hAnsi="Times New Roman"/>
          <w:b/>
          <w:sz w:val="24"/>
          <w:szCs w:val="24"/>
        </w:rPr>
        <w:t xml:space="preserve">10. Оценка рисков решения проблемы предложенным способом регулирования и рисков негативных последствий, а также методов </w:t>
      </w:r>
      <w:proofErr w:type="gramStart"/>
      <w:r w:rsidRPr="00772570">
        <w:rPr>
          <w:rFonts w:ascii="Times New Roman" w:hAnsi="Times New Roman"/>
          <w:b/>
          <w:sz w:val="24"/>
          <w:szCs w:val="24"/>
        </w:rPr>
        <w:t>контроля эффективности избранного способа достижения цели регулирования</w:t>
      </w:r>
      <w:proofErr w:type="gramEnd"/>
    </w:p>
    <w:p w:rsidR="00340A9B" w:rsidRPr="006C2E25" w:rsidRDefault="00772570" w:rsidP="00032C92">
      <w:pPr>
        <w:jc w:val="both"/>
        <w:rPr>
          <w:rFonts w:ascii="Times New Roman" w:hAnsi="Times New Roman"/>
          <w:i/>
          <w:sz w:val="24"/>
          <w:szCs w:val="24"/>
        </w:rPr>
      </w:pPr>
      <w:r w:rsidRPr="00772570">
        <w:rPr>
          <w:rFonts w:ascii="Times New Roman" w:hAnsi="Times New Roman"/>
          <w:sz w:val="24"/>
          <w:szCs w:val="24"/>
        </w:rPr>
        <w:t xml:space="preserve">10.1. Обоснованность определения Регулирующим органом рисков и негативных последствий: </w:t>
      </w:r>
      <w:r w:rsidR="006C2E25">
        <w:rPr>
          <w:rFonts w:ascii="Times New Roman" w:hAnsi="Times New Roman"/>
          <w:i/>
          <w:sz w:val="24"/>
          <w:szCs w:val="24"/>
        </w:rPr>
        <w:t>К</w:t>
      </w:r>
      <w:r w:rsidR="00F6038E">
        <w:rPr>
          <w:rFonts w:ascii="Times New Roman" w:hAnsi="Times New Roman"/>
          <w:i/>
          <w:sz w:val="24"/>
          <w:szCs w:val="24"/>
        </w:rPr>
        <w:t xml:space="preserve">оличество </w:t>
      </w:r>
      <w:r w:rsidR="00340A9B" w:rsidRPr="006C2E25">
        <w:rPr>
          <w:rFonts w:ascii="Times New Roman" w:hAnsi="Times New Roman"/>
          <w:i/>
          <w:sz w:val="24"/>
          <w:szCs w:val="24"/>
        </w:rPr>
        <w:t xml:space="preserve">участников </w:t>
      </w:r>
      <w:r w:rsidR="006C2E25" w:rsidRPr="00CE2515">
        <w:rPr>
          <w:rFonts w:ascii="Times New Roman" w:hAnsi="Times New Roman"/>
          <w:i/>
          <w:sz w:val="24"/>
          <w:szCs w:val="24"/>
        </w:rPr>
        <w:t xml:space="preserve">определяется </w:t>
      </w:r>
      <w:r w:rsidR="00CE2515" w:rsidRPr="00CE2515">
        <w:rPr>
          <w:rFonts w:ascii="Times New Roman" w:hAnsi="Times New Roman"/>
          <w:i/>
          <w:sz w:val="24"/>
          <w:szCs w:val="24"/>
        </w:rPr>
        <w:t>по итогам электронного аукциона или конкурсного отбора в зависимости от вида регулярных перевозок на муниципальном маршруте</w:t>
      </w:r>
      <w:r w:rsidR="006C2E25" w:rsidRPr="00CE2515">
        <w:rPr>
          <w:rFonts w:ascii="Times New Roman" w:hAnsi="Times New Roman"/>
          <w:i/>
          <w:sz w:val="24"/>
          <w:szCs w:val="24"/>
        </w:rPr>
        <w:t>.</w:t>
      </w:r>
    </w:p>
    <w:p w:rsidR="00340A9B" w:rsidRDefault="00772570" w:rsidP="00BB5AFB">
      <w:pPr>
        <w:jc w:val="both"/>
        <w:rPr>
          <w:rFonts w:ascii="Times New Roman" w:hAnsi="Times New Roman"/>
          <w:b/>
          <w:sz w:val="24"/>
          <w:szCs w:val="24"/>
        </w:rPr>
      </w:pPr>
      <w:r w:rsidRPr="00772570">
        <w:rPr>
          <w:rFonts w:ascii="Times New Roman" w:hAnsi="Times New Roman"/>
          <w:sz w:val="24"/>
          <w:szCs w:val="24"/>
        </w:rPr>
        <w:t xml:space="preserve">10.2. Обоснованность предложенных Регулирующим органом </w:t>
      </w:r>
      <w:proofErr w:type="gramStart"/>
      <w:r w:rsidRPr="00772570">
        <w:rPr>
          <w:rFonts w:ascii="Times New Roman" w:hAnsi="Times New Roman"/>
          <w:sz w:val="24"/>
          <w:szCs w:val="24"/>
        </w:rPr>
        <w:t>методов контроля эффективности достижения цели</w:t>
      </w:r>
      <w:proofErr w:type="gramEnd"/>
      <w:r w:rsidRPr="00772570">
        <w:rPr>
          <w:rFonts w:ascii="Times New Roman" w:hAnsi="Times New Roman"/>
          <w:sz w:val="24"/>
          <w:szCs w:val="24"/>
        </w:rPr>
        <w:t xml:space="preserve"> с учетом степени контроля рисков:</w:t>
      </w:r>
      <w:r w:rsidR="00032C92">
        <w:rPr>
          <w:rFonts w:ascii="Times New Roman" w:hAnsi="Times New Roman"/>
          <w:sz w:val="24"/>
          <w:szCs w:val="24"/>
        </w:rPr>
        <w:t xml:space="preserve"> </w:t>
      </w:r>
      <w:r w:rsidR="00CE2515" w:rsidRPr="00CE2515">
        <w:rPr>
          <w:rFonts w:ascii="Times New Roman" w:hAnsi="Times New Roman"/>
          <w:i/>
          <w:sz w:val="24"/>
          <w:szCs w:val="24"/>
          <w:u w:val="single"/>
        </w:rPr>
        <w:t>обосновано</w:t>
      </w:r>
    </w:p>
    <w:p w:rsidR="00BB5AFB" w:rsidRDefault="00BB5AFB" w:rsidP="00BB5AFB">
      <w:pPr>
        <w:jc w:val="both"/>
        <w:rPr>
          <w:rFonts w:ascii="Times New Roman" w:hAnsi="Times New Roman"/>
          <w:b/>
          <w:sz w:val="24"/>
          <w:szCs w:val="24"/>
        </w:rPr>
      </w:pPr>
      <w:r w:rsidRPr="00450B63">
        <w:rPr>
          <w:rFonts w:ascii="Times New Roman" w:hAnsi="Times New Roman"/>
          <w:b/>
          <w:sz w:val="24"/>
          <w:szCs w:val="24"/>
        </w:rPr>
        <w:t xml:space="preserve">11. Анализ предполагаемой даты вступления в силу проекта акта, необходимости установления переходного периода и (или) отсрочки вступления в силу проекта акта, необходимости распространения предлагаемого регулирования на ранее возникшие отношения </w:t>
      </w:r>
    </w:p>
    <w:p w:rsidR="00772570" w:rsidRPr="004C3844" w:rsidRDefault="00772570" w:rsidP="00EC4EF4">
      <w:pPr>
        <w:jc w:val="both"/>
        <w:rPr>
          <w:rFonts w:ascii="Times New Roman" w:hAnsi="Times New Roman"/>
          <w:i/>
          <w:sz w:val="24"/>
          <w:szCs w:val="24"/>
        </w:rPr>
      </w:pPr>
      <w:r w:rsidRPr="00772570">
        <w:rPr>
          <w:rFonts w:ascii="Times New Roman" w:hAnsi="Times New Roman"/>
          <w:sz w:val="24"/>
          <w:szCs w:val="24"/>
        </w:rPr>
        <w:t xml:space="preserve">11.1. Обоснованность предполагаемой даты </w:t>
      </w:r>
      <w:r w:rsidR="002663A4">
        <w:rPr>
          <w:rFonts w:ascii="Times New Roman" w:hAnsi="Times New Roman"/>
          <w:sz w:val="24"/>
          <w:szCs w:val="24"/>
        </w:rPr>
        <w:t xml:space="preserve">вступления в силу проекта акта: </w:t>
      </w:r>
      <w:r w:rsidR="00CE2515">
        <w:rPr>
          <w:rFonts w:ascii="Times New Roman" w:hAnsi="Times New Roman"/>
          <w:sz w:val="24"/>
          <w:szCs w:val="24"/>
        </w:rPr>
        <w:t>3</w:t>
      </w:r>
      <w:r w:rsidR="004C3844" w:rsidRPr="004C3844">
        <w:rPr>
          <w:rFonts w:ascii="Times New Roman" w:hAnsi="Times New Roman"/>
          <w:i/>
          <w:sz w:val="24"/>
          <w:szCs w:val="24"/>
        </w:rPr>
        <w:t xml:space="preserve"> квартал </w:t>
      </w:r>
      <w:r w:rsidR="00EC4EF4" w:rsidRPr="004C3844">
        <w:rPr>
          <w:rFonts w:ascii="Times New Roman" w:hAnsi="Times New Roman"/>
          <w:i/>
          <w:sz w:val="24"/>
          <w:szCs w:val="24"/>
        </w:rPr>
        <w:t>20</w:t>
      </w:r>
      <w:r w:rsidR="007767AD">
        <w:rPr>
          <w:rFonts w:ascii="Times New Roman" w:hAnsi="Times New Roman"/>
          <w:i/>
          <w:sz w:val="24"/>
          <w:szCs w:val="24"/>
        </w:rPr>
        <w:t>2</w:t>
      </w:r>
      <w:r w:rsidR="00CE2515">
        <w:rPr>
          <w:rFonts w:ascii="Times New Roman" w:hAnsi="Times New Roman"/>
          <w:i/>
          <w:sz w:val="24"/>
          <w:szCs w:val="24"/>
        </w:rPr>
        <w:t>3</w:t>
      </w:r>
      <w:r w:rsidR="004C3844" w:rsidRPr="004C3844">
        <w:rPr>
          <w:rFonts w:ascii="Times New Roman" w:hAnsi="Times New Roman"/>
          <w:i/>
          <w:sz w:val="24"/>
          <w:szCs w:val="24"/>
        </w:rPr>
        <w:t xml:space="preserve"> </w:t>
      </w:r>
      <w:r w:rsidR="00EC4EF4" w:rsidRPr="004C3844">
        <w:rPr>
          <w:rFonts w:ascii="Times New Roman" w:hAnsi="Times New Roman"/>
          <w:i/>
          <w:sz w:val="24"/>
          <w:szCs w:val="24"/>
        </w:rPr>
        <w:t>г.</w:t>
      </w:r>
    </w:p>
    <w:p w:rsidR="00772570" w:rsidRPr="00772570" w:rsidRDefault="00772570" w:rsidP="00032C92">
      <w:pPr>
        <w:jc w:val="both"/>
        <w:rPr>
          <w:rFonts w:ascii="Times New Roman" w:hAnsi="Times New Roman"/>
          <w:sz w:val="24"/>
          <w:szCs w:val="24"/>
        </w:rPr>
      </w:pPr>
      <w:r w:rsidRPr="00772570">
        <w:rPr>
          <w:rFonts w:ascii="Times New Roman" w:hAnsi="Times New Roman"/>
          <w:sz w:val="24"/>
          <w:szCs w:val="24"/>
        </w:rPr>
        <w:t xml:space="preserve">11.2. Обоснованность установления переходного периода и (или) отсрочки вступления в силу проекта акта: </w:t>
      </w:r>
      <w:r w:rsidR="00EC4EF4" w:rsidRPr="004C3844">
        <w:rPr>
          <w:rFonts w:ascii="Times New Roman" w:hAnsi="Times New Roman"/>
          <w:i/>
          <w:sz w:val="24"/>
          <w:szCs w:val="24"/>
        </w:rPr>
        <w:t>отсутствует</w:t>
      </w:r>
    </w:p>
    <w:p w:rsidR="00772570" w:rsidRPr="00772570" w:rsidRDefault="00772570" w:rsidP="00EC4EF4">
      <w:pPr>
        <w:jc w:val="both"/>
        <w:rPr>
          <w:rFonts w:ascii="Times New Roman" w:hAnsi="Times New Roman"/>
          <w:sz w:val="24"/>
          <w:szCs w:val="24"/>
        </w:rPr>
      </w:pPr>
      <w:r w:rsidRPr="00772570">
        <w:rPr>
          <w:rFonts w:ascii="Times New Roman" w:hAnsi="Times New Roman"/>
          <w:sz w:val="24"/>
          <w:szCs w:val="24"/>
        </w:rPr>
        <w:t xml:space="preserve">11.3. Обоснованность распространения предлагаемого регулирования на ранее возникшие отношения: </w:t>
      </w:r>
      <w:r w:rsidR="00EC4EF4" w:rsidRPr="004C3844">
        <w:rPr>
          <w:rFonts w:ascii="Times New Roman" w:hAnsi="Times New Roman"/>
          <w:i/>
          <w:sz w:val="24"/>
          <w:szCs w:val="24"/>
        </w:rPr>
        <w:t>отсутствует</w:t>
      </w:r>
    </w:p>
    <w:p w:rsidR="001264A3" w:rsidRDefault="001264A3" w:rsidP="00772570">
      <w:pPr>
        <w:jc w:val="both"/>
        <w:rPr>
          <w:rFonts w:ascii="Times New Roman" w:hAnsi="Times New Roman"/>
          <w:b/>
          <w:sz w:val="24"/>
          <w:szCs w:val="24"/>
        </w:rPr>
      </w:pPr>
    </w:p>
    <w:p w:rsidR="00772570" w:rsidRPr="00772570" w:rsidRDefault="001264A3" w:rsidP="001264A3">
      <w:pPr>
        <w:jc w:val="both"/>
        <w:rPr>
          <w:rFonts w:ascii="Times New Roman" w:hAnsi="Times New Roman"/>
          <w:b/>
          <w:sz w:val="24"/>
          <w:szCs w:val="24"/>
        </w:rPr>
      </w:pPr>
      <w:r>
        <w:rPr>
          <w:rFonts w:ascii="Times New Roman" w:hAnsi="Times New Roman"/>
          <w:b/>
          <w:sz w:val="24"/>
          <w:szCs w:val="24"/>
        </w:rPr>
        <w:t xml:space="preserve">             </w:t>
      </w:r>
      <w:r w:rsidR="00772570" w:rsidRPr="00772570">
        <w:rPr>
          <w:rFonts w:ascii="Times New Roman" w:hAnsi="Times New Roman"/>
          <w:b/>
          <w:sz w:val="24"/>
          <w:szCs w:val="24"/>
        </w:rPr>
        <w:t>12. Анализ необходимых для достижения заявленных целей регулирования организационно-технических, методологических, информационных и иных мероприятий</w:t>
      </w:r>
    </w:p>
    <w:p w:rsidR="00E56199" w:rsidRPr="00E56199" w:rsidRDefault="00772570" w:rsidP="00E56199">
      <w:pPr>
        <w:pStyle w:val="a3"/>
        <w:jc w:val="both"/>
        <w:rPr>
          <w:rFonts w:ascii="Times New Roman" w:hAnsi="Times New Roman"/>
          <w:sz w:val="24"/>
          <w:szCs w:val="24"/>
        </w:rPr>
      </w:pPr>
      <w:r w:rsidRPr="00E56199">
        <w:rPr>
          <w:rFonts w:ascii="Times New Roman" w:hAnsi="Times New Roman"/>
          <w:sz w:val="24"/>
          <w:szCs w:val="24"/>
        </w:rPr>
        <w:t>12.1. Соответствие необходимых для достижения заявленных целей регулирования организационно-технических, методологических, информационных и иных мероприятий целям регулирования:</w:t>
      </w:r>
      <w:r w:rsidR="00E56199" w:rsidRPr="00E56199">
        <w:rPr>
          <w:rFonts w:ascii="Times New Roman" w:hAnsi="Times New Roman"/>
          <w:sz w:val="24"/>
          <w:szCs w:val="24"/>
        </w:rPr>
        <w:t xml:space="preserve"> </w:t>
      </w:r>
      <w:r w:rsidR="00E56199" w:rsidRPr="004C3844">
        <w:rPr>
          <w:rFonts w:ascii="Times New Roman" w:hAnsi="Times New Roman"/>
          <w:i/>
          <w:sz w:val="24"/>
          <w:szCs w:val="24"/>
        </w:rPr>
        <w:t>обеспечение доступности информации путем размещения нормативного правового акта в средствах массовой информации и сети Интернет</w:t>
      </w:r>
    </w:p>
    <w:p w:rsidR="00772570" w:rsidRPr="00D82B38" w:rsidRDefault="00772570" w:rsidP="00E56199">
      <w:pPr>
        <w:jc w:val="both"/>
        <w:rPr>
          <w:rFonts w:ascii="Times New Roman" w:hAnsi="Times New Roman"/>
          <w:i/>
          <w:sz w:val="24"/>
          <w:szCs w:val="24"/>
        </w:rPr>
      </w:pPr>
      <w:r w:rsidRPr="00772570">
        <w:rPr>
          <w:rFonts w:ascii="Times New Roman" w:hAnsi="Times New Roman"/>
          <w:sz w:val="24"/>
          <w:szCs w:val="24"/>
        </w:rPr>
        <w:lastRenderedPageBreak/>
        <w:t>12.2. Обоснованность сроков проведения, результативнос</w:t>
      </w:r>
      <w:r w:rsidR="00E56199">
        <w:rPr>
          <w:rFonts w:ascii="Times New Roman" w:hAnsi="Times New Roman"/>
          <w:sz w:val="24"/>
          <w:szCs w:val="24"/>
        </w:rPr>
        <w:t xml:space="preserve">ти и эффективности мероприятий: </w:t>
      </w:r>
      <w:r w:rsidR="00E56199" w:rsidRPr="00D82B38">
        <w:rPr>
          <w:rFonts w:ascii="Times New Roman" w:hAnsi="Times New Roman"/>
          <w:i/>
          <w:sz w:val="24"/>
          <w:szCs w:val="24"/>
        </w:rPr>
        <w:t>С момента принятия данного акта</w:t>
      </w:r>
    </w:p>
    <w:p w:rsidR="00E56199" w:rsidRPr="00772570" w:rsidRDefault="00E56199" w:rsidP="00E56199">
      <w:pPr>
        <w:jc w:val="both"/>
        <w:rPr>
          <w:rFonts w:ascii="Times New Roman" w:hAnsi="Times New Roman"/>
          <w:sz w:val="24"/>
          <w:szCs w:val="24"/>
        </w:rPr>
      </w:pPr>
    </w:p>
    <w:p w:rsidR="00772570" w:rsidRPr="00772570" w:rsidRDefault="00772570" w:rsidP="00772570">
      <w:pPr>
        <w:jc w:val="both"/>
        <w:rPr>
          <w:rFonts w:ascii="Times New Roman" w:hAnsi="Times New Roman"/>
          <w:b/>
          <w:sz w:val="24"/>
          <w:szCs w:val="24"/>
        </w:rPr>
      </w:pPr>
      <w:r w:rsidRPr="00772570">
        <w:rPr>
          <w:rFonts w:ascii="Times New Roman" w:hAnsi="Times New Roman"/>
          <w:b/>
          <w:sz w:val="24"/>
          <w:szCs w:val="24"/>
        </w:rPr>
        <w:tab/>
        <w:t>13. Анализ индикативных показателей, программ мониторинга и иных способов (методов) оценки достижения заявленных целей регулирования</w:t>
      </w:r>
    </w:p>
    <w:p w:rsidR="00772570" w:rsidRPr="00F6038E" w:rsidRDefault="00772570" w:rsidP="00772570">
      <w:pPr>
        <w:jc w:val="both"/>
        <w:rPr>
          <w:rFonts w:ascii="Times New Roman" w:hAnsi="Times New Roman"/>
          <w:i/>
          <w:sz w:val="24"/>
          <w:szCs w:val="24"/>
        </w:rPr>
      </w:pPr>
      <w:r w:rsidRPr="00772570">
        <w:rPr>
          <w:rFonts w:ascii="Times New Roman" w:hAnsi="Times New Roman"/>
          <w:sz w:val="24"/>
          <w:szCs w:val="24"/>
        </w:rPr>
        <w:t>13.1. Возможность оценки достижения заявленных целей регулирования с помощью указанных Регулирующим органом показателей (индикаторов):</w:t>
      </w:r>
      <w:r w:rsidR="00E56199" w:rsidRPr="00E56199">
        <w:rPr>
          <w:rFonts w:ascii="Times New Roman" w:hAnsi="Times New Roman"/>
          <w:sz w:val="24"/>
          <w:szCs w:val="24"/>
        </w:rPr>
        <w:t xml:space="preserve"> </w:t>
      </w:r>
      <w:r w:rsidR="00F6038E" w:rsidRPr="00F6038E">
        <w:rPr>
          <w:rFonts w:ascii="Times New Roman" w:hAnsi="Times New Roman"/>
          <w:i/>
          <w:sz w:val="24"/>
          <w:szCs w:val="24"/>
        </w:rPr>
        <w:t>отсутствует</w:t>
      </w:r>
    </w:p>
    <w:p w:rsidR="00E56199" w:rsidRDefault="00772570" w:rsidP="00E56199">
      <w:pPr>
        <w:jc w:val="both"/>
        <w:rPr>
          <w:rFonts w:ascii="Times New Roman" w:hAnsi="Times New Roman"/>
          <w:sz w:val="24"/>
          <w:szCs w:val="24"/>
        </w:rPr>
      </w:pPr>
      <w:r w:rsidRPr="00772570">
        <w:rPr>
          <w:rFonts w:ascii="Times New Roman" w:hAnsi="Times New Roman"/>
          <w:sz w:val="24"/>
          <w:szCs w:val="24"/>
        </w:rPr>
        <w:t>13.2. Обоснованность затрат на ведение мониторинга:</w:t>
      </w:r>
      <w:r w:rsidR="00E56199" w:rsidRPr="00E56199">
        <w:rPr>
          <w:rFonts w:ascii="Times New Roman" w:hAnsi="Times New Roman"/>
          <w:sz w:val="24"/>
          <w:szCs w:val="24"/>
        </w:rPr>
        <w:t xml:space="preserve"> </w:t>
      </w:r>
      <w:r w:rsidR="00E56199" w:rsidRPr="00D82B38">
        <w:rPr>
          <w:rFonts w:ascii="Times New Roman" w:hAnsi="Times New Roman"/>
          <w:i/>
          <w:sz w:val="24"/>
          <w:szCs w:val="24"/>
        </w:rPr>
        <w:t>отсутствует</w:t>
      </w:r>
      <w:r w:rsidR="00E56199" w:rsidRPr="00772570">
        <w:rPr>
          <w:rFonts w:ascii="Times New Roman" w:hAnsi="Times New Roman"/>
          <w:sz w:val="24"/>
          <w:szCs w:val="24"/>
        </w:rPr>
        <w:t xml:space="preserve"> </w:t>
      </w:r>
    </w:p>
    <w:p w:rsidR="00772570" w:rsidRDefault="00772570" w:rsidP="00E56199">
      <w:pPr>
        <w:jc w:val="both"/>
        <w:rPr>
          <w:rFonts w:ascii="Times New Roman" w:hAnsi="Times New Roman"/>
          <w:sz w:val="24"/>
          <w:szCs w:val="24"/>
        </w:rPr>
      </w:pPr>
      <w:r w:rsidRPr="00772570">
        <w:rPr>
          <w:rFonts w:ascii="Times New Roman" w:hAnsi="Times New Roman"/>
          <w:sz w:val="24"/>
          <w:szCs w:val="24"/>
        </w:rPr>
        <w:t>13.3. Иные комментарии о показателях (индикаторах):</w:t>
      </w:r>
      <w:r w:rsidR="00E56199" w:rsidRPr="00E56199">
        <w:rPr>
          <w:rFonts w:ascii="Times New Roman" w:hAnsi="Times New Roman"/>
          <w:sz w:val="24"/>
          <w:szCs w:val="24"/>
        </w:rPr>
        <w:t xml:space="preserve"> </w:t>
      </w:r>
      <w:r w:rsidR="00E56199" w:rsidRPr="00D82B38">
        <w:rPr>
          <w:rFonts w:ascii="Times New Roman" w:hAnsi="Times New Roman"/>
          <w:i/>
          <w:sz w:val="24"/>
          <w:szCs w:val="24"/>
        </w:rPr>
        <w:t>отсутствуют</w:t>
      </w:r>
    </w:p>
    <w:p w:rsidR="00E56199" w:rsidRDefault="00E56199" w:rsidP="00E56199">
      <w:pPr>
        <w:jc w:val="both"/>
        <w:rPr>
          <w:rFonts w:ascii="Times New Roman" w:hAnsi="Times New Roman"/>
          <w:sz w:val="24"/>
          <w:szCs w:val="24"/>
        </w:rPr>
      </w:pPr>
    </w:p>
    <w:p w:rsidR="00825BB8" w:rsidRDefault="00C6682E" w:rsidP="00C67411">
      <w:pPr>
        <w:pStyle w:val="a3"/>
        <w:jc w:val="both"/>
        <w:rPr>
          <w:rFonts w:ascii="Times New Roman" w:hAnsi="Times New Roman"/>
          <w:sz w:val="24"/>
          <w:szCs w:val="24"/>
        </w:rPr>
      </w:pPr>
      <w:r>
        <w:rPr>
          <w:rFonts w:ascii="Times New Roman" w:hAnsi="Times New Roman"/>
          <w:sz w:val="24"/>
          <w:szCs w:val="24"/>
        </w:rPr>
        <w:t xml:space="preserve">       </w:t>
      </w:r>
      <w:r w:rsidR="00825BB8" w:rsidRPr="00825BB8">
        <w:rPr>
          <w:rFonts w:ascii="Times New Roman" w:hAnsi="Times New Roman" w:hint="eastAsia"/>
          <w:sz w:val="24"/>
          <w:szCs w:val="24"/>
        </w:rPr>
        <w:t>Управлени</w:t>
      </w:r>
      <w:r w:rsidR="00852371">
        <w:rPr>
          <w:rFonts w:ascii="Times New Roman" w:hAnsi="Times New Roman"/>
          <w:sz w:val="24"/>
          <w:szCs w:val="24"/>
        </w:rPr>
        <w:t>ем</w:t>
      </w:r>
      <w:r w:rsidR="00825BB8" w:rsidRPr="00825BB8">
        <w:rPr>
          <w:rFonts w:ascii="Times New Roman" w:hAnsi="Times New Roman"/>
          <w:sz w:val="24"/>
          <w:szCs w:val="24"/>
        </w:rPr>
        <w:t xml:space="preserve"> </w:t>
      </w:r>
      <w:r w:rsidR="00825BB8" w:rsidRPr="00825BB8">
        <w:rPr>
          <w:rFonts w:ascii="Times New Roman" w:hAnsi="Times New Roman" w:hint="eastAsia"/>
          <w:sz w:val="24"/>
          <w:szCs w:val="24"/>
        </w:rPr>
        <w:t>экономики</w:t>
      </w:r>
      <w:r w:rsidR="00825BB8" w:rsidRPr="00825BB8">
        <w:rPr>
          <w:rFonts w:ascii="Times New Roman" w:hAnsi="Times New Roman"/>
          <w:sz w:val="24"/>
          <w:szCs w:val="24"/>
        </w:rPr>
        <w:t xml:space="preserve"> </w:t>
      </w:r>
      <w:r w:rsidR="00825BB8" w:rsidRPr="00825BB8">
        <w:rPr>
          <w:rFonts w:ascii="Times New Roman" w:hAnsi="Times New Roman" w:hint="eastAsia"/>
          <w:sz w:val="24"/>
          <w:szCs w:val="24"/>
        </w:rPr>
        <w:t>и</w:t>
      </w:r>
      <w:r w:rsidR="00825BB8" w:rsidRPr="00825BB8">
        <w:rPr>
          <w:rFonts w:ascii="Times New Roman" w:hAnsi="Times New Roman"/>
          <w:sz w:val="24"/>
          <w:szCs w:val="24"/>
        </w:rPr>
        <w:t xml:space="preserve"> </w:t>
      </w:r>
      <w:r w:rsidR="00825BB8" w:rsidRPr="00825BB8">
        <w:rPr>
          <w:rFonts w:ascii="Times New Roman" w:hAnsi="Times New Roman" w:hint="eastAsia"/>
          <w:sz w:val="24"/>
          <w:szCs w:val="24"/>
        </w:rPr>
        <w:t>развития</w:t>
      </w:r>
      <w:r w:rsidR="00825BB8" w:rsidRPr="00825BB8">
        <w:rPr>
          <w:rFonts w:ascii="Times New Roman" w:hAnsi="Times New Roman"/>
          <w:sz w:val="24"/>
          <w:szCs w:val="24"/>
        </w:rPr>
        <w:t xml:space="preserve"> </w:t>
      </w:r>
      <w:r w:rsidR="00825BB8" w:rsidRPr="00825BB8">
        <w:rPr>
          <w:rFonts w:ascii="Times New Roman" w:hAnsi="Times New Roman" w:hint="eastAsia"/>
          <w:sz w:val="24"/>
          <w:szCs w:val="24"/>
        </w:rPr>
        <w:t>Администрации</w:t>
      </w:r>
      <w:r w:rsidR="00825BB8" w:rsidRPr="00825BB8">
        <w:rPr>
          <w:rFonts w:ascii="Times New Roman" w:hAnsi="Times New Roman"/>
          <w:sz w:val="24"/>
          <w:szCs w:val="24"/>
        </w:rPr>
        <w:t xml:space="preserve"> </w:t>
      </w:r>
      <w:r w:rsidR="00825BB8" w:rsidRPr="00825BB8">
        <w:rPr>
          <w:rFonts w:ascii="Times New Roman" w:hAnsi="Times New Roman" w:hint="eastAsia"/>
          <w:sz w:val="24"/>
          <w:szCs w:val="24"/>
        </w:rPr>
        <w:t>Среднеканского</w:t>
      </w:r>
      <w:r w:rsidR="00825BB8" w:rsidRPr="00825BB8">
        <w:rPr>
          <w:rFonts w:ascii="Times New Roman" w:hAnsi="Times New Roman"/>
          <w:sz w:val="24"/>
          <w:szCs w:val="24"/>
        </w:rPr>
        <w:t xml:space="preserve"> </w:t>
      </w:r>
      <w:r w:rsidR="00CE2515">
        <w:rPr>
          <w:rFonts w:ascii="Times New Roman" w:hAnsi="Times New Roman"/>
          <w:sz w:val="24"/>
          <w:szCs w:val="24"/>
        </w:rPr>
        <w:t>муниципального</w:t>
      </w:r>
      <w:r w:rsidR="00825BB8" w:rsidRPr="00825BB8">
        <w:rPr>
          <w:rFonts w:ascii="Times New Roman" w:hAnsi="Times New Roman"/>
          <w:sz w:val="24"/>
          <w:szCs w:val="24"/>
        </w:rPr>
        <w:t xml:space="preserve"> </w:t>
      </w:r>
      <w:r w:rsidR="00825BB8" w:rsidRPr="00825BB8">
        <w:rPr>
          <w:rFonts w:ascii="Times New Roman" w:hAnsi="Times New Roman" w:hint="eastAsia"/>
          <w:sz w:val="24"/>
          <w:szCs w:val="24"/>
        </w:rPr>
        <w:t>округа</w:t>
      </w:r>
      <w:r w:rsidR="0059409F" w:rsidRPr="00C67411">
        <w:rPr>
          <w:rFonts w:ascii="Times New Roman" w:hAnsi="Times New Roman"/>
          <w:sz w:val="24"/>
          <w:szCs w:val="24"/>
        </w:rPr>
        <w:t xml:space="preserve"> </w:t>
      </w:r>
      <w:r>
        <w:rPr>
          <w:rFonts w:ascii="Times New Roman" w:hAnsi="Times New Roman"/>
          <w:sz w:val="24"/>
          <w:szCs w:val="24"/>
        </w:rPr>
        <w:t>проведена процедура рассмотрения проекта акта, на основании которой определено следующее</w:t>
      </w:r>
      <w:r w:rsidR="00825BB8">
        <w:rPr>
          <w:rFonts w:ascii="Times New Roman" w:hAnsi="Times New Roman"/>
          <w:sz w:val="24"/>
          <w:szCs w:val="24"/>
        </w:rPr>
        <w:t>:</w:t>
      </w:r>
    </w:p>
    <w:p w:rsidR="00105322" w:rsidRPr="00D82B38" w:rsidRDefault="00105322" w:rsidP="00105322">
      <w:pPr>
        <w:overflowPunct/>
        <w:jc w:val="both"/>
        <w:textAlignment w:val="auto"/>
        <w:rPr>
          <w:rFonts w:ascii="Times New Roman" w:hAnsi="Times New Roman"/>
          <w:i/>
          <w:sz w:val="24"/>
          <w:szCs w:val="24"/>
        </w:rPr>
      </w:pPr>
      <w:proofErr w:type="gramStart"/>
      <w:r w:rsidRPr="00D82B38">
        <w:rPr>
          <w:rFonts w:ascii="Times New Roman" w:hAnsi="Times New Roman"/>
          <w:i/>
          <w:sz w:val="24"/>
          <w:szCs w:val="24"/>
        </w:rPr>
        <w:t xml:space="preserve">- </w:t>
      </w:r>
      <w:r w:rsidRPr="00D82B38">
        <w:rPr>
          <w:rFonts w:ascii="Times New Roman" w:eastAsiaTheme="minorHAnsi" w:hAnsi="Times New Roman"/>
          <w:i/>
          <w:sz w:val="24"/>
          <w:szCs w:val="24"/>
          <w:lang w:eastAsia="en-US"/>
        </w:rPr>
        <w:t>в проекте акта положения, вводящие избыточные обязанности, запреты и ограничения для физических и юридических лиц в сфере предпринимательской и инвестиционной деятельности или способствующие их введению, а также положения, приводящие к возникновению необоснованных расходов физических и юридических лиц в сфере предпринимательской и инвестиционной деятельности, а также бюджетов всех уровней бюджетной системы Российской Федерации отсутствуют;</w:t>
      </w:r>
      <w:proofErr w:type="gramEnd"/>
    </w:p>
    <w:p w:rsidR="005A2D25" w:rsidRPr="00D82B38" w:rsidRDefault="005A2D25" w:rsidP="00C67411">
      <w:pPr>
        <w:pStyle w:val="a3"/>
        <w:jc w:val="both"/>
        <w:rPr>
          <w:rFonts w:ascii="Times New Roman" w:hAnsi="Times New Roman"/>
          <w:i/>
          <w:sz w:val="24"/>
          <w:szCs w:val="24"/>
        </w:rPr>
      </w:pPr>
      <w:r w:rsidRPr="00D82B38">
        <w:rPr>
          <w:rFonts w:ascii="Times New Roman" w:hAnsi="Times New Roman"/>
          <w:i/>
          <w:sz w:val="24"/>
          <w:szCs w:val="24"/>
        </w:rPr>
        <w:t xml:space="preserve">- </w:t>
      </w:r>
      <w:proofErr w:type="gramStart"/>
      <w:r w:rsidRPr="00D82B38">
        <w:rPr>
          <w:rFonts w:ascii="Times New Roman" w:hAnsi="Times New Roman"/>
          <w:i/>
          <w:sz w:val="24"/>
          <w:szCs w:val="24"/>
        </w:rPr>
        <w:t>общественные отношения, регулируемые п</w:t>
      </w:r>
      <w:r w:rsidR="002407C0" w:rsidRPr="00D82B38">
        <w:rPr>
          <w:rFonts w:ascii="Times New Roman" w:hAnsi="Times New Roman"/>
          <w:i/>
          <w:sz w:val="24"/>
          <w:szCs w:val="24"/>
        </w:rPr>
        <w:t>р</w:t>
      </w:r>
      <w:r w:rsidRPr="00D82B38">
        <w:rPr>
          <w:rFonts w:ascii="Times New Roman" w:hAnsi="Times New Roman"/>
          <w:i/>
          <w:sz w:val="24"/>
          <w:szCs w:val="24"/>
        </w:rPr>
        <w:t>оектом акта затрагивают</w:t>
      </w:r>
      <w:proofErr w:type="gramEnd"/>
      <w:r w:rsidRPr="00D82B38">
        <w:rPr>
          <w:rFonts w:ascii="Times New Roman" w:hAnsi="Times New Roman"/>
          <w:i/>
          <w:sz w:val="24"/>
          <w:szCs w:val="24"/>
        </w:rPr>
        <w:t xml:space="preserve"> вопросы осуществления деятельности</w:t>
      </w:r>
      <w:r w:rsidR="00DB04D4" w:rsidRPr="00D82B38">
        <w:rPr>
          <w:rFonts w:ascii="Times New Roman" w:hAnsi="Times New Roman"/>
          <w:i/>
          <w:sz w:val="24"/>
          <w:szCs w:val="24"/>
        </w:rPr>
        <w:t xml:space="preserve"> </w:t>
      </w:r>
      <w:r w:rsidR="00DB04D4" w:rsidRPr="00D82B38">
        <w:rPr>
          <w:rFonts w:ascii="Times New Roman" w:hAnsi="Times New Roman" w:hint="eastAsia"/>
          <w:i/>
          <w:sz w:val="24"/>
          <w:szCs w:val="24"/>
        </w:rPr>
        <w:t>Субъект</w:t>
      </w:r>
      <w:r w:rsidR="00DB04D4" w:rsidRPr="00D82B38">
        <w:rPr>
          <w:rFonts w:ascii="Times New Roman" w:hAnsi="Times New Roman"/>
          <w:i/>
          <w:sz w:val="24"/>
          <w:szCs w:val="24"/>
        </w:rPr>
        <w:t xml:space="preserve">ов </w:t>
      </w:r>
      <w:r w:rsidR="00DB04D4" w:rsidRPr="00D82B38">
        <w:rPr>
          <w:rFonts w:ascii="Times New Roman" w:hAnsi="Times New Roman" w:hint="eastAsia"/>
          <w:i/>
          <w:sz w:val="24"/>
          <w:szCs w:val="24"/>
        </w:rPr>
        <w:t>малого</w:t>
      </w:r>
      <w:r w:rsidR="00DB04D4" w:rsidRPr="00D82B38">
        <w:rPr>
          <w:rFonts w:ascii="Times New Roman" w:hAnsi="Times New Roman"/>
          <w:i/>
          <w:sz w:val="24"/>
          <w:szCs w:val="24"/>
        </w:rPr>
        <w:t xml:space="preserve"> </w:t>
      </w:r>
      <w:r w:rsidR="00DB04D4" w:rsidRPr="00D82B38">
        <w:rPr>
          <w:rFonts w:ascii="Times New Roman" w:hAnsi="Times New Roman" w:hint="eastAsia"/>
          <w:i/>
          <w:sz w:val="24"/>
          <w:szCs w:val="24"/>
        </w:rPr>
        <w:t>и</w:t>
      </w:r>
      <w:r w:rsidR="00DB04D4" w:rsidRPr="00D82B38">
        <w:rPr>
          <w:rFonts w:ascii="Times New Roman" w:hAnsi="Times New Roman"/>
          <w:i/>
          <w:sz w:val="24"/>
          <w:szCs w:val="24"/>
        </w:rPr>
        <w:t xml:space="preserve"> </w:t>
      </w:r>
      <w:r w:rsidR="00DB04D4" w:rsidRPr="00D82B38">
        <w:rPr>
          <w:rFonts w:ascii="Times New Roman" w:hAnsi="Times New Roman" w:hint="eastAsia"/>
          <w:i/>
          <w:sz w:val="24"/>
          <w:szCs w:val="24"/>
        </w:rPr>
        <w:t>среднего</w:t>
      </w:r>
      <w:r w:rsidR="00DB04D4" w:rsidRPr="00D82B38">
        <w:rPr>
          <w:rFonts w:ascii="Times New Roman" w:hAnsi="Times New Roman"/>
          <w:i/>
          <w:sz w:val="24"/>
          <w:szCs w:val="24"/>
        </w:rPr>
        <w:t xml:space="preserve"> </w:t>
      </w:r>
      <w:r w:rsidR="00DB04D4" w:rsidRPr="00D82B38">
        <w:rPr>
          <w:rFonts w:ascii="Times New Roman" w:hAnsi="Times New Roman" w:hint="eastAsia"/>
          <w:i/>
          <w:sz w:val="24"/>
          <w:szCs w:val="24"/>
        </w:rPr>
        <w:t>предпринимательства</w:t>
      </w:r>
      <w:r w:rsidR="00DB04D4" w:rsidRPr="00D82B38">
        <w:rPr>
          <w:rFonts w:ascii="Times New Roman" w:hAnsi="Times New Roman"/>
          <w:i/>
          <w:sz w:val="24"/>
          <w:szCs w:val="24"/>
        </w:rPr>
        <w:t xml:space="preserve">, </w:t>
      </w:r>
      <w:r w:rsidR="00DB04D4" w:rsidRPr="00D82B38">
        <w:rPr>
          <w:rFonts w:ascii="Times New Roman" w:hAnsi="Times New Roman" w:hint="eastAsia"/>
          <w:i/>
          <w:sz w:val="24"/>
          <w:szCs w:val="24"/>
        </w:rPr>
        <w:t>зарегистрированны</w:t>
      </w:r>
      <w:r w:rsidR="00DB04D4" w:rsidRPr="00D82B38">
        <w:rPr>
          <w:rFonts w:ascii="Times New Roman" w:hAnsi="Times New Roman"/>
          <w:i/>
          <w:sz w:val="24"/>
          <w:szCs w:val="24"/>
        </w:rPr>
        <w:t xml:space="preserve">х </w:t>
      </w:r>
      <w:r w:rsidR="00DB04D4" w:rsidRPr="00D82B38">
        <w:rPr>
          <w:rFonts w:ascii="Times New Roman" w:hAnsi="Times New Roman" w:hint="eastAsia"/>
          <w:i/>
          <w:sz w:val="24"/>
          <w:szCs w:val="24"/>
        </w:rPr>
        <w:t>и</w:t>
      </w:r>
      <w:r w:rsidR="00DB04D4" w:rsidRPr="00D82B38">
        <w:rPr>
          <w:rFonts w:ascii="Times New Roman" w:hAnsi="Times New Roman"/>
          <w:i/>
          <w:sz w:val="24"/>
          <w:szCs w:val="24"/>
        </w:rPr>
        <w:t xml:space="preserve"> </w:t>
      </w:r>
      <w:r w:rsidR="00DB04D4" w:rsidRPr="00D82B38">
        <w:rPr>
          <w:rFonts w:ascii="Times New Roman" w:hAnsi="Times New Roman" w:hint="eastAsia"/>
          <w:i/>
          <w:sz w:val="24"/>
          <w:szCs w:val="24"/>
        </w:rPr>
        <w:t>осуществляющи</w:t>
      </w:r>
      <w:r w:rsidR="00DB04D4" w:rsidRPr="00D82B38">
        <w:rPr>
          <w:rFonts w:ascii="Times New Roman" w:hAnsi="Times New Roman"/>
          <w:i/>
          <w:sz w:val="24"/>
          <w:szCs w:val="24"/>
        </w:rPr>
        <w:t xml:space="preserve">х </w:t>
      </w:r>
      <w:r w:rsidR="00DB04D4" w:rsidRPr="00D82B38">
        <w:rPr>
          <w:rFonts w:ascii="Times New Roman" w:hAnsi="Times New Roman" w:hint="eastAsia"/>
          <w:i/>
          <w:sz w:val="24"/>
          <w:szCs w:val="24"/>
        </w:rPr>
        <w:t>деятельность</w:t>
      </w:r>
      <w:r w:rsidR="00DB04D4" w:rsidRPr="00D82B38">
        <w:rPr>
          <w:rFonts w:ascii="Times New Roman" w:hAnsi="Times New Roman"/>
          <w:i/>
          <w:sz w:val="24"/>
          <w:szCs w:val="24"/>
        </w:rPr>
        <w:t xml:space="preserve"> </w:t>
      </w:r>
      <w:r w:rsidR="00DB04D4" w:rsidRPr="00D82B38">
        <w:rPr>
          <w:rFonts w:ascii="Times New Roman" w:hAnsi="Times New Roman" w:hint="eastAsia"/>
          <w:i/>
          <w:sz w:val="24"/>
          <w:szCs w:val="24"/>
        </w:rPr>
        <w:t>на</w:t>
      </w:r>
      <w:r w:rsidR="00DB04D4" w:rsidRPr="00D82B38">
        <w:rPr>
          <w:rFonts w:ascii="Times New Roman" w:hAnsi="Times New Roman"/>
          <w:i/>
          <w:sz w:val="24"/>
          <w:szCs w:val="24"/>
        </w:rPr>
        <w:t xml:space="preserve"> </w:t>
      </w:r>
      <w:r w:rsidR="00DB04D4" w:rsidRPr="00D82B38">
        <w:rPr>
          <w:rFonts w:ascii="Times New Roman" w:hAnsi="Times New Roman" w:hint="eastAsia"/>
          <w:i/>
          <w:sz w:val="24"/>
          <w:szCs w:val="24"/>
        </w:rPr>
        <w:t>территории</w:t>
      </w:r>
      <w:r w:rsidR="00DB04D4" w:rsidRPr="00D82B38">
        <w:rPr>
          <w:rFonts w:ascii="Times New Roman" w:hAnsi="Times New Roman"/>
          <w:i/>
          <w:sz w:val="24"/>
          <w:szCs w:val="24"/>
        </w:rPr>
        <w:t xml:space="preserve"> </w:t>
      </w:r>
      <w:r w:rsidR="00CE2515">
        <w:rPr>
          <w:rFonts w:ascii="Times New Roman" w:hAnsi="Times New Roman"/>
          <w:i/>
          <w:sz w:val="24"/>
          <w:szCs w:val="24"/>
        </w:rPr>
        <w:t>муниципального образования</w:t>
      </w:r>
      <w:r w:rsidR="00DB04D4" w:rsidRPr="00D82B38">
        <w:rPr>
          <w:rFonts w:ascii="Times New Roman" w:hAnsi="Times New Roman"/>
          <w:i/>
          <w:sz w:val="24"/>
          <w:szCs w:val="24"/>
        </w:rPr>
        <w:t xml:space="preserve"> </w:t>
      </w:r>
      <w:r w:rsidR="00DB04D4" w:rsidRPr="00D82B38">
        <w:rPr>
          <w:rFonts w:ascii="Times New Roman" w:hAnsi="Times New Roman" w:hint="eastAsia"/>
          <w:i/>
          <w:sz w:val="24"/>
          <w:szCs w:val="24"/>
        </w:rPr>
        <w:t>«Среднеканский</w:t>
      </w:r>
      <w:r w:rsidR="00DB04D4" w:rsidRPr="00D82B38">
        <w:rPr>
          <w:rFonts w:ascii="Times New Roman" w:hAnsi="Times New Roman"/>
          <w:i/>
          <w:sz w:val="24"/>
          <w:szCs w:val="24"/>
        </w:rPr>
        <w:t xml:space="preserve"> </w:t>
      </w:r>
      <w:r w:rsidR="00CE2515">
        <w:rPr>
          <w:rFonts w:ascii="Times New Roman" w:hAnsi="Times New Roman"/>
          <w:i/>
          <w:sz w:val="24"/>
          <w:szCs w:val="24"/>
        </w:rPr>
        <w:t>муниципальный</w:t>
      </w:r>
      <w:r w:rsidR="00DB04D4" w:rsidRPr="00D82B38">
        <w:rPr>
          <w:rFonts w:ascii="Times New Roman" w:hAnsi="Times New Roman"/>
          <w:i/>
          <w:sz w:val="24"/>
          <w:szCs w:val="24"/>
        </w:rPr>
        <w:t xml:space="preserve"> </w:t>
      </w:r>
      <w:r w:rsidR="00DB04D4" w:rsidRPr="00D82B38">
        <w:rPr>
          <w:rFonts w:ascii="Times New Roman" w:hAnsi="Times New Roman" w:hint="eastAsia"/>
          <w:i/>
          <w:sz w:val="24"/>
          <w:szCs w:val="24"/>
        </w:rPr>
        <w:t>округ</w:t>
      </w:r>
      <w:r w:rsidR="00CE2515">
        <w:rPr>
          <w:rFonts w:ascii="Times New Roman" w:hAnsi="Times New Roman"/>
          <w:i/>
          <w:sz w:val="24"/>
          <w:szCs w:val="24"/>
        </w:rPr>
        <w:t xml:space="preserve"> Магаданской области</w:t>
      </w:r>
      <w:r w:rsidR="00DB04D4" w:rsidRPr="00D82B38">
        <w:rPr>
          <w:rFonts w:ascii="Times New Roman" w:hAnsi="Times New Roman" w:hint="eastAsia"/>
          <w:i/>
          <w:sz w:val="24"/>
          <w:szCs w:val="24"/>
        </w:rPr>
        <w:t>»</w:t>
      </w:r>
      <w:r w:rsidRPr="00D82B38">
        <w:rPr>
          <w:rFonts w:ascii="Times New Roman" w:hAnsi="Times New Roman"/>
          <w:i/>
          <w:sz w:val="24"/>
          <w:szCs w:val="24"/>
        </w:rPr>
        <w:t>, следовательно, относятся к предметной области ОРВ;</w:t>
      </w:r>
    </w:p>
    <w:p w:rsidR="005A2D25" w:rsidRPr="00D82B38" w:rsidRDefault="005A2D25" w:rsidP="00C67411">
      <w:pPr>
        <w:pStyle w:val="a3"/>
        <w:jc w:val="both"/>
        <w:rPr>
          <w:rFonts w:ascii="Times New Roman" w:hAnsi="Times New Roman"/>
          <w:i/>
          <w:sz w:val="24"/>
          <w:szCs w:val="24"/>
        </w:rPr>
      </w:pPr>
      <w:r w:rsidRPr="00D82B38">
        <w:rPr>
          <w:rFonts w:ascii="Times New Roman" w:hAnsi="Times New Roman"/>
          <w:i/>
          <w:sz w:val="24"/>
          <w:szCs w:val="24"/>
        </w:rPr>
        <w:t xml:space="preserve">- представленный проект не содержит положения, </w:t>
      </w:r>
      <w:r w:rsidR="00A2355D" w:rsidRPr="00D82B38">
        <w:rPr>
          <w:rFonts w:ascii="Times New Roman" w:hAnsi="Times New Roman"/>
          <w:i/>
          <w:sz w:val="24"/>
          <w:szCs w:val="24"/>
        </w:rPr>
        <w:t>вследствие</w:t>
      </w:r>
      <w:r w:rsidRPr="00D82B38">
        <w:rPr>
          <w:rFonts w:ascii="Times New Roman" w:hAnsi="Times New Roman"/>
          <w:i/>
          <w:sz w:val="24"/>
          <w:szCs w:val="24"/>
        </w:rPr>
        <w:t xml:space="preserve"> которых </w:t>
      </w:r>
      <w:r w:rsidR="00A2355D" w:rsidRPr="00D82B38">
        <w:rPr>
          <w:rFonts w:ascii="Times New Roman" w:hAnsi="Times New Roman"/>
          <w:i/>
          <w:sz w:val="24"/>
          <w:szCs w:val="24"/>
        </w:rPr>
        <w:t>изменяется</w:t>
      </w:r>
      <w:r w:rsidRPr="00D82B38">
        <w:rPr>
          <w:rFonts w:ascii="Times New Roman" w:hAnsi="Times New Roman"/>
          <w:i/>
          <w:sz w:val="24"/>
          <w:szCs w:val="24"/>
        </w:rPr>
        <w:t xml:space="preserve"> содержание прав и обязанностей </w:t>
      </w:r>
      <w:r w:rsidR="00A2355D" w:rsidRPr="00D82B38">
        <w:rPr>
          <w:rFonts w:ascii="Times New Roman" w:hAnsi="Times New Roman"/>
          <w:i/>
          <w:sz w:val="24"/>
          <w:szCs w:val="24"/>
        </w:rPr>
        <w:t xml:space="preserve">субъектов предпринимательской </w:t>
      </w:r>
      <w:r w:rsidRPr="00D82B38">
        <w:rPr>
          <w:rFonts w:ascii="Times New Roman" w:hAnsi="Times New Roman"/>
          <w:i/>
          <w:sz w:val="24"/>
          <w:szCs w:val="24"/>
        </w:rPr>
        <w:t>деятельности</w:t>
      </w:r>
      <w:r w:rsidR="00A2355D" w:rsidRPr="00D82B38">
        <w:rPr>
          <w:rFonts w:ascii="Times New Roman" w:hAnsi="Times New Roman"/>
          <w:i/>
          <w:sz w:val="24"/>
          <w:szCs w:val="24"/>
        </w:rPr>
        <w:t>;</w:t>
      </w:r>
    </w:p>
    <w:p w:rsidR="00A2355D" w:rsidRPr="00D82B38" w:rsidRDefault="00A2355D" w:rsidP="00C67411">
      <w:pPr>
        <w:pStyle w:val="a3"/>
        <w:jc w:val="both"/>
        <w:rPr>
          <w:rFonts w:ascii="Times New Roman" w:hAnsi="Times New Roman"/>
          <w:i/>
          <w:sz w:val="24"/>
          <w:szCs w:val="24"/>
        </w:rPr>
      </w:pPr>
      <w:r w:rsidRPr="00D82B38">
        <w:rPr>
          <w:rFonts w:ascii="Times New Roman" w:hAnsi="Times New Roman"/>
          <w:i/>
          <w:sz w:val="24"/>
          <w:szCs w:val="24"/>
        </w:rPr>
        <w:t>- представленный проект акта не содержит положений, вследствие которых изменяются содержание и порядок реализации полномочий органов местного самоуправления в отношениях с субъектами предпринимательской и инвестиционной деятельности;</w:t>
      </w:r>
    </w:p>
    <w:p w:rsidR="00A2355D" w:rsidRPr="00D82B38" w:rsidRDefault="00A2355D" w:rsidP="00C67411">
      <w:pPr>
        <w:pStyle w:val="a3"/>
        <w:jc w:val="both"/>
        <w:rPr>
          <w:rFonts w:ascii="Times New Roman" w:hAnsi="Times New Roman"/>
          <w:i/>
          <w:sz w:val="24"/>
          <w:szCs w:val="24"/>
        </w:rPr>
      </w:pPr>
      <w:r w:rsidRPr="00D82B38">
        <w:rPr>
          <w:rFonts w:ascii="Times New Roman" w:hAnsi="Times New Roman"/>
          <w:i/>
          <w:sz w:val="24"/>
          <w:szCs w:val="24"/>
        </w:rPr>
        <w:t xml:space="preserve">- не приведет к невозможности исполнения указанными субъектами возложенных на них обязанностей </w:t>
      </w:r>
      <w:proofErr w:type="gramStart"/>
      <w:r w:rsidRPr="00D82B38">
        <w:rPr>
          <w:rFonts w:ascii="Times New Roman" w:hAnsi="Times New Roman"/>
          <w:i/>
          <w:sz w:val="24"/>
          <w:szCs w:val="24"/>
        </w:rPr>
        <w:t>в следствие</w:t>
      </w:r>
      <w:proofErr w:type="gramEnd"/>
      <w:r w:rsidRPr="00D82B38">
        <w:rPr>
          <w:rFonts w:ascii="Times New Roman" w:hAnsi="Times New Roman"/>
          <w:i/>
          <w:sz w:val="24"/>
          <w:szCs w:val="24"/>
        </w:rPr>
        <w:t xml:space="preserve"> противоречий или пробелов в правовом </w:t>
      </w:r>
      <w:r w:rsidR="00792C42" w:rsidRPr="00D82B38">
        <w:rPr>
          <w:rFonts w:ascii="Times New Roman" w:hAnsi="Times New Roman"/>
          <w:i/>
          <w:sz w:val="24"/>
          <w:szCs w:val="24"/>
        </w:rPr>
        <w:t>регулировании</w:t>
      </w:r>
      <w:r w:rsidRPr="00D82B38">
        <w:rPr>
          <w:rFonts w:ascii="Times New Roman" w:hAnsi="Times New Roman"/>
          <w:i/>
          <w:sz w:val="24"/>
          <w:szCs w:val="24"/>
        </w:rPr>
        <w:t>, отсут</w:t>
      </w:r>
      <w:r w:rsidR="00792C42" w:rsidRPr="00D82B38">
        <w:rPr>
          <w:rFonts w:ascii="Times New Roman" w:hAnsi="Times New Roman"/>
          <w:i/>
          <w:sz w:val="24"/>
          <w:szCs w:val="24"/>
        </w:rPr>
        <w:t>ст</w:t>
      </w:r>
      <w:r w:rsidRPr="00D82B38">
        <w:rPr>
          <w:rFonts w:ascii="Times New Roman" w:hAnsi="Times New Roman"/>
          <w:i/>
          <w:sz w:val="24"/>
          <w:szCs w:val="24"/>
        </w:rPr>
        <w:t>вия необходимых</w:t>
      </w:r>
      <w:r w:rsidR="00792C42" w:rsidRPr="00D82B38">
        <w:rPr>
          <w:rFonts w:ascii="Times New Roman" w:hAnsi="Times New Roman"/>
          <w:i/>
          <w:sz w:val="24"/>
          <w:szCs w:val="24"/>
        </w:rPr>
        <w:t xml:space="preserve"> организационных или технически</w:t>
      </w:r>
      <w:r w:rsidRPr="00D82B38">
        <w:rPr>
          <w:rFonts w:ascii="Times New Roman" w:hAnsi="Times New Roman"/>
          <w:i/>
          <w:sz w:val="24"/>
          <w:szCs w:val="24"/>
        </w:rPr>
        <w:t>х условий у органов местн</w:t>
      </w:r>
      <w:r w:rsidR="00792C42" w:rsidRPr="00D82B38">
        <w:rPr>
          <w:rFonts w:ascii="Times New Roman" w:hAnsi="Times New Roman"/>
          <w:i/>
          <w:sz w:val="24"/>
          <w:szCs w:val="24"/>
        </w:rPr>
        <w:t>о</w:t>
      </w:r>
      <w:r w:rsidRPr="00D82B38">
        <w:rPr>
          <w:rFonts w:ascii="Times New Roman" w:hAnsi="Times New Roman"/>
          <w:i/>
          <w:sz w:val="24"/>
          <w:szCs w:val="24"/>
        </w:rPr>
        <w:t>го самоупр</w:t>
      </w:r>
      <w:r w:rsidR="00792C42" w:rsidRPr="00D82B38">
        <w:rPr>
          <w:rFonts w:ascii="Times New Roman" w:hAnsi="Times New Roman"/>
          <w:i/>
          <w:sz w:val="24"/>
          <w:szCs w:val="24"/>
        </w:rPr>
        <w:t>а</w:t>
      </w:r>
      <w:r w:rsidRPr="00D82B38">
        <w:rPr>
          <w:rFonts w:ascii="Times New Roman" w:hAnsi="Times New Roman"/>
          <w:i/>
          <w:sz w:val="24"/>
          <w:szCs w:val="24"/>
        </w:rPr>
        <w:t>вления;</w:t>
      </w:r>
    </w:p>
    <w:p w:rsidR="002407C0" w:rsidRPr="00D82B38" w:rsidRDefault="002407C0" w:rsidP="00C67411">
      <w:pPr>
        <w:pStyle w:val="a3"/>
        <w:jc w:val="both"/>
        <w:rPr>
          <w:rFonts w:ascii="Times New Roman" w:hAnsi="Times New Roman"/>
          <w:i/>
          <w:sz w:val="24"/>
          <w:szCs w:val="24"/>
        </w:rPr>
      </w:pPr>
      <w:r w:rsidRPr="00D82B38">
        <w:rPr>
          <w:rFonts w:ascii="Times New Roman" w:hAnsi="Times New Roman"/>
          <w:i/>
          <w:sz w:val="24"/>
          <w:szCs w:val="24"/>
        </w:rPr>
        <w:t>- не приведет к возникновению у указанных субъектов дополнительных существенных расходов при осуществлении предпринимательской и иной деятельности;</w:t>
      </w:r>
    </w:p>
    <w:p w:rsidR="002407C0" w:rsidRPr="00D82B38" w:rsidRDefault="002407C0" w:rsidP="00C67411">
      <w:pPr>
        <w:pStyle w:val="a3"/>
        <w:jc w:val="both"/>
        <w:rPr>
          <w:rFonts w:ascii="Times New Roman" w:hAnsi="Times New Roman"/>
          <w:i/>
          <w:sz w:val="24"/>
          <w:szCs w:val="24"/>
        </w:rPr>
      </w:pPr>
      <w:r w:rsidRPr="00D82B38">
        <w:rPr>
          <w:rFonts w:ascii="Times New Roman" w:hAnsi="Times New Roman"/>
          <w:i/>
          <w:sz w:val="24"/>
          <w:szCs w:val="24"/>
        </w:rPr>
        <w:t>- не приведет к возникновению дополнительных существенных расходов бюджета МО «</w:t>
      </w:r>
      <w:r w:rsidR="00CE2515" w:rsidRPr="00D82B38">
        <w:rPr>
          <w:rFonts w:ascii="Times New Roman" w:hAnsi="Times New Roman" w:hint="eastAsia"/>
          <w:i/>
          <w:sz w:val="24"/>
          <w:szCs w:val="24"/>
        </w:rPr>
        <w:t>Среднеканский</w:t>
      </w:r>
      <w:r w:rsidR="00CE2515" w:rsidRPr="00D82B38">
        <w:rPr>
          <w:rFonts w:ascii="Times New Roman" w:hAnsi="Times New Roman"/>
          <w:i/>
          <w:sz w:val="24"/>
          <w:szCs w:val="24"/>
        </w:rPr>
        <w:t xml:space="preserve"> </w:t>
      </w:r>
      <w:r w:rsidR="00CE2515">
        <w:rPr>
          <w:rFonts w:ascii="Times New Roman" w:hAnsi="Times New Roman"/>
          <w:i/>
          <w:sz w:val="24"/>
          <w:szCs w:val="24"/>
        </w:rPr>
        <w:t>муниципальный</w:t>
      </w:r>
      <w:r w:rsidR="00CE2515" w:rsidRPr="00D82B38">
        <w:rPr>
          <w:rFonts w:ascii="Times New Roman" w:hAnsi="Times New Roman"/>
          <w:i/>
          <w:sz w:val="24"/>
          <w:szCs w:val="24"/>
        </w:rPr>
        <w:t xml:space="preserve"> </w:t>
      </w:r>
      <w:r w:rsidR="00CE2515" w:rsidRPr="00D82B38">
        <w:rPr>
          <w:rFonts w:ascii="Times New Roman" w:hAnsi="Times New Roman" w:hint="eastAsia"/>
          <w:i/>
          <w:sz w:val="24"/>
          <w:szCs w:val="24"/>
        </w:rPr>
        <w:t>округ</w:t>
      </w:r>
      <w:r w:rsidR="00CE2515">
        <w:rPr>
          <w:rFonts w:ascii="Times New Roman" w:hAnsi="Times New Roman"/>
          <w:i/>
          <w:sz w:val="24"/>
          <w:szCs w:val="24"/>
        </w:rPr>
        <w:t xml:space="preserve"> Магаданской области</w:t>
      </w:r>
      <w:r w:rsidR="00105322" w:rsidRPr="00D82B38">
        <w:rPr>
          <w:rFonts w:ascii="Times New Roman" w:hAnsi="Times New Roman"/>
          <w:i/>
          <w:sz w:val="24"/>
          <w:szCs w:val="24"/>
        </w:rPr>
        <w:t>».</w:t>
      </w:r>
    </w:p>
    <w:p w:rsidR="00BB5AFB" w:rsidRPr="00450B63" w:rsidRDefault="00BB5AFB" w:rsidP="00BB5AFB">
      <w:pPr>
        <w:jc w:val="center"/>
        <w:rPr>
          <w:rFonts w:ascii="Times New Roman" w:hAnsi="Times New Roman"/>
          <w:sz w:val="24"/>
          <w:szCs w:val="24"/>
        </w:rPr>
      </w:pPr>
    </w:p>
    <w:p w:rsidR="00BB5AFB" w:rsidRDefault="00BB5AFB" w:rsidP="00BB5AFB">
      <w:pPr>
        <w:jc w:val="both"/>
        <w:rPr>
          <w:rFonts w:ascii="Times New Roman" w:hAnsi="Times New Roman"/>
          <w:sz w:val="24"/>
          <w:szCs w:val="24"/>
        </w:rPr>
      </w:pPr>
      <w:r w:rsidRPr="00450B63">
        <w:rPr>
          <w:rFonts w:ascii="Times New Roman" w:hAnsi="Times New Roman"/>
          <w:sz w:val="24"/>
          <w:szCs w:val="24"/>
        </w:rPr>
        <w:t>Руководитель Уполномоченного органа</w:t>
      </w:r>
    </w:p>
    <w:p w:rsidR="000424B9" w:rsidRPr="00450B63" w:rsidRDefault="000424B9" w:rsidP="00BB5AFB">
      <w:pPr>
        <w:jc w:val="both"/>
        <w:rPr>
          <w:rFonts w:ascii="Times New Roman" w:hAnsi="Times New Roman"/>
          <w:i/>
          <w:sz w:val="24"/>
          <w:szCs w:val="24"/>
        </w:rPr>
      </w:pPr>
    </w:p>
    <w:p w:rsidR="00BB5AFB" w:rsidRPr="00450B63" w:rsidRDefault="000424B9" w:rsidP="00BB5AFB">
      <w:pPr>
        <w:jc w:val="both"/>
        <w:rPr>
          <w:rFonts w:ascii="Times New Roman" w:hAnsi="Times New Roman"/>
          <w:sz w:val="24"/>
          <w:szCs w:val="24"/>
        </w:rPr>
      </w:pPr>
      <w:r w:rsidRPr="000424B9">
        <w:rPr>
          <w:rFonts w:ascii="Times New Roman" w:hAnsi="Times New Roman"/>
          <w:sz w:val="24"/>
          <w:szCs w:val="24"/>
          <w:u w:val="single"/>
        </w:rPr>
        <w:t>Лысенков</w:t>
      </w:r>
      <w:r w:rsidR="00B37206">
        <w:rPr>
          <w:rFonts w:ascii="Times New Roman" w:hAnsi="Times New Roman"/>
          <w:sz w:val="24"/>
          <w:szCs w:val="24"/>
          <w:u w:val="single"/>
        </w:rPr>
        <w:t>а</w:t>
      </w:r>
      <w:r w:rsidRPr="000424B9">
        <w:rPr>
          <w:rFonts w:ascii="Times New Roman" w:hAnsi="Times New Roman"/>
          <w:sz w:val="24"/>
          <w:szCs w:val="24"/>
          <w:u w:val="single"/>
        </w:rPr>
        <w:t xml:space="preserve"> Е</w:t>
      </w:r>
      <w:r w:rsidR="00B81424">
        <w:rPr>
          <w:rFonts w:ascii="Times New Roman" w:hAnsi="Times New Roman"/>
          <w:sz w:val="24"/>
          <w:szCs w:val="24"/>
          <w:u w:val="single"/>
        </w:rPr>
        <w:t>.</w:t>
      </w:r>
      <w:r w:rsidRPr="000424B9">
        <w:rPr>
          <w:rFonts w:ascii="Times New Roman" w:hAnsi="Times New Roman"/>
          <w:sz w:val="24"/>
          <w:szCs w:val="24"/>
          <w:u w:val="single"/>
        </w:rPr>
        <w:t>В</w:t>
      </w:r>
      <w:r w:rsidR="00B81424">
        <w:rPr>
          <w:rFonts w:ascii="Times New Roman" w:hAnsi="Times New Roman"/>
          <w:sz w:val="24"/>
          <w:szCs w:val="24"/>
          <w:u w:val="single"/>
        </w:rPr>
        <w:t>.</w:t>
      </w:r>
      <w:r w:rsidR="00BB5AFB" w:rsidRPr="00450B63">
        <w:rPr>
          <w:rFonts w:ascii="Times New Roman" w:hAnsi="Times New Roman"/>
          <w:sz w:val="24"/>
          <w:szCs w:val="24"/>
        </w:rPr>
        <w:tab/>
      </w:r>
      <w:r w:rsidR="00BB5AFB" w:rsidRPr="00450B63">
        <w:rPr>
          <w:rFonts w:ascii="Times New Roman" w:hAnsi="Times New Roman"/>
          <w:sz w:val="24"/>
          <w:szCs w:val="24"/>
        </w:rPr>
        <w:tab/>
      </w:r>
      <w:r>
        <w:rPr>
          <w:rFonts w:ascii="Times New Roman" w:hAnsi="Times New Roman"/>
          <w:sz w:val="24"/>
          <w:szCs w:val="24"/>
        </w:rPr>
        <w:t xml:space="preserve">          </w:t>
      </w:r>
      <w:r w:rsidR="00DA1AB2">
        <w:rPr>
          <w:rFonts w:ascii="Times New Roman" w:hAnsi="Times New Roman"/>
          <w:sz w:val="24"/>
          <w:szCs w:val="24"/>
        </w:rPr>
        <w:t xml:space="preserve">   </w:t>
      </w:r>
      <w:r>
        <w:rPr>
          <w:rFonts w:ascii="Times New Roman" w:hAnsi="Times New Roman"/>
          <w:sz w:val="24"/>
          <w:szCs w:val="24"/>
        </w:rPr>
        <w:t xml:space="preserve">  </w:t>
      </w:r>
      <w:r w:rsidR="00BB5AFB" w:rsidRPr="00450B63">
        <w:rPr>
          <w:rFonts w:ascii="Times New Roman" w:hAnsi="Times New Roman"/>
          <w:sz w:val="24"/>
          <w:szCs w:val="24"/>
        </w:rPr>
        <w:t>____________</w:t>
      </w:r>
      <w:r w:rsidR="00BB5AFB" w:rsidRPr="00450B63">
        <w:rPr>
          <w:rFonts w:ascii="Times New Roman" w:hAnsi="Times New Roman"/>
          <w:sz w:val="24"/>
          <w:szCs w:val="24"/>
        </w:rPr>
        <w:tab/>
      </w:r>
      <w:r w:rsidR="00DA1AB2">
        <w:rPr>
          <w:rFonts w:ascii="Times New Roman" w:hAnsi="Times New Roman"/>
          <w:sz w:val="24"/>
          <w:szCs w:val="24"/>
        </w:rPr>
        <w:t xml:space="preserve">                          </w:t>
      </w:r>
      <w:r w:rsidR="00BB5AFB" w:rsidRPr="00450B63">
        <w:rPr>
          <w:rFonts w:ascii="Times New Roman" w:hAnsi="Times New Roman"/>
          <w:sz w:val="24"/>
          <w:szCs w:val="24"/>
        </w:rPr>
        <w:t>____</w:t>
      </w:r>
      <w:r w:rsidR="00CE2515" w:rsidRPr="00CE2515">
        <w:rPr>
          <w:rFonts w:ascii="Times New Roman" w:hAnsi="Times New Roman"/>
          <w:sz w:val="24"/>
          <w:szCs w:val="24"/>
          <w:u w:val="single"/>
        </w:rPr>
        <w:t>06.07.2023</w:t>
      </w:r>
      <w:r w:rsidR="00BB5AFB" w:rsidRPr="00450B63">
        <w:rPr>
          <w:rFonts w:ascii="Times New Roman" w:hAnsi="Times New Roman"/>
          <w:sz w:val="24"/>
          <w:szCs w:val="24"/>
        </w:rPr>
        <w:t>_______</w:t>
      </w:r>
    </w:p>
    <w:p w:rsidR="00BD4706" w:rsidRDefault="00B81424" w:rsidP="006E639F">
      <w:pPr>
        <w:jc w:val="both"/>
        <w:rPr>
          <w:rFonts w:ascii="Times New Roman" w:hAnsi="Times New Roman"/>
          <w:sz w:val="20"/>
        </w:rPr>
      </w:pPr>
      <w:r>
        <w:rPr>
          <w:rFonts w:ascii="Times New Roman" w:hAnsi="Times New Roman"/>
          <w:sz w:val="24"/>
          <w:szCs w:val="24"/>
        </w:rPr>
        <w:t xml:space="preserve">     </w:t>
      </w:r>
      <w:r w:rsidR="000424B9" w:rsidRPr="000424B9">
        <w:rPr>
          <w:rFonts w:ascii="Times New Roman" w:hAnsi="Times New Roman"/>
          <w:sz w:val="24"/>
          <w:szCs w:val="24"/>
        </w:rPr>
        <w:t>ФИО</w:t>
      </w:r>
      <w:r w:rsidR="00BB5AFB" w:rsidRPr="000424B9">
        <w:rPr>
          <w:rFonts w:ascii="Times New Roman" w:hAnsi="Times New Roman"/>
          <w:sz w:val="24"/>
          <w:szCs w:val="24"/>
        </w:rPr>
        <w:tab/>
      </w:r>
      <w:r w:rsidR="00BB5AFB" w:rsidRPr="00450B63">
        <w:rPr>
          <w:rFonts w:ascii="Times New Roman" w:hAnsi="Times New Roman"/>
          <w:i/>
          <w:sz w:val="24"/>
          <w:szCs w:val="24"/>
        </w:rPr>
        <w:tab/>
        <w:t xml:space="preserve">     </w:t>
      </w:r>
      <w:r w:rsidR="00BB5AFB" w:rsidRPr="00450B63">
        <w:rPr>
          <w:rFonts w:ascii="Times New Roman" w:hAnsi="Times New Roman"/>
          <w:sz w:val="24"/>
          <w:szCs w:val="24"/>
        </w:rPr>
        <w:t xml:space="preserve"> </w:t>
      </w:r>
      <w:r w:rsidR="00BB5AFB" w:rsidRPr="00450B63">
        <w:rPr>
          <w:rFonts w:ascii="Times New Roman" w:hAnsi="Times New Roman"/>
          <w:sz w:val="24"/>
          <w:szCs w:val="24"/>
        </w:rPr>
        <w:tab/>
      </w:r>
      <w:r w:rsidR="000424B9" w:rsidRPr="00B81424">
        <w:rPr>
          <w:rFonts w:ascii="Times New Roman" w:hAnsi="Times New Roman"/>
          <w:sz w:val="20"/>
        </w:rPr>
        <w:t xml:space="preserve">            </w:t>
      </w:r>
      <w:r w:rsidR="00D971DC" w:rsidRPr="00B81424">
        <w:rPr>
          <w:rFonts w:ascii="Times New Roman" w:hAnsi="Times New Roman"/>
          <w:sz w:val="20"/>
        </w:rPr>
        <w:t xml:space="preserve"> </w:t>
      </w:r>
      <w:r w:rsidR="00BB5AFB" w:rsidRPr="00B81424">
        <w:rPr>
          <w:rFonts w:ascii="Times New Roman" w:hAnsi="Times New Roman"/>
          <w:sz w:val="20"/>
        </w:rPr>
        <w:t xml:space="preserve">  </w:t>
      </w:r>
      <w:r>
        <w:rPr>
          <w:rFonts w:ascii="Times New Roman" w:hAnsi="Times New Roman"/>
          <w:sz w:val="20"/>
        </w:rPr>
        <w:t xml:space="preserve">       </w:t>
      </w:r>
      <w:r w:rsidR="00BB5AFB" w:rsidRPr="00B81424">
        <w:rPr>
          <w:rFonts w:ascii="Times New Roman" w:hAnsi="Times New Roman"/>
          <w:sz w:val="20"/>
        </w:rPr>
        <w:t>(Подпи</w:t>
      </w:r>
      <w:r w:rsidR="00D971DC" w:rsidRPr="00B81424">
        <w:rPr>
          <w:rFonts w:ascii="Times New Roman" w:hAnsi="Times New Roman"/>
          <w:sz w:val="20"/>
        </w:rPr>
        <w:t xml:space="preserve">сь)                   </w:t>
      </w:r>
      <w:r w:rsidR="00DA1AB2">
        <w:rPr>
          <w:rFonts w:ascii="Times New Roman" w:hAnsi="Times New Roman"/>
          <w:sz w:val="20"/>
        </w:rPr>
        <w:t xml:space="preserve">                                </w:t>
      </w:r>
      <w:r w:rsidR="00195024">
        <w:rPr>
          <w:rFonts w:ascii="Times New Roman" w:hAnsi="Times New Roman"/>
          <w:sz w:val="20"/>
        </w:rPr>
        <w:t xml:space="preserve">         </w:t>
      </w:r>
      <w:r w:rsidR="00DA1AB2">
        <w:rPr>
          <w:rFonts w:ascii="Times New Roman" w:hAnsi="Times New Roman"/>
          <w:sz w:val="20"/>
        </w:rPr>
        <w:t xml:space="preserve"> </w:t>
      </w:r>
      <w:r w:rsidR="00D971DC" w:rsidRPr="00B81424">
        <w:rPr>
          <w:rFonts w:ascii="Times New Roman" w:hAnsi="Times New Roman"/>
          <w:sz w:val="20"/>
        </w:rPr>
        <w:t xml:space="preserve">   (Дата)</w:t>
      </w:r>
    </w:p>
    <w:p w:rsidR="00DE5860" w:rsidRDefault="00DE5860" w:rsidP="006E639F">
      <w:pPr>
        <w:jc w:val="both"/>
        <w:rPr>
          <w:rFonts w:ascii="Times New Roman" w:hAnsi="Times New Roman"/>
          <w:sz w:val="20"/>
        </w:rPr>
      </w:pPr>
    </w:p>
    <w:p w:rsidR="00DE5860" w:rsidRDefault="00DE5860" w:rsidP="006E639F">
      <w:pPr>
        <w:jc w:val="both"/>
        <w:rPr>
          <w:rFonts w:ascii="Times New Roman" w:hAnsi="Times New Roman"/>
          <w:sz w:val="20"/>
        </w:rPr>
      </w:pPr>
    </w:p>
    <w:sectPr w:rsidR="00DE5860" w:rsidSect="00B81424">
      <w:pgSz w:w="11906" w:h="16838"/>
      <w:pgMar w:top="1134" w:right="566"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MS Outlook">
    <w:altName w:val="Symbol"/>
    <w:panose1 w:val="0501010001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074EC4"/>
    <w:rsid w:val="00032C92"/>
    <w:rsid w:val="000424B9"/>
    <w:rsid w:val="00042659"/>
    <w:rsid w:val="00055DBC"/>
    <w:rsid w:val="0005768E"/>
    <w:rsid w:val="00074EC4"/>
    <w:rsid w:val="000762BC"/>
    <w:rsid w:val="000D24CE"/>
    <w:rsid w:val="001046D2"/>
    <w:rsid w:val="00105322"/>
    <w:rsid w:val="00105E04"/>
    <w:rsid w:val="001068A2"/>
    <w:rsid w:val="001264A3"/>
    <w:rsid w:val="001543EC"/>
    <w:rsid w:val="00195024"/>
    <w:rsid w:val="001A2D56"/>
    <w:rsid w:val="001E2D7F"/>
    <w:rsid w:val="002407C0"/>
    <w:rsid w:val="00255B11"/>
    <w:rsid w:val="002663A4"/>
    <w:rsid w:val="00340A9B"/>
    <w:rsid w:val="00384383"/>
    <w:rsid w:val="0039656D"/>
    <w:rsid w:val="003A34AE"/>
    <w:rsid w:val="003C392B"/>
    <w:rsid w:val="003D07B3"/>
    <w:rsid w:val="00436893"/>
    <w:rsid w:val="00466467"/>
    <w:rsid w:val="004B18FC"/>
    <w:rsid w:val="004C3844"/>
    <w:rsid w:val="00551768"/>
    <w:rsid w:val="005751EC"/>
    <w:rsid w:val="00580E92"/>
    <w:rsid w:val="0058356A"/>
    <w:rsid w:val="0059409F"/>
    <w:rsid w:val="005A2D25"/>
    <w:rsid w:val="005A51CE"/>
    <w:rsid w:val="005D0E58"/>
    <w:rsid w:val="00601642"/>
    <w:rsid w:val="00620B17"/>
    <w:rsid w:val="00621EE7"/>
    <w:rsid w:val="006A1EC6"/>
    <w:rsid w:val="006C2E25"/>
    <w:rsid w:val="006E12ED"/>
    <w:rsid w:val="006E639F"/>
    <w:rsid w:val="00713E39"/>
    <w:rsid w:val="00731EDB"/>
    <w:rsid w:val="00733B8B"/>
    <w:rsid w:val="007345F6"/>
    <w:rsid w:val="007352E9"/>
    <w:rsid w:val="007469ED"/>
    <w:rsid w:val="0075055E"/>
    <w:rsid w:val="0075593F"/>
    <w:rsid w:val="00761D61"/>
    <w:rsid w:val="0077246C"/>
    <w:rsid w:val="00772570"/>
    <w:rsid w:val="00774F95"/>
    <w:rsid w:val="00775A8B"/>
    <w:rsid w:val="007767AD"/>
    <w:rsid w:val="007879E8"/>
    <w:rsid w:val="00787D47"/>
    <w:rsid w:val="00792C42"/>
    <w:rsid w:val="00795C54"/>
    <w:rsid w:val="007A6F9D"/>
    <w:rsid w:val="007B40E6"/>
    <w:rsid w:val="007B74B3"/>
    <w:rsid w:val="007E31CF"/>
    <w:rsid w:val="007F04C8"/>
    <w:rsid w:val="00825BB8"/>
    <w:rsid w:val="00832CEA"/>
    <w:rsid w:val="00836C55"/>
    <w:rsid w:val="00852371"/>
    <w:rsid w:val="0085536A"/>
    <w:rsid w:val="00856BDB"/>
    <w:rsid w:val="008605DC"/>
    <w:rsid w:val="00871797"/>
    <w:rsid w:val="00884FB0"/>
    <w:rsid w:val="008B24B9"/>
    <w:rsid w:val="008C18AE"/>
    <w:rsid w:val="008E06B3"/>
    <w:rsid w:val="00926EB9"/>
    <w:rsid w:val="009A5483"/>
    <w:rsid w:val="009B5E8F"/>
    <w:rsid w:val="00A0551F"/>
    <w:rsid w:val="00A2355D"/>
    <w:rsid w:val="00A32B06"/>
    <w:rsid w:val="00A80746"/>
    <w:rsid w:val="00A80A6B"/>
    <w:rsid w:val="00AA16EC"/>
    <w:rsid w:val="00AC3C95"/>
    <w:rsid w:val="00AD2CE3"/>
    <w:rsid w:val="00B224D6"/>
    <w:rsid w:val="00B27A80"/>
    <w:rsid w:val="00B331EC"/>
    <w:rsid w:val="00B36E17"/>
    <w:rsid w:val="00B37206"/>
    <w:rsid w:val="00B47582"/>
    <w:rsid w:val="00B5274D"/>
    <w:rsid w:val="00B805D7"/>
    <w:rsid w:val="00B81424"/>
    <w:rsid w:val="00BB5AFB"/>
    <w:rsid w:val="00BC0E70"/>
    <w:rsid w:val="00BC5BBC"/>
    <w:rsid w:val="00BD4706"/>
    <w:rsid w:val="00BD7C62"/>
    <w:rsid w:val="00BE06B4"/>
    <w:rsid w:val="00C3409E"/>
    <w:rsid w:val="00C57EB3"/>
    <w:rsid w:val="00C66634"/>
    <w:rsid w:val="00C6682E"/>
    <w:rsid w:val="00C67411"/>
    <w:rsid w:val="00C677DF"/>
    <w:rsid w:val="00C82DDB"/>
    <w:rsid w:val="00C8413E"/>
    <w:rsid w:val="00CB37A7"/>
    <w:rsid w:val="00CE2515"/>
    <w:rsid w:val="00CE3E88"/>
    <w:rsid w:val="00D13176"/>
    <w:rsid w:val="00D652D2"/>
    <w:rsid w:val="00D82B38"/>
    <w:rsid w:val="00D84B17"/>
    <w:rsid w:val="00D967DA"/>
    <w:rsid w:val="00D971DC"/>
    <w:rsid w:val="00DA1AB2"/>
    <w:rsid w:val="00DA3A7C"/>
    <w:rsid w:val="00DA720E"/>
    <w:rsid w:val="00DB04D4"/>
    <w:rsid w:val="00DB46E3"/>
    <w:rsid w:val="00DE5860"/>
    <w:rsid w:val="00DF04CA"/>
    <w:rsid w:val="00DF05F7"/>
    <w:rsid w:val="00DF0D3C"/>
    <w:rsid w:val="00E23116"/>
    <w:rsid w:val="00E56199"/>
    <w:rsid w:val="00E6565E"/>
    <w:rsid w:val="00E9337B"/>
    <w:rsid w:val="00EC4EF4"/>
    <w:rsid w:val="00EF40EE"/>
    <w:rsid w:val="00F6038E"/>
    <w:rsid w:val="00F87E1E"/>
    <w:rsid w:val="00F9658E"/>
    <w:rsid w:val="00FA28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706"/>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paragraph" w:styleId="2">
    <w:name w:val="heading 2"/>
    <w:basedOn w:val="a"/>
    <w:link w:val="20"/>
    <w:uiPriority w:val="9"/>
    <w:qFormat/>
    <w:rsid w:val="005D0E58"/>
    <w:pPr>
      <w:overflowPunct/>
      <w:autoSpaceDE/>
      <w:autoSpaceDN/>
      <w:adjustRightInd/>
      <w:spacing w:before="100" w:beforeAutospacing="1" w:after="100" w:afterAutospacing="1"/>
      <w:textAlignment w:val="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31EDB"/>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character" w:styleId="a4">
    <w:name w:val="Hyperlink"/>
    <w:basedOn w:val="a0"/>
    <w:uiPriority w:val="99"/>
    <w:unhideWhenUsed/>
    <w:rsid w:val="00DA3A7C"/>
    <w:rPr>
      <w:color w:val="0000FF" w:themeColor="hyperlink"/>
      <w:u w:val="single"/>
    </w:rPr>
  </w:style>
  <w:style w:type="paragraph" w:styleId="a5">
    <w:name w:val="Balloon Text"/>
    <w:basedOn w:val="a"/>
    <w:link w:val="a6"/>
    <w:uiPriority w:val="99"/>
    <w:semiHidden/>
    <w:unhideWhenUsed/>
    <w:rsid w:val="00D84B17"/>
    <w:rPr>
      <w:rFonts w:ascii="Tahoma" w:hAnsi="Tahoma" w:cs="Tahoma"/>
      <w:sz w:val="16"/>
      <w:szCs w:val="16"/>
    </w:rPr>
  </w:style>
  <w:style w:type="character" w:customStyle="1" w:styleId="a6">
    <w:name w:val="Текст выноски Знак"/>
    <w:basedOn w:val="a0"/>
    <w:link w:val="a5"/>
    <w:uiPriority w:val="99"/>
    <w:semiHidden/>
    <w:rsid w:val="00D84B17"/>
    <w:rPr>
      <w:rFonts w:ascii="Tahoma" w:eastAsia="Times New Roman" w:hAnsi="Tahoma" w:cs="Tahoma"/>
      <w:sz w:val="16"/>
      <w:szCs w:val="16"/>
      <w:lang w:eastAsia="ru-RU"/>
    </w:rPr>
  </w:style>
  <w:style w:type="character" w:customStyle="1" w:styleId="20">
    <w:name w:val="Заголовок 2 Знак"/>
    <w:basedOn w:val="a0"/>
    <w:link w:val="2"/>
    <w:uiPriority w:val="9"/>
    <w:rsid w:val="005D0E58"/>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706"/>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31EDB"/>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character" w:styleId="a4">
    <w:name w:val="Hyperlink"/>
    <w:basedOn w:val="a0"/>
    <w:uiPriority w:val="99"/>
    <w:unhideWhenUsed/>
    <w:rsid w:val="00DA3A7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0282663">
      <w:bodyDiv w:val="1"/>
      <w:marLeft w:val="0"/>
      <w:marRight w:val="0"/>
      <w:marTop w:val="0"/>
      <w:marBottom w:val="0"/>
      <w:divBdr>
        <w:top w:val="none" w:sz="0" w:space="0" w:color="auto"/>
        <w:left w:val="none" w:sz="0" w:space="0" w:color="auto"/>
        <w:bottom w:val="none" w:sz="0" w:space="0" w:color="auto"/>
        <w:right w:val="none" w:sz="0" w:space="0" w:color="auto"/>
      </w:divBdr>
      <w:divsChild>
        <w:div w:id="526679113">
          <w:marLeft w:val="0"/>
          <w:marRight w:val="0"/>
          <w:marTop w:val="0"/>
          <w:marBottom w:val="0"/>
          <w:divBdr>
            <w:top w:val="none" w:sz="0" w:space="0" w:color="auto"/>
            <w:left w:val="none" w:sz="0" w:space="0" w:color="auto"/>
            <w:bottom w:val="none" w:sz="0" w:space="0" w:color="auto"/>
            <w:right w:val="none" w:sz="0" w:space="0" w:color="auto"/>
          </w:divBdr>
        </w:div>
        <w:div w:id="487479211">
          <w:marLeft w:val="0"/>
          <w:marRight w:val="0"/>
          <w:marTop w:val="0"/>
          <w:marBottom w:val="0"/>
          <w:divBdr>
            <w:top w:val="none" w:sz="0" w:space="0" w:color="auto"/>
            <w:left w:val="none" w:sz="0" w:space="0" w:color="auto"/>
            <w:bottom w:val="none" w:sz="0" w:space="0" w:color="auto"/>
            <w:right w:val="none" w:sz="0" w:space="0" w:color="auto"/>
          </w:divBdr>
        </w:div>
        <w:div w:id="1283079249">
          <w:marLeft w:val="0"/>
          <w:marRight w:val="0"/>
          <w:marTop w:val="0"/>
          <w:marBottom w:val="0"/>
          <w:divBdr>
            <w:top w:val="none" w:sz="0" w:space="0" w:color="auto"/>
            <w:left w:val="none" w:sz="0" w:space="0" w:color="auto"/>
            <w:bottom w:val="none" w:sz="0" w:space="0" w:color="auto"/>
            <w:right w:val="none" w:sz="0" w:space="0" w:color="auto"/>
          </w:divBdr>
        </w:div>
        <w:div w:id="121853912">
          <w:marLeft w:val="0"/>
          <w:marRight w:val="0"/>
          <w:marTop w:val="0"/>
          <w:marBottom w:val="0"/>
          <w:divBdr>
            <w:top w:val="none" w:sz="0" w:space="0" w:color="auto"/>
            <w:left w:val="none" w:sz="0" w:space="0" w:color="auto"/>
            <w:bottom w:val="none" w:sz="0" w:space="0" w:color="auto"/>
            <w:right w:val="none" w:sz="0" w:space="0" w:color="auto"/>
          </w:divBdr>
        </w:div>
        <w:div w:id="477457029">
          <w:marLeft w:val="0"/>
          <w:marRight w:val="0"/>
          <w:marTop w:val="0"/>
          <w:marBottom w:val="0"/>
          <w:divBdr>
            <w:top w:val="none" w:sz="0" w:space="0" w:color="auto"/>
            <w:left w:val="none" w:sz="0" w:space="0" w:color="auto"/>
            <w:bottom w:val="none" w:sz="0" w:space="0" w:color="auto"/>
            <w:right w:val="none" w:sz="0" w:space="0" w:color="auto"/>
          </w:divBdr>
        </w:div>
        <w:div w:id="706948191">
          <w:marLeft w:val="0"/>
          <w:marRight w:val="0"/>
          <w:marTop w:val="0"/>
          <w:marBottom w:val="0"/>
          <w:divBdr>
            <w:top w:val="none" w:sz="0" w:space="0" w:color="auto"/>
            <w:left w:val="none" w:sz="0" w:space="0" w:color="auto"/>
            <w:bottom w:val="none" w:sz="0" w:space="0" w:color="auto"/>
            <w:right w:val="none" w:sz="0" w:space="0" w:color="auto"/>
          </w:divBdr>
        </w:div>
        <w:div w:id="1128889109">
          <w:marLeft w:val="0"/>
          <w:marRight w:val="0"/>
          <w:marTop w:val="0"/>
          <w:marBottom w:val="0"/>
          <w:divBdr>
            <w:top w:val="none" w:sz="0" w:space="0" w:color="auto"/>
            <w:left w:val="none" w:sz="0" w:space="0" w:color="auto"/>
            <w:bottom w:val="none" w:sz="0" w:space="0" w:color="auto"/>
            <w:right w:val="none" w:sz="0" w:space="0" w:color="auto"/>
          </w:divBdr>
        </w:div>
        <w:div w:id="278030678">
          <w:marLeft w:val="0"/>
          <w:marRight w:val="0"/>
          <w:marTop w:val="0"/>
          <w:marBottom w:val="0"/>
          <w:divBdr>
            <w:top w:val="none" w:sz="0" w:space="0" w:color="auto"/>
            <w:left w:val="none" w:sz="0" w:space="0" w:color="auto"/>
            <w:bottom w:val="none" w:sz="0" w:space="0" w:color="auto"/>
            <w:right w:val="none" w:sz="0" w:space="0" w:color="auto"/>
          </w:divBdr>
        </w:div>
        <w:div w:id="779684191">
          <w:marLeft w:val="0"/>
          <w:marRight w:val="0"/>
          <w:marTop w:val="0"/>
          <w:marBottom w:val="0"/>
          <w:divBdr>
            <w:top w:val="none" w:sz="0" w:space="0" w:color="auto"/>
            <w:left w:val="none" w:sz="0" w:space="0" w:color="auto"/>
            <w:bottom w:val="none" w:sz="0" w:space="0" w:color="auto"/>
            <w:right w:val="none" w:sz="0" w:space="0" w:color="auto"/>
          </w:divBdr>
        </w:div>
        <w:div w:id="114377223">
          <w:marLeft w:val="0"/>
          <w:marRight w:val="0"/>
          <w:marTop w:val="0"/>
          <w:marBottom w:val="0"/>
          <w:divBdr>
            <w:top w:val="none" w:sz="0" w:space="0" w:color="auto"/>
            <w:left w:val="none" w:sz="0" w:space="0" w:color="auto"/>
            <w:bottom w:val="none" w:sz="0" w:space="0" w:color="auto"/>
            <w:right w:val="none" w:sz="0" w:space="0" w:color="auto"/>
          </w:divBdr>
        </w:div>
        <w:div w:id="465048573">
          <w:marLeft w:val="0"/>
          <w:marRight w:val="0"/>
          <w:marTop w:val="0"/>
          <w:marBottom w:val="0"/>
          <w:divBdr>
            <w:top w:val="none" w:sz="0" w:space="0" w:color="auto"/>
            <w:left w:val="none" w:sz="0" w:space="0" w:color="auto"/>
            <w:bottom w:val="none" w:sz="0" w:space="0" w:color="auto"/>
            <w:right w:val="none" w:sz="0" w:space="0" w:color="auto"/>
          </w:divBdr>
        </w:div>
        <w:div w:id="1551114705">
          <w:marLeft w:val="0"/>
          <w:marRight w:val="0"/>
          <w:marTop w:val="0"/>
          <w:marBottom w:val="0"/>
          <w:divBdr>
            <w:top w:val="none" w:sz="0" w:space="0" w:color="auto"/>
            <w:left w:val="none" w:sz="0" w:space="0" w:color="auto"/>
            <w:bottom w:val="none" w:sz="0" w:space="0" w:color="auto"/>
            <w:right w:val="none" w:sz="0" w:space="0" w:color="auto"/>
          </w:divBdr>
        </w:div>
        <w:div w:id="1869100864">
          <w:marLeft w:val="0"/>
          <w:marRight w:val="0"/>
          <w:marTop w:val="0"/>
          <w:marBottom w:val="0"/>
          <w:divBdr>
            <w:top w:val="none" w:sz="0" w:space="0" w:color="auto"/>
            <w:left w:val="none" w:sz="0" w:space="0" w:color="auto"/>
            <w:bottom w:val="none" w:sz="0" w:space="0" w:color="auto"/>
            <w:right w:val="none" w:sz="0" w:space="0" w:color="auto"/>
          </w:divBdr>
        </w:div>
        <w:div w:id="625544636">
          <w:marLeft w:val="0"/>
          <w:marRight w:val="0"/>
          <w:marTop w:val="0"/>
          <w:marBottom w:val="0"/>
          <w:divBdr>
            <w:top w:val="none" w:sz="0" w:space="0" w:color="auto"/>
            <w:left w:val="none" w:sz="0" w:space="0" w:color="auto"/>
            <w:bottom w:val="none" w:sz="0" w:space="0" w:color="auto"/>
            <w:right w:val="none" w:sz="0" w:space="0" w:color="auto"/>
          </w:divBdr>
        </w:div>
        <w:div w:id="2045790841">
          <w:marLeft w:val="0"/>
          <w:marRight w:val="0"/>
          <w:marTop w:val="0"/>
          <w:marBottom w:val="0"/>
          <w:divBdr>
            <w:top w:val="none" w:sz="0" w:space="0" w:color="auto"/>
            <w:left w:val="none" w:sz="0" w:space="0" w:color="auto"/>
            <w:bottom w:val="none" w:sz="0" w:space="0" w:color="auto"/>
            <w:right w:val="none" w:sz="0" w:space="0" w:color="auto"/>
          </w:divBdr>
        </w:div>
        <w:div w:id="485629476">
          <w:marLeft w:val="0"/>
          <w:marRight w:val="0"/>
          <w:marTop w:val="0"/>
          <w:marBottom w:val="0"/>
          <w:divBdr>
            <w:top w:val="none" w:sz="0" w:space="0" w:color="auto"/>
            <w:left w:val="none" w:sz="0" w:space="0" w:color="auto"/>
            <w:bottom w:val="none" w:sz="0" w:space="0" w:color="auto"/>
            <w:right w:val="none" w:sz="0" w:space="0" w:color="auto"/>
          </w:divBdr>
        </w:div>
        <w:div w:id="1440300210">
          <w:marLeft w:val="0"/>
          <w:marRight w:val="0"/>
          <w:marTop w:val="0"/>
          <w:marBottom w:val="0"/>
          <w:divBdr>
            <w:top w:val="none" w:sz="0" w:space="0" w:color="auto"/>
            <w:left w:val="none" w:sz="0" w:space="0" w:color="auto"/>
            <w:bottom w:val="none" w:sz="0" w:space="0" w:color="auto"/>
            <w:right w:val="none" w:sz="0" w:space="0" w:color="auto"/>
          </w:divBdr>
        </w:div>
        <w:div w:id="408160714">
          <w:marLeft w:val="0"/>
          <w:marRight w:val="0"/>
          <w:marTop w:val="0"/>
          <w:marBottom w:val="0"/>
          <w:divBdr>
            <w:top w:val="none" w:sz="0" w:space="0" w:color="auto"/>
            <w:left w:val="none" w:sz="0" w:space="0" w:color="auto"/>
            <w:bottom w:val="none" w:sz="0" w:space="0" w:color="auto"/>
            <w:right w:val="none" w:sz="0" w:space="0" w:color="auto"/>
          </w:divBdr>
        </w:div>
        <w:div w:id="475267215">
          <w:marLeft w:val="0"/>
          <w:marRight w:val="0"/>
          <w:marTop w:val="0"/>
          <w:marBottom w:val="0"/>
          <w:divBdr>
            <w:top w:val="none" w:sz="0" w:space="0" w:color="auto"/>
            <w:left w:val="none" w:sz="0" w:space="0" w:color="auto"/>
            <w:bottom w:val="none" w:sz="0" w:space="0" w:color="auto"/>
            <w:right w:val="none" w:sz="0" w:space="0" w:color="auto"/>
          </w:divBdr>
        </w:div>
        <w:div w:id="1708751668">
          <w:marLeft w:val="0"/>
          <w:marRight w:val="0"/>
          <w:marTop w:val="0"/>
          <w:marBottom w:val="0"/>
          <w:divBdr>
            <w:top w:val="none" w:sz="0" w:space="0" w:color="auto"/>
            <w:left w:val="none" w:sz="0" w:space="0" w:color="auto"/>
            <w:bottom w:val="none" w:sz="0" w:space="0" w:color="auto"/>
            <w:right w:val="none" w:sz="0" w:space="0" w:color="auto"/>
          </w:divBdr>
        </w:div>
        <w:div w:id="634913053">
          <w:marLeft w:val="0"/>
          <w:marRight w:val="0"/>
          <w:marTop w:val="0"/>
          <w:marBottom w:val="0"/>
          <w:divBdr>
            <w:top w:val="none" w:sz="0" w:space="0" w:color="auto"/>
            <w:left w:val="none" w:sz="0" w:space="0" w:color="auto"/>
            <w:bottom w:val="none" w:sz="0" w:space="0" w:color="auto"/>
            <w:right w:val="none" w:sz="0" w:space="0" w:color="auto"/>
          </w:divBdr>
        </w:div>
        <w:div w:id="927420583">
          <w:marLeft w:val="0"/>
          <w:marRight w:val="0"/>
          <w:marTop w:val="0"/>
          <w:marBottom w:val="0"/>
          <w:divBdr>
            <w:top w:val="none" w:sz="0" w:space="0" w:color="auto"/>
            <w:left w:val="none" w:sz="0" w:space="0" w:color="auto"/>
            <w:bottom w:val="none" w:sz="0" w:space="0" w:color="auto"/>
            <w:right w:val="none" w:sz="0" w:space="0" w:color="auto"/>
          </w:divBdr>
        </w:div>
        <w:div w:id="792552142">
          <w:marLeft w:val="0"/>
          <w:marRight w:val="0"/>
          <w:marTop w:val="0"/>
          <w:marBottom w:val="0"/>
          <w:divBdr>
            <w:top w:val="none" w:sz="0" w:space="0" w:color="auto"/>
            <w:left w:val="none" w:sz="0" w:space="0" w:color="auto"/>
            <w:bottom w:val="none" w:sz="0" w:space="0" w:color="auto"/>
            <w:right w:val="none" w:sz="0" w:space="0" w:color="auto"/>
          </w:divBdr>
        </w:div>
        <w:div w:id="413010412">
          <w:marLeft w:val="0"/>
          <w:marRight w:val="0"/>
          <w:marTop w:val="0"/>
          <w:marBottom w:val="0"/>
          <w:divBdr>
            <w:top w:val="none" w:sz="0" w:space="0" w:color="auto"/>
            <w:left w:val="none" w:sz="0" w:space="0" w:color="auto"/>
            <w:bottom w:val="none" w:sz="0" w:space="0" w:color="auto"/>
            <w:right w:val="none" w:sz="0" w:space="0" w:color="auto"/>
          </w:divBdr>
        </w:div>
        <w:div w:id="1040664575">
          <w:marLeft w:val="0"/>
          <w:marRight w:val="0"/>
          <w:marTop w:val="0"/>
          <w:marBottom w:val="0"/>
          <w:divBdr>
            <w:top w:val="none" w:sz="0" w:space="0" w:color="auto"/>
            <w:left w:val="none" w:sz="0" w:space="0" w:color="auto"/>
            <w:bottom w:val="none" w:sz="0" w:space="0" w:color="auto"/>
            <w:right w:val="none" w:sz="0" w:space="0" w:color="auto"/>
          </w:divBdr>
        </w:div>
        <w:div w:id="586381907">
          <w:marLeft w:val="0"/>
          <w:marRight w:val="0"/>
          <w:marTop w:val="0"/>
          <w:marBottom w:val="0"/>
          <w:divBdr>
            <w:top w:val="none" w:sz="0" w:space="0" w:color="auto"/>
            <w:left w:val="none" w:sz="0" w:space="0" w:color="auto"/>
            <w:bottom w:val="none" w:sz="0" w:space="0" w:color="auto"/>
            <w:right w:val="none" w:sz="0" w:space="0" w:color="auto"/>
          </w:divBdr>
        </w:div>
        <w:div w:id="1645889315">
          <w:marLeft w:val="0"/>
          <w:marRight w:val="0"/>
          <w:marTop w:val="0"/>
          <w:marBottom w:val="0"/>
          <w:divBdr>
            <w:top w:val="none" w:sz="0" w:space="0" w:color="auto"/>
            <w:left w:val="none" w:sz="0" w:space="0" w:color="auto"/>
            <w:bottom w:val="none" w:sz="0" w:space="0" w:color="auto"/>
            <w:right w:val="none" w:sz="0" w:space="0" w:color="auto"/>
          </w:divBdr>
        </w:div>
        <w:div w:id="910655330">
          <w:marLeft w:val="0"/>
          <w:marRight w:val="0"/>
          <w:marTop w:val="0"/>
          <w:marBottom w:val="0"/>
          <w:divBdr>
            <w:top w:val="none" w:sz="0" w:space="0" w:color="auto"/>
            <w:left w:val="none" w:sz="0" w:space="0" w:color="auto"/>
            <w:bottom w:val="none" w:sz="0" w:space="0" w:color="auto"/>
            <w:right w:val="none" w:sz="0" w:space="0" w:color="auto"/>
          </w:divBdr>
        </w:div>
        <w:div w:id="205024788">
          <w:marLeft w:val="0"/>
          <w:marRight w:val="0"/>
          <w:marTop w:val="0"/>
          <w:marBottom w:val="0"/>
          <w:divBdr>
            <w:top w:val="none" w:sz="0" w:space="0" w:color="auto"/>
            <w:left w:val="none" w:sz="0" w:space="0" w:color="auto"/>
            <w:bottom w:val="none" w:sz="0" w:space="0" w:color="auto"/>
            <w:right w:val="none" w:sz="0" w:space="0" w:color="auto"/>
          </w:divBdr>
        </w:div>
        <w:div w:id="263802645">
          <w:marLeft w:val="0"/>
          <w:marRight w:val="0"/>
          <w:marTop w:val="0"/>
          <w:marBottom w:val="0"/>
          <w:divBdr>
            <w:top w:val="none" w:sz="0" w:space="0" w:color="auto"/>
            <w:left w:val="none" w:sz="0" w:space="0" w:color="auto"/>
            <w:bottom w:val="none" w:sz="0" w:space="0" w:color="auto"/>
            <w:right w:val="none" w:sz="0" w:space="0" w:color="auto"/>
          </w:divBdr>
        </w:div>
        <w:div w:id="2093698469">
          <w:marLeft w:val="0"/>
          <w:marRight w:val="0"/>
          <w:marTop w:val="0"/>
          <w:marBottom w:val="0"/>
          <w:divBdr>
            <w:top w:val="none" w:sz="0" w:space="0" w:color="auto"/>
            <w:left w:val="none" w:sz="0" w:space="0" w:color="auto"/>
            <w:bottom w:val="none" w:sz="0" w:space="0" w:color="auto"/>
            <w:right w:val="none" w:sz="0" w:space="0" w:color="auto"/>
          </w:divBdr>
        </w:div>
        <w:div w:id="1529294437">
          <w:marLeft w:val="0"/>
          <w:marRight w:val="0"/>
          <w:marTop w:val="0"/>
          <w:marBottom w:val="0"/>
          <w:divBdr>
            <w:top w:val="none" w:sz="0" w:space="0" w:color="auto"/>
            <w:left w:val="none" w:sz="0" w:space="0" w:color="auto"/>
            <w:bottom w:val="none" w:sz="0" w:space="0" w:color="auto"/>
            <w:right w:val="none" w:sz="0" w:space="0" w:color="auto"/>
          </w:divBdr>
        </w:div>
        <w:div w:id="1618178876">
          <w:marLeft w:val="0"/>
          <w:marRight w:val="0"/>
          <w:marTop w:val="0"/>
          <w:marBottom w:val="0"/>
          <w:divBdr>
            <w:top w:val="none" w:sz="0" w:space="0" w:color="auto"/>
            <w:left w:val="none" w:sz="0" w:space="0" w:color="auto"/>
            <w:bottom w:val="none" w:sz="0" w:space="0" w:color="auto"/>
            <w:right w:val="none" w:sz="0" w:space="0" w:color="auto"/>
          </w:divBdr>
        </w:div>
        <w:div w:id="1663384602">
          <w:marLeft w:val="0"/>
          <w:marRight w:val="0"/>
          <w:marTop w:val="0"/>
          <w:marBottom w:val="0"/>
          <w:divBdr>
            <w:top w:val="none" w:sz="0" w:space="0" w:color="auto"/>
            <w:left w:val="none" w:sz="0" w:space="0" w:color="auto"/>
            <w:bottom w:val="none" w:sz="0" w:space="0" w:color="auto"/>
            <w:right w:val="none" w:sz="0" w:space="0" w:color="auto"/>
          </w:divBdr>
        </w:div>
        <w:div w:id="1119911270">
          <w:marLeft w:val="0"/>
          <w:marRight w:val="0"/>
          <w:marTop w:val="0"/>
          <w:marBottom w:val="0"/>
          <w:divBdr>
            <w:top w:val="none" w:sz="0" w:space="0" w:color="auto"/>
            <w:left w:val="none" w:sz="0" w:space="0" w:color="auto"/>
            <w:bottom w:val="none" w:sz="0" w:space="0" w:color="auto"/>
            <w:right w:val="none" w:sz="0" w:space="0" w:color="auto"/>
          </w:divBdr>
        </w:div>
        <w:div w:id="1801653701">
          <w:marLeft w:val="0"/>
          <w:marRight w:val="0"/>
          <w:marTop w:val="0"/>
          <w:marBottom w:val="0"/>
          <w:divBdr>
            <w:top w:val="none" w:sz="0" w:space="0" w:color="auto"/>
            <w:left w:val="none" w:sz="0" w:space="0" w:color="auto"/>
            <w:bottom w:val="none" w:sz="0" w:space="0" w:color="auto"/>
            <w:right w:val="none" w:sz="0" w:space="0" w:color="auto"/>
          </w:divBdr>
        </w:div>
        <w:div w:id="1532067443">
          <w:marLeft w:val="0"/>
          <w:marRight w:val="0"/>
          <w:marTop w:val="0"/>
          <w:marBottom w:val="0"/>
          <w:divBdr>
            <w:top w:val="none" w:sz="0" w:space="0" w:color="auto"/>
            <w:left w:val="none" w:sz="0" w:space="0" w:color="auto"/>
            <w:bottom w:val="none" w:sz="0" w:space="0" w:color="auto"/>
            <w:right w:val="none" w:sz="0" w:space="0" w:color="auto"/>
          </w:divBdr>
        </w:div>
        <w:div w:id="548999523">
          <w:marLeft w:val="0"/>
          <w:marRight w:val="0"/>
          <w:marTop w:val="0"/>
          <w:marBottom w:val="0"/>
          <w:divBdr>
            <w:top w:val="none" w:sz="0" w:space="0" w:color="auto"/>
            <w:left w:val="none" w:sz="0" w:space="0" w:color="auto"/>
            <w:bottom w:val="none" w:sz="0" w:space="0" w:color="auto"/>
            <w:right w:val="none" w:sz="0" w:space="0" w:color="auto"/>
          </w:divBdr>
        </w:div>
        <w:div w:id="333194015">
          <w:marLeft w:val="0"/>
          <w:marRight w:val="0"/>
          <w:marTop w:val="0"/>
          <w:marBottom w:val="0"/>
          <w:divBdr>
            <w:top w:val="none" w:sz="0" w:space="0" w:color="auto"/>
            <w:left w:val="none" w:sz="0" w:space="0" w:color="auto"/>
            <w:bottom w:val="none" w:sz="0" w:space="0" w:color="auto"/>
            <w:right w:val="none" w:sz="0" w:space="0" w:color="auto"/>
          </w:divBdr>
        </w:div>
        <w:div w:id="1824345677">
          <w:marLeft w:val="0"/>
          <w:marRight w:val="0"/>
          <w:marTop w:val="0"/>
          <w:marBottom w:val="0"/>
          <w:divBdr>
            <w:top w:val="none" w:sz="0" w:space="0" w:color="auto"/>
            <w:left w:val="none" w:sz="0" w:space="0" w:color="auto"/>
            <w:bottom w:val="none" w:sz="0" w:space="0" w:color="auto"/>
            <w:right w:val="none" w:sz="0" w:space="0" w:color="auto"/>
          </w:divBdr>
        </w:div>
        <w:div w:id="148793345">
          <w:marLeft w:val="0"/>
          <w:marRight w:val="0"/>
          <w:marTop w:val="0"/>
          <w:marBottom w:val="0"/>
          <w:divBdr>
            <w:top w:val="none" w:sz="0" w:space="0" w:color="auto"/>
            <w:left w:val="none" w:sz="0" w:space="0" w:color="auto"/>
            <w:bottom w:val="none" w:sz="0" w:space="0" w:color="auto"/>
            <w:right w:val="none" w:sz="0" w:space="0" w:color="auto"/>
          </w:divBdr>
        </w:div>
        <w:div w:id="146367504">
          <w:marLeft w:val="0"/>
          <w:marRight w:val="0"/>
          <w:marTop w:val="0"/>
          <w:marBottom w:val="0"/>
          <w:divBdr>
            <w:top w:val="none" w:sz="0" w:space="0" w:color="auto"/>
            <w:left w:val="none" w:sz="0" w:space="0" w:color="auto"/>
            <w:bottom w:val="none" w:sz="0" w:space="0" w:color="auto"/>
            <w:right w:val="none" w:sz="0" w:space="0" w:color="auto"/>
          </w:divBdr>
        </w:div>
        <w:div w:id="1309940854">
          <w:marLeft w:val="0"/>
          <w:marRight w:val="0"/>
          <w:marTop w:val="0"/>
          <w:marBottom w:val="0"/>
          <w:divBdr>
            <w:top w:val="none" w:sz="0" w:space="0" w:color="auto"/>
            <w:left w:val="none" w:sz="0" w:space="0" w:color="auto"/>
            <w:bottom w:val="none" w:sz="0" w:space="0" w:color="auto"/>
            <w:right w:val="none" w:sz="0" w:space="0" w:color="auto"/>
          </w:divBdr>
        </w:div>
        <w:div w:id="1933658928">
          <w:marLeft w:val="0"/>
          <w:marRight w:val="0"/>
          <w:marTop w:val="0"/>
          <w:marBottom w:val="0"/>
          <w:divBdr>
            <w:top w:val="none" w:sz="0" w:space="0" w:color="auto"/>
            <w:left w:val="none" w:sz="0" w:space="0" w:color="auto"/>
            <w:bottom w:val="none" w:sz="0" w:space="0" w:color="auto"/>
            <w:right w:val="none" w:sz="0" w:space="0" w:color="auto"/>
          </w:divBdr>
        </w:div>
        <w:div w:id="53433107">
          <w:marLeft w:val="0"/>
          <w:marRight w:val="0"/>
          <w:marTop w:val="0"/>
          <w:marBottom w:val="0"/>
          <w:divBdr>
            <w:top w:val="none" w:sz="0" w:space="0" w:color="auto"/>
            <w:left w:val="none" w:sz="0" w:space="0" w:color="auto"/>
            <w:bottom w:val="none" w:sz="0" w:space="0" w:color="auto"/>
            <w:right w:val="none" w:sz="0" w:space="0" w:color="auto"/>
          </w:divBdr>
        </w:div>
        <w:div w:id="832725677">
          <w:marLeft w:val="0"/>
          <w:marRight w:val="0"/>
          <w:marTop w:val="0"/>
          <w:marBottom w:val="0"/>
          <w:divBdr>
            <w:top w:val="none" w:sz="0" w:space="0" w:color="auto"/>
            <w:left w:val="none" w:sz="0" w:space="0" w:color="auto"/>
            <w:bottom w:val="none" w:sz="0" w:space="0" w:color="auto"/>
            <w:right w:val="none" w:sz="0" w:space="0" w:color="auto"/>
          </w:divBdr>
        </w:div>
        <w:div w:id="886990564">
          <w:marLeft w:val="0"/>
          <w:marRight w:val="0"/>
          <w:marTop w:val="0"/>
          <w:marBottom w:val="0"/>
          <w:divBdr>
            <w:top w:val="none" w:sz="0" w:space="0" w:color="auto"/>
            <w:left w:val="none" w:sz="0" w:space="0" w:color="auto"/>
            <w:bottom w:val="none" w:sz="0" w:space="0" w:color="auto"/>
            <w:right w:val="none" w:sz="0" w:space="0" w:color="auto"/>
          </w:divBdr>
        </w:div>
        <w:div w:id="1871408577">
          <w:marLeft w:val="0"/>
          <w:marRight w:val="0"/>
          <w:marTop w:val="0"/>
          <w:marBottom w:val="0"/>
          <w:divBdr>
            <w:top w:val="none" w:sz="0" w:space="0" w:color="auto"/>
            <w:left w:val="none" w:sz="0" w:space="0" w:color="auto"/>
            <w:bottom w:val="none" w:sz="0" w:space="0" w:color="auto"/>
            <w:right w:val="none" w:sz="0" w:space="0" w:color="auto"/>
          </w:divBdr>
        </w:div>
        <w:div w:id="568685771">
          <w:marLeft w:val="0"/>
          <w:marRight w:val="0"/>
          <w:marTop w:val="0"/>
          <w:marBottom w:val="0"/>
          <w:divBdr>
            <w:top w:val="none" w:sz="0" w:space="0" w:color="auto"/>
            <w:left w:val="none" w:sz="0" w:space="0" w:color="auto"/>
            <w:bottom w:val="none" w:sz="0" w:space="0" w:color="auto"/>
            <w:right w:val="none" w:sz="0" w:space="0" w:color="auto"/>
          </w:divBdr>
        </w:div>
        <w:div w:id="703558340">
          <w:marLeft w:val="0"/>
          <w:marRight w:val="0"/>
          <w:marTop w:val="0"/>
          <w:marBottom w:val="0"/>
          <w:divBdr>
            <w:top w:val="none" w:sz="0" w:space="0" w:color="auto"/>
            <w:left w:val="none" w:sz="0" w:space="0" w:color="auto"/>
            <w:bottom w:val="none" w:sz="0" w:space="0" w:color="auto"/>
            <w:right w:val="none" w:sz="0" w:space="0" w:color="auto"/>
          </w:divBdr>
        </w:div>
        <w:div w:id="1784031907">
          <w:marLeft w:val="0"/>
          <w:marRight w:val="0"/>
          <w:marTop w:val="0"/>
          <w:marBottom w:val="0"/>
          <w:divBdr>
            <w:top w:val="none" w:sz="0" w:space="0" w:color="auto"/>
            <w:left w:val="none" w:sz="0" w:space="0" w:color="auto"/>
            <w:bottom w:val="none" w:sz="0" w:space="0" w:color="auto"/>
            <w:right w:val="none" w:sz="0" w:space="0" w:color="auto"/>
          </w:divBdr>
        </w:div>
        <w:div w:id="897591200">
          <w:marLeft w:val="0"/>
          <w:marRight w:val="0"/>
          <w:marTop w:val="0"/>
          <w:marBottom w:val="0"/>
          <w:divBdr>
            <w:top w:val="none" w:sz="0" w:space="0" w:color="auto"/>
            <w:left w:val="none" w:sz="0" w:space="0" w:color="auto"/>
            <w:bottom w:val="none" w:sz="0" w:space="0" w:color="auto"/>
            <w:right w:val="none" w:sz="0" w:space="0" w:color="auto"/>
          </w:divBdr>
        </w:div>
        <w:div w:id="639654191">
          <w:marLeft w:val="0"/>
          <w:marRight w:val="0"/>
          <w:marTop w:val="0"/>
          <w:marBottom w:val="0"/>
          <w:divBdr>
            <w:top w:val="none" w:sz="0" w:space="0" w:color="auto"/>
            <w:left w:val="none" w:sz="0" w:space="0" w:color="auto"/>
            <w:bottom w:val="none" w:sz="0" w:space="0" w:color="auto"/>
            <w:right w:val="none" w:sz="0" w:space="0" w:color="auto"/>
          </w:divBdr>
        </w:div>
        <w:div w:id="2070810801">
          <w:marLeft w:val="0"/>
          <w:marRight w:val="0"/>
          <w:marTop w:val="0"/>
          <w:marBottom w:val="0"/>
          <w:divBdr>
            <w:top w:val="none" w:sz="0" w:space="0" w:color="auto"/>
            <w:left w:val="none" w:sz="0" w:space="0" w:color="auto"/>
            <w:bottom w:val="none" w:sz="0" w:space="0" w:color="auto"/>
            <w:right w:val="none" w:sz="0" w:space="0" w:color="auto"/>
          </w:divBdr>
        </w:div>
        <w:div w:id="1740983662">
          <w:marLeft w:val="0"/>
          <w:marRight w:val="0"/>
          <w:marTop w:val="0"/>
          <w:marBottom w:val="0"/>
          <w:divBdr>
            <w:top w:val="none" w:sz="0" w:space="0" w:color="auto"/>
            <w:left w:val="none" w:sz="0" w:space="0" w:color="auto"/>
            <w:bottom w:val="none" w:sz="0" w:space="0" w:color="auto"/>
            <w:right w:val="none" w:sz="0" w:space="0" w:color="auto"/>
          </w:divBdr>
        </w:div>
        <w:div w:id="441344523">
          <w:marLeft w:val="0"/>
          <w:marRight w:val="0"/>
          <w:marTop w:val="0"/>
          <w:marBottom w:val="0"/>
          <w:divBdr>
            <w:top w:val="none" w:sz="0" w:space="0" w:color="auto"/>
            <w:left w:val="none" w:sz="0" w:space="0" w:color="auto"/>
            <w:bottom w:val="none" w:sz="0" w:space="0" w:color="auto"/>
            <w:right w:val="none" w:sz="0" w:space="0" w:color="auto"/>
          </w:divBdr>
        </w:div>
        <w:div w:id="1827355702">
          <w:marLeft w:val="0"/>
          <w:marRight w:val="0"/>
          <w:marTop w:val="0"/>
          <w:marBottom w:val="0"/>
          <w:divBdr>
            <w:top w:val="none" w:sz="0" w:space="0" w:color="auto"/>
            <w:left w:val="none" w:sz="0" w:space="0" w:color="auto"/>
            <w:bottom w:val="none" w:sz="0" w:space="0" w:color="auto"/>
            <w:right w:val="none" w:sz="0" w:space="0" w:color="auto"/>
          </w:divBdr>
        </w:div>
        <w:div w:id="218443694">
          <w:marLeft w:val="0"/>
          <w:marRight w:val="0"/>
          <w:marTop w:val="0"/>
          <w:marBottom w:val="0"/>
          <w:divBdr>
            <w:top w:val="none" w:sz="0" w:space="0" w:color="auto"/>
            <w:left w:val="none" w:sz="0" w:space="0" w:color="auto"/>
            <w:bottom w:val="none" w:sz="0" w:space="0" w:color="auto"/>
            <w:right w:val="none" w:sz="0" w:space="0" w:color="auto"/>
          </w:divBdr>
        </w:div>
        <w:div w:id="1130128386">
          <w:marLeft w:val="0"/>
          <w:marRight w:val="0"/>
          <w:marTop w:val="0"/>
          <w:marBottom w:val="0"/>
          <w:divBdr>
            <w:top w:val="none" w:sz="0" w:space="0" w:color="auto"/>
            <w:left w:val="none" w:sz="0" w:space="0" w:color="auto"/>
            <w:bottom w:val="none" w:sz="0" w:space="0" w:color="auto"/>
            <w:right w:val="none" w:sz="0" w:space="0" w:color="auto"/>
          </w:divBdr>
        </w:div>
        <w:div w:id="1440220949">
          <w:marLeft w:val="0"/>
          <w:marRight w:val="0"/>
          <w:marTop w:val="0"/>
          <w:marBottom w:val="0"/>
          <w:divBdr>
            <w:top w:val="none" w:sz="0" w:space="0" w:color="auto"/>
            <w:left w:val="none" w:sz="0" w:space="0" w:color="auto"/>
            <w:bottom w:val="none" w:sz="0" w:space="0" w:color="auto"/>
            <w:right w:val="none" w:sz="0" w:space="0" w:color="auto"/>
          </w:divBdr>
        </w:div>
        <w:div w:id="974414097">
          <w:marLeft w:val="0"/>
          <w:marRight w:val="0"/>
          <w:marTop w:val="0"/>
          <w:marBottom w:val="0"/>
          <w:divBdr>
            <w:top w:val="none" w:sz="0" w:space="0" w:color="auto"/>
            <w:left w:val="none" w:sz="0" w:space="0" w:color="auto"/>
            <w:bottom w:val="none" w:sz="0" w:space="0" w:color="auto"/>
            <w:right w:val="none" w:sz="0" w:space="0" w:color="auto"/>
          </w:divBdr>
        </w:div>
        <w:div w:id="1568565828">
          <w:marLeft w:val="0"/>
          <w:marRight w:val="0"/>
          <w:marTop w:val="0"/>
          <w:marBottom w:val="0"/>
          <w:divBdr>
            <w:top w:val="none" w:sz="0" w:space="0" w:color="auto"/>
            <w:left w:val="none" w:sz="0" w:space="0" w:color="auto"/>
            <w:bottom w:val="none" w:sz="0" w:space="0" w:color="auto"/>
            <w:right w:val="none" w:sz="0" w:space="0" w:color="auto"/>
          </w:divBdr>
        </w:div>
        <w:div w:id="1683628509">
          <w:marLeft w:val="0"/>
          <w:marRight w:val="0"/>
          <w:marTop w:val="0"/>
          <w:marBottom w:val="0"/>
          <w:divBdr>
            <w:top w:val="none" w:sz="0" w:space="0" w:color="auto"/>
            <w:left w:val="none" w:sz="0" w:space="0" w:color="auto"/>
            <w:bottom w:val="none" w:sz="0" w:space="0" w:color="auto"/>
            <w:right w:val="none" w:sz="0" w:space="0" w:color="auto"/>
          </w:divBdr>
        </w:div>
        <w:div w:id="940647544">
          <w:marLeft w:val="0"/>
          <w:marRight w:val="0"/>
          <w:marTop w:val="0"/>
          <w:marBottom w:val="0"/>
          <w:divBdr>
            <w:top w:val="none" w:sz="0" w:space="0" w:color="auto"/>
            <w:left w:val="none" w:sz="0" w:space="0" w:color="auto"/>
            <w:bottom w:val="none" w:sz="0" w:space="0" w:color="auto"/>
            <w:right w:val="none" w:sz="0" w:space="0" w:color="auto"/>
          </w:divBdr>
        </w:div>
        <w:div w:id="6005261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aion-kms.khabkrai.ru/?menu=getfile&amp;id=19782" TargetMode="External"/><Relationship Id="rId3" Type="http://schemas.openxmlformats.org/officeDocument/2006/relationships/settings" Target="settings.xml"/><Relationship Id="rId7" Type="http://schemas.openxmlformats.org/officeDocument/2006/relationships/hyperlink" Target="http://base.garant.ru/2693185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mosred.esgms.ru/site/item?id=817" TargetMode="External"/><Relationship Id="rId5" Type="http://schemas.openxmlformats.org/officeDocument/2006/relationships/hyperlink" Target="https://amosred.esgms.ru/site/item?id=83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2665</Words>
  <Characters>15197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Юзер</dc:creator>
  <cp:lastModifiedBy>Economika</cp:lastModifiedBy>
  <cp:revision>10</cp:revision>
  <cp:lastPrinted>2022-02-24T04:13:00Z</cp:lastPrinted>
  <dcterms:created xsi:type="dcterms:W3CDTF">2023-06-16T05:23:00Z</dcterms:created>
  <dcterms:modified xsi:type="dcterms:W3CDTF">2023-06-21T22:48:00Z</dcterms:modified>
</cp:coreProperties>
</file>