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CB3" w:rsidRDefault="00074CB3">
      <w:pPr>
        <w:pStyle w:val="ConsPlusTitlePage"/>
      </w:pPr>
      <w:r>
        <w:t xml:space="preserve">Документ предоставлен </w:t>
      </w:r>
      <w:hyperlink r:id="rId4" w:history="1">
        <w:r>
          <w:rPr>
            <w:color w:val="0000FF"/>
          </w:rPr>
          <w:t>КонсультантПлюс</w:t>
        </w:r>
      </w:hyperlink>
      <w:r>
        <w:br/>
      </w:r>
    </w:p>
    <w:p w:rsidR="00074CB3" w:rsidRDefault="00074CB3">
      <w:pPr>
        <w:pStyle w:val="ConsPlusNormal"/>
        <w:outlineLvl w:val="0"/>
      </w:pPr>
    </w:p>
    <w:p w:rsidR="00074CB3" w:rsidRDefault="00074CB3">
      <w:pPr>
        <w:pStyle w:val="ConsPlusTitle"/>
        <w:jc w:val="center"/>
        <w:outlineLvl w:val="0"/>
      </w:pPr>
      <w:r>
        <w:t>ПРАВИТЕЛЬСТВО МАГАДАНСКОЙ ОБЛАСТИ</w:t>
      </w:r>
    </w:p>
    <w:p w:rsidR="00074CB3" w:rsidRDefault="00074CB3">
      <w:pPr>
        <w:pStyle w:val="ConsPlusTitle"/>
        <w:ind w:firstLine="540"/>
        <w:jc w:val="both"/>
      </w:pPr>
    </w:p>
    <w:p w:rsidR="00074CB3" w:rsidRDefault="00074CB3">
      <w:pPr>
        <w:pStyle w:val="ConsPlusTitle"/>
        <w:jc w:val="center"/>
      </w:pPr>
      <w:r>
        <w:t>ПОСТАНОВЛЕНИЕ</w:t>
      </w:r>
    </w:p>
    <w:p w:rsidR="00074CB3" w:rsidRDefault="00074CB3">
      <w:pPr>
        <w:pStyle w:val="ConsPlusTitle"/>
        <w:jc w:val="center"/>
      </w:pPr>
      <w:r>
        <w:t>от 29 декабря 2020 г. N 960-пп</w:t>
      </w:r>
    </w:p>
    <w:p w:rsidR="00074CB3" w:rsidRDefault="00074CB3">
      <w:pPr>
        <w:pStyle w:val="ConsPlusTitle"/>
        <w:ind w:firstLine="540"/>
        <w:jc w:val="both"/>
      </w:pPr>
    </w:p>
    <w:p w:rsidR="00074CB3" w:rsidRDefault="00074CB3">
      <w:pPr>
        <w:pStyle w:val="ConsPlusTitle"/>
        <w:jc w:val="center"/>
      </w:pPr>
      <w:r>
        <w:t>О МЕРАХ ПО РЕАЛИЗАЦИИ МЕРОПРИЯТИЙ ПОДПРОГРАММЫ "СОДЕЙСТВИЕ</w:t>
      </w:r>
    </w:p>
    <w:p w:rsidR="00074CB3" w:rsidRDefault="00074CB3">
      <w:pPr>
        <w:pStyle w:val="ConsPlusTitle"/>
        <w:jc w:val="center"/>
      </w:pPr>
      <w:r>
        <w:t>МОЛОДЕЖИ МАГАДАНСКОЙ ОБЛАСТИ В ПРИОБРЕТЕНИИ ЖИЛЬЯ"</w:t>
      </w:r>
    </w:p>
    <w:p w:rsidR="00074CB3" w:rsidRDefault="00074CB3">
      <w:pPr>
        <w:pStyle w:val="ConsPlusTitle"/>
        <w:jc w:val="center"/>
      </w:pPr>
      <w:r>
        <w:t>ГОСУДАРСТВЕННОЙ ПРОГРАММЫ МАГАДАНСКОЙ ОБЛАСТИ "МОЛОДЕЖЬ</w:t>
      </w:r>
    </w:p>
    <w:p w:rsidR="00074CB3" w:rsidRDefault="00074CB3">
      <w:pPr>
        <w:pStyle w:val="ConsPlusTitle"/>
        <w:jc w:val="center"/>
      </w:pPr>
      <w:r>
        <w:t>МАГАДАНСКОЙ ОБЛАСТИ"</w:t>
      </w:r>
    </w:p>
    <w:p w:rsidR="00074CB3" w:rsidRDefault="00074CB3">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4C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4CB3" w:rsidRDefault="00074CB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74CB3" w:rsidRDefault="00074CB3">
            <w:pPr>
              <w:pStyle w:val="ConsPlusNormal"/>
              <w:jc w:val="center"/>
            </w:pPr>
            <w:r>
              <w:rPr>
                <w:color w:val="392C69"/>
              </w:rPr>
              <w:t>Список изменяющих документов</w:t>
            </w:r>
          </w:p>
          <w:p w:rsidR="00074CB3" w:rsidRDefault="00074CB3">
            <w:pPr>
              <w:pStyle w:val="ConsPlusNormal"/>
              <w:jc w:val="center"/>
            </w:pPr>
            <w:r>
              <w:rPr>
                <w:color w:val="392C69"/>
              </w:rPr>
              <w:t>(в ред. Постановлений Правительства Магаданской области</w:t>
            </w:r>
          </w:p>
          <w:p w:rsidR="00074CB3" w:rsidRDefault="00074CB3">
            <w:pPr>
              <w:pStyle w:val="ConsPlusNormal"/>
              <w:jc w:val="center"/>
            </w:pPr>
            <w:r>
              <w:rPr>
                <w:color w:val="392C69"/>
              </w:rPr>
              <w:t xml:space="preserve">от 24.02.2021 </w:t>
            </w:r>
            <w:hyperlink r:id="rId5" w:history="1">
              <w:r>
                <w:rPr>
                  <w:color w:val="0000FF"/>
                </w:rPr>
                <w:t>N 101-пп</w:t>
              </w:r>
            </w:hyperlink>
            <w:r>
              <w:rPr>
                <w:color w:val="392C69"/>
              </w:rPr>
              <w:t xml:space="preserve">, от 29.04.2021 </w:t>
            </w:r>
            <w:hyperlink r:id="rId6" w:history="1">
              <w:r>
                <w:rPr>
                  <w:color w:val="0000FF"/>
                </w:rPr>
                <w:t>N 352-пп</w:t>
              </w:r>
            </w:hyperlink>
            <w:r>
              <w:rPr>
                <w:color w:val="392C69"/>
              </w:rPr>
              <w:t xml:space="preserve">, от 23.09.2021 </w:t>
            </w:r>
            <w:hyperlink r:id="rId7" w:history="1">
              <w:r>
                <w:rPr>
                  <w:color w:val="0000FF"/>
                </w:rPr>
                <w:t>N 720-пп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r>
    </w:tbl>
    <w:p w:rsidR="00074CB3" w:rsidRDefault="00074CB3">
      <w:pPr>
        <w:pStyle w:val="ConsPlusNormal"/>
        <w:ind w:firstLine="540"/>
        <w:jc w:val="both"/>
      </w:pPr>
    </w:p>
    <w:p w:rsidR="00074CB3" w:rsidRDefault="00074CB3">
      <w:pPr>
        <w:pStyle w:val="ConsPlusNormal"/>
        <w:ind w:firstLine="540"/>
        <w:jc w:val="both"/>
      </w:pPr>
      <w:r>
        <w:t xml:space="preserve">В целях реализации государственной </w:t>
      </w:r>
      <w:hyperlink r:id="rId8" w:history="1">
        <w:r>
          <w:rPr>
            <w:color w:val="0000FF"/>
          </w:rPr>
          <w:t>программы</w:t>
        </w:r>
      </w:hyperlink>
      <w:r>
        <w:t xml:space="preserve">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 Правительство Магаданской области постановляет:</w:t>
      </w:r>
    </w:p>
    <w:p w:rsidR="00074CB3" w:rsidRDefault="00074CB3">
      <w:pPr>
        <w:pStyle w:val="ConsPlusNormal"/>
        <w:spacing w:before="220"/>
        <w:ind w:firstLine="540"/>
        <w:jc w:val="both"/>
      </w:pPr>
      <w:r>
        <w:t xml:space="preserve">1. Утвердить </w:t>
      </w:r>
      <w:hyperlink w:anchor="P72" w:history="1">
        <w:r>
          <w:rPr>
            <w:color w:val="0000FF"/>
          </w:rPr>
          <w:t>Порядок</w:t>
        </w:r>
      </w:hyperlink>
      <w:r>
        <w:t xml:space="preserve"> реализации основного мероприятия "Предоставление социальных выплат молодым семьям на приобретение жилья" подпрограммы "Содействие молодежи Магаданской области в приобретении жилья" государственной программы Магаданской области "Молодежь Магаданской области" согласно приложению N 1 к настоящему постановлению.</w:t>
      </w:r>
    </w:p>
    <w:p w:rsidR="00074CB3" w:rsidRDefault="00074CB3">
      <w:pPr>
        <w:pStyle w:val="ConsPlusNormal"/>
        <w:spacing w:before="220"/>
        <w:ind w:firstLine="540"/>
        <w:jc w:val="both"/>
      </w:pPr>
      <w:r>
        <w:t xml:space="preserve">2. Утвердить </w:t>
      </w:r>
      <w:hyperlink w:anchor="P96" w:history="1">
        <w:r>
          <w:rPr>
            <w:color w:val="0000FF"/>
          </w:rPr>
          <w:t>Порядок</w:t>
        </w:r>
      </w:hyperlink>
      <w:r>
        <w:t xml:space="preserve"> предоставления молодым семьям - участникам подпрограммы "Содействие молодежи Магаданской области в приобретении жилья" государственной программы Магаданской области "Молодежь Магаданской области" дополнительной социальной выплаты при рождении (усыновлении) каждого ребенка согласно приложению N 2 к настоящему постановлению.</w:t>
      </w:r>
    </w:p>
    <w:p w:rsidR="00074CB3" w:rsidRDefault="00074CB3">
      <w:pPr>
        <w:pStyle w:val="ConsPlusNormal"/>
        <w:spacing w:before="220"/>
        <w:ind w:firstLine="540"/>
        <w:jc w:val="both"/>
      </w:pPr>
      <w:r>
        <w:t xml:space="preserve">3. Утвердить </w:t>
      </w:r>
      <w:hyperlink w:anchor="P299" w:history="1">
        <w:r>
          <w:rPr>
            <w:color w:val="0000FF"/>
          </w:rPr>
          <w:t>Порядок</w:t>
        </w:r>
      </w:hyperlink>
      <w:r>
        <w:t xml:space="preserve"> предоставления социальных выплат молодым семьям - участникам подпрограммы "Обеспечение жильем молодых семей" на 2011-2015 годы" областной целевой программы "Жилище" на 2011-2015 годы", возраст которых превышает 35 лет, согласно приложению N 3 к настоящему постановлению.</w:t>
      </w:r>
    </w:p>
    <w:p w:rsidR="00074CB3" w:rsidRDefault="00074CB3">
      <w:pPr>
        <w:pStyle w:val="ConsPlusNormal"/>
        <w:spacing w:before="220"/>
        <w:ind w:firstLine="540"/>
        <w:jc w:val="both"/>
      </w:pPr>
      <w:r>
        <w:t xml:space="preserve">4. Утвердить </w:t>
      </w:r>
      <w:hyperlink w:anchor="P636" w:history="1">
        <w:r>
          <w:rPr>
            <w:color w:val="0000FF"/>
          </w:rPr>
          <w:t>Порядок</w:t>
        </w:r>
      </w:hyperlink>
      <w:r>
        <w:t xml:space="preserve"> предоставления социальных выплат молодым учителям на приобретение жилья согласно приложению N 4 к настоящему постановлению.</w:t>
      </w:r>
    </w:p>
    <w:p w:rsidR="00074CB3" w:rsidRDefault="00074CB3">
      <w:pPr>
        <w:pStyle w:val="ConsPlusNormal"/>
        <w:spacing w:before="220"/>
        <w:ind w:firstLine="540"/>
        <w:jc w:val="both"/>
      </w:pPr>
      <w:r>
        <w:t xml:space="preserve">5. Утвердить </w:t>
      </w:r>
      <w:hyperlink w:anchor="P1145" w:history="1">
        <w:r>
          <w:rPr>
            <w:color w:val="0000FF"/>
          </w:rPr>
          <w:t>Порядок</w:t>
        </w:r>
      </w:hyperlink>
      <w:r>
        <w:t xml:space="preserve"> предоставления социальных выплат молодым ученым на приобретение жилья согласно приложению N 5 к настоящему постановлению.</w:t>
      </w:r>
    </w:p>
    <w:p w:rsidR="00074CB3" w:rsidRDefault="00074CB3">
      <w:pPr>
        <w:pStyle w:val="ConsPlusNormal"/>
        <w:spacing w:before="220"/>
        <w:ind w:firstLine="540"/>
        <w:jc w:val="both"/>
      </w:pPr>
      <w:r>
        <w:t>6. Признать утратившими силу:</w:t>
      </w:r>
    </w:p>
    <w:p w:rsidR="00074CB3" w:rsidRDefault="00074CB3">
      <w:pPr>
        <w:pStyle w:val="ConsPlusNormal"/>
        <w:spacing w:before="220"/>
        <w:ind w:firstLine="540"/>
        <w:jc w:val="both"/>
      </w:pPr>
      <w:r>
        <w:t xml:space="preserve">- </w:t>
      </w:r>
      <w:hyperlink r:id="rId9" w:history="1">
        <w:r>
          <w:rPr>
            <w:color w:val="0000FF"/>
          </w:rPr>
          <w:t>постановление</w:t>
        </w:r>
      </w:hyperlink>
      <w:r>
        <w:t xml:space="preserve"> Правительства Магаданской области от 17 апреля 2014 г. N 310-пп "О Порядке реализации мероприятий подпрограммы "Оказание поддержки в обеспечении жильем молодых ученых" государственной программы Магаданской области "Обеспечение доступным и комфортным жильем жителей Магаданской области";</w:t>
      </w:r>
    </w:p>
    <w:p w:rsidR="00074CB3" w:rsidRDefault="00074CB3">
      <w:pPr>
        <w:pStyle w:val="ConsPlusNormal"/>
        <w:spacing w:before="220"/>
        <w:ind w:firstLine="540"/>
        <w:jc w:val="both"/>
      </w:pPr>
      <w:r>
        <w:t xml:space="preserve">- </w:t>
      </w:r>
      <w:hyperlink r:id="rId10" w:history="1">
        <w:r>
          <w:rPr>
            <w:color w:val="0000FF"/>
          </w:rPr>
          <w:t>постановление</w:t>
        </w:r>
      </w:hyperlink>
      <w:r>
        <w:t xml:space="preserve"> Правительства Магаданской области от 17 апреля 2014 г. N 311-пп "О мерах по реализации подпрограммы "Оказание поддержки в обеспечении жильем молодых семей" государственной программы Магаданской области "Обеспечение доступным и комфортным </w:t>
      </w:r>
      <w:r>
        <w:lastRenderedPageBreak/>
        <w:t>жильем жителей Магаданской области";</w:t>
      </w:r>
    </w:p>
    <w:p w:rsidR="00074CB3" w:rsidRDefault="00074CB3">
      <w:pPr>
        <w:pStyle w:val="ConsPlusNormal"/>
        <w:spacing w:before="220"/>
        <w:ind w:firstLine="540"/>
        <w:jc w:val="both"/>
      </w:pPr>
      <w:r>
        <w:t xml:space="preserve">- </w:t>
      </w:r>
      <w:hyperlink r:id="rId11" w:history="1">
        <w:r>
          <w:rPr>
            <w:color w:val="0000FF"/>
          </w:rPr>
          <w:t>постановление</w:t>
        </w:r>
      </w:hyperlink>
      <w:r>
        <w:t xml:space="preserve"> Правительства Магаданской области от 7 августа 2014 г. N 645-пп "О Порядке предоставления социальной выплаты молодым учителям в рамках реализации подпрограммы "Ипотечное кредитование молодых учителей общеобразовательных организаций в Магаданской области" государственной программы Магаданской области "Развитие образования в Магаданской области";</w:t>
      </w:r>
    </w:p>
    <w:p w:rsidR="00074CB3" w:rsidRDefault="00074CB3">
      <w:pPr>
        <w:pStyle w:val="ConsPlusNormal"/>
        <w:spacing w:before="220"/>
        <w:ind w:firstLine="540"/>
        <w:jc w:val="both"/>
      </w:pPr>
      <w:r>
        <w:t xml:space="preserve">- </w:t>
      </w:r>
      <w:hyperlink r:id="rId12" w:history="1">
        <w:r>
          <w:rPr>
            <w:color w:val="0000FF"/>
          </w:rPr>
          <w:t>постановление</w:t>
        </w:r>
      </w:hyperlink>
      <w:r>
        <w:t xml:space="preserve"> Правительства Магаданской области от 30 апреля 2015 г. N 281-пп "О внесении изменений в постановление Правительства Магаданской области от 17 апреля 2014 г. N 310-пп";</w:t>
      </w:r>
    </w:p>
    <w:p w:rsidR="00074CB3" w:rsidRDefault="00074CB3">
      <w:pPr>
        <w:pStyle w:val="ConsPlusNormal"/>
        <w:spacing w:before="220"/>
        <w:ind w:firstLine="540"/>
        <w:jc w:val="both"/>
      </w:pPr>
      <w:r>
        <w:t xml:space="preserve">- </w:t>
      </w:r>
      <w:hyperlink r:id="rId13" w:history="1">
        <w:r>
          <w:rPr>
            <w:color w:val="0000FF"/>
          </w:rPr>
          <w:t>постановление</w:t>
        </w:r>
      </w:hyperlink>
      <w:r>
        <w:t xml:space="preserve"> Правительства Магаданской области от 4 декабря 2015 г. N 842-пп "О внесении изменений в постановление Правительства Магаданской области от 17 апреля 2014 г. N 311-пп";</w:t>
      </w:r>
    </w:p>
    <w:p w:rsidR="00074CB3" w:rsidRDefault="00074CB3">
      <w:pPr>
        <w:pStyle w:val="ConsPlusNormal"/>
        <w:spacing w:before="220"/>
        <w:ind w:firstLine="540"/>
        <w:jc w:val="both"/>
      </w:pPr>
      <w:r>
        <w:t xml:space="preserve">- </w:t>
      </w:r>
      <w:hyperlink r:id="rId14" w:history="1">
        <w:r>
          <w:rPr>
            <w:color w:val="0000FF"/>
          </w:rPr>
          <w:t>постановление</w:t>
        </w:r>
      </w:hyperlink>
      <w:r>
        <w:t xml:space="preserve"> Правительства Магаданской области от 17 марта 2016 г. N 159-пп "О мерах по реализации Подпрограммы "Оказание государственной поддержки в обеспечении жильем молодых семей - участников подпрограммы "Обеспечение жильем молодых семей", возраст которых превышает 35 лет" государственной программы Магаданской области "Обеспечение доступным и комфортным жильем жителей Магаданской области";</w:t>
      </w:r>
    </w:p>
    <w:p w:rsidR="00074CB3" w:rsidRDefault="00074CB3">
      <w:pPr>
        <w:pStyle w:val="ConsPlusNormal"/>
        <w:spacing w:before="220"/>
        <w:ind w:firstLine="540"/>
        <w:jc w:val="both"/>
      </w:pPr>
      <w:r>
        <w:t xml:space="preserve">- </w:t>
      </w:r>
      <w:hyperlink r:id="rId15" w:history="1">
        <w:r>
          <w:rPr>
            <w:color w:val="0000FF"/>
          </w:rPr>
          <w:t>пункт 8</w:t>
        </w:r>
      </w:hyperlink>
      <w:r>
        <w:t xml:space="preserve"> постановления Правительства Магаданской области от 7 апреля 2016 г. N 247-пп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16" w:history="1">
        <w:r>
          <w:rPr>
            <w:color w:val="0000FF"/>
          </w:rPr>
          <w:t>пункт 4</w:t>
        </w:r>
      </w:hyperlink>
      <w:r>
        <w:t xml:space="preserve"> постановления Правительства Магаданской области от 19 апреля 2016 г. N 300-пп "О внесении изменений в отдельные постановления администрации Магаданской области и постановления Правительства Магаданской области";</w:t>
      </w:r>
    </w:p>
    <w:p w:rsidR="00074CB3" w:rsidRDefault="00074CB3">
      <w:pPr>
        <w:pStyle w:val="ConsPlusNormal"/>
        <w:spacing w:before="220"/>
        <w:ind w:firstLine="540"/>
        <w:jc w:val="both"/>
      </w:pPr>
      <w:r>
        <w:t xml:space="preserve">- </w:t>
      </w:r>
      <w:hyperlink r:id="rId17" w:history="1">
        <w:r>
          <w:rPr>
            <w:color w:val="0000FF"/>
          </w:rPr>
          <w:t>постановление</w:t>
        </w:r>
      </w:hyperlink>
      <w:r>
        <w:t xml:space="preserve"> Правительства Магаданской области от 20 октября 2016 г. N 829-пп "О внесении изменений в постановление Правительства Магаданской области от 17 марта 2016 г. N 159-пп";</w:t>
      </w:r>
    </w:p>
    <w:p w:rsidR="00074CB3" w:rsidRDefault="00074CB3">
      <w:pPr>
        <w:pStyle w:val="ConsPlusNormal"/>
        <w:spacing w:before="220"/>
        <w:ind w:firstLine="540"/>
        <w:jc w:val="both"/>
      </w:pPr>
      <w:r>
        <w:t xml:space="preserve">- </w:t>
      </w:r>
      <w:hyperlink r:id="rId18" w:history="1">
        <w:r>
          <w:rPr>
            <w:color w:val="0000FF"/>
          </w:rPr>
          <w:t>пункт 4</w:t>
        </w:r>
      </w:hyperlink>
      <w:r>
        <w:t xml:space="preserve"> постановления Правительства Магаданской области от 13 апреля 2017 г. N 325-пп "О внесении изменений в отдельные постановления администрации Магаданской области и постановления Правительства Магаданской области";</w:t>
      </w:r>
    </w:p>
    <w:p w:rsidR="00074CB3" w:rsidRDefault="00074CB3">
      <w:pPr>
        <w:pStyle w:val="ConsPlusNormal"/>
        <w:spacing w:before="220"/>
        <w:ind w:firstLine="540"/>
        <w:jc w:val="both"/>
      </w:pPr>
      <w:r>
        <w:t xml:space="preserve">- </w:t>
      </w:r>
      <w:hyperlink r:id="rId19" w:history="1">
        <w:r>
          <w:rPr>
            <w:color w:val="0000FF"/>
          </w:rPr>
          <w:t>пункт 5</w:t>
        </w:r>
      </w:hyperlink>
      <w:r>
        <w:t xml:space="preserve"> постановления Правительства Магаданской области от 11 мая 2017 г. N 427-пп "О внесении изменений в отдельные постановления администрации Магаданской области и Правительства Магаданской области";</w:t>
      </w:r>
    </w:p>
    <w:p w:rsidR="00074CB3" w:rsidRDefault="00074CB3">
      <w:pPr>
        <w:pStyle w:val="ConsPlusNormal"/>
        <w:spacing w:before="220"/>
        <w:ind w:firstLine="540"/>
        <w:jc w:val="both"/>
      </w:pPr>
      <w:r>
        <w:t xml:space="preserve">- </w:t>
      </w:r>
      <w:hyperlink r:id="rId20" w:history="1">
        <w:r>
          <w:rPr>
            <w:color w:val="0000FF"/>
          </w:rPr>
          <w:t>постановление</w:t>
        </w:r>
      </w:hyperlink>
      <w:r>
        <w:t xml:space="preserve"> Правительства Магаданской области от 19 мая 2017 г. N 465-пп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21" w:history="1">
        <w:r>
          <w:rPr>
            <w:color w:val="0000FF"/>
          </w:rPr>
          <w:t>постановление</w:t>
        </w:r>
      </w:hyperlink>
      <w:r>
        <w:t xml:space="preserve"> Правительства Магаданской области от 25 мая 2017 г. N 488-пп "О внесении изменений в постановление Правительства Магаданской области от 17 марта 2016 г. N 159-пп";</w:t>
      </w:r>
    </w:p>
    <w:p w:rsidR="00074CB3" w:rsidRDefault="00074CB3">
      <w:pPr>
        <w:pStyle w:val="ConsPlusNormal"/>
        <w:spacing w:before="220"/>
        <w:ind w:firstLine="540"/>
        <w:jc w:val="both"/>
      </w:pPr>
      <w:r>
        <w:t xml:space="preserve">- </w:t>
      </w:r>
      <w:hyperlink r:id="rId22" w:history="1">
        <w:r>
          <w:rPr>
            <w:color w:val="0000FF"/>
          </w:rPr>
          <w:t>постановление</w:t>
        </w:r>
      </w:hyperlink>
      <w:r>
        <w:t xml:space="preserve"> Правительства Магаданской области от 21 сентября 2017 г. N 832-пп "О внесении изменений в постановление Правительства Магаданской области от 17 апреля 2014 г. N 311-пп";</w:t>
      </w:r>
    </w:p>
    <w:p w:rsidR="00074CB3" w:rsidRDefault="00074CB3">
      <w:pPr>
        <w:pStyle w:val="ConsPlusNormal"/>
        <w:spacing w:before="220"/>
        <w:ind w:firstLine="540"/>
        <w:jc w:val="both"/>
      </w:pPr>
      <w:r>
        <w:t xml:space="preserve">- </w:t>
      </w:r>
      <w:hyperlink r:id="rId23" w:history="1">
        <w:r>
          <w:rPr>
            <w:color w:val="0000FF"/>
          </w:rPr>
          <w:t>постановление</w:t>
        </w:r>
      </w:hyperlink>
      <w:r>
        <w:t xml:space="preserve"> Правительства Магаданской области от 30 ноября 2017 г. N 1003-пп "О внесении изменений в постановление Правительства Магаданской области от 17 апреля 2014 г. N 310-пп";</w:t>
      </w:r>
    </w:p>
    <w:p w:rsidR="00074CB3" w:rsidRDefault="00074CB3">
      <w:pPr>
        <w:pStyle w:val="ConsPlusNormal"/>
        <w:spacing w:before="220"/>
        <w:ind w:firstLine="540"/>
        <w:jc w:val="both"/>
      </w:pPr>
      <w:r>
        <w:t xml:space="preserve">- </w:t>
      </w:r>
      <w:hyperlink r:id="rId24" w:history="1">
        <w:r>
          <w:rPr>
            <w:color w:val="0000FF"/>
          </w:rPr>
          <w:t>пункт 1</w:t>
        </w:r>
      </w:hyperlink>
      <w:r>
        <w:t xml:space="preserve"> постановления Правительства Магаданской области от 7 декабря 2017 г. N 1034-пп </w:t>
      </w:r>
      <w:r>
        <w:lastRenderedPageBreak/>
        <w:t>"О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25" w:history="1">
        <w:r>
          <w:rPr>
            <w:color w:val="0000FF"/>
          </w:rPr>
          <w:t>постановление</w:t>
        </w:r>
      </w:hyperlink>
      <w:r>
        <w:t xml:space="preserve"> Правительства Магаданской области от 15 февраля 2018 г. N 95-пп "О внесении изменений в постановление Правительства Магаданской области от 17 апреля 2014 г. N 311-пп";</w:t>
      </w:r>
    </w:p>
    <w:p w:rsidR="00074CB3" w:rsidRDefault="00074CB3">
      <w:pPr>
        <w:pStyle w:val="ConsPlusNormal"/>
        <w:spacing w:before="220"/>
        <w:ind w:firstLine="540"/>
        <w:jc w:val="both"/>
      </w:pPr>
      <w:r>
        <w:t xml:space="preserve">- </w:t>
      </w:r>
      <w:hyperlink r:id="rId26" w:history="1">
        <w:r>
          <w:rPr>
            <w:color w:val="0000FF"/>
          </w:rPr>
          <w:t>постановление</w:t>
        </w:r>
      </w:hyperlink>
      <w:r>
        <w:t xml:space="preserve"> Правительства Магаданской области от 17 мая 2018 г. N 387-пп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27" w:history="1">
        <w:r>
          <w:rPr>
            <w:color w:val="0000FF"/>
          </w:rPr>
          <w:t>пункт 3</w:t>
        </w:r>
      </w:hyperlink>
      <w:r>
        <w:t xml:space="preserve"> постановления Правительства Магаданской области от 25 июня 2018 г. N 457-пп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28" w:history="1">
        <w:r>
          <w:rPr>
            <w:color w:val="0000FF"/>
          </w:rPr>
          <w:t>постановление</w:t>
        </w:r>
      </w:hyperlink>
      <w:r>
        <w:t xml:space="preserve"> Правительства Магаданской области от 12 июля 2018 г. N 501-пп "О внесении изменений в постановление Правительства Магаданской области от 17 марта 2016 г. N 159-пп";</w:t>
      </w:r>
    </w:p>
    <w:p w:rsidR="00074CB3" w:rsidRDefault="00074CB3">
      <w:pPr>
        <w:pStyle w:val="ConsPlusNormal"/>
        <w:spacing w:before="220"/>
        <w:ind w:firstLine="540"/>
        <w:jc w:val="both"/>
      </w:pPr>
      <w:r>
        <w:t xml:space="preserve">- </w:t>
      </w:r>
      <w:hyperlink r:id="rId29" w:history="1">
        <w:r>
          <w:rPr>
            <w:color w:val="0000FF"/>
          </w:rPr>
          <w:t>постановление</w:t>
        </w:r>
      </w:hyperlink>
      <w:r>
        <w:t xml:space="preserve"> Правительства Магаданской области от 30 августа 2018 г. N 597-пп "О внесении изменений в постановление Правительства Магаданской области от 17 марта 2016 г. N 159-пп";</w:t>
      </w:r>
    </w:p>
    <w:p w:rsidR="00074CB3" w:rsidRDefault="00074CB3">
      <w:pPr>
        <w:pStyle w:val="ConsPlusNormal"/>
        <w:spacing w:before="220"/>
        <w:ind w:firstLine="540"/>
        <w:jc w:val="both"/>
      </w:pPr>
      <w:r>
        <w:t xml:space="preserve">- </w:t>
      </w:r>
      <w:hyperlink r:id="rId30" w:history="1">
        <w:r>
          <w:rPr>
            <w:color w:val="0000FF"/>
          </w:rPr>
          <w:t>постановление</w:t>
        </w:r>
      </w:hyperlink>
      <w:r>
        <w:t xml:space="preserve"> Правительства Магаданской области от 28 сентября 2018 г. N 631-пп "О внесении изменений в постановление Правительства Магаданской области от 17 апреля 2014 г. N 310-пп";</w:t>
      </w:r>
    </w:p>
    <w:p w:rsidR="00074CB3" w:rsidRDefault="00074CB3">
      <w:pPr>
        <w:pStyle w:val="ConsPlusNormal"/>
        <w:spacing w:before="220"/>
        <w:ind w:firstLine="540"/>
        <w:jc w:val="both"/>
      </w:pPr>
      <w:r>
        <w:t xml:space="preserve">- </w:t>
      </w:r>
      <w:hyperlink r:id="rId31" w:history="1">
        <w:r>
          <w:rPr>
            <w:color w:val="0000FF"/>
          </w:rPr>
          <w:t>пункты 1</w:t>
        </w:r>
      </w:hyperlink>
      <w:r>
        <w:t xml:space="preserve"> - </w:t>
      </w:r>
      <w:hyperlink r:id="rId32" w:history="1">
        <w:r>
          <w:rPr>
            <w:color w:val="0000FF"/>
          </w:rPr>
          <w:t>3</w:t>
        </w:r>
      </w:hyperlink>
      <w:r>
        <w:t xml:space="preserve"> постановления Правительства Магаданской области от 7 февраля 2019 г. N 83-пп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33" w:history="1">
        <w:r>
          <w:rPr>
            <w:color w:val="0000FF"/>
          </w:rPr>
          <w:t>постановление</w:t>
        </w:r>
      </w:hyperlink>
      <w:r>
        <w:t xml:space="preserve"> Правительства Магаданской области от 13 марта 2019 г. N 161-пп "О внесении изменений в постановление Правительства Магаданской области от 7 августа 2014 г. N 645-пп";</w:t>
      </w:r>
    </w:p>
    <w:p w:rsidR="00074CB3" w:rsidRDefault="00074CB3">
      <w:pPr>
        <w:pStyle w:val="ConsPlusNormal"/>
        <w:spacing w:before="220"/>
        <w:ind w:firstLine="540"/>
        <w:jc w:val="both"/>
      </w:pPr>
      <w:r>
        <w:t xml:space="preserve">- </w:t>
      </w:r>
      <w:hyperlink r:id="rId34" w:history="1">
        <w:r>
          <w:rPr>
            <w:color w:val="0000FF"/>
          </w:rPr>
          <w:t>постановление</w:t>
        </w:r>
      </w:hyperlink>
      <w:r>
        <w:t xml:space="preserve"> Правительства Магаданской области от 5 апреля 2019 г. N 234-пп "О внесении изменений в постановление Правительства Магаданской области от 17 апреля 2014 г. N 310-пп";</w:t>
      </w:r>
    </w:p>
    <w:p w:rsidR="00074CB3" w:rsidRDefault="00074CB3">
      <w:pPr>
        <w:pStyle w:val="ConsPlusNormal"/>
        <w:spacing w:before="220"/>
        <w:ind w:firstLine="540"/>
        <w:jc w:val="both"/>
      </w:pPr>
      <w:r>
        <w:t xml:space="preserve">- </w:t>
      </w:r>
      <w:hyperlink r:id="rId35" w:history="1">
        <w:r>
          <w:rPr>
            <w:color w:val="0000FF"/>
          </w:rPr>
          <w:t>постановление</w:t>
        </w:r>
      </w:hyperlink>
      <w:r>
        <w:t xml:space="preserve"> Правительства Магаданской области от 1 августа 2019 г. N 523-пп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36" w:history="1">
        <w:r>
          <w:rPr>
            <w:color w:val="0000FF"/>
          </w:rPr>
          <w:t>постановление</w:t>
        </w:r>
      </w:hyperlink>
      <w:r>
        <w:t xml:space="preserve"> Правительства Магаданской области от 26 сентября 2019 г. N 642-пп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37" w:history="1">
        <w:r>
          <w:rPr>
            <w:color w:val="0000FF"/>
          </w:rPr>
          <w:t>постановление</w:t>
        </w:r>
      </w:hyperlink>
      <w:r>
        <w:t xml:space="preserve"> Правительства Магаданской области от 4 декабря 2019 г. N 819-пп "О внесении изменений в постановление Правительства Магаданской области от 17 апреля 2014 г. N 311-пп";</w:t>
      </w:r>
    </w:p>
    <w:p w:rsidR="00074CB3" w:rsidRDefault="00074CB3">
      <w:pPr>
        <w:pStyle w:val="ConsPlusNormal"/>
        <w:spacing w:before="220"/>
        <w:ind w:firstLine="540"/>
        <w:jc w:val="both"/>
      </w:pPr>
      <w:r>
        <w:t xml:space="preserve">- </w:t>
      </w:r>
      <w:hyperlink r:id="rId38" w:history="1">
        <w:r>
          <w:rPr>
            <w:color w:val="0000FF"/>
          </w:rPr>
          <w:t>постановление</w:t>
        </w:r>
      </w:hyperlink>
      <w:r>
        <w:t xml:space="preserve"> Правительства Магаданской области от 9 декабря 2019 г. N 833-пп "О внесении изменений в отдельные постановления Правительства Магаданской области";</w:t>
      </w:r>
    </w:p>
    <w:p w:rsidR="00074CB3" w:rsidRDefault="00074CB3">
      <w:pPr>
        <w:pStyle w:val="ConsPlusNormal"/>
        <w:spacing w:before="220"/>
        <w:ind w:firstLine="540"/>
        <w:jc w:val="both"/>
      </w:pPr>
      <w:r>
        <w:t xml:space="preserve">- </w:t>
      </w:r>
      <w:hyperlink r:id="rId39" w:history="1">
        <w:r>
          <w:rPr>
            <w:color w:val="0000FF"/>
          </w:rPr>
          <w:t>постановление</w:t>
        </w:r>
      </w:hyperlink>
      <w:r>
        <w:t xml:space="preserve"> Правительства Магаданской области от 13 января 2020 г. N 5-пп "О Порядке предоставления социальных выплат молодым учителям на приобретение жилья";</w:t>
      </w:r>
    </w:p>
    <w:p w:rsidR="00074CB3" w:rsidRDefault="00074CB3">
      <w:pPr>
        <w:pStyle w:val="ConsPlusNormal"/>
        <w:spacing w:before="220"/>
        <w:ind w:firstLine="540"/>
        <w:jc w:val="both"/>
      </w:pPr>
      <w:r>
        <w:t xml:space="preserve">- </w:t>
      </w:r>
      <w:hyperlink r:id="rId40" w:history="1">
        <w:r>
          <w:rPr>
            <w:color w:val="0000FF"/>
          </w:rPr>
          <w:t>постановление</w:t>
        </w:r>
      </w:hyperlink>
      <w:r>
        <w:t xml:space="preserve"> Правительства Магаданской области от 18 февраля 2020 г. N 96-пп "О внесении изменений в постановление Правительства Магаданской области от 13 января 2020 г. N 5-пп";</w:t>
      </w:r>
    </w:p>
    <w:p w:rsidR="00074CB3" w:rsidRDefault="00074CB3">
      <w:pPr>
        <w:pStyle w:val="ConsPlusNormal"/>
        <w:spacing w:before="220"/>
        <w:ind w:firstLine="540"/>
        <w:jc w:val="both"/>
      </w:pPr>
      <w:r>
        <w:t xml:space="preserve">- </w:t>
      </w:r>
      <w:hyperlink r:id="rId41" w:history="1">
        <w:r>
          <w:rPr>
            <w:color w:val="0000FF"/>
          </w:rPr>
          <w:t>постановление</w:t>
        </w:r>
      </w:hyperlink>
      <w:r>
        <w:t xml:space="preserve"> Правительства Магаданской области от 5 марта 2020 г. N 148-пп "О внесении изменений в постановление Правительства Магаданской области от 17 марта 2016 г. N </w:t>
      </w:r>
      <w:r>
        <w:lastRenderedPageBreak/>
        <w:t>159-пп";</w:t>
      </w:r>
    </w:p>
    <w:p w:rsidR="00074CB3" w:rsidRDefault="00074CB3">
      <w:pPr>
        <w:pStyle w:val="ConsPlusNormal"/>
        <w:spacing w:before="220"/>
        <w:ind w:firstLine="540"/>
        <w:jc w:val="both"/>
      </w:pPr>
      <w:r>
        <w:t xml:space="preserve">- </w:t>
      </w:r>
      <w:hyperlink r:id="rId42" w:history="1">
        <w:r>
          <w:rPr>
            <w:color w:val="0000FF"/>
          </w:rPr>
          <w:t>постановление</w:t>
        </w:r>
      </w:hyperlink>
      <w:r>
        <w:t xml:space="preserve"> Правительства Магаданской области от 15 апреля 2020 г. N 269-пп "О внесении изменений в постановление Правительства Магаданской области от 17 апреля 2014 г. N 310-пп";</w:t>
      </w:r>
    </w:p>
    <w:p w:rsidR="00074CB3" w:rsidRDefault="00074CB3">
      <w:pPr>
        <w:pStyle w:val="ConsPlusNormal"/>
        <w:spacing w:before="220"/>
        <w:ind w:firstLine="540"/>
        <w:jc w:val="both"/>
      </w:pPr>
      <w:r>
        <w:t xml:space="preserve">- </w:t>
      </w:r>
      <w:hyperlink r:id="rId43" w:history="1">
        <w:r>
          <w:rPr>
            <w:color w:val="0000FF"/>
          </w:rPr>
          <w:t>постановление</w:t>
        </w:r>
      </w:hyperlink>
      <w:r>
        <w:t xml:space="preserve"> Правительства Магаданской области от 27 апреля 2020 г. N 302-пп "О внесении изменений в постановление Правительства Магаданской области от 17 апреля 2014 г. N 311-пп".</w:t>
      </w:r>
    </w:p>
    <w:p w:rsidR="00074CB3" w:rsidRDefault="00074CB3">
      <w:pPr>
        <w:pStyle w:val="ConsPlusNormal"/>
        <w:spacing w:before="220"/>
        <w:ind w:firstLine="540"/>
        <w:jc w:val="both"/>
      </w:pPr>
      <w:r>
        <w:t>7. Настоящее постановление подлежит официальному опубликованию.</w:t>
      </w:r>
    </w:p>
    <w:p w:rsidR="00074CB3" w:rsidRDefault="00074CB3">
      <w:pPr>
        <w:pStyle w:val="ConsPlusNormal"/>
        <w:ind w:firstLine="540"/>
        <w:jc w:val="both"/>
      </w:pPr>
    </w:p>
    <w:p w:rsidR="00074CB3" w:rsidRDefault="00074CB3">
      <w:pPr>
        <w:pStyle w:val="ConsPlusNormal"/>
        <w:jc w:val="right"/>
      </w:pPr>
      <w:r>
        <w:t>И.о. губернатора</w:t>
      </w:r>
    </w:p>
    <w:p w:rsidR="00074CB3" w:rsidRDefault="00074CB3">
      <w:pPr>
        <w:pStyle w:val="ConsPlusNormal"/>
        <w:jc w:val="right"/>
      </w:pPr>
      <w:r>
        <w:t>Магаданской области</w:t>
      </w:r>
    </w:p>
    <w:p w:rsidR="00074CB3" w:rsidRDefault="00074CB3">
      <w:pPr>
        <w:pStyle w:val="ConsPlusNormal"/>
        <w:jc w:val="right"/>
      </w:pPr>
      <w:r>
        <w:t>А.Н.БЕЛОЗЕРЦЕВ</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0"/>
      </w:pPr>
      <w:r>
        <w:t>Приложение N 1</w:t>
      </w:r>
    </w:p>
    <w:p w:rsidR="00074CB3" w:rsidRDefault="00074CB3">
      <w:pPr>
        <w:pStyle w:val="ConsPlusNormal"/>
      </w:pPr>
    </w:p>
    <w:p w:rsidR="00074CB3" w:rsidRDefault="00074CB3">
      <w:pPr>
        <w:pStyle w:val="ConsPlusNormal"/>
        <w:jc w:val="right"/>
      </w:pPr>
      <w:r>
        <w:t>Утвержден</w:t>
      </w:r>
    </w:p>
    <w:p w:rsidR="00074CB3" w:rsidRDefault="00074CB3">
      <w:pPr>
        <w:pStyle w:val="ConsPlusNormal"/>
        <w:jc w:val="right"/>
      </w:pPr>
      <w:r>
        <w:t>постановлением</w:t>
      </w:r>
    </w:p>
    <w:p w:rsidR="00074CB3" w:rsidRDefault="00074CB3">
      <w:pPr>
        <w:pStyle w:val="ConsPlusNormal"/>
        <w:jc w:val="right"/>
      </w:pPr>
      <w:r>
        <w:t>Правительства Магаданской области</w:t>
      </w:r>
    </w:p>
    <w:p w:rsidR="00074CB3" w:rsidRDefault="00074CB3">
      <w:pPr>
        <w:pStyle w:val="ConsPlusNormal"/>
        <w:jc w:val="right"/>
      </w:pPr>
      <w:r>
        <w:t>от 29 декабря 2020 г. N 960-пп</w:t>
      </w:r>
    </w:p>
    <w:p w:rsidR="00074CB3" w:rsidRDefault="00074CB3">
      <w:pPr>
        <w:pStyle w:val="ConsPlusNormal"/>
        <w:ind w:firstLine="540"/>
        <w:jc w:val="both"/>
      </w:pPr>
    </w:p>
    <w:p w:rsidR="00074CB3" w:rsidRDefault="00074CB3">
      <w:pPr>
        <w:pStyle w:val="ConsPlusTitle"/>
        <w:jc w:val="center"/>
      </w:pPr>
      <w:bookmarkStart w:id="0" w:name="P72"/>
      <w:bookmarkEnd w:id="0"/>
      <w:r>
        <w:t>ПОРЯДОК</w:t>
      </w:r>
    </w:p>
    <w:p w:rsidR="00074CB3" w:rsidRDefault="00074CB3">
      <w:pPr>
        <w:pStyle w:val="ConsPlusTitle"/>
        <w:jc w:val="center"/>
      </w:pPr>
      <w:r>
        <w:t>РЕАЛИЗАЦИИ ОСНОВНОГО МЕРОПРИЯТИЯ "ПРЕДОСТАВЛЕНИЕ СОЦИАЛЬНЫХ</w:t>
      </w:r>
    </w:p>
    <w:p w:rsidR="00074CB3" w:rsidRDefault="00074CB3">
      <w:pPr>
        <w:pStyle w:val="ConsPlusTitle"/>
        <w:jc w:val="center"/>
      </w:pPr>
      <w:r>
        <w:t>ВЫПЛАТ МОЛОДЫМ СЕМЬЯМ НА ПРИОБРЕТЕНИЕ ЖИЛЬЯ" ПОДПРОГРАММЫ</w:t>
      </w:r>
    </w:p>
    <w:p w:rsidR="00074CB3" w:rsidRDefault="00074CB3">
      <w:pPr>
        <w:pStyle w:val="ConsPlusTitle"/>
        <w:jc w:val="center"/>
      </w:pPr>
      <w:r>
        <w:t>"СОДЕЙСТВИЕ МОЛОДЕЖИ МАГАДАНСКОЙ ОБЛАСТИ В ПРИОБРЕТЕНИИ</w:t>
      </w:r>
    </w:p>
    <w:p w:rsidR="00074CB3" w:rsidRDefault="00074CB3">
      <w:pPr>
        <w:pStyle w:val="ConsPlusTitle"/>
        <w:jc w:val="center"/>
      </w:pPr>
      <w:r>
        <w:t>ЖИЛЬЯ" ГОСУДАРСТВЕННОЙ ПРОГРАММЫ МАГАДАНСКОЙ ОБЛАСТИ</w:t>
      </w:r>
    </w:p>
    <w:p w:rsidR="00074CB3" w:rsidRDefault="00074CB3">
      <w:pPr>
        <w:pStyle w:val="ConsPlusTitle"/>
        <w:jc w:val="center"/>
      </w:pPr>
      <w:r>
        <w:t>"МОЛОДЕЖЬ МАГАДАНСКОЙ ОБЛАСТИ"</w:t>
      </w:r>
    </w:p>
    <w:p w:rsidR="00074CB3" w:rsidRDefault="00074CB3">
      <w:pPr>
        <w:pStyle w:val="ConsPlusNormal"/>
        <w:ind w:firstLine="540"/>
        <w:jc w:val="both"/>
      </w:pPr>
    </w:p>
    <w:p w:rsidR="00074CB3" w:rsidRDefault="00074CB3">
      <w:pPr>
        <w:pStyle w:val="ConsPlusNormal"/>
        <w:ind w:firstLine="540"/>
        <w:jc w:val="both"/>
      </w:pPr>
      <w:r>
        <w:t xml:space="preserve">1. Настоящий Порядок определяет правила предоставления молодым семьям - участникам основного мероприятия "Предоставление социальных выплат молодым семьям на приобретение жилья" </w:t>
      </w:r>
      <w:hyperlink r:id="rId44"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w:t>
      </w:r>
      <w:hyperlink r:id="rId45" w:history="1">
        <w:r>
          <w:rPr>
            <w:color w:val="0000FF"/>
          </w:rPr>
          <w:t>N 769-пп</w:t>
        </w:r>
      </w:hyperlink>
      <w:r>
        <w:t xml:space="preserve"> "Об утверждении государственной программы Магаданской области "Молодежь Магаданской области" (далее - Подпрограмма), социальной выплаты на приобретение (строительство) жилья.</w:t>
      </w:r>
    </w:p>
    <w:p w:rsidR="00074CB3" w:rsidRDefault="00074CB3">
      <w:pPr>
        <w:pStyle w:val="ConsPlusNormal"/>
        <w:spacing w:before="220"/>
        <w:ind w:firstLine="540"/>
        <w:jc w:val="both"/>
      </w:pPr>
      <w:r>
        <w:t xml:space="preserve">2. Реализация Подпрограммы осуществляется в рамках мероприятия "Обеспечение жильем молодых семей" ведомственной целевой </w:t>
      </w:r>
      <w:hyperlink r:id="rId46" w:history="1">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утвержденной Министерством строительства и жилищно-коммунального хозяйства Российской Федерации 9 сентября 2019 г. N 17-П/05, в соответствии с </w:t>
      </w:r>
      <w:hyperlink r:id="rId47" w:history="1">
        <w:r>
          <w:rPr>
            <w:color w:val="0000FF"/>
          </w:rPr>
          <w:t>Правилами</w:t>
        </w:r>
      </w:hyperlink>
      <w:r>
        <w:t xml:space="preserve">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и </w:t>
      </w:r>
      <w:hyperlink r:id="rId48" w:history="1">
        <w:r>
          <w:rPr>
            <w:color w:val="0000FF"/>
          </w:rPr>
          <w:t>постановлением</w:t>
        </w:r>
      </w:hyperlink>
      <w:r>
        <w:t xml:space="preserve"> Правительства Магаданской области от 12 декабря 2018 г. N 849-пп "О мерах по реализации мероприятия по обеспечению жильем молодых семей ведомственной целевой программы "Оказание государственной поддержки гражданам в </w:t>
      </w:r>
      <w:r>
        <w:lastRenderedPageBreak/>
        <w:t>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074CB3" w:rsidRDefault="00074CB3">
      <w:pPr>
        <w:pStyle w:val="ConsPlusNormal"/>
        <w:spacing w:before="220"/>
        <w:ind w:firstLine="540"/>
        <w:jc w:val="both"/>
      </w:pPr>
      <w:r>
        <w:t>3. Условиями участия городских округов Магаданской области в Подпрограмме являются утвержденная муниципальная программа по обеспечению жильем молодых семей и наличие средств в местном бюджете, предусмотренных на софинансирование Подпрограммы.</w:t>
      </w:r>
    </w:p>
    <w:p w:rsidR="00074CB3" w:rsidRDefault="00074CB3">
      <w:pPr>
        <w:pStyle w:val="ConsPlusNormal"/>
        <w:spacing w:before="220"/>
        <w:ind w:firstLine="540"/>
        <w:jc w:val="both"/>
      </w:pPr>
      <w:r>
        <w:t xml:space="preserve">4. Распределение субсидий, предоставляемых из областного бюджета, между городскими округами Магаданской области, участвующими в реализации Подпрограммы, для предоставления молодым семьям, участвующим в Подпрограмме, социальных выплат на приобретение (строительство) жилья, осуществляется в порядке и по Методике, предусмотренных </w:t>
      </w:r>
      <w:hyperlink r:id="rId49" w:history="1">
        <w:r>
          <w:rPr>
            <w:color w:val="0000FF"/>
          </w:rPr>
          <w:t>разделом VII</w:t>
        </w:r>
      </w:hyperlink>
      <w:r>
        <w:t xml:space="preserve">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w:t>
      </w:r>
    </w:p>
    <w:p w:rsidR="00074CB3" w:rsidRDefault="00074CB3">
      <w:pPr>
        <w:pStyle w:val="ConsPlusNormal"/>
        <w:spacing w:before="220"/>
        <w:ind w:firstLine="540"/>
        <w:jc w:val="both"/>
      </w:pPr>
      <w:r>
        <w:t>5. Уполномоченным органом исполнительной власти Магаданской области, ответственным за реализацию Подпрограммы, является министерство внутренней, информационной и молодежной политики Магаданской области.</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0"/>
      </w:pPr>
      <w:r>
        <w:t>Приложение N 2</w:t>
      </w:r>
    </w:p>
    <w:p w:rsidR="00074CB3" w:rsidRDefault="00074CB3">
      <w:pPr>
        <w:pStyle w:val="ConsPlusNormal"/>
      </w:pPr>
    </w:p>
    <w:p w:rsidR="00074CB3" w:rsidRDefault="00074CB3">
      <w:pPr>
        <w:pStyle w:val="ConsPlusNormal"/>
        <w:jc w:val="right"/>
      </w:pPr>
      <w:r>
        <w:t>Утвержден</w:t>
      </w:r>
    </w:p>
    <w:p w:rsidR="00074CB3" w:rsidRDefault="00074CB3">
      <w:pPr>
        <w:pStyle w:val="ConsPlusNormal"/>
        <w:jc w:val="right"/>
      </w:pPr>
      <w:r>
        <w:t>постановлением</w:t>
      </w:r>
    </w:p>
    <w:p w:rsidR="00074CB3" w:rsidRDefault="00074CB3">
      <w:pPr>
        <w:pStyle w:val="ConsPlusNormal"/>
        <w:jc w:val="right"/>
      </w:pPr>
      <w:r>
        <w:t>Правительства Магаданской области</w:t>
      </w:r>
    </w:p>
    <w:p w:rsidR="00074CB3" w:rsidRDefault="00074CB3">
      <w:pPr>
        <w:pStyle w:val="ConsPlusNormal"/>
        <w:jc w:val="right"/>
      </w:pPr>
      <w:r>
        <w:t>от 29 декабря 2020 г. N 960-пп</w:t>
      </w:r>
    </w:p>
    <w:p w:rsidR="00074CB3" w:rsidRDefault="00074CB3">
      <w:pPr>
        <w:pStyle w:val="ConsPlusNormal"/>
        <w:ind w:firstLine="540"/>
        <w:jc w:val="both"/>
      </w:pPr>
    </w:p>
    <w:p w:rsidR="00074CB3" w:rsidRDefault="00074CB3">
      <w:pPr>
        <w:pStyle w:val="ConsPlusTitle"/>
        <w:jc w:val="center"/>
      </w:pPr>
      <w:bookmarkStart w:id="1" w:name="P96"/>
      <w:bookmarkEnd w:id="1"/>
      <w:r>
        <w:t>ПОРЯДОК</w:t>
      </w:r>
    </w:p>
    <w:p w:rsidR="00074CB3" w:rsidRDefault="00074CB3">
      <w:pPr>
        <w:pStyle w:val="ConsPlusTitle"/>
        <w:jc w:val="center"/>
      </w:pPr>
      <w:r>
        <w:t>ПРЕДОСТАВЛЕНИЯ МОЛОДЫМ СЕМЬЯМ - УЧАСТНИКАМ ПОДПРОГРАММЫ</w:t>
      </w:r>
    </w:p>
    <w:p w:rsidR="00074CB3" w:rsidRDefault="00074CB3">
      <w:pPr>
        <w:pStyle w:val="ConsPlusTitle"/>
        <w:jc w:val="center"/>
      </w:pPr>
      <w:r>
        <w:t>"СОДЕЙСТВИЕ МОЛОДЕЖИ МАГАДАНСКОЙ ОБЛАСТИ В ПРИОБРЕТЕНИИ</w:t>
      </w:r>
    </w:p>
    <w:p w:rsidR="00074CB3" w:rsidRDefault="00074CB3">
      <w:pPr>
        <w:pStyle w:val="ConsPlusTitle"/>
        <w:jc w:val="center"/>
      </w:pPr>
      <w:r>
        <w:t>ЖИЛЬЯ" ГОСУДАРСТВЕННОЙ ПРОГРАММЫ МАГАДАНСКОЙ ОБЛАСТИ</w:t>
      </w:r>
    </w:p>
    <w:p w:rsidR="00074CB3" w:rsidRDefault="00074CB3">
      <w:pPr>
        <w:pStyle w:val="ConsPlusTitle"/>
        <w:jc w:val="center"/>
      </w:pPr>
      <w:r>
        <w:t>"МОЛОДЕЖЬ МАГАДАНСКОЙ ОБЛАСТИ" ДОПОЛНИТЕЛЬНОЙ СОЦИАЛЬНОЙ</w:t>
      </w:r>
    </w:p>
    <w:p w:rsidR="00074CB3" w:rsidRDefault="00074CB3">
      <w:pPr>
        <w:pStyle w:val="ConsPlusTitle"/>
        <w:jc w:val="center"/>
      </w:pPr>
      <w:r>
        <w:t>ВЫПЛАТЫ ПРИ РОЖДЕНИИ (УСЫНОВЛЕНИИ) КАЖДОГО РЕБЕНКА</w:t>
      </w:r>
    </w:p>
    <w:p w:rsidR="00074CB3" w:rsidRDefault="00074CB3">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4C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4CB3" w:rsidRDefault="00074CB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74CB3" w:rsidRDefault="00074CB3">
            <w:pPr>
              <w:pStyle w:val="ConsPlusNormal"/>
              <w:jc w:val="center"/>
            </w:pPr>
            <w:r>
              <w:rPr>
                <w:color w:val="392C69"/>
              </w:rPr>
              <w:t>Список изменяющих документов</w:t>
            </w:r>
          </w:p>
          <w:p w:rsidR="00074CB3" w:rsidRDefault="00074CB3">
            <w:pPr>
              <w:pStyle w:val="ConsPlusNormal"/>
              <w:jc w:val="center"/>
            </w:pPr>
            <w:r>
              <w:rPr>
                <w:color w:val="392C69"/>
              </w:rPr>
              <w:t>(в ред. Постановлений Правительства Магаданской области</w:t>
            </w:r>
          </w:p>
          <w:p w:rsidR="00074CB3" w:rsidRDefault="00074CB3">
            <w:pPr>
              <w:pStyle w:val="ConsPlusNormal"/>
              <w:jc w:val="center"/>
            </w:pPr>
            <w:r>
              <w:rPr>
                <w:color w:val="392C69"/>
              </w:rPr>
              <w:t xml:space="preserve">от 24.02.2021 </w:t>
            </w:r>
            <w:hyperlink r:id="rId50" w:history="1">
              <w:r>
                <w:rPr>
                  <w:color w:val="0000FF"/>
                </w:rPr>
                <w:t>N 101-пп</w:t>
              </w:r>
            </w:hyperlink>
            <w:r>
              <w:rPr>
                <w:color w:val="392C69"/>
              </w:rPr>
              <w:t xml:space="preserve">, от 29.04.2021 </w:t>
            </w:r>
            <w:hyperlink r:id="rId51" w:history="1">
              <w:r>
                <w:rPr>
                  <w:color w:val="0000FF"/>
                </w:rPr>
                <w:t>N 352-пп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r>
    </w:tbl>
    <w:p w:rsidR="00074CB3" w:rsidRDefault="00074CB3">
      <w:pPr>
        <w:pStyle w:val="ConsPlusNormal"/>
        <w:ind w:firstLine="540"/>
        <w:jc w:val="both"/>
      </w:pPr>
    </w:p>
    <w:p w:rsidR="00074CB3" w:rsidRDefault="00074CB3">
      <w:pPr>
        <w:pStyle w:val="ConsPlusNormal"/>
        <w:ind w:firstLine="540"/>
        <w:jc w:val="both"/>
      </w:pPr>
      <w:r>
        <w:t xml:space="preserve">1. Настоящий Порядок определяет правила предоставления молодым семьям - участникам основного мероприятия "Предоставление социальных выплат молодым семьям на приобретение жилья" </w:t>
      </w:r>
      <w:hyperlink r:id="rId52"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w:t>
      </w:r>
      <w:hyperlink r:id="rId53" w:history="1">
        <w:r>
          <w:rPr>
            <w:color w:val="0000FF"/>
          </w:rPr>
          <w:t>N 769-пп</w:t>
        </w:r>
      </w:hyperlink>
      <w:r>
        <w:t xml:space="preserve"> "Об утверждении государственной программы Магаданской области "Молодежь Магаданской области" (далее - Подпрограмма), дополнительной социальной выплаты при рождении (усыновлении) каждого ребенка, для погашения части расходов, связанных с приобретением жилого помещения (созданием объекта индивидуального жилищного строительства) (далее - дополнительная социальная выплата), за счет средств местного и областного бюджетов.</w:t>
      </w:r>
    </w:p>
    <w:p w:rsidR="00074CB3" w:rsidRDefault="00074CB3">
      <w:pPr>
        <w:pStyle w:val="ConsPlusNormal"/>
        <w:spacing w:before="220"/>
        <w:ind w:firstLine="540"/>
        <w:jc w:val="both"/>
      </w:pPr>
      <w:r>
        <w:lastRenderedPageBreak/>
        <w:t>2. Дополнительная социальная выплата предоставляется молодым семьям - участникам Подпрограммы при условии рождения (усыновления) каждого ребенка в период с момента подачи заявления в орган местного самоуправления об участии в Подпрограмме до момента перечисления социальной выплаты на приобретение (строительство) жилья (далее - социальная выплата).</w:t>
      </w:r>
    </w:p>
    <w:p w:rsidR="00074CB3" w:rsidRDefault="00074CB3">
      <w:pPr>
        <w:pStyle w:val="ConsPlusNormal"/>
        <w:spacing w:before="220"/>
        <w:ind w:firstLine="540"/>
        <w:jc w:val="both"/>
      </w:pPr>
      <w:r>
        <w:t>Дополнительная социальная выплата может быть направлена на погашение основной суммы долга и уплату процентов по ипотечным жилищным кредитам или займам на приобретение жилья или строительство индивидуального жилого дома, за исключением процентов, штрафов, комиссий и пеней за просрочку исполнения обязательств по ипотечным жилищным кредитам или займам, либо для компенсации затраченных собственных средств на приобретение жилья или строительство индивидуального жилого дома.</w:t>
      </w:r>
    </w:p>
    <w:p w:rsidR="00074CB3" w:rsidRDefault="00074CB3">
      <w:pPr>
        <w:pStyle w:val="ConsPlusNormal"/>
        <w:spacing w:before="220"/>
        <w:ind w:firstLine="540"/>
        <w:jc w:val="both"/>
      </w:pPr>
      <w:r>
        <w:t xml:space="preserve">3. Дополнительная социальная выплата предоставляется за счет средств местного и областного бюджетов, предусмотренных на реализацию Подпрограммы на соответствующий финансовый год, в размере 10% на каждого ребенка от расчетной (средней) стоимости жилья, исчисленной в соответствии с </w:t>
      </w:r>
      <w:hyperlink r:id="rId54" w:history="1">
        <w:r>
          <w:rPr>
            <w:color w:val="0000FF"/>
          </w:rPr>
          <w:t>Правилами</w:t>
        </w:r>
      </w:hyperlink>
      <w:r>
        <w:t xml:space="preserve">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которая использовалась при расчете социальной выплаты.</w:t>
      </w:r>
    </w:p>
    <w:p w:rsidR="00074CB3" w:rsidRDefault="00074CB3">
      <w:pPr>
        <w:pStyle w:val="ConsPlusNormal"/>
        <w:spacing w:before="220"/>
        <w:ind w:firstLine="540"/>
        <w:jc w:val="both"/>
      </w:pPr>
      <w:r>
        <w:t xml:space="preserve">Предоставление и распределение субсидий из областного бюджета бюджетам городских округов, участвующих в реализации Подпрограммы, для предоставления молодым семьям - участникам Подпрограммы дополнительной социальной выплаты при рождении (усыновлении) каждого ребенка, осуществляется в порядке и по Методике, предусмотренных </w:t>
      </w:r>
      <w:hyperlink r:id="rId55" w:history="1">
        <w:r>
          <w:rPr>
            <w:color w:val="0000FF"/>
          </w:rPr>
          <w:t>разделом VII</w:t>
        </w:r>
      </w:hyperlink>
      <w:r>
        <w:t xml:space="preserve">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w:t>
      </w:r>
    </w:p>
    <w:p w:rsidR="00074CB3" w:rsidRDefault="00074CB3">
      <w:pPr>
        <w:pStyle w:val="ConsPlusNormal"/>
        <w:spacing w:before="220"/>
        <w:ind w:firstLine="540"/>
        <w:jc w:val="both"/>
      </w:pPr>
      <w:r>
        <w:t>4. Для получения дополнительной социальной выплаты молодые семьи - участники Подпрограммы в течение 3-х дней с момента государственной регистрации договора купли-продажи жилого помещения, представляют в орган местного самоуправления по месту жительства следующие документы:</w:t>
      </w:r>
    </w:p>
    <w:p w:rsidR="00074CB3" w:rsidRDefault="00074CB3">
      <w:pPr>
        <w:pStyle w:val="ConsPlusNormal"/>
        <w:spacing w:before="220"/>
        <w:ind w:firstLine="540"/>
        <w:jc w:val="both"/>
      </w:pPr>
      <w:r>
        <w:t xml:space="preserve">- заявление по </w:t>
      </w:r>
      <w:hyperlink w:anchor="P158" w:history="1">
        <w:r>
          <w:rPr>
            <w:color w:val="0000FF"/>
          </w:rPr>
          <w:t>форме</w:t>
        </w:r>
      </w:hyperlink>
      <w:r>
        <w:t xml:space="preserve"> согласно приложению N 1 к настоящему Порядку;</w:t>
      </w:r>
    </w:p>
    <w:p w:rsidR="00074CB3" w:rsidRDefault="00074CB3">
      <w:pPr>
        <w:pStyle w:val="ConsPlusNormal"/>
        <w:spacing w:before="220"/>
        <w:ind w:firstLine="540"/>
        <w:jc w:val="both"/>
      </w:pPr>
      <w:r>
        <w:t>- документы, удостоверяющие личность каждого из членов семьи;</w:t>
      </w:r>
    </w:p>
    <w:p w:rsidR="00074CB3" w:rsidRDefault="00074CB3">
      <w:pPr>
        <w:pStyle w:val="ConsPlusNormal"/>
        <w:spacing w:before="220"/>
        <w:ind w:firstLine="540"/>
        <w:jc w:val="both"/>
      </w:pPr>
      <w:r>
        <w:t>- свидетельства о рождении членов семьи, не достигших 14-летнего возраста, выданные компетентными органами иностранного государства, и их нотариально удостоверенный перевод на русский язык (в случае рождения и регистрации ребенка на территории иностранного государства);</w:t>
      </w:r>
    </w:p>
    <w:p w:rsidR="00074CB3" w:rsidRDefault="00074CB3">
      <w:pPr>
        <w:pStyle w:val="ConsPlusNormal"/>
        <w:spacing w:before="220"/>
        <w:ind w:firstLine="540"/>
        <w:jc w:val="both"/>
      </w:pPr>
      <w:r>
        <w:t>- свидетельство о заключении брака, выданное компетентным органом иностранного государства, и его нотариально удостоверенный перевод на русский язык (в случае регистрации брака на территории иностранного государства);</w:t>
      </w:r>
    </w:p>
    <w:p w:rsidR="00074CB3" w:rsidRDefault="00074CB3">
      <w:pPr>
        <w:pStyle w:val="ConsPlusNormal"/>
        <w:spacing w:before="220"/>
        <w:ind w:firstLine="540"/>
        <w:jc w:val="both"/>
      </w:pPr>
      <w:r>
        <w:t>- документы (копии, заверенные в установленном порядке с предъявлением подлинников), подтверждающие наличие у молодой семьи неисполненных финансовых обязательств за приобретенное жилье или построенное (строящееся), либо документы, подтверждающие сумму затраченных собственных средств на приобретение жилья (строительство индивидуального жилого дома);</w:t>
      </w:r>
    </w:p>
    <w:p w:rsidR="00074CB3" w:rsidRDefault="00074CB3">
      <w:pPr>
        <w:pStyle w:val="ConsPlusNormal"/>
        <w:spacing w:before="220"/>
        <w:ind w:firstLine="540"/>
        <w:jc w:val="both"/>
      </w:pPr>
      <w:r>
        <w:lastRenderedPageBreak/>
        <w:t>- документ, подтверждающий реквизиты счета в кредитной организации.</w:t>
      </w:r>
    </w:p>
    <w:p w:rsidR="00074CB3" w:rsidRDefault="00074CB3">
      <w:pPr>
        <w:pStyle w:val="ConsPlusNormal"/>
        <w:spacing w:before="220"/>
        <w:ind w:firstLine="540"/>
        <w:jc w:val="both"/>
      </w:pPr>
      <w:r>
        <w:t>Документ, удостоверяющий личность,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могут быть представлены как в подлинниках, так и в копиях, заверенных в установленном порядке. Копии указанных документов, не заверенные в установленном законом порядке, представляются с предъявлением оригинала.</w:t>
      </w:r>
    </w:p>
    <w:p w:rsidR="00074CB3" w:rsidRDefault="00074CB3">
      <w:pPr>
        <w:pStyle w:val="ConsPlusNormal"/>
        <w:spacing w:before="220"/>
        <w:ind w:firstLine="540"/>
        <w:jc w:val="both"/>
      </w:pPr>
      <w:r>
        <w:t>Участники Подпрограммы вправе предоставить свидетельства о государственной регистрации актов гражданского состояния (о заключении брака, рождении ребенка), выданные органами записи актов гражданского состояния на территории Российской Федерации самостоятельно.</w:t>
      </w:r>
    </w:p>
    <w:p w:rsidR="00074CB3" w:rsidRDefault="00074CB3">
      <w:pPr>
        <w:pStyle w:val="ConsPlusNormal"/>
        <w:spacing w:before="220"/>
        <w:ind w:firstLine="540"/>
        <w:jc w:val="both"/>
      </w:pPr>
      <w:r>
        <w:t>В случае непредставления свидетельства о государственной регистрации актов гражданского состояния (о заключении брака, рождении ребенка), выданных органами записи актов гражданского состояния на территории Российской Федерации, орган местного самоуправления запрашивает их в рамках межведомственного информационного взаимодействия.</w:t>
      </w:r>
    </w:p>
    <w:p w:rsidR="00074CB3" w:rsidRDefault="00074CB3">
      <w:pPr>
        <w:pStyle w:val="ConsPlusNormal"/>
        <w:jc w:val="both"/>
      </w:pPr>
      <w:r>
        <w:t xml:space="preserve">(п. 4 в ред. </w:t>
      </w:r>
      <w:hyperlink r:id="rId56" w:history="1">
        <w:r>
          <w:rPr>
            <w:color w:val="0000FF"/>
          </w:rPr>
          <w:t>Постановления</w:t>
        </w:r>
      </w:hyperlink>
      <w:r>
        <w:t xml:space="preserve"> Правительства Магаданской области от 29.04.2021 N 352-пп)</w:t>
      </w:r>
    </w:p>
    <w:p w:rsidR="00074CB3" w:rsidRDefault="00074CB3">
      <w:pPr>
        <w:pStyle w:val="ConsPlusNormal"/>
        <w:spacing w:before="220"/>
        <w:ind w:firstLine="540"/>
        <w:jc w:val="both"/>
      </w:pPr>
      <w:r>
        <w:t>5. Органы местного самоуправления в десятидневный срок со дня получения документов проверяют содержащиеся в них сведения и принимают решение о признании молодой семьи претендентом на предоставление дополнительной социальной выплаты, о чем направляют молодой семье - заявительнице уведомление о признании молодой семьи претендентом на предоставление дополнительной социальной выплаты или об отказе в признании с указанием причин отказа.</w:t>
      </w:r>
    </w:p>
    <w:p w:rsidR="00074CB3" w:rsidRDefault="00074CB3">
      <w:pPr>
        <w:pStyle w:val="ConsPlusNormal"/>
        <w:spacing w:before="220"/>
        <w:ind w:firstLine="540"/>
        <w:jc w:val="both"/>
      </w:pPr>
      <w:r>
        <w:t>6. Органы местного самоуправления формируют списки молодых семей - претендентов на получение дополнительной социальной выплаты в планируемом году и ежегодно до 10 января текущего года представляют их в министерство внутренней, информационной и молодежной политики Магаданской области (далее - Министерство).</w:t>
      </w:r>
    </w:p>
    <w:p w:rsidR="00074CB3" w:rsidRDefault="00074CB3">
      <w:pPr>
        <w:pStyle w:val="ConsPlusNormal"/>
        <w:spacing w:before="220"/>
        <w:ind w:firstLine="540"/>
        <w:jc w:val="both"/>
      </w:pPr>
      <w:r>
        <w:t>7. Министерство на основании списков молодых семей - претендентов на получение дополнительной социальной выплаты в планируемом году в течение 10 рабочих дней с момента получения списков от органов местного самоуправления формирует сводный список молодых семей - получателей дополнительной социальной выплаты в планируемом году в пределах объема средств, предусмотренных на реализацию Подпрограммы, и утверждает его своим приказом.</w:t>
      </w:r>
    </w:p>
    <w:p w:rsidR="00074CB3" w:rsidRDefault="00074CB3">
      <w:pPr>
        <w:pStyle w:val="ConsPlusNormal"/>
        <w:spacing w:before="220"/>
        <w:ind w:firstLine="540"/>
        <w:jc w:val="both"/>
      </w:pPr>
      <w:r>
        <w:t>8. Министерство доводит до органов местного самоуправления муниципальных образований Магаданской области, в которых проживают получатели дополнительной социальной выплаты, включенные в утвержденный список, выписку из списка получателей дополнительной социальной выплаты.</w:t>
      </w:r>
    </w:p>
    <w:p w:rsidR="00074CB3" w:rsidRDefault="00074CB3">
      <w:pPr>
        <w:pStyle w:val="ConsPlusNormal"/>
        <w:spacing w:before="220"/>
        <w:ind w:firstLine="540"/>
        <w:jc w:val="both"/>
      </w:pPr>
      <w:r>
        <w:t>Орган местного самоуправления в течение 5 рабочих дней доводит до сведения претендентов на предоставление дополнительной социальной выплаты решение Министерства по вопросу о включении их в указанные списки.</w:t>
      </w:r>
    </w:p>
    <w:p w:rsidR="00074CB3" w:rsidRDefault="00074CB3">
      <w:pPr>
        <w:pStyle w:val="ConsPlusNormal"/>
        <w:spacing w:before="220"/>
        <w:ind w:firstLine="540"/>
        <w:jc w:val="both"/>
      </w:pPr>
      <w:r>
        <w:t xml:space="preserve">9. Перечисление дополнительной социальной выплаты в местные бюджеты осуществляется в соответствии с заявкой по </w:t>
      </w:r>
      <w:hyperlink w:anchor="P194" w:history="1">
        <w:r>
          <w:rPr>
            <w:color w:val="0000FF"/>
          </w:rPr>
          <w:t>форме</w:t>
        </w:r>
      </w:hyperlink>
      <w:r>
        <w:t xml:space="preserve"> согласно приложению N 2 к настоящему Порядку, поступившей от органов местного самоуправления, на основании постановления Правительства Магаданской области о распределении субсидий и соглашения, заключаемого между администрацией городского округа и главным распорядителем бюджетных средств, предусмотренных на реализацию Подпрограммы, на счета территориальных органов Федерального казначейства, открытые для учета поступлений и их распределения между бюджетами бюджетной системы </w:t>
      </w:r>
      <w:r>
        <w:lastRenderedPageBreak/>
        <w:t>Российской Федерации, для последующего перечисления в установленном порядке в местные бюджеты.</w:t>
      </w:r>
    </w:p>
    <w:p w:rsidR="00074CB3" w:rsidRDefault="00074CB3">
      <w:pPr>
        <w:pStyle w:val="ConsPlusNormal"/>
        <w:jc w:val="both"/>
      </w:pPr>
      <w:r>
        <w:t xml:space="preserve">(в ред. </w:t>
      </w:r>
      <w:hyperlink r:id="rId57"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10. Органы местного самоуправления производят перечисление средств дополнительной социальной выплаты на банковские счета молодых семей после перечисления социальной выплаты.</w:t>
      </w:r>
    </w:p>
    <w:p w:rsidR="00074CB3" w:rsidRDefault="00074CB3">
      <w:pPr>
        <w:pStyle w:val="ConsPlusNormal"/>
        <w:spacing w:before="220"/>
        <w:ind w:firstLine="540"/>
        <w:jc w:val="both"/>
      </w:pPr>
      <w:r>
        <w:t>Орган местного самоуправления в течение 30 рабочих дней с момента предоставления молодой семье дополнительной социальной выплаты вносит соответствующие сведения в Единую государственную информационную систему социального обеспечения (ЕГИССО).</w:t>
      </w:r>
    </w:p>
    <w:p w:rsidR="00074CB3" w:rsidRDefault="00074CB3">
      <w:pPr>
        <w:pStyle w:val="ConsPlusNormal"/>
        <w:spacing w:before="220"/>
        <w:ind w:firstLine="540"/>
        <w:jc w:val="both"/>
      </w:pPr>
      <w:r>
        <w:t xml:space="preserve">11. Органы местного самоуправления до 5 числа месяца, следующего за месяцем перечисления молодой семье дополнительной социальной выплаты, представляют в Министерство отчет по </w:t>
      </w:r>
      <w:hyperlink w:anchor="P245" w:history="1">
        <w:r>
          <w:rPr>
            <w:color w:val="0000FF"/>
          </w:rPr>
          <w:t>форме</w:t>
        </w:r>
      </w:hyperlink>
      <w:r>
        <w:t xml:space="preserve"> согласно приложению N 3 к настоящему Порядку.</w:t>
      </w: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1</w:t>
      </w:r>
    </w:p>
    <w:p w:rsidR="00074CB3" w:rsidRDefault="00074CB3">
      <w:pPr>
        <w:pStyle w:val="ConsPlusNormal"/>
        <w:jc w:val="right"/>
      </w:pPr>
      <w:r>
        <w:t>к Порядку</w:t>
      </w:r>
    </w:p>
    <w:p w:rsidR="00074CB3" w:rsidRDefault="00074CB3">
      <w:pPr>
        <w:pStyle w:val="ConsPlusNormal"/>
        <w:jc w:val="right"/>
      </w:pPr>
      <w:r>
        <w:t>предоставления молодым семьям -</w:t>
      </w:r>
    </w:p>
    <w:p w:rsidR="00074CB3" w:rsidRDefault="00074CB3">
      <w:pPr>
        <w:pStyle w:val="ConsPlusNormal"/>
        <w:jc w:val="right"/>
      </w:pPr>
      <w:r>
        <w:t>участникам подпрограммы "Содействие</w:t>
      </w:r>
    </w:p>
    <w:p w:rsidR="00074CB3" w:rsidRDefault="00074CB3">
      <w:pPr>
        <w:pStyle w:val="ConsPlusNormal"/>
        <w:jc w:val="right"/>
      </w:pPr>
      <w:r>
        <w:t>молодежи Магаданской области</w:t>
      </w:r>
    </w:p>
    <w:p w:rsidR="00074CB3" w:rsidRDefault="00074CB3">
      <w:pPr>
        <w:pStyle w:val="ConsPlusNormal"/>
        <w:jc w:val="right"/>
      </w:pPr>
      <w:r>
        <w:t>в приобретении жилья" государственной</w:t>
      </w:r>
    </w:p>
    <w:p w:rsidR="00074CB3" w:rsidRDefault="00074CB3">
      <w:pPr>
        <w:pStyle w:val="ConsPlusNormal"/>
        <w:jc w:val="right"/>
      </w:pPr>
      <w:r>
        <w:t>программы Магаданской области "Молодежь</w:t>
      </w:r>
    </w:p>
    <w:p w:rsidR="00074CB3" w:rsidRDefault="00074CB3">
      <w:pPr>
        <w:pStyle w:val="ConsPlusNormal"/>
        <w:jc w:val="right"/>
      </w:pPr>
      <w:r>
        <w:t>Магаданской области" дополнительной</w:t>
      </w:r>
    </w:p>
    <w:p w:rsidR="00074CB3" w:rsidRDefault="00074CB3">
      <w:pPr>
        <w:pStyle w:val="ConsPlusNormal"/>
        <w:jc w:val="right"/>
      </w:pPr>
      <w:r>
        <w:t>социальной выплаты при рождении</w:t>
      </w:r>
    </w:p>
    <w:p w:rsidR="00074CB3" w:rsidRDefault="00074CB3">
      <w:pPr>
        <w:pStyle w:val="ConsPlusNormal"/>
        <w:jc w:val="right"/>
      </w:pPr>
      <w:r>
        <w:t>(усыновлении) каждого ребенка</w:t>
      </w:r>
    </w:p>
    <w:p w:rsidR="00074CB3" w:rsidRDefault="00074CB3">
      <w:pPr>
        <w:pStyle w:val="ConsPlusNormal"/>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right"/>
      </w:pPr>
      <w:r>
        <w:t>в ___________________________________</w:t>
      </w:r>
    </w:p>
    <w:p w:rsidR="00074CB3" w:rsidRDefault="00074CB3">
      <w:pPr>
        <w:pStyle w:val="ConsPlusNormal"/>
        <w:jc w:val="right"/>
      </w:pPr>
      <w:r>
        <w:t>(орган местного самоуправления</w:t>
      </w:r>
    </w:p>
    <w:p w:rsidR="00074CB3" w:rsidRDefault="00074CB3">
      <w:pPr>
        <w:pStyle w:val="ConsPlusNormal"/>
        <w:jc w:val="right"/>
      </w:pPr>
      <w:r>
        <w:t>муниципального образования)</w:t>
      </w:r>
    </w:p>
    <w:p w:rsidR="00074CB3" w:rsidRDefault="00074CB3">
      <w:pPr>
        <w:pStyle w:val="ConsPlusNormal"/>
        <w:jc w:val="right"/>
      </w:pPr>
      <w:r>
        <w:t>гражданина(ки) ______________________</w:t>
      </w:r>
    </w:p>
    <w:p w:rsidR="00074CB3" w:rsidRDefault="00074CB3">
      <w:pPr>
        <w:pStyle w:val="ConsPlusNormal"/>
        <w:jc w:val="right"/>
      </w:pPr>
      <w:r>
        <w:t>(Ф.И.О.)</w:t>
      </w:r>
    </w:p>
    <w:p w:rsidR="00074CB3" w:rsidRDefault="00074CB3">
      <w:pPr>
        <w:pStyle w:val="ConsPlusNormal"/>
        <w:jc w:val="right"/>
      </w:pPr>
      <w:r>
        <w:t>проживающего(ей) по адресу: __________</w:t>
      </w:r>
    </w:p>
    <w:p w:rsidR="00074CB3" w:rsidRDefault="00074CB3">
      <w:pPr>
        <w:pStyle w:val="ConsPlusNormal"/>
        <w:jc w:val="right"/>
      </w:pPr>
      <w:r>
        <w:t>____________________________________</w:t>
      </w:r>
    </w:p>
    <w:p w:rsidR="00074CB3" w:rsidRDefault="00074CB3">
      <w:pPr>
        <w:pStyle w:val="ConsPlusNormal"/>
        <w:ind w:firstLine="540"/>
        <w:jc w:val="both"/>
      </w:pPr>
    </w:p>
    <w:p w:rsidR="00074CB3" w:rsidRDefault="00074CB3">
      <w:pPr>
        <w:pStyle w:val="ConsPlusNormal"/>
        <w:jc w:val="center"/>
      </w:pPr>
      <w:bookmarkStart w:id="2" w:name="P158"/>
      <w:bookmarkEnd w:id="2"/>
      <w:r>
        <w:rPr>
          <w:b/>
        </w:rPr>
        <w:t>ЗАЯВЛЕНИЕ</w:t>
      </w:r>
    </w:p>
    <w:p w:rsidR="00074CB3" w:rsidRDefault="00074CB3">
      <w:pPr>
        <w:pStyle w:val="ConsPlusNormal"/>
        <w:jc w:val="center"/>
      </w:pPr>
      <w:r>
        <w:rPr>
          <w:b/>
        </w:rPr>
        <w:t>о предоставлении дополнительной социальной выплаты</w:t>
      </w:r>
    </w:p>
    <w:p w:rsidR="00074CB3" w:rsidRDefault="00074CB3">
      <w:pPr>
        <w:pStyle w:val="ConsPlusNormal"/>
        <w:ind w:firstLine="540"/>
        <w:jc w:val="both"/>
      </w:pPr>
    </w:p>
    <w:p w:rsidR="00074CB3" w:rsidRDefault="00074CB3">
      <w:pPr>
        <w:pStyle w:val="ConsPlusNormal"/>
        <w:ind w:firstLine="540"/>
        <w:jc w:val="both"/>
      </w:pPr>
      <w:r>
        <w:t>В связи с рождением (усыновлением) (нужное подчеркнуть) ребенка прошу предоставить дополнительную социальную выплату для погашения части расходов, связанных с приобретением жилого помещения (созданием объекта индивидуального жилищного строительства) (нужное подчеркнуть).</w:t>
      </w:r>
    </w:p>
    <w:p w:rsidR="00074CB3" w:rsidRDefault="00074CB3">
      <w:pPr>
        <w:pStyle w:val="ConsPlusNormal"/>
        <w:spacing w:before="220"/>
        <w:ind w:firstLine="540"/>
        <w:jc w:val="both"/>
      </w:pPr>
      <w:r>
        <w:t>Ф.И.О. ребенка (полностью) __________________________________</w:t>
      </w:r>
    </w:p>
    <w:p w:rsidR="00074CB3" w:rsidRDefault="00074CB3">
      <w:pPr>
        <w:pStyle w:val="ConsPlusNormal"/>
        <w:spacing w:before="220"/>
        <w:ind w:firstLine="540"/>
        <w:jc w:val="both"/>
      </w:pPr>
      <w:r>
        <w:t>______________________________________________________________</w:t>
      </w:r>
    </w:p>
    <w:p w:rsidR="00074CB3" w:rsidRDefault="00074CB3">
      <w:pPr>
        <w:pStyle w:val="ConsPlusNormal"/>
        <w:spacing w:before="220"/>
        <w:ind w:firstLine="540"/>
        <w:jc w:val="both"/>
      </w:pPr>
      <w:r>
        <w:t>Дата рождения (усыновления) ребенка: "___" __________ 20___ г.</w:t>
      </w:r>
    </w:p>
    <w:p w:rsidR="00074CB3" w:rsidRDefault="00074CB3">
      <w:pPr>
        <w:pStyle w:val="ConsPlusNormal"/>
        <w:spacing w:before="220"/>
        <w:ind w:firstLine="540"/>
        <w:jc w:val="both"/>
      </w:pPr>
      <w:r>
        <w:lastRenderedPageBreak/>
        <w:t>Дополнительная социальная выплата будет использована на цели</w:t>
      </w:r>
    </w:p>
    <w:p w:rsidR="00074CB3" w:rsidRDefault="00074CB3">
      <w:pPr>
        <w:pStyle w:val="ConsPlusNormal"/>
        <w:spacing w:before="220"/>
        <w:ind w:firstLine="540"/>
        <w:jc w:val="both"/>
      </w:pPr>
      <w:r>
        <w:t>_______________________________________________________________.</w:t>
      </w:r>
    </w:p>
    <w:p w:rsidR="00074CB3" w:rsidRDefault="00074CB3">
      <w:pPr>
        <w:pStyle w:val="ConsPlusNormal"/>
        <w:spacing w:before="220"/>
        <w:ind w:firstLine="540"/>
        <w:jc w:val="both"/>
      </w:pPr>
      <w:r>
        <w:t>С Порядком предоставления молодым семьям - участникам подпрограммы "Содействие молодежи Магаданской области в приобретении жилья" государственной программы Магаданской области "Молодежь Магаданской области" дополнительной социальной выплаты при рождении (усыновлении) каждого ребенка, утвержденного постановлением Правительства Магаданской области от "___" ______________ 20__ г. N ____, ознакомлен(а) и обязуюсь их выполнять.</w:t>
      </w:r>
    </w:p>
    <w:p w:rsidR="00074CB3" w:rsidRDefault="00074CB3">
      <w:pPr>
        <w:pStyle w:val="ConsPlusNormal"/>
        <w:spacing w:before="220"/>
        <w:ind w:firstLine="540"/>
        <w:jc w:val="both"/>
      </w:pPr>
      <w:r>
        <w:t>К заявлению прилагаются следующие документы:</w:t>
      </w:r>
    </w:p>
    <w:p w:rsidR="00074CB3" w:rsidRDefault="00074CB3">
      <w:pPr>
        <w:pStyle w:val="ConsPlusNormal"/>
        <w:spacing w:before="220"/>
        <w:ind w:firstLine="540"/>
        <w:jc w:val="both"/>
      </w:pPr>
      <w:r>
        <w:t>______________________________________________________________</w:t>
      </w:r>
    </w:p>
    <w:p w:rsidR="00074CB3" w:rsidRDefault="00074CB3">
      <w:pPr>
        <w:pStyle w:val="ConsPlusNormal"/>
        <w:spacing w:before="220"/>
        <w:ind w:firstLine="540"/>
        <w:jc w:val="both"/>
      </w:pPr>
      <w:r>
        <w:t>______________________________________________________________</w:t>
      </w:r>
    </w:p>
    <w:p w:rsidR="00074CB3" w:rsidRDefault="00074CB3">
      <w:pPr>
        <w:pStyle w:val="ConsPlusNormal"/>
        <w:spacing w:before="220"/>
        <w:ind w:firstLine="540"/>
        <w:jc w:val="both"/>
      </w:pPr>
      <w:r>
        <w:t>_______________________________________________________________</w:t>
      </w:r>
    </w:p>
    <w:p w:rsidR="00074CB3" w:rsidRDefault="00074CB3">
      <w:pPr>
        <w:pStyle w:val="ConsPlusNormal"/>
        <w:spacing w:before="220"/>
        <w:ind w:firstLine="540"/>
        <w:jc w:val="both"/>
      </w:pPr>
      <w:r>
        <w:t>______________________________________________________________.</w:t>
      </w:r>
    </w:p>
    <w:p w:rsidR="00074CB3" w:rsidRDefault="00074CB3">
      <w:pPr>
        <w:pStyle w:val="ConsPlusNormal"/>
        <w:ind w:firstLine="540"/>
        <w:jc w:val="both"/>
      </w:pPr>
    </w:p>
    <w:p w:rsidR="00074CB3" w:rsidRDefault="00074CB3">
      <w:pPr>
        <w:pStyle w:val="ConsPlusNonformat"/>
        <w:jc w:val="both"/>
      </w:pPr>
      <w:r>
        <w:t>___________________________ _________________________ _____________________</w:t>
      </w:r>
    </w:p>
    <w:p w:rsidR="00074CB3" w:rsidRDefault="00074CB3">
      <w:pPr>
        <w:pStyle w:val="ConsPlusNonformat"/>
        <w:jc w:val="both"/>
      </w:pPr>
      <w:r>
        <w:t xml:space="preserve">         (Ф.И.О.)                   (Подпись)                (Дата).</w:t>
      </w: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2</w:t>
      </w:r>
    </w:p>
    <w:p w:rsidR="00074CB3" w:rsidRDefault="00074CB3">
      <w:pPr>
        <w:pStyle w:val="ConsPlusNormal"/>
        <w:jc w:val="right"/>
      </w:pPr>
      <w:r>
        <w:t>к Порядку</w:t>
      </w:r>
    </w:p>
    <w:p w:rsidR="00074CB3" w:rsidRDefault="00074CB3">
      <w:pPr>
        <w:pStyle w:val="ConsPlusNormal"/>
        <w:jc w:val="right"/>
      </w:pPr>
      <w:r>
        <w:t>предоставления молодым семьям -</w:t>
      </w:r>
    </w:p>
    <w:p w:rsidR="00074CB3" w:rsidRDefault="00074CB3">
      <w:pPr>
        <w:pStyle w:val="ConsPlusNormal"/>
        <w:jc w:val="right"/>
      </w:pPr>
      <w:r>
        <w:t>участникам подпрограммы "Содействие</w:t>
      </w:r>
    </w:p>
    <w:p w:rsidR="00074CB3" w:rsidRDefault="00074CB3">
      <w:pPr>
        <w:pStyle w:val="ConsPlusNormal"/>
        <w:jc w:val="right"/>
      </w:pPr>
      <w:r>
        <w:t>молодежи Магаданской области в</w:t>
      </w:r>
    </w:p>
    <w:p w:rsidR="00074CB3" w:rsidRDefault="00074CB3">
      <w:pPr>
        <w:pStyle w:val="ConsPlusNormal"/>
        <w:jc w:val="right"/>
      </w:pPr>
      <w:r>
        <w:t>приобретении жилья" государственной</w:t>
      </w:r>
    </w:p>
    <w:p w:rsidR="00074CB3" w:rsidRDefault="00074CB3">
      <w:pPr>
        <w:pStyle w:val="ConsPlusNormal"/>
        <w:jc w:val="right"/>
      </w:pPr>
      <w:r>
        <w:t>программы Магаданской области "Молодежь</w:t>
      </w:r>
    </w:p>
    <w:p w:rsidR="00074CB3" w:rsidRDefault="00074CB3">
      <w:pPr>
        <w:pStyle w:val="ConsPlusNormal"/>
        <w:jc w:val="right"/>
      </w:pPr>
      <w:r>
        <w:t>Магаданской области" дополнительной</w:t>
      </w:r>
    </w:p>
    <w:p w:rsidR="00074CB3" w:rsidRDefault="00074CB3">
      <w:pPr>
        <w:pStyle w:val="ConsPlusNormal"/>
        <w:jc w:val="right"/>
      </w:pPr>
      <w:r>
        <w:t>социальной выплаты при рождении</w:t>
      </w:r>
    </w:p>
    <w:p w:rsidR="00074CB3" w:rsidRDefault="00074CB3">
      <w:pPr>
        <w:pStyle w:val="ConsPlusNormal"/>
        <w:jc w:val="right"/>
      </w:pPr>
      <w:r>
        <w:t>(усыновлении) каждого ребенка</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3" w:name="P194"/>
      <w:bookmarkEnd w:id="3"/>
      <w:r>
        <w:rPr>
          <w:b/>
        </w:rPr>
        <w:t>ЗАЯВКА</w:t>
      </w:r>
    </w:p>
    <w:p w:rsidR="00074CB3" w:rsidRDefault="00074CB3">
      <w:pPr>
        <w:pStyle w:val="ConsPlusNormal"/>
        <w:jc w:val="center"/>
      </w:pPr>
      <w:r>
        <w:rPr>
          <w:b/>
        </w:rPr>
        <w:t>на перечисление средств областного бюджета, выделяемых</w:t>
      </w:r>
    </w:p>
    <w:p w:rsidR="00074CB3" w:rsidRDefault="00074CB3">
      <w:pPr>
        <w:pStyle w:val="ConsPlusNormal"/>
        <w:jc w:val="center"/>
      </w:pPr>
      <w:r>
        <w:rPr>
          <w:b/>
        </w:rPr>
        <w:t>городским округам Магаданской области на предоставление</w:t>
      </w:r>
    </w:p>
    <w:p w:rsidR="00074CB3" w:rsidRDefault="00074CB3">
      <w:pPr>
        <w:pStyle w:val="ConsPlusNormal"/>
        <w:jc w:val="center"/>
      </w:pPr>
      <w:r>
        <w:rPr>
          <w:b/>
        </w:rPr>
        <w:t>молодым семьям - участникам подпрограммы "Содействие</w:t>
      </w:r>
    </w:p>
    <w:p w:rsidR="00074CB3" w:rsidRDefault="00074CB3">
      <w:pPr>
        <w:pStyle w:val="ConsPlusNormal"/>
        <w:jc w:val="center"/>
      </w:pPr>
      <w:r>
        <w:rPr>
          <w:b/>
        </w:rPr>
        <w:t>молодежи Магаданской области в приобретении жилья"</w:t>
      </w:r>
    </w:p>
    <w:p w:rsidR="00074CB3" w:rsidRDefault="00074CB3">
      <w:pPr>
        <w:pStyle w:val="ConsPlusNormal"/>
        <w:jc w:val="center"/>
      </w:pPr>
      <w:r>
        <w:rPr>
          <w:b/>
        </w:rPr>
        <w:t>государственной программы Магаданской области "Молодежь</w:t>
      </w:r>
    </w:p>
    <w:p w:rsidR="00074CB3" w:rsidRDefault="00074CB3">
      <w:pPr>
        <w:pStyle w:val="ConsPlusNormal"/>
        <w:jc w:val="center"/>
      </w:pPr>
      <w:r>
        <w:rPr>
          <w:b/>
        </w:rPr>
        <w:t>Магаданской области" дополнительной социальной выплаты</w:t>
      </w:r>
    </w:p>
    <w:p w:rsidR="00074CB3" w:rsidRDefault="00074CB3">
      <w:pPr>
        <w:pStyle w:val="ConsPlusNormal"/>
        <w:jc w:val="center"/>
      </w:pPr>
      <w:r>
        <w:rPr>
          <w:b/>
        </w:rPr>
        <w:t>при рождении (усыновлении) каждого ребенка</w:t>
      </w:r>
    </w:p>
    <w:p w:rsidR="00074CB3" w:rsidRDefault="00074CB3">
      <w:pPr>
        <w:pStyle w:val="ConsPlusNormal"/>
        <w:jc w:val="center"/>
      </w:pPr>
      <w:r>
        <w:t>_______________________________________________________</w:t>
      </w:r>
    </w:p>
    <w:p w:rsidR="00074CB3" w:rsidRDefault="00074CB3">
      <w:pPr>
        <w:pStyle w:val="ConsPlusNormal"/>
        <w:jc w:val="center"/>
      </w:pPr>
      <w:r>
        <w:t>(Наименование городского округа)</w:t>
      </w:r>
    </w:p>
    <w:p w:rsidR="00074CB3" w:rsidRDefault="00074CB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2"/>
        <w:gridCol w:w="1134"/>
        <w:gridCol w:w="2551"/>
        <w:gridCol w:w="1134"/>
        <w:gridCol w:w="1417"/>
        <w:gridCol w:w="2268"/>
      </w:tblGrid>
      <w:tr w:rsidR="00074CB3">
        <w:tc>
          <w:tcPr>
            <w:tcW w:w="572" w:type="dxa"/>
          </w:tcPr>
          <w:p w:rsidR="00074CB3" w:rsidRDefault="00074CB3">
            <w:pPr>
              <w:pStyle w:val="ConsPlusNormal"/>
              <w:jc w:val="center"/>
            </w:pPr>
            <w:r>
              <w:rPr>
                <w:b/>
              </w:rPr>
              <w:t>N п/п</w:t>
            </w:r>
          </w:p>
        </w:tc>
        <w:tc>
          <w:tcPr>
            <w:tcW w:w="1134" w:type="dxa"/>
          </w:tcPr>
          <w:p w:rsidR="00074CB3" w:rsidRDefault="00074CB3">
            <w:pPr>
              <w:pStyle w:val="ConsPlusNormal"/>
              <w:jc w:val="center"/>
            </w:pPr>
            <w:r>
              <w:rPr>
                <w:b/>
              </w:rPr>
              <w:t>Ф.И.О.</w:t>
            </w:r>
          </w:p>
        </w:tc>
        <w:tc>
          <w:tcPr>
            <w:tcW w:w="2551" w:type="dxa"/>
          </w:tcPr>
          <w:p w:rsidR="00074CB3" w:rsidRDefault="00074CB3">
            <w:pPr>
              <w:pStyle w:val="ConsPlusNormal"/>
              <w:jc w:val="center"/>
            </w:pPr>
            <w:r>
              <w:rPr>
                <w:b/>
              </w:rPr>
              <w:t xml:space="preserve">Дата признания молодой семьи - </w:t>
            </w:r>
            <w:r>
              <w:rPr>
                <w:b/>
              </w:rPr>
              <w:lastRenderedPageBreak/>
              <w:t>участницы Подпрограммы / количественный состав молодой семьи на дату признания участницей Подпрограммы</w:t>
            </w:r>
          </w:p>
        </w:tc>
        <w:tc>
          <w:tcPr>
            <w:tcW w:w="1134" w:type="dxa"/>
          </w:tcPr>
          <w:p w:rsidR="00074CB3" w:rsidRDefault="00074CB3">
            <w:pPr>
              <w:pStyle w:val="ConsPlusNormal"/>
              <w:jc w:val="center"/>
            </w:pPr>
            <w:r>
              <w:rPr>
                <w:b/>
              </w:rPr>
              <w:lastRenderedPageBreak/>
              <w:t>Ф.И.О. ребенка</w:t>
            </w:r>
          </w:p>
        </w:tc>
        <w:tc>
          <w:tcPr>
            <w:tcW w:w="1417" w:type="dxa"/>
          </w:tcPr>
          <w:p w:rsidR="00074CB3" w:rsidRDefault="00074CB3">
            <w:pPr>
              <w:pStyle w:val="ConsPlusNormal"/>
              <w:jc w:val="center"/>
            </w:pPr>
            <w:r>
              <w:rPr>
                <w:b/>
              </w:rPr>
              <w:t xml:space="preserve">Число, месяц, год </w:t>
            </w:r>
            <w:r>
              <w:rPr>
                <w:b/>
              </w:rPr>
              <w:lastRenderedPageBreak/>
              <w:t>рождения ребенка</w:t>
            </w:r>
          </w:p>
        </w:tc>
        <w:tc>
          <w:tcPr>
            <w:tcW w:w="2268" w:type="dxa"/>
          </w:tcPr>
          <w:p w:rsidR="00074CB3" w:rsidRDefault="00074CB3">
            <w:pPr>
              <w:pStyle w:val="ConsPlusNormal"/>
              <w:jc w:val="center"/>
            </w:pPr>
            <w:r>
              <w:rPr>
                <w:b/>
              </w:rPr>
              <w:lastRenderedPageBreak/>
              <w:t xml:space="preserve">Размер дополнительной </w:t>
            </w:r>
            <w:r>
              <w:rPr>
                <w:b/>
              </w:rPr>
              <w:lastRenderedPageBreak/>
              <w:t>социальной выплаты, рублей</w:t>
            </w:r>
          </w:p>
        </w:tc>
      </w:tr>
      <w:tr w:rsidR="00074CB3">
        <w:tc>
          <w:tcPr>
            <w:tcW w:w="572" w:type="dxa"/>
          </w:tcPr>
          <w:p w:rsidR="00074CB3" w:rsidRDefault="00074CB3">
            <w:pPr>
              <w:pStyle w:val="ConsPlusNormal"/>
              <w:jc w:val="center"/>
            </w:pPr>
            <w:r>
              <w:rPr>
                <w:b/>
              </w:rPr>
              <w:lastRenderedPageBreak/>
              <w:t>1</w:t>
            </w:r>
          </w:p>
        </w:tc>
        <w:tc>
          <w:tcPr>
            <w:tcW w:w="1134" w:type="dxa"/>
          </w:tcPr>
          <w:p w:rsidR="00074CB3" w:rsidRDefault="00074CB3">
            <w:pPr>
              <w:pStyle w:val="ConsPlusNormal"/>
              <w:jc w:val="center"/>
            </w:pPr>
            <w:r>
              <w:rPr>
                <w:b/>
              </w:rPr>
              <w:t>2</w:t>
            </w:r>
          </w:p>
        </w:tc>
        <w:tc>
          <w:tcPr>
            <w:tcW w:w="2551" w:type="dxa"/>
          </w:tcPr>
          <w:p w:rsidR="00074CB3" w:rsidRDefault="00074CB3">
            <w:pPr>
              <w:pStyle w:val="ConsPlusNormal"/>
              <w:jc w:val="center"/>
            </w:pPr>
            <w:r>
              <w:rPr>
                <w:b/>
              </w:rPr>
              <w:t>3</w:t>
            </w:r>
          </w:p>
        </w:tc>
        <w:tc>
          <w:tcPr>
            <w:tcW w:w="1134" w:type="dxa"/>
          </w:tcPr>
          <w:p w:rsidR="00074CB3" w:rsidRDefault="00074CB3">
            <w:pPr>
              <w:pStyle w:val="ConsPlusNormal"/>
              <w:jc w:val="center"/>
            </w:pPr>
            <w:r>
              <w:rPr>
                <w:b/>
              </w:rPr>
              <w:t>4</w:t>
            </w:r>
          </w:p>
        </w:tc>
        <w:tc>
          <w:tcPr>
            <w:tcW w:w="1417" w:type="dxa"/>
          </w:tcPr>
          <w:p w:rsidR="00074CB3" w:rsidRDefault="00074CB3">
            <w:pPr>
              <w:pStyle w:val="ConsPlusNormal"/>
              <w:jc w:val="center"/>
            </w:pPr>
            <w:r>
              <w:rPr>
                <w:b/>
              </w:rPr>
              <w:t>5</w:t>
            </w:r>
          </w:p>
        </w:tc>
        <w:tc>
          <w:tcPr>
            <w:tcW w:w="2268" w:type="dxa"/>
          </w:tcPr>
          <w:p w:rsidR="00074CB3" w:rsidRDefault="00074CB3">
            <w:pPr>
              <w:pStyle w:val="ConsPlusNormal"/>
              <w:jc w:val="center"/>
            </w:pPr>
            <w:r>
              <w:rPr>
                <w:b/>
              </w:rPr>
              <w:t>6</w:t>
            </w:r>
          </w:p>
        </w:tc>
      </w:tr>
      <w:tr w:rsidR="00074CB3">
        <w:tc>
          <w:tcPr>
            <w:tcW w:w="572" w:type="dxa"/>
          </w:tcPr>
          <w:p w:rsidR="00074CB3" w:rsidRDefault="00074CB3">
            <w:pPr>
              <w:pStyle w:val="ConsPlusNormal"/>
            </w:pPr>
          </w:p>
        </w:tc>
        <w:tc>
          <w:tcPr>
            <w:tcW w:w="1134" w:type="dxa"/>
          </w:tcPr>
          <w:p w:rsidR="00074CB3" w:rsidRDefault="00074CB3">
            <w:pPr>
              <w:pStyle w:val="ConsPlusNormal"/>
            </w:pPr>
          </w:p>
        </w:tc>
        <w:tc>
          <w:tcPr>
            <w:tcW w:w="2551" w:type="dxa"/>
          </w:tcPr>
          <w:p w:rsidR="00074CB3" w:rsidRDefault="00074CB3">
            <w:pPr>
              <w:pStyle w:val="ConsPlusNormal"/>
            </w:pPr>
          </w:p>
        </w:tc>
        <w:tc>
          <w:tcPr>
            <w:tcW w:w="1134" w:type="dxa"/>
          </w:tcPr>
          <w:p w:rsidR="00074CB3" w:rsidRDefault="00074CB3">
            <w:pPr>
              <w:pStyle w:val="ConsPlusNormal"/>
            </w:pPr>
          </w:p>
        </w:tc>
        <w:tc>
          <w:tcPr>
            <w:tcW w:w="1417" w:type="dxa"/>
          </w:tcPr>
          <w:p w:rsidR="00074CB3" w:rsidRDefault="00074CB3">
            <w:pPr>
              <w:pStyle w:val="ConsPlusNormal"/>
            </w:pPr>
          </w:p>
        </w:tc>
        <w:tc>
          <w:tcPr>
            <w:tcW w:w="2268" w:type="dxa"/>
          </w:tcPr>
          <w:p w:rsidR="00074CB3" w:rsidRDefault="00074CB3">
            <w:pPr>
              <w:pStyle w:val="ConsPlusNormal"/>
            </w:pPr>
          </w:p>
        </w:tc>
      </w:tr>
    </w:tbl>
    <w:p w:rsidR="00074CB3" w:rsidRDefault="00074CB3">
      <w:pPr>
        <w:pStyle w:val="ConsPlusNormal"/>
        <w:ind w:firstLine="540"/>
        <w:jc w:val="both"/>
      </w:pPr>
    </w:p>
    <w:p w:rsidR="00074CB3" w:rsidRDefault="00074CB3">
      <w:pPr>
        <w:pStyle w:val="ConsPlusNonformat"/>
        <w:jc w:val="both"/>
      </w:pPr>
      <w:r>
        <w:t>Глава муниципального образования</w:t>
      </w:r>
    </w:p>
    <w:p w:rsidR="00074CB3" w:rsidRDefault="00074CB3">
      <w:pPr>
        <w:pStyle w:val="ConsPlusNonformat"/>
        <w:jc w:val="both"/>
      </w:pPr>
      <w:r>
        <w:t>_______________________ ___________ _________________</w:t>
      </w:r>
    </w:p>
    <w:p w:rsidR="00074CB3" w:rsidRDefault="00074CB3">
      <w:pPr>
        <w:pStyle w:val="ConsPlusNonformat"/>
        <w:jc w:val="both"/>
      </w:pPr>
      <w:r>
        <w:t xml:space="preserve">       (Подпись)   М.П.    (Дата)        (Ф.И.О.)</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1"/>
      </w:pPr>
      <w:r>
        <w:t>Приложение N 3</w:t>
      </w:r>
    </w:p>
    <w:p w:rsidR="00074CB3" w:rsidRDefault="00074CB3">
      <w:pPr>
        <w:pStyle w:val="ConsPlusNormal"/>
        <w:jc w:val="right"/>
      </w:pPr>
      <w:r>
        <w:t>к Порядку</w:t>
      </w:r>
    </w:p>
    <w:p w:rsidR="00074CB3" w:rsidRDefault="00074CB3">
      <w:pPr>
        <w:pStyle w:val="ConsPlusNormal"/>
        <w:jc w:val="right"/>
      </w:pPr>
      <w:r>
        <w:t>предоставления молодым семьям -</w:t>
      </w:r>
    </w:p>
    <w:p w:rsidR="00074CB3" w:rsidRDefault="00074CB3">
      <w:pPr>
        <w:pStyle w:val="ConsPlusNormal"/>
        <w:jc w:val="right"/>
      </w:pPr>
      <w:r>
        <w:t>участникам подпрограммы "Содействие</w:t>
      </w:r>
    </w:p>
    <w:p w:rsidR="00074CB3" w:rsidRDefault="00074CB3">
      <w:pPr>
        <w:pStyle w:val="ConsPlusNormal"/>
        <w:jc w:val="right"/>
      </w:pPr>
      <w:r>
        <w:t>молодежи Магаданской области в</w:t>
      </w:r>
    </w:p>
    <w:p w:rsidR="00074CB3" w:rsidRDefault="00074CB3">
      <w:pPr>
        <w:pStyle w:val="ConsPlusNormal"/>
        <w:jc w:val="right"/>
      </w:pPr>
      <w:r>
        <w:t>приобретении жилья" государственной</w:t>
      </w:r>
    </w:p>
    <w:p w:rsidR="00074CB3" w:rsidRDefault="00074CB3">
      <w:pPr>
        <w:pStyle w:val="ConsPlusNormal"/>
        <w:jc w:val="right"/>
      </w:pPr>
      <w:r>
        <w:t>программы Магаданской области "Молодежь</w:t>
      </w:r>
    </w:p>
    <w:p w:rsidR="00074CB3" w:rsidRDefault="00074CB3">
      <w:pPr>
        <w:pStyle w:val="ConsPlusNormal"/>
        <w:jc w:val="right"/>
      </w:pPr>
      <w:r>
        <w:t>Магаданской области" дополнительной</w:t>
      </w:r>
    </w:p>
    <w:p w:rsidR="00074CB3" w:rsidRDefault="00074CB3">
      <w:pPr>
        <w:pStyle w:val="ConsPlusNormal"/>
        <w:jc w:val="right"/>
      </w:pPr>
      <w:r>
        <w:t>социальной выплаты при рождении</w:t>
      </w:r>
    </w:p>
    <w:p w:rsidR="00074CB3" w:rsidRDefault="00074CB3">
      <w:pPr>
        <w:pStyle w:val="ConsPlusNormal"/>
        <w:jc w:val="right"/>
      </w:pPr>
      <w:r>
        <w:t>(усыновлении) каждого ребенка</w:t>
      </w:r>
    </w:p>
    <w:p w:rsidR="00074CB3" w:rsidRDefault="00074CB3">
      <w:pPr>
        <w:pStyle w:val="ConsPlusNormal"/>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4" w:name="P245"/>
      <w:bookmarkEnd w:id="4"/>
      <w:r>
        <w:rPr>
          <w:b/>
        </w:rPr>
        <w:t>ОТЧЕТ</w:t>
      </w:r>
    </w:p>
    <w:p w:rsidR="00074CB3" w:rsidRDefault="00074CB3">
      <w:pPr>
        <w:pStyle w:val="ConsPlusNormal"/>
        <w:jc w:val="center"/>
      </w:pPr>
      <w:r>
        <w:rPr>
          <w:b/>
        </w:rPr>
        <w:t>о перечислении дополнительной социальной выплаты молодым</w:t>
      </w:r>
    </w:p>
    <w:p w:rsidR="00074CB3" w:rsidRDefault="00074CB3">
      <w:pPr>
        <w:pStyle w:val="ConsPlusNormal"/>
        <w:jc w:val="center"/>
      </w:pPr>
      <w:r>
        <w:rPr>
          <w:b/>
        </w:rPr>
        <w:t>семьям - участникам подпрограммы "Содействие молодежи</w:t>
      </w:r>
    </w:p>
    <w:p w:rsidR="00074CB3" w:rsidRDefault="00074CB3">
      <w:pPr>
        <w:pStyle w:val="ConsPlusNormal"/>
        <w:jc w:val="center"/>
      </w:pPr>
      <w:r>
        <w:rPr>
          <w:b/>
        </w:rPr>
        <w:t>Магаданской области в приобретении жилья" государственной</w:t>
      </w:r>
    </w:p>
    <w:p w:rsidR="00074CB3" w:rsidRDefault="00074CB3">
      <w:pPr>
        <w:pStyle w:val="ConsPlusNormal"/>
        <w:jc w:val="center"/>
      </w:pPr>
      <w:r>
        <w:rPr>
          <w:b/>
        </w:rPr>
        <w:t>программы Магаданской области "Молодежь Магаданской области"</w:t>
      </w:r>
    </w:p>
    <w:p w:rsidR="00074CB3" w:rsidRDefault="00074CB3">
      <w:pPr>
        <w:pStyle w:val="ConsPlusNormal"/>
        <w:jc w:val="center"/>
      </w:pPr>
      <w:r>
        <w:rPr>
          <w:b/>
        </w:rPr>
        <w:t>дополнительной социальной выплаты при рождении (усыновлении)</w:t>
      </w:r>
    </w:p>
    <w:p w:rsidR="00074CB3" w:rsidRDefault="00074CB3">
      <w:pPr>
        <w:pStyle w:val="ConsPlusNormal"/>
        <w:jc w:val="center"/>
      </w:pPr>
      <w:r>
        <w:rPr>
          <w:b/>
        </w:rPr>
        <w:t>каждого ребенка</w:t>
      </w:r>
    </w:p>
    <w:p w:rsidR="00074CB3" w:rsidRDefault="00074CB3">
      <w:pPr>
        <w:pStyle w:val="ConsPlusNormal"/>
        <w:jc w:val="center"/>
      </w:pPr>
      <w:r>
        <w:t>_______________________________________________________</w:t>
      </w:r>
    </w:p>
    <w:p w:rsidR="00074CB3" w:rsidRDefault="00074CB3">
      <w:pPr>
        <w:pStyle w:val="ConsPlusNormal"/>
        <w:jc w:val="center"/>
      </w:pPr>
      <w:r>
        <w:t>(Наименование городского округа)</w:t>
      </w:r>
    </w:p>
    <w:p w:rsidR="00074CB3" w:rsidRDefault="00074CB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688"/>
        <w:gridCol w:w="1688"/>
        <w:gridCol w:w="1688"/>
        <w:gridCol w:w="1688"/>
        <w:gridCol w:w="1689"/>
      </w:tblGrid>
      <w:tr w:rsidR="00074CB3">
        <w:tc>
          <w:tcPr>
            <w:tcW w:w="566" w:type="dxa"/>
          </w:tcPr>
          <w:p w:rsidR="00074CB3" w:rsidRDefault="00074CB3">
            <w:pPr>
              <w:pStyle w:val="ConsPlusNormal"/>
              <w:jc w:val="center"/>
            </w:pPr>
            <w:r>
              <w:rPr>
                <w:b/>
              </w:rPr>
              <w:t>N п/п</w:t>
            </w:r>
          </w:p>
        </w:tc>
        <w:tc>
          <w:tcPr>
            <w:tcW w:w="1688" w:type="dxa"/>
          </w:tcPr>
          <w:p w:rsidR="00074CB3" w:rsidRDefault="00074CB3">
            <w:pPr>
              <w:pStyle w:val="ConsPlusNormal"/>
              <w:jc w:val="center"/>
            </w:pPr>
            <w:r>
              <w:rPr>
                <w:b/>
              </w:rPr>
              <w:t>Ф.И.О. членов молодой семьи, родственные отношения</w:t>
            </w:r>
          </w:p>
        </w:tc>
        <w:tc>
          <w:tcPr>
            <w:tcW w:w="1688" w:type="dxa"/>
          </w:tcPr>
          <w:p w:rsidR="00074CB3" w:rsidRDefault="00074CB3">
            <w:pPr>
              <w:pStyle w:val="ConsPlusNormal"/>
              <w:jc w:val="center"/>
            </w:pPr>
            <w:r>
              <w:rPr>
                <w:b/>
              </w:rPr>
              <w:t>Данные паспорта или свидетельства о рождении несовершеннолетнего, не достигшего возраста 14 лет</w:t>
            </w:r>
          </w:p>
        </w:tc>
        <w:tc>
          <w:tcPr>
            <w:tcW w:w="1688" w:type="dxa"/>
          </w:tcPr>
          <w:p w:rsidR="00074CB3" w:rsidRDefault="00074CB3">
            <w:pPr>
              <w:pStyle w:val="ConsPlusNormal"/>
              <w:jc w:val="center"/>
            </w:pPr>
            <w:r>
              <w:rPr>
                <w:b/>
              </w:rPr>
              <w:t>Число, месяц, год рождения</w:t>
            </w:r>
          </w:p>
        </w:tc>
        <w:tc>
          <w:tcPr>
            <w:tcW w:w="1688" w:type="dxa"/>
          </w:tcPr>
          <w:p w:rsidR="00074CB3" w:rsidRDefault="00074CB3">
            <w:pPr>
              <w:pStyle w:val="ConsPlusNormal"/>
              <w:jc w:val="center"/>
            </w:pPr>
            <w:r>
              <w:rPr>
                <w:b/>
              </w:rPr>
              <w:t>Дата перечисления дополнительной социальной выплаты</w:t>
            </w:r>
          </w:p>
        </w:tc>
        <w:tc>
          <w:tcPr>
            <w:tcW w:w="1689" w:type="dxa"/>
          </w:tcPr>
          <w:p w:rsidR="00074CB3" w:rsidRDefault="00074CB3">
            <w:pPr>
              <w:pStyle w:val="ConsPlusNormal"/>
              <w:jc w:val="center"/>
            </w:pPr>
            <w:r>
              <w:rPr>
                <w:b/>
              </w:rPr>
              <w:t>Размер перечисленной дополнительной социальной выплаты (тыс. рублей)</w:t>
            </w:r>
          </w:p>
        </w:tc>
      </w:tr>
      <w:tr w:rsidR="00074CB3">
        <w:tc>
          <w:tcPr>
            <w:tcW w:w="566" w:type="dxa"/>
          </w:tcPr>
          <w:p w:rsidR="00074CB3" w:rsidRDefault="00074CB3">
            <w:pPr>
              <w:pStyle w:val="ConsPlusNormal"/>
              <w:jc w:val="center"/>
            </w:pPr>
            <w:r>
              <w:rPr>
                <w:b/>
              </w:rPr>
              <w:t>1</w:t>
            </w:r>
          </w:p>
        </w:tc>
        <w:tc>
          <w:tcPr>
            <w:tcW w:w="1688" w:type="dxa"/>
          </w:tcPr>
          <w:p w:rsidR="00074CB3" w:rsidRDefault="00074CB3">
            <w:pPr>
              <w:pStyle w:val="ConsPlusNormal"/>
              <w:jc w:val="center"/>
            </w:pPr>
            <w:r>
              <w:rPr>
                <w:b/>
              </w:rPr>
              <w:t>2</w:t>
            </w:r>
          </w:p>
        </w:tc>
        <w:tc>
          <w:tcPr>
            <w:tcW w:w="1688" w:type="dxa"/>
          </w:tcPr>
          <w:p w:rsidR="00074CB3" w:rsidRDefault="00074CB3">
            <w:pPr>
              <w:pStyle w:val="ConsPlusNormal"/>
              <w:jc w:val="center"/>
            </w:pPr>
            <w:r>
              <w:rPr>
                <w:b/>
              </w:rPr>
              <w:t>3</w:t>
            </w:r>
          </w:p>
        </w:tc>
        <w:tc>
          <w:tcPr>
            <w:tcW w:w="1688" w:type="dxa"/>
          </w:tcPr>
          <w:p w:rsidR="00074CB3" w:rsidRDefault="00074CB3">
            <w:pPr>
              <w:pStyle w:val="ConsPlusNormal"/>
              <w:jc w:val="center"/>
            </w:pPr>
            <w:r>
              <w:rPr>
                <w:b/>
              </w:rPr>
              <w:t>4</w:t>
            </w:r>
          </w:p>
        </w:tc>
        <w:tc>
          <w:tcPr>
            <w:tcW w:w="1688" w:type="dxa"/>
          </w:tcPr>
          <w:p w:rsidR="00074CB3" w:rsidRDefault="00074CB3">
            <w:pPr>
              <w:pStyle w:val="ConsPlusNormal"/>
              <w:jc w:val="center"/>
            </w:pPr>
            <w:r>
              <w:rPr>
                <w:b/>
              </w:rPr>
              <w:t>5</w:t>
            </w:r>
          </w:p>
        </w:tc>
        <w:tc>
          <w:tcPr>
            <w:tcW w:w="1689" w:type="dxa"/>
          </w:tcPr>
          <w:p w:rsidR="00074CB3" w:rsidRDefault="00074CB3">
            <w:pPr>
              <w:pStyle w:val="ConsPlusNormal"/>
              <w:jc w:val="center"/>
            </w:pPr>
            <w:r>
              <w:rPr>
                <w:b/>
              </w:rPr>
              <w:t>6</w:t>
            </w:r>
          </w:p>
        </w:tc>
      </w:tr>
      <w:tr w:rsidR="00074CB3">
        <w:tc>
          <w:tcPr>
            <w:tcW w:w="566" w:type="dxa"/>
          </w:tcPr>
          <w:p w:rsidR="00074CB3" w:rsidRDefault="00074CB3">
            <w:pPr>
              <w:pStyle w:val="ConsPlusNormal"/>
            </w:pPr>
          </w:p>
        </w:tc>
        <w:tc>
          <w:tcPr>
            <w:tcW w:w="1688" w:type="dxa"/>
          </w:tcPr>
          <w:p w:rsidR="00074CB3" w:rsidRDefault="00074CB3">
            <w:pPr>
              <w:pStyle w:val="ConsPlusNormal"/>
            </w:pPr>
          </w:p>
        </w:tc>
        <w:tc>
          <w:tcPr>
            <w:tcW w:w="1688" w:type="dxa"/>
          </w:tcPr>
          <w:p w:rsidR="00074CB3" w:rsidRDefault="00074CB3">
            <w:pPr>
              <w:pStyle w:val="ConsPlusNormal"/>
            </w:pPr>
          </w:p>
        </w:tc>
        <w:tc>
          <w:tcPr>
            <w:tcW w:w="1688" w:type="dxa"/>
          </w:tcPr>
          <w:p w:rsidR="00074CB3" w:rsidRDefault="00074CB3">
            <w:pPr>
              <w:pStyle w:val="ConsPlusNormal"/>
            </w:pPr>
          </w:p>
        </w:tc>
        <w:tc>
          <w:tcPr>
            <w:tcW w:w="1688" w:type="dxa"/>
          </w:tcPr>
          <w:p w:rsidR="00074CB3" w:rsidRDefault="00074CB3">
            <w:pPr>
              <w:pStyle w:val="ConsPlusNormal"/>
            </w:pPr>
          </w:p>
        </w:tc>
        <w:tc>
          <w:tcPr>
            <w:tcW w:w="1689" w:type="dxa"/>
          </w:tcPr>
          <w:p w:rsidR="00074CB3" w:rsidRDefault="00074CB3">
            <w:pPr>
              <w:pStyle w:val="ConsPlusNormal"/>
            </w:pPr>
          </w:p>
        </w:tc>
      </w:tr>
      <w:tr w:rsidR="00074CB3">
        <w:tc>
          <w:tcPr>
            <w:tcW w:w="566" w:type="dxa"/>
          </w:tcPr>
          <w:p w:rsidR="00074CB3" w:rsidRDefault="00074CB3">
            <w:pPr>
              <w:pStyle w:val="ConsPlusNormal"/>
            </w:pPr>
          </w:p>
        </w:tc>
        <w:tc>
          <w:tcPr>
            <w:tcW w:w="1688" w:type="dxa"/>
          </w:tcPr>
          <w:p w:rsidR="00074CB3" w:rsidRDefault="00074CB3">
            <w:pPr>
              <w:pStyle w:val="ConsPlusNormal"/>
              <w:jc w:val="both"/>
            </w:pPr>
            <w:r>
              <w:t>ИТОГО:</w:t>
            </w:r>
          </w:p>
        </w:tc>
        <w:tc>
          <w:tcPr>
            <w:tcW w:w="1688" w:type="dxa"/>
          </w:tcPr>
          <w:p w:rsidR="00074CB3" w:rsidRDefault="00074CB3">
            <w:pPr>
              <w:pStyle w:val="ConsPlusNormal"/>
            </w:pPr>
          </w:p>
        </w:tc>
        <w:tc>
          <w:tcPr>
            <w:tcW w:w="1688" w:type="dxa"/>
          </w:tcPr>
          <w:p w:rsidR="00074CB3" w:rsidRDefault="00074CB3">
            <w:pPr>
              <w:pStyle w:val="ConsPlusNormal"/>
            </w:pPr>
          </w:p>
        </w:tc>
        <w:tc>
          <w:tcPr>
            <w:tcW w:w="1688" w:type="dxa"/>
          </w:tcPr>
          <w:p w:rsidR="00074CB3" w:rsidRDefault="00074CB3">
            <w:pPr>
              <w:pStyle w:val="ConsPlusNormal"/>
            </w:pPr>
          </w:p>
        </w:tc>
        <w:tc>
          <w:tcPr>
            <w:tcW w:w="1689" w:type="dxa"/>
          </w:tcPr>
          <w:p w:rsidR="00074CB3" w:rsidRDefault="00074CB3">
            <w:pPr>
              <w:pStyle w:val="ConsPlusNormal"/>
            </w:pPr>
          </w:p>
        </w:tc>
      </w:tr>
    </w:tbl>
    <w:p w:rsidR="00074CB3" w:rsidRDefault="00074CB3">
      <w:pPr>
        <w:pStyle w:val="ConsPlusNormal"/>
        <w:ind w:firstLine="540"/>
        <w:jc w:val="both"/>
      </w:pPr>
    </w:p>
    <w:p w:rsidR="00074CB3" w:rsidRDefault="00074CB3">
      <w:pPr>
        <w:pStyle w:val="ConsPlusNonformat"/>
        <w:jc w:val="both"/>
      </w:pPr>
      <w:r>
        <w:t>Глава муниципального образования</w:t>
      </w:r>
    </w:p>
    <w:p w:rsidR="00074CB3" w:rsidRDefault="00074CB3">
      <w:pPr>
        <w:pStyle w:val="ConsPlusNonformat"/>
        <w:jc w:val="both"/>
      </w:pPr>
      <w:r>
        <w:t>______________________ ___________________ __________________________</w:t>
      </w:r>
    </w:p>
    <w:p w:rsidR="00074CB3" w:rsidRDefault="00074CB3">
      <w:pPr>
        <w:pStyle w:val="ConsPlusNonformat"/>
        <w:jc w:val="both"/>
      </w:pPr>
      <w:r>
        <w:t xml:space="preserve">      (Подпись)              (Дата)                (Ф.И.О.)</w:t>
      </w:r>
    </w:p>
    <w:p w:rsidR="00074CB3" w:rsidRDefault="00074CB3">
      <w:pPr>
        <w:pStyle w:val="ConsPlusNonformat"/>
        <w:jc w:val="both"/>
      </w:pPr>
      <w:r>
        <w:t>М.П.</w:t>
      </w:r>
    </w:p>
    <w:p w:rsidR="00074CB3" w:rsidRDefault="00074CB3">
      <w:pPr>
        <w:pStyle w:val="ConsPlusNonformat"/>
        <w:jc w:val="both"/>
      </w:pPr>
      <w:r>
        <w:t>Руководитель финансового органа муниципального образования</w:t>
      </w:r>
    </w:p>
    <w:p w:rsidR="00074CB3" w:rsidRDefault="00074CB3">
      <w:pPr>
        <w:pStyle w:val="ConsPlusNonformat"/>
        <w:jc w:val="both"/>
      </w:pPr>
      <w:r>
        <w:t>______________________ ___________________ __________________________</w:t>
      </w:r>
    </w:p>
    <w:p w:rsidR="00074CB3" w:rsidRDefault="00074CB3">
      <w:pPr>
        <w:pStyle w:val="ConsPlusNonformat"/>
        <w:jc w:val="both"/>
      </w:pPr>
      <w:r>
        <w:t xml:space="preserve">      (Подпись)              (Дата)                (Ф.И.О.)</w:t>
      </w:r>
    </w:p>
    <w:p w:rsidR="00074CB3" w:rsidRDefault="00074CB3">
      <w:pPr>
        <w:pStyle w:val="ConsPlusNormal"/>
        <w:jc w:val="center"/>
      </w:pPr>
    </w:p>
    <w:p w:rsidR="00074CB3" w:rsidRDefault="00074CB3">
      <w:pPr>
        <w:pStyle w:val="ConsPlusNormal"/>
        <w:jc w:val="center"/>
      </w:pPr>
    </w:p>
    <w:p w:rsidR="00074CB3" w:rsidRDefault="00074CB3">
      <w:pPr>
        <w:pStyle w:val="ConsPlusNormal"/>
        <w:jc w:val="center"/>
      </w:pPr>
    </w:p>
    <w:p w:rsidR="00074CB3" w:rsidRDefault="00074CB3">
      <w:pPr>
        <w:pStyle w:val="ConsPlusNormal"/>
        <w:jc w:val="center"/>
      </w:pPr>
    </w:p>
    <w:p w:rsidR="00074CB3" w:rsidRDefault="00074CB3">
      <w:pPr>
        <w:pStyle w:val="ConsPlusNormal"/>
        <w:jc w:val="center"/>
      </w:pPr>
    </w:p>
    <w:p w:rsidR="00074CB3" w:rsidRDefault="00074CB3">
      <w:pPr>
        <w:pStyle w:val="ConsPlusNormal"/>
        <w:jc w:val="right"/>
        <w:outlineLvl w:val="0"/>
      </w:pPr>
      <w:r>
        <w:t>Приложение N 3</w:t>
      </w:r>
    </w:p>
    <w:p w:rsidR="00074CB3" w:rsidRDefault="00074CB3">
      <w:pPr>
        <w:pStyle w:val="ConsPlusNormal"/>
      </w:pPr>
    </w:p>
    <w:p w:rsidR="00074CB3" w:rsidRDefault="00074CB3">
      <w:pPr>
        <w:pStyle w:val="ConsPlusNormal"/>
        <w:jc w:val="right"/>
      </w:pPr>
      <w:r>
        <w:t>Утвержден</w:t>
      </w:r>
    </w:p>
    <w:p w:rsidR="00074CB3" w:rsidRDefault="00074CB3">
      <w:pPr>
        <w:pStyle w:val="ConsPlusNormal"/>
        <w:jc w:val="right"/>
      </w:pPr>
      <w:r>
        <w:t>постановлением</w:t>
      </w:r>
    </w:p>
    <w:p w:rsidR="00074CB3" w:rsidRDefault="00074CB3">
      <w:pPr>
        <w:pStyle w:val="ConsPlusNormal"/>
        <w:jc w:val="right"/>
      </w:pPr>
      <w:r>
        <w:t>Правительства Магаданской области</w:t>
      </w:r>
    </w:p>
    <w:p w:rsidR="00074CB3" w:rsidRDefault="00074CB3">
      <w:pPr>
        <w:pStyle w:val="ConsPlusNormal"/>
        <w:jc w:val="right"/>
      </w:pPr>
      <w:r>
        <w:t>от 29 декабря 2020 г. N 960-пп</w:t>
      </w:r>
    </w:p>
    <w:p w:rsidR="00074CB3" w:rsidRDefault="00074CB3">
      <w:pPr>
        <w:pStyle w:val="ConsPlusNormal"/>
      </w:pPr>
    </w:p>
    <w:p w:rsidR="00074CB3" w:rsidRDefault="00074CB3">
      <w:pPr>
        <w:pStyle w:val="ConsPlusTitle"/>
        <w:jc w:val="center"/>
      </w:pPr>
      <w:bookmarkStart w:id="5" w:name="P299"/>
      <w:bookmarkEnd w:id="5"/>
      <w:r>
        <w:t>ПОРЯДОК</w:t>
      </w:r>
    </w:p>
    <w:p w:rsidR="00074CB3" w:rsidRDefault="00074CB3">
      <w:pPr>
        <w:pStyle w:val="ConsPlusTitle"/>
        <w:jc w:val="center"/>
      </w:pPr>
      <w:r>
        <w:t>ПРЕДОСТАВЛЕНИЯ СОЦИАЛЬНЫХ ВЫПЛАТ МОЛОДЫМ СЕМЬЯМ - УЧАСТНИКАМ</w:t>
      </w:r>
    </w:p>
    <w:p w:rsidR="00074CB3" w:rsidRDefault="00074CB3">
      <w:pPr>
        <w:pStyle w:val="ConsPlusTitle"/>
        <w:jc w:val="center"/>
      </w:pPr>
      <w:r>
        <w:t>ПОДПРОГРАММЫ "ОБЕСПЕЧЕНИЕ ЖИЛЬЕМ МОЛОДЫХ СЕМЕЙ"</w:t>
      </w:r>
    </w:p>
    <w:p w:rsidR="00074CB3" w:rsidRDefault="00074CB3">
      <w:pPr>
        <w:pStyle w:val="ConsPlusTitle"/>
        <w:jc w:val="center"/>
      </w:pPr>
      <w:r>
        <w:t>НА 2011-2015 ГОДЫ" ОБЛАСТНОЙ ЦЕЛЕВОЙ ПРОГРАММЫ "ЖИЛИЩЕ"</w:t>
      </w:r>
    </w:p>
    <w:p w:rsidR="00074CB3" w:rsidRDefault="00074CB3">
      <w:pPr>
        <w:pStyle w:val="ConsPlusTitle"/>
        <w:jc w:val="center"/>
      </w:pPr>
      <w:r>
        <w:t>НА 2011-2015 ГОДЫ", ВОЗРАСТ КОТОРЫХ ПРЕВЫШАЕТ 35 ЛЕТ</w:t>
      </w:r>
    </w:p>
    <w:p w:rsidR="00074CB3" w:rsidRDefault="00074CB3">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4C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4CB3" w:rsidRDefault="00074CB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74CB3" w:rsidRDefault="00074CB3">
            <w:pPr>
              <w:pStyle w:val="ConsPlusNormal"/>
              <w:jc w:val="center"/>
            </w:pPr>
            <w:r>
              <w:rPr>
                <w:color w:val="392C69"/>
              </w:rPr>
              <w:t>Список изменяющих документов</w:t>
            </w:r>
          </w:p>
          <w:p w:rsidR="00074CB3" w:rsidRDefault="00074CB3">
            <w:pPr>
              <w:pStyle w:val="ConsPlusNormal"/>
              <w:jc w:val="center"/>
            </w:pPr>
            <w:r>
              <w:rPr>
                <w:color w:val="392C69"/>
              </w:rPr>
              <w:t>(в ред. Постановлений Правительства Магаданской области</w:t>
            </w:r>
          </w:p>
          <w:p w:rsidR="00074CB3" w:rsidRDefault="00074CB3">
            <w:pPr>
              <w:pStyle w:val="ConsPlusNormal"/>
              <w:jc w:val="center"/>
            </w:pPr>
            <w:r>
              <w:rPr>
                <w:color w:val="392C69"/>
              </w:rPr>
              <w:t xml:space="preserve">от 24.02.2021 </w:t>
            </w:r>
            <w:hyperlink r:id="rId58" w:history="1">
              <w:r>
                <w:rPr>
                  <w:color w:val="0000FF"/>
                </w:rPr>
                <w:t>N 101-пп</w:t>
              </w:r>
            </w:hyperlink>
            <w:r>
              <w:rPr>
                <w:color w:val="392C69"/>
              </w:rPr>
              <w:t xml:space="preserve">, от 29.04.2021 </w:t>
            </w:r>
            <w:hyperlink r:id="rId59" w:history="1">
              <w:r>
                <w:rPr>
                  <w:color w:val="0000FF"/>
                </w:rPr>
                <w:t>N 352-пп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r>
    </w:tbl>
    <w:p w:rsidR="00074CB3" w:rsidRDefault="00074CB3">
      <w:pPr>
        <w:pStyle w:val="ConsPlusNormal"/>
        <w:ind w:firstLine="540"/>
        <w:jc w:val="both"/>
      </w:pPr>
    </w:p>
    <w:p w:rsidR="00074CB3" w:rsidRDefault="00074CB3">
      <w:pPr>
        <w:pStyle w:val="ConsPlusNormal"/>
        <w:ind w:firstLine="540"/>
        <w:jc w:val="both"/>
      </w:pPr>
      <w:r>
        <w:t xml:space="preserve">1. Настоящий Порядок определяет правила предоставления молодым семьям - участникам основного мероприятия "Предоставление социальных выплат молодым семьям - участникам </w:t>
      </w:r>
      <w:hyperlink r:id="rId60" w:history="1">
        <w:r>
          <w:rPr>
            <w:color w:val="0000FF"/>
          </w:rPr>
          <w:t>подпрограммы</w:t>
        </w:r>
      </w:hyperlink>
      <w:r>
        <w:t xml:space="preserve"> "Обеспечение жильем молодых семей" на 2011-2015 годы" областной целевой программы "Жилище" на 2011-2015 годы", утвержденной постановлением администрации Магаданской области от 19 мая 2011 г. N 352-па, возраст которых превышает 35 лет" </w:t>
      </w:r>
      <w:hyperlink r:id="rId61"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 (далее - Подпрограмма), социальной выплаты на приобретение жилья.</w:t>
      </w:r>
    </w:p>
    <w:p w:rsidR="00074CB3" w:rsidRDefault="00074CB3">
      <w:pPr>
        <w:pStyle w:val="ConsPlusNormal"/>
        <w:spacing w:before="220"/>
        <w:ind w:firstLine="540"/>
        <w:jc w:val="both"/>
      </w:pPr>
      <w:r>
        <w:t>2. Условиями участия городских округов Магаданской области в реализации Подпрограммы являются утвержденная муниципальная программа по обеспечению жильем молодых семей - участников Подпрограммы и наличие средств в местном бюджете, предусмотренных на софинансирование Подпрограммы.</w:t>
      </w:r>
    </w:p>
    <w:p w:rsidR="00074CB3" w:rsidRDefault="00074CB3">
      <w:pPr>
        <w:pStyle w:val="ConsPlusNormal"/>
        <w:spacing w:before="220"/>
        <w:ind w:firstLine="540"/>
        <w:jc w:val="both"/>
      </w:pPr>
      <w:r>
        <w:t xml:space="preserve">3. Перечисление средств, выделенных на софинансирование мероприятий Подпрограммы в местные бюджеты, осуществляется из областного бюджета на основании постановления Правительства Магаданской области о распределении субсидий и соглашения, заключаемого между администрацией муниципального образования Магаданской области (далее - орган местного самоуправления) и главным распорядителем бюджетных средств, предусмотренных на </w:t>
      </w:r>
      <w:r>
        <w:lastRenderedPageBreak/>
        <w:t>реализацию мероприятий Подпрограммы,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местные бюджеты.</w:t>
      </w:r>
    </w:p>
    <w:p w:rsidR="00074CB3" w:rsidRDefault="00074CB3">
      <w:pPr>
        <w:pStyle w:val="ConsPlusNormal"/>
        <w:spacing w:before="220"/>
        <w:ind w:firstLine="540"/>
        <w:jc w:val="both"/>
      </w:pPr>
      <w:r>
        <w:t>4. Социальная выплата может быть направлена:</w:t>
      </w:r>
    </w:p>
    <w:p w:rsidR="00074CB3" w:rsidRDefault="00074CB3">
      <w:pPr>
        <w:pStyle w:val="ConsPlusNormal"/>
        <w:spacing w:before="220"/>
        <w:ind w:firstLine="540"/>
        <w:jc w:val="both"/>
      </w:pPr>
      <w:r>
        <w:t>а) на оплату цены договора купли-продажи жилого помещения (далее - договор на жилое помещение);</w:t>
      </w:r>
    </w:p>
    <w:p w:rsidR="00074CB3" w:rsidRDefault="00074CB3">
      <w:pPr>
        <w:pStyle w:val="ConsPlusNormal"/>
        <w:spacing w:before="220"/>
        <w:ind w:firstLine="540"/>
        <w:jc w:val="both"/>
      </w:pPr>
      <w:r>
        <w:t>б) на оплату первоначального взноса при получении жилищного кредита, в том числе ипотечного, или жилищного займа на приобретение жилого помещения;</w:t>
      </w:r>
    </w:p>
    <w:p w:rsidR="00074CB3" w:rsidRDefault="00074CB3">
      <w:pPr>
        <w:pStyle w:val="ConsPlusNormal"/>
        <w:spacing w:before="220"/>
        <w:ind w:firstLine="540"/>
        <w:jc w:val="both"/>
      </w:pPr>
      <w:bookmarkStart w:id="6" w:name="P314"/>
      <w:bookmarkEnd w:id="6"/>
      <w:r>
        <w:t>в)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(в том числе по договору рефинансирования задолженности по договору жилищного займа), за исключением иных процентов, штрафов, комиссий и пеней за просрочку исполнения обязательств по этим кредитам или займам;</w:t>
      </w:r>
    </w:p>
    <w:p w:rsidR="00074CB3" w:rsidRDefault="00074CB3">
      <w:pPr>
        <w:pStyle w:val="ConsPlusNormal"/>
        <w:spacing w:before="220"/>
        <w:ind w:firstLine="540"/>
        <w:jc w:val="both"/>
      </w:pPr>
      <w:bookmarkStart w:id="7" w:name="P315"/>
      <w:bookmarkEnd w:id="7"/>
      <w:r>
        <w:t>г) для оплаты цены договора строительного подряда на строительство жилого дома (далее - договор строительного подряда).</w:t>
      </w:r>
    </w:p>
    <w:p w:rsidR="00074CB3" w:rsidRDefault="00074CB3">
      <w:pPr>
        <w:pStyle w:val="ConsPlusNormal"/>
        <w:spacing w:before="220"/>
        <w:ind w:firstLine="540"/>
        <w:jc w:val="both"/>
      </w:pPr>
      <w: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rsidR="00074CB3" w:rsidRDefault="00074CB3">
      <w:pPr>
        <w:pStyle w:val="ConsPlusNormal"/>
        <w:spacing w:before="220"/>
        <w:ind w:firstLine="540"/>
        <w:jc w:val="both"/>
      </w:pPr>
      <w:r>
        <w:t>5. Право молодой семьи - участницы Подпрограммы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(далее - свидетельство), которое не является ценной бумагой.</w:t>
      </w:r>
    </w:p>
    <w:p w:rsidR="00074CB3" w:rsidRDefault="00074CB3">
      <w:pPr>
        <w:pStyle w:val="ConsPlusNormal"/>
        <w:spacing w:before="220"/>
        <w:ind w:firstLine="540"/>
        <w:jc w:val="both"/>
      </w:pPr>
      <w:r>
        <w:t xml:space="preserve">6. Срок действия свидетельства составляет не более 3 месяцев с даты выдачи, указанной в свидетельстве. </w:t>
      </w:r>
      <w:hyperlink w:anchor="P417" w:history="1">
        <w:r>
          <w:rPr>
            <w:color w:val="0000FF"/>
          </w:rPr>
          <w:t>Форма</w:t>
        </w:r>
      </w:hyperlink>
      <w:r>
        <w:t xml:space="preserve"> свидетельства приведена в приложении N 1 к настоящему Порядку.</w:t>
      </w:r>
    </w:p>
    <w:p w:rsidR="00074CB3" w:rsidRDefault="00074CB3">
      <w:pPr>
        <w:pStyle w:val="ConsPlusNormal"/>
        <w:spacing w:before="220"/>
        <w:ind w:firstLine="540"/>
        <w:jc w:val="both"/>
      </w:pPr>
      <w:r>
        <w:t xml:space="preserve">7. Участником Подпрограммы может быть молодая семья, признанная с 2010 по 2014 год органом местного самоуправления участником Подпрограммы "Обеспечение жильем молодых семей" в соответствии с Постановлениями Правительства Российской Федерации от 13 мая 2006 г. </w:t>
      </w:r>
      <w:hyperlink r:id="rId62" w:history="1">
        <w:r>
          <w:rPr>
            <w:color w:val="0000FF"/>
          </w:rPr>
          <w:t>N 285</w:t>
        </w:r>
      </w:hyperlink>
      <w:r>
        <w:t xml:space="preserve"> "О федеральной целевой программе "Жилище" на 2002-2010 годы, от 17 декабря 2010 г. </w:t>
      </w:r>
      <w:hyperlink r:id="rId63" w:history="1">
        <w:r>
          <w:rPr>
            <w:color w:val="0000FF"/>
          </w:rPr>
          <w:t>N 1050</w:t>
        </w:r>
      </w:hyperlink>
      <w:r>
        <w:t xml:space="preserve"> "О федеральной целевой программе "Жилище" на 2015-2020 годы".</w:t>
      </w:r>
    </w:p>
    <w:p w:rsidR="00074CB3" w:rsidRDefault="00074CB3">
      <w:pPr>
        <w:pStyle w:val="ConsPlusNormal"/>
        <w:spacing w:before="220"/>
        <w:ind w:firstLine="540"/>
        <w:jc w:val="both"/>
      </w:pPr>
      <w:bookmarkStart w:id="8" w:name="P320"/>
      <w:bookmarkEnd w:id="8"/>
      <w:r>
        <w:t>8. Социальная выплата предоставляется в размере не менее:</w:t>
      </w:r>
    </w:p>
    <w:p w:rsidR="00074CB3" w:rsidRDefault="00074CB3">
      <w:pPr>
        <w:pStyle w:val="ConsPlusNormal"/>
        <w:spacing w:before="220"/>
        <w:ind w:firstLine="540"/>
        <w:jc w:val="both"/>
      </w:pPr>
      <w:r>
        <w:t>- 30 процентов расчетной (средней) стоимости жилья, определяемой в соответствии с настоящим Порядком, для молодых семей, не имеющих детей;</w:t>
      </w:r>
    </w:p>
    <w:p w:rsidR="00074CB3" w:rsidRDefault="00074CB3">
      <w:pPr>
        <w:pStyle w:val="ConsPlusNormal"/>
        <w:spacing w:before="220"/>
        <w:ind w:firstLine="540"/>
        <w:jc w:val="both"/>
      </w:pPr>
      <w:r>
        <w:t>- 35 процентов расчетной (средней) стоимости жилья, определяемой в соответствии с настоящим Порядком, для молодых семей, имеющих 1 ребенка или более, а также для неполных молодых семей, состоящих из 1 молодого родителя и 1 ребенка или более.</w:t>
      </w:r>
    </w:p>
    <w:p w:rsidR="00074CB3" w:rsidRDefault="00074CB3">
      <w:pPr>
        <w:pStyle w:val="ConsPlusNormal"/>
        <w:spacing w:before="220"/>
        <w:ind w:firstLine="540"/>
        <w:jc w:val="both"/>
      </w:pPr>
      <w:bookmarkStart w:id="9" w:name="P323"/>
      <w:bookmarkEnd w:id="9"/>
      <w:r>
        <w:t xml:space="preserve">9. Расчет размера социальной выплаты производится исходя из размера общей площади жилого помещения, установленного для семей разной численности, количества членов молодой семьи - участницы Подпрограммы и норматива стоимости 1 кв. метра общей площади жилого помещения по муниципальному образованию, в котором молодая семья включена в список участников Подпрограммы. Норматив стоимости 1 кв. метра общей площади жилого помещения по муниципальному образованию для расчета размера социальной выплаты устанавливается </w:t>
      </w:r>
      <w:r>
        <w:lastRenderedPageBreak/>
        <w:t>органом местного самоуправления, но не выше средней рыночной стоимости 1 кв. метра общей площади жилого помещения по субъекту Российской Федерации, определяемой Министерством строительства и жилищно-коммунального хозяйства Российской Федерации.</w:t>
      </w:r>
    </w:p>
    <w:p w:rsidR="00074CB3" w:rsidRDefault="00074CB3">
      <w:pPr>
        <w:pStyle w:val="ConsPlusNormal"/>
        <w:spacing w:before="220"/>
        <w:ind w:firstLine="540"/>
        <w:jc w:val="both"/>
      </w:pPr>
      <w:bookmarkStart w:id="10" w:name="P324"/>
      <w:bookmarkEnd w:id="10"/>
      <w:r>
        <w:t>10. Размер общей площади жилого помещения, с учетом которой определяется размер социальной выплаты, составляет:</w:t>
      </w:r>
    </w:p>
    <w:p w:rsidR="00074CB3" w:rsidRDefault="00074CB3">
      <w:pPr>
        <w:pStyle w:val="ConsPlusNormal"/>
        <w:spacing w:before="220"/>
        <w:ind w:firstLine="540"/>
        <w:jc w:val="both"/>
      </w:pPr>
      <w:r>
        <w:t>- для семьи, состоящей из 2 человек (молодые супруги или 1 молодой родитель и ребенок), - 42 кв. метра;</w:t>
      </w:r>
    </w:p>
    <w:p w:rsidR="00074CB3" w:rsidRDefault="00074CB3">
      <w:pPr>
        <w:pStyle w:val="ConsPlusNormal"/>
        <w:spacing w:before="220"/>
        <w:ind w:firstLine="540"/>
        <w:jc w:val="both"/>
      </w:pPr>
      <w:r>
        <w:t>- для семьи, состоящей из 3 или более человек, включающей, помимо молодых супругов, 1 или более детей (либо семьи, состоящей из 1 молодого родителя и 2 или более детей), - по 18 кв. метров на 1 человека.</w:t>
      </w:r>
    </w:p>
    <w:p w:rsidR="00074CB3" w:rsidRDefault="00074CB3">
      <w:pPr>
        <w:pStyle w:val="ConsPlusNormal"/>
        <w:spacing w:before="220"/>
        <w:ind w:firstLine="540"/>
        <w:jc w:val="both"/>
      </w:pPr>
      <w:r>
        <w:t>11. Расчетная (средняя) стоимость жилого помещения, используемая при расчете размера социальной выплаты, определяется по формуле:</w:t>
      </w:r>
    </w:p>
    <w:p w:rsidR="00074CB3" w:rsidRDefault="00074CB3">
      <w:pPr>
        <w:pStyle w:val="ConsPlusNormal"/>
        <w:ind w:firstLine="540"/>
        <w:jc w:val="both"/>
      </w:pPr>
    </w:p>
    <w:p w:rsidR="00074CB3" w:rsidRDefault="00074CB3">
      <w:pPr>
        <w:pStyle w:val="ConsPlusNormal"/>
        <w:jc w:val="center"/>
      </w:pPr>
      <w:r>
        <w:t>СтЖ = Н x РЖ,</w:t>
      </w:r>
    </w:p>
    <w:p w:rsidR="00074CB3" w:rsidRDefault="00074CB3">
      <w:pPr>
        <w:pStyle w:val="ConsPlusNormal"/>
        <w:ind w:firstLine="540"/>
        <w:jc w:val="both"/>
      </w:pPr>
    </w:p>
    <w:p w:rsidR="00074CB3" w:rsidRDefault="00074CB3">
      <w:pPr>
        <w:pStyle w:val="ConsPlusNormal"/>
        <w:ind w:firstLine="540"/>
        <w:jc w:val="both"/>
      </w:pPr>
      <w:r>
        <w:t>где:</w:t>
      </w:r>
    </w:p>
    <w:p w:rsidR="00074CB3" w:rsidRDefault="00074CB3">
      <w:pPr>
        <w:pStyle w:val="ConsPlusNormal"/>
        <w:spacing w:before="220"/>
        <w:ind w:firstLine="540"/>
        <w:jc w:val="both"/>
      </w:pPr>
      <w:r>
        <w:t xml:space="preserve">Н - норматив стоимости 1 кв. метра общей площади жилого помещения по муниципальному образованию, определяемый в соответствии с требованиями, установленными </w:t>
      </w:r>
      <w:hyperlink w:anchor="P323" w:history="1">
        <w:r>
          <w:rPr>
            <w:color w:val="0000FF"/>
          </w:rPr>
          <w:t>пунктом 9</w:t>
        </w:r>
      </w:hyperlink>
      <w:r>
        <w:t xml:space="preserve"> настоящего Порядка;</w:t>
      </w:r>
    </w:p>
    <w:p w:rsidR="00074CB3" w:rsidRDefault="00074CB3">
      <w:pPr>
        <w:pStyle w:val="ConsPlusNormal"/>
        <w:spacing w:before="220"/>
        <w:ind w:firstLine="540"/>
        <w:jc w:val="both"/>
      </w:pPr>
      <w:r>
        <w:t xml:space="preserve">РЖ - размер общей площади жилого помещения, определяемый в соответствии с </w:t>
      </w:r>
      <w:hyperlink w:anchor="P324" w:history="1">
        <w:r>
          <w:rPr>
            <w:color w:val="0000FF"/>
          </w:rPr>
          <w:t>пунктом 10</w:t>
        </w:r>
      </w:hyperlink>
      <w:r>
        <w:t xml:space="preserve"> настоящего Порядка.</w:t>
      </w:r>
    </w:p>
    <w:p w:rsidR="00074CB3" w:rsidRDefault="00074CB3">
      <w:pPr>
        <w:pStyle w:val="ConsPlusNormal"/>
        <w:spacing w:before="220"/>
        <w:ind w:firstLine="540"/>
        <w:jc w:val="both"/>
      </w:pPr>
      <w:r>
        <w:t>12. Размер социальной выплаты рассчитывается на дату выдачи свидетельства, указывается в свидетельстве и остается неизменным в течение всего срока его действия.</w:t>
      </w:r>
    </w:p>
    <w:p w:rsidR="00074CB3" w:rsidRDefault="00074CB3">
      <w:pPr>
        <w:pStyle w:val="ConsPlusNormal"/>
        <w:spacing w:before="220"/>
        <w:ind w:firstLine="540"/>
        <w:jc w:val="both"/>
      </w:pPr>
      <w:r>
        <w:t xml:space="preserve">В случае использования социальной выплаты на цели, предусмотренные </w:t>
      </w:r>
      <w:hyperlink w:anchor="P314" w:history="1">
        <w:r>
          <w:rPr>
            <w:color w:val="0000FF"/>
          </w:rPr>
          <w:t>подпунктом "в" пункта 4</w:t>
        </w:r>
      </w:hyperlink>
      <w:r>
        <w:t xml:space="preserve"> настоящего Порядка, размер социальной выплаты устанавливается в соответствии с </w:t>
      </w:r>
      <w:hyperlink w:anchor="P320" w:history="1">
        <w:r>
          <w:rPr>
            <w:color w:val="0000FF"/>
          </w:rPr>
          <w:t>пунктом 8</w:t>
        </w:r>
      </w:hyperlink>
      <w:r>
        <w:t xml:space="preserve"> настоящего Порядка и ограничивается суммой остатка основного долга и остатка задолженности по 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p>
    <w:p w:rsidR="00074CB3" w:rsidRDefault="00074CB3">
      <w:pPr>
        <w:pStyle w:val="ConsPlusNormal"/>
        <w:spacing w:before="220"/>
        <w:ind w:firstLine="540"/>
        <w:jc w:val="both"/>
      </w:pPr>
      <w:r>
        <w:t xml:space="preserve">13. Список молодых семей - участников Подпрограммы, изъявивших желание получить социальную выплату (далее - Список участников), ежегодно формируется нарастающим итогом органом местного самоуправления из числа молодых семей, признанных с 2010 по 2014 годы участниками подпрограммы по </w:t>
      </w:r>
      <w:hyperlink w:anchor="P472" w:history="1">
        <w:r>
          <w:rPr>
            <w:color w:val="0000FF"/>
          </w:rPr>
          <w:t>форме</w:t>
        </w:r>
      </w:hyperlink>
      <w:r>
        <w:t xml:space="preserve"> согласно приложению N 2 к настоящему Порядку. Очередность в Списке участников устанавливается по дате признания молодой семьи, нуждающейся в улучшении жилищных условий.</w:t>
      </w:r>
    </w:p>
    <w:p w:rsidR="00074CB3" w:rsidRDefault="00074CB3">
      <w:pPr>
        <w:pStyle w:val="ConsPlusNormal"/>
        <w:spacing w:before="220"/>
        <w:ind w:firstLine="540"/>
        <w:jc w:val="both"/>
      </w:pPr>
      <w:r>
        <w:t>14. Орган местного самоуправления не позднее 15 января текущего года направляет в министерство внутренней, информационной и молодежной политики Магаданской области (далее - Министерство) сформированный Список участников.</w:t>
      </w:r>
    </w:p>
    <w:p w:rsidR="00074CB3" w:rsidRDefault="00074CB3">
      <w:pPr>
        <w:pStyle w:val="ConsPlusNormal"/>
        <w:spacing w:before="220"/>
        <w:ind w:firstLine="540"/>
        <w:jc w:val="both"/>
      </w:pPr>
      <w:r>
        <w:t xml:space="preserve">15. Министерство в течение 10 рабочих дней с момента получения Списка участников формирует список молодых семей - получателей социальной выплаты в текущем году по </w:t>
      </w:r>
      <w:hyperlink w:anchor="P532" w:history="1">
        <w:r>
          <w:rPr>
            <w:color w:val="0000FF"/>
          </w:rPr>
          <w:t>форме</w:t>
        </w:r>
      </w:hyperlink>
      <w:r>
        <w:t xml:space="preserve"> согласно приложению N 3 к настоящему Порядку (далее - Список получателей) и утверждает его своим приказом, после чего готовит проект постановления Правительства Магаданской области о распределении субсидий.</w:t>
      </w:r>
    </w:p>
    <w:p w:rsidR="00074CB3" w:rsidRDefault="00074CB3">
      <w:pPr>
        <w:pStyle w:val="ConsPlusNormal"/>
        <w:spacing w:before="220"/>
        <w:ind w:firstLine="540"/>
        <w:jc w:val="both"/>
      </w:pPr>
      <w:r>
        <w:t xml:space="preserve">Формирование Списка получателей осуществляется в пределах объема средств, </w:t>
      </w:r>
      <w:r>
        <w:lastRenderedPageBreak/>
        <w:t>предусмотренных на реализацию Подпрограммы.</w:t>
      </w:r>
    </w:p>
    <w:p w:rsidR="00074CB3" w:rsidRDefault="00074CB3">
      <w:pPr>
        <w:pStyle w:val="ConsPlusNormal"/>
        <w:spacing w:before="220"/>
        <w:ind w:firstLine="540"/>
        <w:jc w:val="both"/>
      </w:pPr>
      <w:r>
        <w:t>16. В течение 10 рабочих дней с момента принятия постановления Правительства Магаданской области о распределении субсидий Министерство доводит до органов местного самоуправления лимиты бюджетных обязательств, предусмотренных на предоставление субсидий из областного бюджета местным бюджетам и выписку из Списка получателей.</w:t>
      </w:r>
    </w:p>
    <w:p w:rsidR="00074CB3" w:rsidRDefault="00074CB3">
      <w:pPr>
        <w:pStyle w:val="ConsPlusNormal"/>
        <w:spacing w:before="220"/>
        <w:ind w:firstLine="540"/>
        <w:jc w:val="both"/>
      </w:pPr>
      <w:r>
        <w:t>17. Орган местного самоуправления в течение 10 дней с момента получения выписки из Списка получателей способом, позволяющим подтвердить факт и дату оповещения, оповещает молодых семей - участников Подпрограммы о необходимости представления документов для получения свидетельства, а также разъясняет порядок и условия получения и использования социальной выплаты, предоставляемой по этому свидетельству.</w:t>
      </w:r>
    </w:p>
    <w:p w:rsidR="00074CB3" w:rsidRDefault="00074CB3">
      <w:pPr>
        <w:pStyle w:val="ConsPlusNormal"/>
        <w:spacing w:before="220"/>
        <w:ind w:firstLine="540"/>
        <w:jc w:val="both"/>
      </w:pPr>
      <w:r>
        <w:t>18. Орган местного самоуправления в течение 30 дней с момента получения уведомления о лимитах бюджетных обязательств, предусмотренных на предоставление субсидий из областного бюджета, организует работу по оформлению и выдаче свидетельств молодым семьям.</w:t>
      </w:r>
    </w:p>
    <w:p w:rsidR="00074CB3" w:rsidRDefault="00074CB3">
      <w:pPr>
        <w:pStyle w:val="ConsPlusNormal"/>
        <w:spacing w:before="220"/>
        <w:ind w:firstLine="540"/>
        <w:jc w:val="both"/>
      </w:pPr>
      <w:r>
        <w:t>19. Для получения свидетельства молодая семья в течение 10 дней с момента получения уведомления о необходимости представления документов для получения свидетельства представляет в орган местного самоуправления по месту своего постоянного жительства заявление о выдаче свидетельства (в произвольной форме) и следующие документы:</w:t>
      </w:r>
    </w:p>
    <w:p w:rsidR="00074CB3" w:rsidRDefault="00074CB3">
      <w:pPr>
        <w:pStyle w:val="ConsPlusNormal"/>
        <w:spacing w:before="220"/>
        <w:ind w:firstLine="540"/>
        <w:jc w:val="both"/>
      </w:pPr>
      <w:bookmarkStart w:id="11" w:name="P344"/>
      <w:bookmarkEnd w:id="11"/>
      <w:r>
        <w:t>а) документы, удостоверяющие личность каждого из членов семьи;</w:t>
      </w:r>
    </w:p>
    <w:p w:rsidR="00074CB3" w:rsidRDefault="00074CB3">
      <w:pPr>
        <w:pStyle w:val="ConsPlusNormal"/>
        <w:spacing w:before="220"/>
        <w:ind w:firstLine="540"/>
        <w:jc w:val="both"/>
      </w:pPr>
      <w:bookmarkStart w:id="12" w:name="P345"/>
      <w:bookmarkEnd w:id="12"/>
      <w:r>
        <w:t>б) свидетельство о государственной регистрации брака, выданное компетентным органом иностранного государства, и его нотариально удостоверенный перевод на русский язык (в случае регистрации брака на территории иностранного государства).</w:t>
      </w:r>
    </w:p>
    <w:p w:rsidR="00074CB3" w:rsidRDefault="00074CB3">
      <w:pPr>
        <w:pStyle w:val="ConsPlusNormal"/>
        <w:spacing w:before="220"/>
        <w:ind w:firstLine="540"/>
        <w:jc w:val="both"/>
      </w:pPr>
      <w:r>
        <w:t xml:space="preserve">В случае использования социальной выплаты в соответствии с </w:t>
      </w:r>
      <w:hyperlink w:anchor="P314" w:history="1">
        <w:r>
          <w:rPr>
            <w:color w:val="0000FF"/>
          </w:rPr>
          <w:t>подпунктом "в" пункта 4</w:t>
        </w:r>
      </w:hyperlink>
      <w:r>
        <w:t xml:space="preserve"> настоящего Порядка дополнительно предоставляются:</w:t>
      </w:r>
    </w:p>
    <w:p w:rsidR="00074CB3" w:rsidRDefault="00074CB3">
      <w:pPr>
        <w:pStyle w:val="ConsPlusNormal"/>
        <w:spacing w:before="220"/>
        <w:ind w:firstLine="540"/>
        <w:jc w:val="both"/>
      </w:pPr>
      <w:r>
        <w:t>в) копия кредитного договора (договора займа);</w:t>
      </w:r>
    </w:p>
    <w:p w:rsidR="00074CB3" w:rsidRDefault="00074CB3">
      <w:pPr>
        <w:pStyle w:val="ConsPlusNormal"/>
        <w:spacing w:before="220"/>
        <w:ind w:firstLine="540"/>
        <w:jc w:val="both"/>
      </w:pPr>
      <w:r>
        <w:t>г)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rsidR="00074CB3" w:rsidRDefault="00074CB3">
      <w:pPr>
        <w:pStyle w:val="ConsPlusNormal"/>
        <w:spacing w:before="220"/>
        <w:ind w:firstLine="540"/>
        <w:jc w:val="both"/>
      </w:pPr>
      <w:r>
        <w:t xml:space="preserve">Документы, указанные в </w:t>
      </w:r>
      <w:hyperlink w:anchor="P344" w:history="1">
        <w:r>
          <w:rPr>
            <w:color w:val="0000FF"/>
          </w:rPr>
          <w:t>подпунктах "а"</w:t>
        </w:r>
      </w:hyperlink>
      <w:r>
        <w:t xml:space="preserve"> и </w:t>
      </w:r>
      <w:hyperlink w:anchor="P345" w:history="1">
        <w:r>
          <w:rPr>
            <w:color w:val="0000FF"/>
          </w:rPr>
          <w:t>"б"</w:t>
        </w:r>
      </w:hyperlink>
      <w:r>
        <w:t xml:space="preserve"> настоящего пункта, могут быть представлены как в подлинниках, так и в копиях, заверенных в установленном порядке. Копии указанных документов, не заверенные в установленном законом порядке, представляются с предъявлением оригинала.</w:t>
      </w:r>
    </w:p>
    <w:p w:rsidR="00074CB3" w:rsidRDefault="00074CB3">
      <w:pPr>
        <w:pStyle w:val="ConsPlusNormal"/>
        <w:spacing w:before="220"/>
        <w:ind w:firstLine="540"/>
        <w:jc w:val="both"/>
      </w:pPr>
      <w:r>
        <w:t>Молодая семья вправе предоставить свидетельство о заключении брака, выданное органами записи актов гражданского состояния на территории Российской Федерации самостоятельно.</w:t>
      </w:r>
    </w:p>
    <w:p w:rsidR="00074CB3" w:rsidRDefault="00074CB3">
      <w:pPr>
        <w:pStyle w:val="ConsPlusNormal"/>
        <w:spacing w:before="220"/>
        <w:ind w:firstLine="540"/>
        <w:jc w:val="both"/>
      </w:pPr>
      <w:r>
        <w:t>В случае непредставления свидетельства о заключении брака, выданного органами записи актов гражданского состояния на территории Российской Федерации, орган местного самоуправления запрашивает его в рамках межведомственного информационного взаимодействия.</w:t>
      </w:r>
    </w:p>
    <w:p w:rsidR="00074CB3" w:rsidRDefault="00074CB3">
      <w:pPr>
        <w:pStyle w:val="ConsPlusNormal"/>
        <w:spacing w:before="220"/>
        <w:ind w:firstLine="540"/>
        <w:jc w:val="both"/>
      </w:pPr>
      <w:r>
        <w:t>Основаниями для отказа в выдаче свидетельства являются:</w:t>
      </w:r>
    </w:p>
    <w:p w:rsidR="00074CB3" w:rsidRDefault="00074CB3">
      <w:pPr>
        <w:pStyle w:val="ConsPlusNormal"/>
        <w:spacing w:before="220"/>
        <w:ind w:firstLine="540"/>
        <w:jc w:val="both"/>
      </w:pPr>
      <w:r>
        <w:t>- представление заявления и необходимых документов за пределами срока, установленного абзацем первым настоящего пункта;</w:t>
      </w:r>
    </w:p>
    <w:p w:rsidR="00074CB3" w:rsidRDefault="00074CB3">
      <w:pPr>
        <w:pStyle w:val="ConsPlusNormal"/>
        <w:spacing w:before="220"/>
        <w:ind w:firstLine="540"/>
        <w:jc w:val="both"/>
      </w:pPr>
      <w:r>
        <w:t xml:space="preserve">- непредставление или представление не в полном объеме документов, указанных в </w:t>
      </w:r>
      <w:r>
        <w:lastRenderedPageBreak/>
        <w:t>настоящем пункте;</w:t>
      </w:r>
    </w:p>
    <w:p w:rsidR="00074CB3" w:rsidRDefault="00074CB3">
      <w:pPr>
        <w:pStyle w:val="ConsPlusNormal"/>
        <w:spacing w:before="220"/>
        <w:ind w:firstLine="540"/>
        <w:jc w:val="both"/>
      </w:pPr>
      <w:r>
        <w:t>-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и/или областного бюджетов, за исключением средств (части средств) материнского (семейного) капитала;</w:t>
      </w:r>
    </w:p>
    <w:p w:rsidR="00074CB3" w:rsidRDefault="00074CB3">
      <w:pPr>
        <w:pStyle w:val="ConsPlusNormal"/>
        <w:spacing w:before="220"/>
        <w:ind w:firstLine="540"/>
        <w:jc w:val="both"/>
      </w:pPr>
      <w:r>
        <w:t xml:space="preserve">- отсутствие нуждаемости в жилом помещении на момент включения в список молодых семей - получателей социальной выплаты в текущем году (в соответствии со </w:t>
      </w:r>
      <w:hyperlink r:id="rId64" w:history="1">
        <w:r>
          <w:rPr>
            <w:color w:val="0000FF"/>
          </w:rPr>
          <w:t>статьей 51</w:t>
        </w:r>
      </w:hyperlink>
      <w:r>
        <w:t xml:space="preserve"> Жилищного кодекса Российской Федерации) (не распространяется на молодые семьи, использующие социальную выплату в соответствии с </w:t>
      </w:r>
      <w:hyperlink w:anchor="P314" w:history="1">
        <w:r>
          <w:rPr>
            <w:color w:val="0000FF"/>
          </w:rPr>
          <w:t>подпунктом "в" пункта 4</w:t>
        </w:r>
      </w:hyperlink>
      <w:r>
        <w:t xml:space="preserve"> настоящего Порядка).</w:t>
      </w:r>
    </w:p>
    <w:p w:rsidR="00074CB3" w:rsidRDefault="00074CB3">
      <w:pPr>
        <w:pStyle w:val="ConsPlusNormal"/>
        <w:jc w:val="both"/>
      </w:pPr>
      <w:r>
        <w:t xml:space="preserve">(п. 19 в ред. </w:t>
      </w:r>
      <w:hyperlink r:id="rId65" w:history="1">
        <w:r>
          <w:rPr>
            <w:color w:val="0000FF"/>
          </w:rPr>
          <w:t>Постановления</w:t>
        </w:r>
      </w:hyperlink>
      <w:r>
        <w:t xml:space="preserve"> Правительства Магаданской области от 29.04.2021 N 352-пп)</w:t>
      </w:r>
    </w:p>
    <w:p w:rsidR="00074CB3" w:rsidRDefault="00074CB3">
      <w:pPr>
        <w:pStyle w:val="ConsPlusNormal"/>
        <w:spacing w:before="220"/>
        <w:ind w:firstLine="540"/>
        <w:jc w:val="both"/>
      </w:pPr>
      <w:r>
        <w:t>20. Свидетельство может быть предъявлено в банк, осуществляющий обслуживание средств в рамках реализации Подпрограммы, в течение 10 рабочих дней с даты его выдачи.</w:t>
      </w:r>
    </w:p>
    <w:p w:rsidR="00074CB3" w:rsidRDefault="00074CB3">
      <w:pPr>
        <w:pStyle w:val="ConsPlusNormal"/>
        <w:spacing w:before="220"/>
        <w:ind w:firstLine="540"/>
        <w:jc w:val="both"/>
      </w:pPr>
      <w:r>
        <w:t>21. Свидетельство, представленное в банк по истечении 10 рабочих дней с даты его выдачи, не принимается и возвращается его владельцу.</w:t>
      </w:r>
    </w:p>
    <w:p w:rsidR="00074CB3" w:rsidRDefault="00074CB3">
      <w:pPr>
        <w:pStyle w:val="ConsPlusNormal"/>
        <w:spacing w:before="220"/>
        <w:ind w:firstLine="540"/>
        <w:jc w:val="both"/>
      </w:pPr>
      <w:bookmarkStart w:id="13" w:name="P360"/>
      <w:bookmarkEnd w:id="13"/>
      <w:r>
        <w:t>22. В случае, если свидетельство предъявлено в банк в установленные пунктом 20 настоящего Порядка сроки, при соответствии данных, указанных в свидетельстве, данным, содержащимся в документе, удостоверяющем личность владельца свидетельства, между банком и гражданином заключается договор банковского счета. Для учета средств, предоставленных в качестве социальной выплаты, владельцем свидетельства открывается банковский счет на свое имя.</w:t>
      </w:r>
    </w:p>
    <w:p w:rsidR="00074CB3" w:rsidRDefault="00074CB3">
      <w:pPr>
        <w:pStyle w:val="ConsPlusNormal"/>
        <w:spacing w:before="220"/>
        <w:ind w:firstLine="540"/>
        <w:jc w:val="both"/>
      </w:pPr>
      <w:r>
        <w:t>23. Договор банковского счета заключается владельцем свидетельства на срок, оставшийся до истечения срока действия свидетельства. Срок договора банковского счета может быть продлен в случаях, предусмотренных пунктом 37 настоящего Порядка.</w:t>
      </w:r>
    </w:p>
    <w:p w:rsidR="00074CB3" w:rsidRDefault="00074CB3">
      <w:pPr>
        <w:pStyle w:val="ConsPlusNormal"/>
        <w:spacing w:before="220"/>
        <w:ind w:firstLine="540"/>
        <w:jc w:val="both"/>
      </w:pPr>
      <w:r>
        <w:t>Свидетельство, сданное в банк после заключения договора банковского счета, его владельцу не возвращается.</w:t>
      </w:r>
    </w:p>
    <w:p w:rsidR="00074CB3" w:rsidRDefault="00074CB3">
      <w:pPr>
        <w:pStyle w:val="ConsPlusNormal"/>
        <w:jc w:val="both"/>
      </w:pPr>
      <w:r>
        <w:t xml:space="preserve">(п. 23 в ред. </w:t>
      </w:r>
      <w:hyperlink r:id="rId66"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24. Органом местного самоуправления ежемесячно запрашивается в банке информация по состоянию на 1-е число о фактах заключения договоров банковского счета с владельцами свидетельств,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w:t>
      </w:r>
    </w:p>
    <w:p w:rsidR="00074CB3" w:rsidRDefault="00074CB3">
      <w:pPr>
        <w:pStyle w:val="ConsPlusNormal"/>
        <w:spacing w:before="220"/>
        <w:ind w:firstLine="540"/>
        <w:jc w:val="both"/>
      </w:pPr>
      <w:r>
        <w:t xml:space="preserve">25. Распорядитель счета имеет право использовать социальную выплату для приобретения у любых физических и (или) юридических лиц жилого помещения как на первичном, так и на вторичном рынках жилья или для строительства жилого дома, отвечающих требованиям, установленным </w:t>
      </w:r>
      <w:hyperlink r:id="rId67" w:history="1">
        <w:r>
          <w:rPr>
            <w:color w:val="0000FF"/>
          </w:rPr>
          <w:t>статьями 15</w:t>
        </w:r>
      </w:hyperlink>
      <w:r>
        <w:t xml:space="preserve"> и </w:t>
      </w:r>
      <w:hyperlink r:id="rId68" w:history="1">
        <w:r>
          <w:rPr>
            <w:color w:val="0000FF"/>
          </w:rPr>
          <w:t>16</w:t>
        </w:r>
      </w:hyperlink>
      <w:r>
        <w:t xml:space="preserve">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rsidR="00074CB3" w:rsidRDefault="00074CB3">
      <w:pPr>
        <w:pStyle w:val="ConsPlusNormal"/>
        <w:spacing w:before="220"/>
        <w:ind w:firstLine="540"/>
        <w:jc w:val="both"/>
      </w:pPr>
      <w:r>
        <w:t>26. Приобретаемое жилое помещение должно находиться на территории Магаданской области или строительство жилого дома должно осуществляться на территории Магаданской области.</w:t>
      </w:r>
    </w:p>
    <w:p w:rsidR="00074CB3" w:rsidRDefault="00074CB3">
      <w:pPr>
        <w:pStyle w:val="ConsPlusNormal"/>
        <w:spacing w:before="220"/>
        <w:ind w:firstLine="540"/>
        <w:jc w:val="both"/>
      </w:pPr>
      <w:r>
        <w:t xml:space="preserve">27. Общая площадь приобретаемого (строящегося) жилого помещения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w:t>
      </w:r>
      <w:r>
        <w:lastRenderedPageBreak/>
        <w:t>в месте приобретения жилого помещения.</w:t>
      </w:r>
    </w:p>
    <w:p w:rsidR="00074CB3" w:rsidRDefault="00074CB3">
      <w:pPr>
        <w:pStyle w:val="ConsPlusNormal"/>
        <w:spacing w:before="220"/>
        <w:ind w:firstLine="540"/>
        <w:jc w:val="both"/>
      </w:pPr>
      <w:r>
        <w:t>28. Молодые семьи - участники Подпрограммы могут привлекать в целях приобретения (строительства) жилого помещения собственные средства, средства материнского (семейного) капитала, а также средства кредитов или займов, предоставляемых любыми организациями и (или) физическими лицами.</w:t>
      </w:r>
    </w:p>
    <w:p w:rsidR="00074CB3" w:rsidRDefault="00074CB3">
      <w:pPr>
        <w:pStyle w:val="ConsPlusNormal"/>
        <w:spacing w:before="220"/>
        <w:ind w:firstLine="540"/>
        <w:jc w:val="both"/>
      </w:pPr>
      <w:bookmarkStart w:id="14" w:name="P369"/>
      <w:bookmarkEnd w:id="14"/>
      <w:r>
        <w:t>29. Для оплаты приобретаемого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документы, подтверждающие наличие достаточных средств для оплаты приобретаемого жилого помещения или строящегося жилого дома в части, превышающей размер предоставляемой социальной выплаты.</w:t>
      </w:r>
    </w:p>
    <w:p w:rsidR="00074CB3" w:rsidRDefault="00074CB3">
      <w:pPr>
        <w:pStyle w:val="ConsPlusNormal"/>
        <w:jc w:val="both"/>
      </w:pPr>
      <w:r>
        <w:t xml:space="preserve">(в ред. </w:t>
      </w:r>
      <w:hyperlink r:id="rId69"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 xml:space="preserve">В случае направления социальной выплаты на цель, предусмотренную </w:t>
      </w:r>
      <w:hyperlink w:anchor="P315" w:history="1">
        <w:r>
          <w:rPr>
            <w:color w:val="0000FF"/>
          </w:rPr>
          <w:t>подпунктом "г" пункта 4</w:t>
        </w:r>
      </w:hyperlink>
      <w:r>
        <w:t xml:space="preserve"> настоящего Порядка, распорядитель счета представляет в банк:</w:t>
      </w:r>
    </w:p>
    <w:p w:rsidR="00074CB3" w:rsidRDefault="00074CB3">
      <w:pPr>
        <w:pStyle w:val="ConsPlusNormal"/>
        <w:spacing w:before="220"/>
        <w:ind w:firstLine="540"/>
        <w:jc w:val="both"/>
      </w:pPr>
      <w:r>
        <w:t>а) документы, подтверждающие право собственности, постоянного (бессрочного) пользования или пожизненного наследуемого владения члена (ов) молодой семьи на земельный участок;</w:t>
      </w:r>
    </w:p>
    <w:p w:rsidR="00074CB3" w:rsidRDefault="00074CB3">
      <w:pPr>
        <w:pStyle w:val="ConsPlusNormal"/>
        <w:jc w:val="both"/>
      </w:pPr>
      <w:r>
        <w:t xml:space="preserve">(в ред. </w:t>
      </w:r>
      <w:hyperlink r:id="rId70"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б) разрешение на строительство, выданное одному из членов молодой семьи;</w:t>
      </w:r>
    </w:p>
    <w:p w:rsidR="00074CB3" w:rsidRDefault="00074CB3">
      <w:pPr>
        <w:pStyle w:val="ConsPlusNormal"/>
        <w:spacing w:before="220"/>
        <w:ind w:firstLine="540"/>
        <w:jc w:val="both"/>
      </w:pPr>
      <w: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074CB3" w:rsidRDefault="00074CB3">
      <w:pPr>
        <w:pStyle w:val="ConsPlusNormal"/>
        <w:spacing w:before="220"/>
        <w:ind w:firstLine="540"/>
        <w:jc w:val="both"/>
      </w:pPr>
      <w:r>
        <w:t>30. 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(серия,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rsidR="00074CB3" w:rsidRDefault="00074CB3">
      <w:pPr>
        <w:pStyle w:val="ConsPlusNormal"/>
        <w:spacing w:before="220"/>
        <w:ind w:firstLine="540"/>
        <w:jc w:val="both"/>
      </w:pPr>
      <w:bookmarkStart w:id="15" w:name="P377"/>
      <w:bookmarkEnd w:id="15"/>
      <w:r>
        <w:t>31. В случае использования социальной выплаты на оплату первоначального взноса при получении жилищного кредита (займа), в том числе ипотечного, на приобретение жилого помещения распорядитель счета представляет в банк:</w:t>
      </w:r>
    </w:p>
    <w:p w:rsidR="00074CB3" w:rsidRDefault="00074CB3">
      <w:pPr>
        <w:pStyle w:val="ConsPlusNormal"/>
        <w:spacing w:before="220"/>
        <w:ind w:firstLine="540"/>
        <w:jc w:val="both"/>
      </w:pPr>
      <w:r>
        <w:t>а) договор банковского счета;</w:t>
      </w:r>
    </w:p>
    <w:p w:rsidR="00074CB3" w:rsidRDefault="00074CB3">
      <w:pPr>
        <w:pStyle w:val="ConsPlusNormal"/>
        <w:spacing w:before="220"/>
        <w:ind w:firstLine="540"/>
        <w:jc w:val="both"/>
      </w:pPr>
      <w:r>
        <w:t>б) кредитный договор (договор займа);</w:t>
      </w:r>
    </w:p>
    <w:p w:rsidR="00074CB3" w:rsidRDefault="00074CB3">
      <w:pPr>
        <w:pStyle w:val="ConsPlusNormal"/>
        <w:spacing w:before="220"/>
        <w:ind w:firstLine="540"/>
        <w:jc w:val="both"/>
      </w:pPr>
      <w:r>
        <w:t>в) договор купли-продажи на жилое помещение;</w:t>
      </w:r>
    </w:p>
    <w:p w:rsidR="00074CB3" w:rsidRDefault="00074CB3">
      <w:pPr>
        <w:pStyle w:val="ConsPlusNormal"/>
        <w:spacing w:before="220"/>
        <w:ind w:firstLine="540"/>
        <w:jc w:val="both"/>
      </w:pPr>
      <w:r>
        <w:t xml:space="preserve">г) исключен. - </w:t>
      </w:r>
      <w:hyperlink r:id="rId71" w:history="1">
        <w:r>
          <w:rPr>
            <w:color w:val="0000FF"/>
          </w:rPr>
          <w:t>Постановление</w:t>
        </w:r>
      </w:hyperlink>
      <w:r>
        <w:t xml:space="preserve"> Правительства Магаданской области от 24.02.2021 N 101-пп.</w:t>
      </w:r>
    </w:p>
    <w:p w:rsidR="00074CB3" w:rsidRDefault="00074CB3">
      <w:pPr>
        <w:pStyle w:val="ConsPlusNormal"/>
        <w:spacing w:before="220"/>
        <w:ind w:firstLine="540"/>
        <w:jc w:val="both"/>
      </w:pPr>
      <w:r>
        <w:t>32. Приобретаемое (строящееся) жилое помещение оформляется в общую собственность всех членов молодой семьи, указанных в свидетельстве.</w:t>
      </w:r>
    </w:p>
    <w:p w:rsidR="00074CB3" w:rsidRDefault="00074CB3">
      <w:pPr>
        <w:pStyle w:val="ConsPlusNormal"/>
        <w:spacing w:before="220"/>
        <w:ind w:firstLine="540"/>
        <w:jc w:val="both"/>
      </w:pPr>
      <w:r>
        <w:t xml:space="preserve">33. В случае использования средств социальной выплаты на уплату первоначального взноса по ипотечному жилищному кредиту (займу) допускается оформление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орган местного самоуправления нотариально заверенное обязательство переоформить приобретенное с </w:t>
      </w:r>
      <w:r>
        <w:lastRenderedPageBreak/>
        <w:t>помощью социальной выплаты жилое помещение в общую собственность всех членов семьи, указанных в свидетельстве, в течение 6 месяцев после снятия обременения с жилого помещения.</w:t>
      </w:r>
    </w:p>
    <w:p w:rsidR="00074CB3" w:rsidRDefault="00074CB3">
      <w:pPr>
        <w:pStyle w:val="ConsPlusNormal"/>
        <w:spacing w:before="220"/>
        <w:ind w:firstLine="540"/>
        <w:jc w:val="both"/>
      </w:pPr>
      <w:r>
        <w:t xml:space="preserve">34. Банк после проведения экспертизы документов, предусмотренных </w:t>
      </w:r>
      <w:hyperlink w:anchor="P369" w:history="1">
        <w:r>
          <w:rPr>
            <w:color w:val="0000FF"/>
          </w:rPr>
          <w:t>пунктами 29</w:t>
        </w:r>
      </w:hyperlink>
      <w:r>
        <w:t xml:space="preserve"> - </w:t>
      </w:r>
      <w:hyperlink w:anchor="P377" w:history="1">
        <w:r>
          <w:rPr>
            <w:color w:val="0000FF"/>
          </w:rPr>
          <w:t>31</w:t>
        </w:r>
      </w:hyperlink>
      <w:r>
        <w:t xml:space="preserve"> настоящего Порядка, направляет в орган местного самоуправления заявку на перечисление бюджетных средств в счет оплаты расходов на основе указанных документов в течение 5 рабочих дней со дня получения документов.</w:t>
      </w:r>
    </w:p>
    <w:p w:rsidR="00074CB3" w:rsidRDefault="00074CB3">
      <w:pPr>
        <w:pStyle w:val="ConsPlusNormal"/>
        <w:spacing w:before="220"/>
        <w:ind w:firstLine="540"/>
        <w:jc w:val="both"/>
      </w:pPr>
      <w:r>
        <w:t xml:space="preserve">В случае принятия банком решения об отказе в принятии документов, предусмотренных </w:t>
      </w:r>
      <w:hyperlink w:anchor="P369" w:history="1">
        <w:r>
          <w:rPr>
            <w:color w:val="0000FF"/>
          </w:rPr>
          <w:t>пунктами 29</w:t>
        </w:r>
      </w:hyperlink>
      <w:r>
        <w:t xml:space="preserve"> - </w:t>
      </w:r>
      <w:hyperlink w:anchor="P377" w:history="1">
        <w:r>
          <w:rPr>
            <w:color w:val="0000FF"/>
          </w:rPr>
          <w:t>31</w:t>
        </w:r>
      </w:hyperlink>
      <w:r>
        <w:t xml:space="preserve"> настоящего Порядка,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 распорядителю счета.</w:t>
      </w:r>
    </w:p>
    <w:p w:rsidR="00074CB3" w:rsidRDefault="00074CB3">
      <w:pPr>
        <w:pStyle w:val="ConsPlusNormal"/>
        <w:spacing w:before="220"/>
        <w:ind w:firstLine="540"/>
        <w:jc w:val="both"/>
      </w:pPr>
      <w:r>
        <w:t>35. Орган местного самоуправления в течение 20 рабочих дней с даты получения от банка заявки на перечисление бюджетных средств на банковский счет проверяет ее на соответствие данным о выданных свидетельствах и при их соответствии перечисляет средства, предоставляемые в качестве социальной выплаты, банку.</w:t>
      </w:r>
    </w:p>
    <w:p w:rsidR="00074CB3" w:rsidRDefault="00074CB3">
      <w:pPr>
        <w:pStyle w:val="ConsPlusNormal"/>
        <w:spacing w:before="220"/>
        <w:ind w:firstLine="540"/>
        <w:jc w:val="both"/>
      </w:pPr>
      <w:r>
        <w:t>При несоответствии данных перечисление указанных средств не производится, о чем орган местного самоуправления в указанный срок письменно уведомляет банк.</w:t>
      </w:r>
    </w:p>
    <w:p w:rsidR="00074CB3" w:rsidRDefault="00074CB3">
      <w:pPr>
        <w:pStyle w:val="ConsPlusNormal"/>
        <w:spacing w:before="220"/>
        <w:ind w:firstLine="540"/>
        <w:jc w:val="both"/>
      </w:pPr>
      <w:r>
        <w:t>36. 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счет.</w:t>
      </w:r>
    </w:p>
    <w:p w:rsidR="00074CB3" w:rsidRDefault="00074CB3">
      <w:pPr>
        <w:pStyle w:val="ConsPlusNormal"/>
        <w:spacing w:before="220"/>
        <w:ind w:firstLine="540"/>
        <w:jc w:val="both"/>
      </w:pPr>
      <w:r>
        <w:t>37. По соглашению сторон договор банковского счета может быть продлен, если:</w:t>
      </w:r>
    </w:p>
    <w:p w:rsidR="00074CB3" w:rsidRDefault="00074CB3">
      <w:pPr>
        <w:pStyle w:val="ConsPlusNormal"/>
        <w:spacing w:before="220"/>
        <w:ind w:firstLine="540"/>
        <w:jc w:val="both"/>
      </w:pPr>
      <w:r>
        <w:t>а) до истечения срока действия договора банковского счета банк принял договор купли-продажи на жилое помещение, но оплата не произведена;</w:t>
      </w:r>
    </w:p>
    <w:p w:rsidR="00074CB3" w:rsidRDefault="00074CB3">
      <w:pPr>
        <w:pStyle w:val="ConsPlusNormal"/>
        <w:spacing w:before="220"/>
        <w:ind w:firstLine="540"/>
        <w:jc w:val="both"/>
      </w:pPr>
      <w: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 с указанием срока оформления государственной регистрации. В этом случае документ, являющийся основанием для государственной регистрации права собственности на приобретаемое жилое помещение, и правоустанавливающие документы на жилое помещение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на жилое помещение для оплаты осуществляется в порядке, установленном </w:t>
      </w:r>
      <w:hyperlink w:anchor="P360" w:history="1">
        <w:r>
          <w:rPr>
            <w:color w:val="0000FF"/>
          </w:rPr>
          <w:t>пунктом 22</w:t>
        </w:r>
      </w:hyperlink>
      <w:r>
        <w:t xml:space="preserve"> настоящего Порядка.</w:t>
      </w:r>
    </w:p>
    <w:p w:rsidR="00074CB3" w:rsidRDefault="00074CB3">
      <w:pPr>
        <w:pStyle w:val="ConsPlusNormal"/>
        <w:spacing w:before="220"/>
        <w:ind w:firstLine="540"/>
        <w:jc w:val="both"/>
      </w:pPr>
      <w:r>
        <w:t>38. Социальная выплата считается предоставленной участнику Подпрограммы с даты исполнения банком распоряжения распорядителя счета о перечислении банком зачисленных на его банковский счет средств в счет оплаты приобретаемого (строящегося) жилого помещения, оплаты первоначального взноса при получении жилищного кредита, в том числе ипотечного, или займа на приобретение (строительство) жилого помещения.</w:t>
      </w:r>
    </w:p>
    <w:p w:rsidR="00074CB3" w:rsidRDefault="00074CB3">
      <w:pPr>
        <w:pStyle w:val="ConsPlusNormal"/>
        <w:spacing w:before="220"/>
        <w:ind w:firstLine="540"/>
        <w:jc w:val="both"/>
      </w:pPr>
      <w:r>
        <w:t>39. Свидетельства, находящиеся в банке, погашаются банком в устанавливаемом им порядке. Погашенные свидетельства подлежат хранению в течение 3 лет. Свидетельства, не предъявленные в банк в порядке и сроки, которые установлены настоящим Порядком, считаются недействительными.</w:t>
      </w:r>
    </w:p>
    <w:p w:rsidR="00074CB3" w:rsidRDefault="00074CB3">
      <w:pPr>
        <w:pStyle w:val="ConsPlusNormal"/>
        <w:spacing w:before="220"/>
        <w:ind w:firstLine="540"/>
        <w:jc w:val="both"/>
      </w:pPr>
      <w:r>
        <w:t xml:space="preserve">40. В случае если владелец свидетельства по какой-либо причине не смог в установленный срок действия свидетельства воспользоваться правом на получение выделенной ему социальной </w:t>
      </w:r>
      <w:r>
        <w:lastRenderedPageBreak/>
        <w:t>выплаты, высвободившееся свидетельство подлежит выдаче молодым семьям, состоящим в Списке участников, в порядке очередности, предусмотренной Списком участников.</w:t>
      </w:r>
    </w:p>
    <w:p w:rsidR="00074CB3" w:rsidRDefault="00074CB3">
      <w:pPr>
        <w:pStyle w:val="ConsPlusNormal"/>
        <w:spacing w:before="220"/>
        <w:ind w:firstLine="540"/>
        <w:jc w:val="both"/>
      </w:pPr>
      <w:r>
        <w:t xml:space="preserve">41. Для выдачи высвободившегося свидетельства орган местного самоуправления в течение 10 дней с момента прекращения срока действия действующего свидетельства направляет в Министерство уведомление о необходимости внесения изменений в утвержденный Список получателей (далее - Уведомление) по </w:t>
      </w:r>
      <w:hyperlink w:anchor="P589" w:history="1">
        <w:r>
          <w:rPr>
            <w:color w:val="0000FF"/>
          </w:rPr>
          <w:t>форме</w:t>
        </w:r>
      </w:hyperlink>
      <w:r>
        <w:t xml:space="preserve"> согласно приложению N 4 к настоящему Порядку.</w:t>
      </w:r>
    </w:p>
    <w:p w:rsidR="00074CB3" w:rsidRDefault="00074CB3">
      <w:pPr>
        <w:pStyle w:val="ConsPlusNormal"/>
        <w:spacing w:before="220"/>
        <w:ind w:firstLine="540"/>
        <w:jc w:val="both"/>
      </w:pPr>
      <w:r>
        <w:t>42. Министерство на основании Уведомления в течение 10 рабочих дней вносит изменения в Список получателей и направляет в орган местного самоуправления выписку из Списка получателей.</w:t>
      </w:r>
    </w:p>
    <w:p w:rsidR="00074CB3" w:rsidRDefault="00074CB3">
      <w:pPr>
        <w:pStyle w:val="ConsPlusNormal"/>
        <w:spacing w:before="220"/>
        <w:ind w:firstLine="540"/>
        <w:jc w:val="both"/>
      </w:pPr>
      <w:r>
        <w:t>43. Органом местного самоуправления в течение 30 рабочих дней с момента предоставления участнику Подпрограммы социальной выплаты вносятся соответствующие сведения в Единую государственную информационную систему социального обеспечения (ЕГИССО).</w:t>
      </w:r>
    </w:p>
    <w:p w:rsidR="00074CB3" w:rsidRDefault="00074CB3">
      <w:pPr>
        <w:pStyle w:val="ConsPlusNormal"/>
        <w:spacing w:before="220"/>
        <w:ind w:firstLine="540"/>
        <w:jc w:val="both"/>
      </w:pPr>
      <w:r>
        <w:t>44. В случае изменения сведений о членах молодой семьи или состава молодой семьи в связи со смертью одного из членов молодой семьи (за исключением молодых семей, не имеющих детей) или в связи с разводом молодой семьи (за исключением молодой семьи, не имеющей детей) орган местного самоуправления направляет в Министерство в течение 5 рабочих дней со дня получения от молодой семьи сведений, соответствующее уведомление с приложением документов, подтверждающих изменения для внесения сведений в Список получателей.</w:t>
      </w:r>
    </w:p>
    <w:p w:rsidR="00074CB3" w:rsidRDefault="00074CB3">
      <w:pPr>
        <w:pStyle w:val="ConsPlusNormal"/>
        <w:jc w:val="both"/>
      </w:pPr>
      <w:r>
        <w:t xml:space="preserve">(п. 44 введен </w:t>
      </w:r>
      <w:hyperlink r:id="rId72" w:history="1">
        <w:r>
          <w:rPr>
            <w:color w:val="0000FF"/>
          </w:rPr>
          <w:t>Постановлением</w:t>
        </w:r>
      </w:hyperlink>
      <w:r>
        <w:t xml:space="preserve"> Правительства Магаданской области от 29.04.2021 N 352-пп)</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1</w:t>
      </w:r>
    </w:p>
    <w:p w:rsidR="00074CB3" w:rsidRDefault="00074CB3">
      <w:pPr>
        <w:pStyle w:val="ConsPlusNormal"/>
        <w:jc w:val="right"/>
      </w:pPr>
      <w:r>
        <w:t>к Порядку</w:t>
      </w:r>
    </w:p>
    <w:p w:rsidR="00074CB3" w:rsidRDefault="00074CB3">
      <w:pPr>
        <w:pStyle w:val="ConsPlusNormal"/>
        <w:jc w:val="right"/>
      </w:pPr>
      <w:r>
        <w:t>предоставления</w:t>
      </w:r>
    </w:p>
    <w:p w:rsidR="00074CB3" w:rsidRDefault="00074CB3">
      <w:pPr>
        <w:pStyle w:val="ConsPlusNormal"/>
        <w:jc w:val="right"/>
      </w:pPr>
      <w:r>
        <w:t>социальных выплат молодым</w:t>
      </w:r>
    </w:p>
    <w:p w:rsidR="00074CB3" w:rsidRDefault="00074CB3">
      <w:pPr>
        <w:pStyle w:val="ConsPlusNormal"/>
        <w:jc w:val="right"/>
      </w:pPr>
      <w:r>
        <w:t>семьям - участникам подпрограммы</w:t>
      </w:r>
    </w:p>
    <w:p w:rsidR="00074CB3" w:rsidRDefault="00074CB3">
      <w:pPr>
        <w:pStyle w:val="ConsPlusNormal"/>
        <w:jc w:val="right"/>
      </w:pPr>
      <w:r>
        <w:t>"Обеспечение жильем молодых семей"</w:t>
      </w:r>
    </w:p>
    <w:p w:rsidR="00074CB3" w:rsidRDefault="00074CB3">
      <w:pPr>
        <w:pStyle w:val="ConsPlusNormal"/>
        <w:jc w:val="right"/>
      </w:pPr>
      <w:r>
        <w:t>на 2011-2015 годы" областной целевой</w:t>
      </w:r>
    </w:p>
    <w:p w:rsidR="00074CB3" w:rsidRDefault="00074CB3">
      <w:pPr>
        <w:pStyle w:val="ConsPlusNormal"/>
        <w:jc w:val="right"/>
      </w:pPr>
      <w:r>
        <w:t>программы "Жилище" на 2011-2015 годы",</w:t>
      </w:r>
    </w:p>
    <w:p w:rsidR="00074CB3" w:rsidRDefault="00074CB3">
      <w:pPr>
        <w:pStyle w:val="ConsPlusNormal"/>
        <w:jc w:val="right"/>
      </w:pPr>
      <w:r>
        <w:t>возраст которых превышает 35 лет</w:t>
      </w:r>
    </w:p>
    <w:p w:rsidR="00074CB3" w:rsidRDefault="00074CB3">
      <w:pPr>
        <w:pStyle w:val="ConsPlusNormal"/>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16" w:name="P417"/>
      <w:bookmarkEnd w:id="16"/>
      <w:r>
        <w:rPr>
          <w:b/>
        </w:rPr>
        <w:t>СВИДЕТЕЛЬСТВО</w:t>
      </w:r>
    </w:p>
    <w:p w:rsidR="00074CB3" w:rsidRDefault="00074CB3">
      <w:pPr>
        <w:pStyle w:val="ConsPlusNormal"/>
        <w:jc w:val="center"/>
      </w:pPr>
      <w:r>
        <w:rPr>
          <w:b/>
        </w:rPr>
        <w:t>о праве на получение социальной выплаты</w:t>
      </w:r>
    </w:p>
    <w:p w:rsidR="00074CB3" w:rsidRDefault="00074CB3">
      <w:pPr>
        <w:pStyle w:val="ConsPlusNormal"/>
        <w:jc w:val="center"/>
      </w:pPr>
      <w:r>
        <w:rPr>
          <w:b/>
        </w:rPr>
        <w:t>на приобретение жилого помещения</w:t>
      </w:r>
    </w:p>
    <w:p w:rsidR="00074CB3" w:rsidRDefault="00074CB3">
      <w:pPr>
        <w:pStyle w:val="ConsPlusNormal"/>
        <w:jc w:val="center"/>
      </w:pPr>
      <w:r>
        <w:rPr>
          <w:b/>
        </w:rPr>
        <w:t>N ________</w:t>
      </w:r>
    </w:p>
    <w:p w:rsidR="00074CB3" w:rsidRDefault="00074CB3">
      <w:pPr>
        <w:pStyle w:val="ConsPlusNormal"/>
        <w:ind w:firstLine="540"/>
        <w:jc w:val="both"/>
      </w:pPr>
    </w:p>
    <w:p w:rsidR="00074CB3" w:rsidRDefault="00074CB3">
      <w:pPr>
        <w:pStyle w:val="ConsPlusNonformat"/>
        <w:jc w:val="both"/>
      </w:pPr>
      <w:r>
        <w:t xml:space="preserve">    Настоящим свидетельством удостоверяется, что молодой семье в составе:</w:t>
      </w:r>
    </w:p>
    <w:p w:rsidR="00074CB3" w:rsidRDefault="00074CB3">
      <w:pPr>
        <w:pStyle w:val="ConsPlusNonformat"/>
        <w:jc w:val="both"/>
      </w:pPr>
      <w:r>
        <w:t>супруг, __________________________________________________________________,</w:t>
      </w:r>
    </w:p>
    <w:p w:rsidR="00074CB3" w:rsidRDefault="00074CB3">
      <w:pPr>
        <w:pStyle w:val="ConsPlusNonformat"/>
        <w:jc w:val="both"/>
      </w:pPr>
      <w:r>
        <w:t xml:space="preserve">                          (Ф.И.О., дата рождения)</w:t>
      </w:r>
    </w:p>
    <w:p w:rsidR="00074CB3" w:rsidRDefault="00074CB3">
      <w:pPr>
        <w:pStyle w:val="ConsPlusNonformat"/>
        <w:jc w:val="both"/>
      </w:pPr>
      <w:r>
        <w:t>супруга __________________________________________________________________,</w:t>
      </w:r>
    </w:p>
    <w:p w:rsidR="00074CB3" w:rsidRDefault="00074CB3">
      <w:pPr>
        <w:pStyle w:val="ConsPlusNonformat"/>
        <w:jc w:val="both"/>
      </w:pPr>
      <w:r>
        <w:t xml:space="preserve">                          (Ф.И.О., дата рождения)</w:t>
      </w:r>
    </w:p>
    <w:p w:rsidR="00074CB3" w:rsidRDefault="00074CB3">
      <w:pPr>
        <w:pStyle w:val="ConsPlusNonformat"/>
        <w:jc w:val="both"/>
      </w:pPr>
      <w:r>
        <w:t>дети:</w:t>
      </w:r>
    </w:p>
    <w:p w:rsidR="00074CB3" w:rsidRDefault="00074CB3">
      <w:pPr>
        <w:pStyle w:val="ConsPlusNonformat"/>
        <w:jc w:val="both"/>
      </w:pPr>
      <w:r>
        <w:t>1) _______________________________________________________________________,</w:t>
      </w:r>
    </w:p>
    <w:p w:rsidR="00074CB3" w:rsidRDefault="00074CB3">
      <w:pPr>
        <w:pStyle w:val="ConsPlusNonformat"/>
        <w:jc w:val="both"/>
      </w:pPr>
      <w:r>
        <w:t xml:space="preserve">                          (Ф.И.О., дата рождения)</w:t>
      </w:r>
    </w:p>
    <w:p w:rsidR="00074CB3" w:rsidRDefault="00074CB3">
      <w:pPr>
        <w:pStyle w:val="ConsPlusNonformat"/>
        <w:jc w:val="both"/>
      </w:pPr>
      <w:r>
        <w:t>2) _______________________________________________________________________,</w:t>
      </w:r>
    </w:p>
    <w:p w:rsidR="00074CB3" w:rsidRDefault="00074CB3">
      <w:pPr>
        <w:pStyle w:val="ConsPlusNonformat"/>
        <w:jc w:val="both"/>
      </w:pPr>
      <w:r>
        <w:t xml:space="preserve">                          (Ф.И.О., дата рождения)</w:t>
      </w:r>
    </w:p>
    <w:p w:rsidR="00074CB3" w:rsidRDefault="00074CB3">
      <w:pPr>
        <w:pStyle w:val="ConsPlusNonformat"/>
        <w:jc w:val="both"/>
      </w:pPr>
      <w:r>
        <w:lastRenderedPageBreak/>
        <w:t>3) _______________________________________________________________________,</w:t>
      </w:r>
    </w:p>
    <w:p w:rsidR="00074CB3" w:rsidRDefault="00074CB3">
      <w:pPr>
        <w:pStyle w:val="ConsPlusNonformat"/>
        <w:jc w:val="both"/>
      </w:pPr>
      <w:r>
        <w:t xml:space="preserve">                          (Ф.И.О., дата рождения)</w:t>
      </w:r>
    </w:p>
    <w:p w:rsidR="00074CB3" w:rsidRDefault="00074CB3">
      <w:pPr>
        <w:pStyle w:val="ConsPlusNonformat"/>
        <w:jc w:val="both"/>
      </w:pPr>
      <w:r>
        <w:t>являющейся  участницей  основного  мероприятия  "Предоставление  социальных</w:t>
      </w:r>
    </w:p>
    <w:p w:rsidR="00074CB3" w:rsidRDefault="00074CB3">
      <w:pPr>
        <w:pStyle w:val="ConsPlusNonformat"/>
        <w:jc w:val="both"/>
      </w:pPr>
      <w:r>
        <w:t xml:space="preserve">выплат молодым семьям - участникам </w:t>
      </w:r>
      <w:hyperlink r:id="rId73" w:history="1">
        <w:r>
          <w:rPr>
            <w:color w:val="0000FF"/>
          </w:rPr>
          <w:t>подпрограммы</w:t>
        </w:r>
      </w:hyperlink>
      <w:r>
        <w:t xml:space="preserve"> "Обеспечение жильем молодых</w:t>
      </w:r>
    </w:p>
    <w:p w:rsidR="00074CB3" w:rsidRDefault="00074CB3">
      <w:pPr>
        <w:pStyle w:val="ConsPlusNonformat"/>
        <w:jc w:val="both"/>
      </w:pPr>
      <w:r>
        <w:t>семей" на 2011-2015 годы" областной целевой программы "Жилище" на 2011-2015</w:t>
      </w:r>
    </w:p>
    <w:p w:rsidR="00074CB3" w:rsidRDefault="00074CB3">
      <w:pPr>
        <w:pStyle w:val="ConsPlusNonformat"/>
        <w:jc w:val="both"/>
      </w:pPr>
      <w:r>
        <w:t>годы",  утвержденной постановлением администрации Магаданской области от 19</w:t>
      </w:r>
    </w:p>
    <w:p w:rsidR="00074CB3" w:rsidRDefault="00074CB3">
      <w:pPr>
        <w:pStyle w:val="ConsPlusNonformat"/>
        <w:jc w:val="both"/>
      </w:pPr>
      <w:r>
        <w:t>мая  2011  г.  N  352-па,  возраст  которых  превышает 35 лет" подпрограммы</w:t>
      </w:r>
    </w:p>
    <w:p w:rsidR="00074CB3" w:rsidRDefault="00074CB3">
      <w:pPr>
        <w:pStyle w:val="ConsPlusNonformat"/>
        <w:jc w:val="both"/>
      </w:pPr>
      <w:r>
        <w:t>"Содействие    молодежи   Магаданской   области   в   приобретении   жилья"</w:t>
      </w:r>
    </w:p>
    <w:p w:rsidR="00074CB3" w:rsidRDefault="00074CB3">
      <w:pPr>
        <w:pStyle w:val="ConsPlusNonformat"/>
        <w:jc w:val="both"/>
      </w:pPr>
      <w:r>
        <w:t>государственной   программы   Магаданской   области  "Молодежь  Магаданской</w:t>
      </w:r>
    </w:p>
    <w:p w:rsidR="00074CB3" w:rsidRDefault="00074CB3">
      <w:pPr>
        <w:pStyle w:val="ConsPlusNonformat"/>
        <w:jc w:val="both"/>
      </w:pPr>
      <w:r>
        <w:t>области",  в  соответствии  с  условиями  этой Подпрограммы предоставляется</w:t>
      </w:r>
    </w:p>
    <w:p w:rsidR="00074CB3" w:rsidRDefault="00074CB3">
      <w:pPr>
        <w:pStyle w:val="ConsPlusNonformat"/>
        <w:jc w:val="both"/>
      </w:pPr>
      <w:r>
        <w:t>социальная                 выплата                 в                размере</w:t>
      </w:r>
    </w:p>
    <w:p w:rsidR="00074CB3" w:rsidRDefault="00074CB3">
      <w:pPr>
        <w:pStyle w:val="ConsPlusNonformat"/>
        <w:jc w:val="both"/>
      </w:pPr>
      <w:r>
        <w:t>___________________________________________________________________________</w:t>
      </w:r>
    </w:p>
    <w:p w:rsidR="00074CB3" w:rsidRDefault="00074CB3">
      <w:pPr>
        <w:pStyle w:val="ConsPlusNonformat"/>
        <w:jc w:val="both"/>
      </w:pPr>
      <w:r>
        <w:t xml:space="preserve">                         (сумма цифрами и прописью)</w:t>
      </w:r>
    </w:p>
    <w:p w:rsidR="00074CB3" w:rsidRDefault="00074CB3">
      <w:pPr>
        <w:pStyle w:val="ConsPlusNonformat"/>
        <w:jc w:val="both"/>
      </w:pPr>
      <w:r>
        <w:t>на приобретение жилья на территории Магаданской области.</w:t>
      </w:r>
    </w:p>
    <w:p w:rsidR="00074CB3" w:rsidRDefault="00074CB3">
      <w:pPr>
        <w:pStyle w:val="ConsPlusNormal"/>
        <w:ind w:firstLine="540"/>
        <w:jc w:val="both"/>
      </w:pPr>
    </w:p>
    <w:p w:rsidR="00074CB3" w:rsidRDefault="00074CB3">
      <w:pPr>
        <w:pStyle w:val="ConsPlusNormal"/>
        <w:ind w:firstLine="540"/>
        <w:jc w:val="both"/>
      </w:pPr>
      <w:r>
        <w:t>Свидетельство подлежит предъявлению в банк до "_" ____ 20___ г. (включительно).</w:t>
      </w:r>
    </w:p>
    <w:p w:rsidR="00074CB3" w:rsidRDefault="00074CB3">
      <w:pPr>
        <w:pStyle w:val="ConsPlusNormal"/>
        <w:spacing w:before="220"/>
        <w:ind w:firstLine="540"/>
        <w:jc w:val="both"/>
      </w:pPr>
      <w:r>
        <w:t>Свидетельство действительно до "__" _____ 20____ г. (включительно).</w:t>
      </w:r>
    </w:p>
    <w:p w:rsidR="00074CB3" w:rsidRDefault="00074CB3">
      <w:pPr>
        <w:pStyle w:val="ConsPlusNormal"/>
        <w:ind w:firstLine="540"/>
        <w:jc w:val="both"/>
      </w:pPr>
    </w:p>
    <w:p w:rsidR="00074CB3" w:rsidRDefault="00074CB3">
      <w:pPr>
        <w:pStyle w:val="ConsPlusNormal"/>
        <w:ind w:firstLine="540"/>
        <w:jc w:val="both"/>
      </w:pPr>
      <w:r>
        <w:t>Дата выдачи: "____" ___________ 20_____ г.</w:t>
      </w:r>
    </w:p>
    <w:p w:rsidR="00074CB3" w:rsidRDefault="00074CB3">
      <w:pPr>
        <w:pStyle w:val="ConsPlusNormal"/>
        <w:ind w:firstLine="540"/>
        <w:jc w:val="both"/>
      </w:pPr>
    </w:p>
    <w:p w:rsidR="00074CB3" w:rsidRDefault="00074CB3">
      <w:pPr>
        <w:pStyle w:val="ConsPlusNonformat"/>
        <w:jc w:val="both"/>
      </w:pPr>
      <w:r>
        <w:t>Глава городского округа                                              Ф.И.О.</w:t>
      </w:r>
    </w:p>
    <w:p w:rsidR="00074CB3" w:rsidRDefault="00074CB3">
      <w:pPr>
        <w:pStyle w:val="ConsPlusNonformat"/>
        <w:jc w:val="both"/>
      </w:pPr>
      <w:r>
        <w:t xml:space="preserve">                                   (М.П.)</w:t>
      </w: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2</w:t>
      </w:r>
    </w:p>
    <w:p w:rsidR="00074CB3" w:rsidRDefault="00074CB3">
      <w:pPr>
        <w:pStyle w:val="ConsPlusNormal"/>
        <w:jc w:val="right"/>
      </w:pPr>
      <w:r>
        <w:t>к Порядку</w:t>
      </w:r>
    </w:p>
    <w:p w:rsidR="00074CB3" w:rsidRDefault="00074CB3">
      <w:pPr>
        <w:pStyle w:val="ConsPlusNormal"/>
        <w:jc w:val="right"/>
      </w:pPr>
      <w:r>
        <w:t>предоставления</w:t>
      </w:r>
    </w:p>
    <w:p w:rsidR="00074CB3" w:rsidRDefault="00074CB3">
      <w:pPr>
        <w:pStyle w:val="ConsPlusNormal"/>
        <w:jc w:val="right"/>
      </w:pPr>
      <w:r>
        <w:t>социальных выплат молодым</w:t>
      </w:r>
    </w:p>
    <w:p w:rsidR="00074CB3" w:rsidRDefault="00074CB3">
      <w:pPr>
        <w:pStyle w:val="ConsPlusNormal"/>
        <w:jc w:val="right"/>
      </w:pPr>
      <w:r>
        <w:t>семьям - участникам подпрограммы</w:t>
      </w:r>
    </w:p>
    <w:p w:rsidR="00074CB3" w:rsidRDefault="00074CB3">
      <w:pPr>
        <w:pStyle w:val="ConsPlusNormal"/>
        <w:jc w:val="right"/>
      </w:pPr>
      <w:r>
        <w:t>"Обеспечение жильем молодых</w:t>
      </w:r>
    </w:p>
    <w:p w:rsidR="00074CB3" w:rsidRDefault="00074CB3">
      <w:pPr>
        <w:pStyle w:val="ConsPlusNormal"/>
        <w:jc w:val="right"/>
      </w:pPr>
      <w:r>
        <w:t>семей" на 2011-2015 годы"</w:t>
      </w:r>
    </w:p>
    <w:p w:rsidR="00074CB3" w:rsidRDefault="00074CB3">
      <w:pPr>
        <w:pStyle w:val="ConsPlusNormal"/>
        <w:jc w:val="right"/>
      </w:pPr>
      <w:r>
        <w:t>областной целевой программы</w:t>
      </w:r>
    </w:p>
    <w:p w:rsidR="00074CB3" w:rsidRDefault="00074CB3">
      <w:pPr>
        <w:pStyle w:val="ConsPlusNormal"/>
        <w:jc w:val="right"/>
      </w:pPr>
      <w:r>
        <w:t>"Жилище" на 2011-2015 годы",</w:t>
      </w:r>
    </w:p>
    <w:p w:rsidR="00074CB3" w:rsidRDefault="00074CB3">
      <w:pPr>
        <w:pStyle w:val="ConsPlusNormal"/>
        <w:jc w:val="right"/>
      </w:pPr>
      <w:r>
        <w:t>возраст которых превышает 35 лет</w:t>
      </w:r>
    </w:p>
    <w:p w:rsidR="00074CB3" w:rsidRDefault="00074CB3">
      <w:pPr>
        <w:pStyle w:val="ConsPlusNormal"/>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17" w:name="P472"/>
      <w:bookmarkEnd w:id="17"/>
      <w:r>
        <w:rPr>
          <w:b/>
        </w:rPr>
        <w:t>СПИСОК</w:t>
      </w:r>
    </w:p>
    <w:p w:rsidR="00074CB3" w:rsidRDefault="00074CB3">
      <w:pPr>
        <w:pStyle w:val="ConsPlusNormal"/>
        <w:jc w:val="center"/>
      </w:pPr>
      <w:r>
        <w:rPr>
          <w:b/>
        </w:rPr>
        <w:t>молодых семей, возраст которых превышает 35 лет - участников</w:t>
      </w:r>
    </w:p>
    <w:p w:rsidR="00074CB3" w:rsidRDefault="00074CB3">
      <w:pPr>
        <w:pStyle w:val="ConsPlusNormal"/>
        <w:jc w:val="center"/>
      </w:pPr>
      <w:r>
        <w:rPr>
          <w:b/>
        </w:rPr>
        <w:t>подпрограммы "Содействие молодежи Магаданской области</w:t>
      </w:r>
    </w:p>
    <w:p w:rsidR="00074CB3" w:rsidRDefault="00074CB3">
      <w:pPr>
        <w:pStyle w:val="ConsPlusNormal"/>
        <w:jc w:val="center"/>
      </w:pPr>
      <w:r>
        <w:rPr>
          <w:b/>
        </w:rPr>
        <w:t>в приобретении жилья" государственной программы Магаданской</w:t>
      </w:r>
    </w:p>
    <w:p w:rsidR="00074CB3" w:rsidRDefault="00074CB3">
      <w:pPr>
        <w:pStyle w:val="ConsPlusNormal"/>
        <w:jc w:val="center"/>
      </w:pPr>
      <w:r>
        <w:rPr>
          <w:b/>
        </w:rPr>
        <w:t>области "Молодежь Магаданской области", в 20___ году</w:t>
      </w:r>
    </w:p>
    <w:p w:rsidR="00074CB3" w:rsidRDefault="00074CB3">
      <w:pPr>
        <w:pStyle w:val="ConsPlusNormal"/>
      </w:pPr>
    </w:p>
    <w:p w:rsidR="00074CB3" w:rsidRDefault="00074CB3">
      <w:pPr>
        <w:sectPr w:rsidR="00074CB3" w:rsidSect="00CF2BE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700"/>
        <w:gridCol w:w="1133"/>
        <w:gridCol w:w="1133"/>
        <w:gridCol w:w="1133"/>
        <w:gridCol w:w="1133"/>
        <w:gridCol w:w="1700"/>
        <w:gridCol w:w="1700"/>
        <w:gridCol w:w="1700"/>
        <w:gridCol w:w="1700"/>
        <w:gridCol w:w="1700"/>
      </w:tblGrid>
      <w:tr w:rsidR="00074CB3">
        <w:tc>
          <w:tcPr>
            <w:tcW w:w="566" w:type="dxa"/>
            <w:vMerge w:val="restart"/>
          </w:tcPr>
          <w:p w:rsidR="00074CB3" w:rsidRDefault="00074CB3">
            <w:pPr>
              <w:pStyle w:val="ConsPlusNormal"/>
              <w:jc w:val="center"/>
            </w:pPr>
            <w:r>
              <w:rPr>
                <w:b/>
              </w:rPr>
              <w:lastRenderedPageBreak/>
              <w:t>N п/п</w:t>
            </w:r>
          </w:p>
        </w:tc>
        <w:tc>
          <w:tcPr>
            <w:tcW w:w="14732" w:type="dxa"/>
            <w:gridSpan w:val="10"/>
          </w:tcPr>
          <w:p w:rsidR="00074CB3" w:rsidRDefault="00074CB3">
            <w:pPr>
              <w:pStyle w:val="ConsPlusNormal"/>
              <w:jc w:val="center"/>
            </w:pPr>
            <w:r>
              <w:rPr>
                <w:b/>
              </w:rPr>
              <w:t>Сведения о молодых семьях - участниках подпрограммы:</w:t>
            </w:r>
          </w:p>
        </w:tc>
      </w:tr>
      <w:tr w:rsidR="00074CB3">
        <w:tc>
          <w:tcPr>
            <w:tcW w:w="566" w:type="dxa"/>
            <w:vMerge/>
          </w:tcPr>
          <w:p w:rsidR="00074CB3" w:rsidRDefault="00074CB3">
            <w:pPr>
              <w:spacing w:after="1" w:line="0" w:lineRule="atLeast"/>
            </w:pPr>
          </w:p>
        </w:tc>
        <w:tc>
          <w:tcPr>
            <w:tcW w:w="1700" w:type="dxa"/>
            <w:vMerge w:val="restart"/>
          </w:tcPr>
          <w:p w:rsidR="00074CB3" w:rsidRDefault="00074CB3">
            <w:pPr>
              <w:pStyle w:val="ConsPlusNormal"/>
              <w:jc w:val="center"/>
            </w:pPr>
            <w:r>
              <w:rPr>
                <w:b/>
              </w:rPr>
              <w:t>Ф.И.О. всех членов молодой семьи</w:t>
            </w:r>
          </w:p>
        </w:tc>
        <w:tc>
          <w:tcPr>
            <w:tcW w:w="2266" w:type="dxa"/>
            <w:gridSpan w:val="2"/>
          </w:tcPr>
          <w:p w:rsidR="00074CB3" w:rsidRDefault="00074CB3">
            <w:pPr>
              <w:pStyle w:val="ConsPlusNormal"/>
              <w:jc w:val="center"/>
            </w:pPr>
            <w:r>
              <w:rPr>
                <w:b/>
              </w:rPr>
              <w:t>паспорт гражданина Российской Федерации или свидетельство о рождении несовершеннолетнего, не достигшего 14 лет</w:t>
            </w:r>
          </w:p>
        </w:tc>
        <w:tc>
          <w:tcPr>
            <w:tcW w:w="2266" w:type="dxa"/>
            <w:gridSpan w:val="2"/>
          </w:tcPr>
          <w:p w:rsidR="00074CB3" w:rsidRDefault="00074CB3">
            <w:pPr>
              <w:pStyle w:val="ConsPlusNormal"/>
              <w:jc w:val="center"/>
            </w:pPr>
            <w:r>
              <w:rPr>
                <w:b/>
              </w:rPr>
              <w:t>число, месяц, год рождения</w:t>
            </w:r>
          </w:p>
        </w:tc>
        <w:tc>
          <w:tcPr>
            <w:tcW w:w="1700" w:type="dxa"/>
            <w:vMerge w:val="restart"/>
          </w:tcPr>
          <w:p w:rsidR="00074CB3" w:rsidRDefault="00074CB3">
            <w:pPr>
              <w:pStyle w:val="ConsPlusNormal"/>
              <w:jc w:val="center"/>
            </w:pPr>
            <w:r>
              <w:rPr>
                <w:b/>
              </w:rPr>
              <w:t>дата признания молодой семьи, нуждающейся в улучшении жилищных условий</w:t>
            </w:r>
          </w:p>
        </w:tc>
        <w:tc>
          <w:tcPr>
            <w:tcW w:w="1700" w:type="dxa"/>
            <w:vMerge w:val="restart"/>
          </w:tcPr>
          <w:p w:rsidR="00074CB3" w:rsidRDefault="00074CB3">
            <w:pPr>
              <w:pStyle w:val="ConsPlusNormal"/>
              <w:jc w:val="center"/>
            </w:pPr>
            <w:r>
              <w:rPr>
                <w:b/>
              </w:rPr>
              <w:t>размер общей площади на семью, кв. м</w:t>
            </w:r>
          </w:p>
        </w:tc>
        <w:tc>
          <w:tcPr>
            <w:tcW w:w="1700" w:type="dxa"/>
            <w:vMerge w:val="restart"/>
          </w:tcPr>
          <w:p w:rsidR="00074CB3" w:rsidRDefault="00074CB3">
            <w:pPr>
              <w:pStyle w:val="ConsPlusNormal"/>
              <w:jc w:val="center"/>
            </w:pPr>
            <w:r>
              <w:rPr>
                <w:b/>
              </w:rPr>
              <w:t>стоимость 1 кв. м, тыс. руб.</w:t>
            </w:r>
          </w:p>
        </w:tc>
        <w:tc>
          <w:tcPr>
            <w:tcW w:w="1700" w:type="dxa"/>
            <w:vMerge w:val="restart"/>
          </w:tcPr>
          <w:p w:rsidR="00074CB3" w:rsidRDefault="00074CB3">
            <w:pPr>
              <w:pStyle w:val="ConsPlusNormal"/>
              <w:jc w:val="center"/>
            </w:pPr>
            <w:r>
              <w:rPr>
                <w:b/>
              </w:rPr>
              <w:t>всего (гр. 8 * гр. 9), тыс. руб.</w:t>
            </w:r>
          </w:p>
        </w:tc>
        <w:tc>
          <w:tcPr>
            <w:tcW w:w="1700" w:type="dxa"/>
            <w:vMerge w:val="restart"/>
          </w:tcPr>
          <w:p w:rsidR="00074CB3" w:rsidRDefault="00074CB3">
            <w:pPr>
              <w:pStyle w:val="ConsPlusNormal"/>
              <w:jc w:val="center"/>
            </w:pPr>
            <w:r>
              <w:rPr>
                <w:b/>
              </w:rPr>
              <w:t>размер социальной выплаты (тыс. рублей)</w:t>
            </w:r>
          </w:p>
        </w:tc>
      </w:tr>
      <w:tr w:rsidR="00074CB3">
        <w:tc>
          <w:tcPr>
            <w:tcW w:w="566"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133" w:type="dxa"/>
          </w:tcPr>
          <w:p w:rsidR="00074CB3" w:rsidRDefault="00074CB3">
            <w:pPr>
              <w:pStyle w:val="ConsPlusNormal"/>
              <w:jc w:val="center"/>
            </w:pPr>
            <w:r>
              <w:rPr>
                <w:b/>
              </w:rPr>
              <w:t>серия, номер</w:t>
            </w:r>
          </w:p>
        </w:tc>
        <w:tc>
          <w:tcPr>
            <w:tcW w:w="1133" w:type="dxa"/>
          </w:tcPr>
          <w:p w:rsidR="00074CB3" w:rsidRDefault="00074CB3">
            <w:pPr>
              <w:pStyle w:val="ConsPlusNormal"/>
              <w:jc w:val="center"/>
            </w:pPr>
            <w:r>
              <w:rPr>
                <w:b/>
              </w:rPr>
              <w:t>кем выдан</w:t>
            </w:r>
          </w:p>
        </w:tc>
        <w:tc>
          <w:tcPr>
            <w:tcW w:w="1133" w:type="dxa"/>
          </w:tcPr>
          <w:p w:rsidR="00074CB3" w:rsidRDefault="00074CB3">
            <w:pPr>
              <w:pStyle w:val="ConsPlusNormal"/>
              <w:jc w:val="center"/>
            </w:pPr>
            <w:r>
              <w:rPr>
                <w:b/>
              </w:rPr>
              <w:t>когда выдан</w:t>
            </w:r>
          </w:p>
        </w:tc>
        <w:tc>
          <w:tcPr>
            <w:tcW w:w="1133" w:type="dxa"/>
          </w:tcPr>
          <w:p w:rsidR="00074CB3" w:rsidRDefault="00074CB3">
            <w:pPr>
              <w:pStyle w:val="ConsPlusNormal"/>
              <w:jc w:val="center"/>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r>
      <w:tr w:rsidR="00074CB3">
        <w:tc>
          <w:tcPr>
            <w:tcW w:w="566" w:type="dxa"/>
          </w:tcPr>
          <w:p w:rsidR="00074CB3" w:rsidRDefault="00074CB3">
            <w:pPr>
              <w:pStyle w:val="ConsPlusNormal"/>
              <w:jc w:val="center"/>
            </w:pPr>
            <w:r>
              <w:rPr>
                <w:b/>
              </w:rPr>
              <w:t>1</w:t>
            </w:r>
          </w:p>
        </w:tc>
        <w:tc>
          <w:tcPr>
            <w:tcW w:w="1700" w:type="dxa"/>
          </w:tcPr>
          <w:p w:rsidR="00074CB3" w:rsidRDefault="00074CB3">
            <w:pPr>
              <w:pStyle w:val="ConsPlusNormal"/>
              <w:jc w:val="center"/>
            </w:pPr>
            <w:r>
              <w:rPr>
                <w:b/>
              </w:rPr>
              <w:t>2</w:t>
            </w:r>
          </w:p>
        </w:tc>
        <w:tc>
          <w:tcPr>
            <w:tcW w:w="1133" w:type="dxa"/>
          </w:tcPr>
          <w:p w:rsidR="00074CB3" w:rsidRDefault="00074CB3">
            <w:pPr>
              <w:pStyle w:val="ConsPlusNormal"/>
              <w:jc w:val="center"/>
            </w:pPr>
            <w:r>
              <w:rPr>
                <w:b/>
              </w:rPr>
              <w:t>3</w:t>
            </w:r>
          </w:p>
        </w:tc>
        <w:tc>
          <w:tcPr>
            <w:tcW w:w="1133" w:type="dxa"/>
          </w:tcPr>
          <w:p w:rsidR="00074CB3" w:rsidRDefault="00074CB3">
            <w:pPr>
              <w:pStyle w:val="ConsPlusNormal"/>
              <w:jc w:val="center"/>
            </w:pPr>
            <w:r>
              <w:rPr>
                <w:b/>
              </w:rPr>
              <w:t>4</w:t>
            </w:r>
          </w:p>
        </w:tc>
        <w:tc>
          <w:tcPr>
            <w:tcW w:w="1133" w:type="dxa"/>
          </w:tcPr>
          <w:p w:rsidR="00074CB3" w:rsidRDefault="00074CB3">
            <w:pPr>
              <w:pStyle w:val="ConsPlusNormal"/>
              <w:jc w:val="center"/>
            </w:pPr>
            <w:r>
              <w:rPr>
                <w:b/>
              </w:rPr>
              <w:t>5</w:t>
            </w:r>
          </w:p>
        </w:tc>
        <w:tc>
          <w:tcPr>
            <w:tcW w:w="1133" w:type="dxa"/>
          </w:tcPr>
          <w:p w:rsidR="00074CB3" w:rsidRDefault="00074CB3">
            <w:pPr>
              <w:pStyle w:val="ConsPlusNormal"/>
              <w:jc w:val="center"/>
            </w:pPr>
            <w:r>
              <w:rPr>
                <w:b/>
              </w:rPr>
              <w:t>6</w:t>
            </w:r>
          </w:p>
        </w:tc>
        <w:tc>
          <w:tcPr>
            <w:tcW w:w="1700" w:type="dxa"/>
          </w:tcPr>
          <w:p w:rsidR="00074CB3" w:rsidRDefault="00074CB3">
            <w:pPr>
              <w:pStyle w:val="ConsPlusNormal"/>
              <w:jc w:val="center"/>
            </w:pPr>
            <w:r>
              <w:rPr>
                <w:b/>
              </w:rPr>
              <w:t>7</w:t>
            </w:r>
          </w:p>
        </w:tc>
        <w:tc>
          <w:tcPr>
            <w:tcW w:w="1700" w:type="dxa"/>
          </w:tcPr>
          <w:p w:rsidR="00074CB3" w:rsidRDefault="00074CB3">
            <w:pPr>
              <w:pStyle w:val="ConsPlusNormal"/>
              <w:jc w:val="center"/>
            </w:pPr>
            <w:r>
              <w:rPr>
                <w:b/>
              </w:rPr>
              <w:t>8</w:t>
            </w:r>
          </w:p>
        </w:tc>
        <w:tc>
          <w:tcPr>
            <w:tcW w:w="1700" w:type="dxa"/>
          </w:tcPr>
          <w:p w:rsidR="00074CB3" w:rsidRDefault="00074CB3">
            <w:pPr>
              <w:pStyle w:val="ConsPlusNormal"/>
              <w:jc w:val="center"/>
            </w:pPr>
            <w:r>
              <w:rPr>
                <w:b/>
              </w:rPr>
              <w:t>9</w:t>
            </w:r>
          </w:p>
        </w:tc>
        <w:tc>
          <w:tcPr>
            <w:tcW w:w="1700" w:type="dxa"/>
          </w:tcPr>
          <w:p w:rsidR="00074CB3" w:rsidRDefault="00074CB3">
            <w:pPr>
              <w:pStyle w:val="ConsPlusNormal"/>
              <w:jc w:val="center"/>
            </w:pPr>
            <w:r>
              <w:rPr>
                <w:b/>
              </w:rPr>
              <w:t>10</w:t>
            </w:r>
          </w:p>
        </w:tc>
        <w:tc>
          <w:tcPr>
            <w:tcW w:w="1700" w:type="dxa"/>
          </w:tcPr>
          <w:p w:rsidR="00074CB3" w:rsidRDefault="00074CB3">
            <w:pPr>
              <w:pStyle w:val="ConsPlusNormal"/>
              <w:jc w:val="center"/>
            </w:pPr>
            <w:r>
              <w:rPr>
                <w:b/>
              </w:rPr>
              <w:t>11</w:t>
            </w:r>
          </w:p>
        </w:tc>
      </w:tr>
      <w:tr w:rsidR="00074CB3">
        <w:tc>
          <w:tcPr>
            <w:tcW w:w="566" w:type="dxa"/>
          </w:tcPr>
          <w:p w:rsidR="00074CB3" w:rsidRDefault="00074CB3">
            <w:pPr>
              <w:pStyle w:val="ConsPlusNormal"/>
              <w:jc w:val="right"/>
            </w:pPr>
            <w:r>
              <w:t>1</w:t>
            </w:r>
          </w:p>
        </w:tc>
        <w:tc>
          <w:tcPr>
            <w:tcW w:w="1700" w:type="dxa"/>
          </w:tcPr>
          <w:p w:rsidR="00074CB3" w:rsidRDefault="00074CB3">
            <w:pPr>
              <w:pStyle w:val="ConsPlusNormal"/>
              <w:jc w:val="center"/>
            </w:pPr>
          </w:p>
        </w:tc>
        <w:tc>
          <w:tcPr>
            <w:tcW w:w="1133" w:type="dxa"/>
          </w:tcPr>
          <w:p w:rsidR="00074CB3" w:rsidRDefault="00074CB3">
            <w:pPr>
              <w:pStyle w:val="ConsPlusNormal"/>
              <w:jc w:val="center"/>
            </w:pPr>
          </w:p>
        </w:tc>
        <w:tc>
          <w:tcPr>
            <w:tcW w:w="1133" w:type="dxa"/>
          </w:tcPr>
          <w:p w:rsidR="00074CB3" w:rsidRDefault="00074CB3">
            <w:pPr>
              <w:pStyle w:val="ConsPlusNormal"/>
              <w:jc w:val="center"/>
            </w:pPr>
          </w:p>
        </w:tc>
        <w:tc>
          <w:tcPr>
            <w:tcW w:w="1133" w:type="dxa"/>
          </w:tcPr>
          <w:p w:rsidR="00074CB3" w:rsidRDefault="00074CB3">
            <w:pPr>
              <w:pStyle w:val="ConsPlusNormal"/>
              <w:jc w:val="center"/>
            </w:pPr>
          </w:p>
        </w:tc>
        <w:tc>
          <w:tcPr>
            <w:tcW w:w="1133" w:type="dxa"/>
          </w:tcPr>
          <w:p w:rsidR="00074CB3" w:rsidRDefault="00074CB3">
            <w:pPr>
              <w:pStyle w:val="ConsPlusNormal"/>
              <w:jc w:val="center"/>
            </w:pPr>
          </w:p>
        </w:tc>
        <w:tc>
          <w:tcPr>
            <w:tcW w:w="1700" w:type="dxa"/>
          </w:tcPr>
          <w:p w:rsidR="00074CB3" w:rsidRDefault="00074CB3">
            <w:pPr>
              <w:pStyle w:val="ConsPlusNormal"/>
              <w:jc w:val="center"/>
            </w:pPr>
          </w:p>
        </w:tc>
        <w:tc>
          <w:tcPr>
            <w:tcW w:w="1700" w:type="dxa"/>
          </w:tcPr>
          <w:p w:rsidR="00074CB3" w:rsidRDefault="00074CB3">
            <w:pPr>
              <w:pStyle w:val="ConsPlusNormal"/>
              <w:jc w:val="center"/>
            </w:pPr>
          </w:p>
        </w:tc>
        <w:tc>
          <w:tcPr>
            <w:tcW w:w="1700" w:type="dxa"/>
          </w:tcPr>
          <w:p w:rsidR="00074CB3" w:rsidRDefault="00074CB3">
            <w:pPr>
              <w:pStyle w:val="ConsPlusNormal"/>
              <w:jc w:val="center"/>
            </w:pPr>
          </w:p>
        </w:tc>
        <w:tc>
          <w:tcPr>
            <w:tcW w:w="1700" w:type="dxa"/>
          </w:tcPr>
          <w:p w:rsidR="00074CB3" w:rsidRDefault="00074CB3">
            <w:pPr>
              <w:pStyle w:val="ConsPlusNormal"/>
              <w:jc w:val="center"/>
            </w:pPr>
          </w:p>
        </w:tc>
        <w:tc>
          <w:tcPr>
            <w:tcW w:w="1700" w:type="dxa"/>
          </w:tcPr>
          <w:p w:rsidR="00074CB3" w:rsidRDefault="00074CB3">
            <w:pPr>
              <w:pStyle w:val="ConsPlusNormal"/>
              <w:jc w:val="center"/>
            </w:pPr>
          </w:p>
        </w:tc>
      </w:tr>
    </w:tbl>
    <w:p w:rsidR="00074CB3" w:rsidRDefault="00074CB3">
      <w:pPr>
        <w:sectPr w:rsidR="00074CB3">
          <w:pgSz w:w="16838" w:h="11905" w:orient="landscape"/>
          <w:pgMar w:top="1701" w:right="1134" w:bottom="850" w:left="1134" w:header="0" w:footer="0" w:gutter="0"/>
          <w:cols w:space="720"/>
        </w:sectPr>
      </w:pP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3</w:t>
      </w:r>
    </w:p>
    <w:p w:rsidR="00074CB3" w:rsidRDefault="00074CB3">
      <w:pPr>
        <w:pStyle w:val="ConsPlusNormal"/>
        <w:jc w:val="right"/>
      </w:pPr>
      <w:r>
        <w:t>к Порядку</w:t>
      </w:r>
    </w:p>
    <w:p w:rsidR="00074CB3" w:rsidRDefault="00074CB3">
      <w:pPr>
        <w:pStyle w:val="ConsPlusNormal"/>
        <w:jc w:val="right"/>
      </w:pPr>
      <w:r>
        <w:t>предоставления</w:t>
      </w:r>
    </w:p>
    <w:p w:rsidR="00074CB3" w:rsidRDefault="00074CB3">
      <w:pPr>
        <w:pStyle w:val="ConsPlusNormal"/>
        <w:jc w:val="right"/>
      </w:pPr>
      <w:r>
        <w:t>социальных выплат молодым</w:t>
      </w:r>
    </w:p>
    <w:p w:rsidR="00074CB3" w:rsidRDefault="00074CB3">
      <w:pPr>
        <w:pStyle w:val="ConsPlusNormal"/>
        <w:jc w:val="right"/>
      </w:pPr>
      <w:r>
        <w:t>семьям - участникам подпрограммы</w:t>
      </w:r>
    </w:p>
    <w:p w:rsidR="00074CB3" w:rsidRDefault="00074CB3">
      <w:pPr>
        <w:pStyle w:val="ConsPlusNormal"/>
        <w:jc w:val="right"/>
      </w:pPr>
      <w:r>
        <w:t>"Обеспечение жильем молодых</w:t>
      </w:r>
    </w:p>
    <w:p w:rsidR="00074CB3" w:rsidRDefault="00074CB3">
      <w:pPr>
        <w:pStyle w:val="ConsPlusNormal"/>
        <w:jc w:val="right"/>
      </w:pPr>
      <w:r>
        <w:t>семей" на 2011-2015 годы"</w:t>
      </w:r>
    </w:p>
    <w:p w:rsidR="00074CB3" w:rsidRDefault="00074CB3">
      <w:pPr>
        <w:pStyle w:val="ConsPlusNormal"/>
        <w:jc w:val="right"/>
      </w:pPr>
      <w:r>
        <w:t>областной целевой программы</w:t>
      </w:r>
    </w:p>
    <w:p w:rsidR="00074CB3" w:rsidRDefault="00074CB3">
      <w:pPr>
        <w:pStyle w:val="ConsPlusNormal"/>
        <w:jc w:val="right"/>
      </w:pPr>
      <w:r>
        <w:t>"Жилище" на 2011-2015 годы",</w:t>
      </w:r>
    </w:p>
    <w:p w:rsidR="00074CB3" w:rsidRDefault="00074CB3">
      <w:pPr>
        <w:pStyle w:val="ConsPlusNormal"/>
        <w:jc w:val="right"/>
      </w:pPr>
      <w:r>
        <w:t>возраст которых превышает 35 лет</w:t>
      </w:r>
    </w:p>
    <w:p w:rsidR="00074CB3" w:rsidRDefault="00074CB3">
      <w:pPr>
        <w:pStyle w:val="ConsPlusNormal"/>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18" w:name="P532"/>
      <w:bookmarkEnd w:id="18"/>
      <w:r>
        <w:rPr>
          <w:b/>
        </w:rPr>
        <w:t>СПИСОК</w:t>
      </w:r>
    </w:p>
    <w:p w:rsidR="00074CB3" w:rsidRDefault="00074CB3">
      <w:pPr>
        <w:pStyle w:val="ConsPlusNormal"/>
        <w:jc w:val="center"/>
      </w:pPr>
      <w:r>
        <w:rPr>
          <w:b/>
        </w:rPr>
        <w:t>молодых семей, возраст которых превышает 35</w:t>
      </w:r>
    </w:p>
    <w:p w:rsidR="00074CB3" w:rsidRDefault="00074CB3">
      <w:pPr>
        <w:pStyle w:val="ConsPlusNormal"/>
        <w:jc w:val="center"/>
      </w:pPr>
      <w:r>
        <w:rPr>
          <w:b/>
        </w:rPr>
        <w:t>лет - получателей социальной выплаты в 20___ году</w:t>
      </w:r>
    </w:p>
    <w:p w:rsidR="00074CB3" w:rsidRDefault="00074CB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700"/>
        <w:gridCol w:w="1133"/>
        <w:gridCol w:w="1133"/>
        <w:gridCol w:w="1133"/>
        <w:gridCol w:w="1700"/>
        <w:gridCol w:w="1700"/>
        <w:gridCol w:w="1700"/>
        <w:gridCol w:w="1700"/>
        <w:gridCol w:w="1700"/>
        <w:gridCol w:w="1700"/>
      </w:tblGrid>
      <w:tr w:rsidR="00074CB3">
        <w:tc>
          <w:tcPr>
            <w:tcW w:w="566" w:type="dxa"/>
            <w:vMerge w:val="restart"/>
          </w:tcPr>
          <w:p w:rsidR="00074CB3" w:rsidRDefault="00074CB3">
            <w:pPr>
              <w:pStyle w:val="ConsPlusNormal"/>
              <w:jc w:val="center"/>
            </w:pPr>
            <w:r>
              <w:rPr>
                <w:b/>
              </w:rPr>
              <w:t>N п/п</w:t>
            </w:r>
          </w:p>
        </w:tc>
        <w:tc>
          <w:tcPr>
            <w:tcW w:w="15299" w:type="dxa"/>
            <w:gridSpan w:val="10"/>
          </w:tcPr>
          <w:p w:rsidR="00074CB3" w:rsidRDefault="00074CB3">
            <w:pPr>
              <w:pStyle w:val="ConsPlusNormal"/>
              <w:jc w:val="center"/>
            </w:pPr>
            <w:r>
              <w:rPr>
                <w:b/>
              </w:rPr>
              <w:t>Сведения о получателях социальной выплаты:</w:t>
            </w:r>
          </w:p>
        </w:tc>
      </w:tr>
      <w:tr w:rsidR="00074CB3">
        <w:tc>
          <w:tcPr>
            <w:tcW w:w="566" w:type="dxa"/>
            <w:vMerge/>
          </w:tcPr>
          <w:p w:rsidR="00074CB3" w:rsidRDefault="00074CB3">
            <w:pPr>
              <w:spacing w:after="1" w:line="0" w:lineRule="atLeast"/>
            </w:pPr>
          </w:p>
        </w:tc>
        <w:tc>
          <w:tcPr>
            <w:tcW w:w="1700" w:type="dxa"/>
            <w:vMerge w:val="restart"/>
          </w:tcPr>
          <w:p w:rsidR="00074CB3" w:rsidRDefault="00074CB3">
            <w:pPr>
              <w:pStyle w:val="ConsPlusNormal"/>
              <w:jc w:val="center"/>
            </w:pPr>
            <w:r>
              <w:rPr>
                <w:b/>
              </w:rPr>
              <w:t>Ф.И.О. всех членов молодой семьи</w:t>
            </w:r>
          </w:p>
        </w:tc>
        <w:tc>
          <w:tcPr>
            <w:tcW w:w="3399" w:type="dxa"/>
            <w:gridSpan w:val="3"/>
          </w:tcPr>
          <w:p w:rsidR="00074CB3" w:rsidRDefault="00074CB3">
            <w:pPr>
              <w:pStyle w:val="ConsPlusNormal"/>
              <w:jc w:val="center"/>
            </w:pPr>
            <w:r>
              <w:rPr>
                <w:b/>
              </w:rPr>
              <w:t>паспорт гражданина Российской Федерации или свидетельство о рождении несовершеннолетнего, не достигшего 14 лет</w:t>
            </w:r>
          </w:p>
        </w:tc>
        <w:tc>
          <w:tcPr>
            <w:tcW w:w="1700" w:type="dxa"/>
            <w:vMerge w:val="restart"/>
          </w:tcPr>
          <w:p w:rsidR="00074CB3" w:rsidRDefault="00074CB3">
            <w:pPr>
              <w:pStyle w:val="ConsPlusNormal"/>
              <w:jc w:val="center"/>
            </w:pPr>
            <w:r>
              <w:rPr>
                <w:b/>
              </w:rPr>
              <w:t>число, месяц, год рождения</w:t>
            </w:r>
          </w:p>
        </w:tc>
        <w:tc>
          <w:tcPr>
            <w:tcW w:w="1700" w:type="dxa"/>
            <w:vMerge w:val="restart"/>
          </w:tcPr>
          <w:p w:rsidR="00074CB3" w:rsidRDefault="00074CB3">
            <w:pPr>
              <w:pStyle w:val="ConsPlusNormal"/>
              <w:jc w:val="center"/>
            </w:pPr>
            <w:r>
              <w:rPr>
                <w:b/>
              </w:rPr>
              <w:t>дата признания молодой семьи нуждающейся в улучшении жилищных условий</w:t>
            </w:r>
          </w:p>
        </w:tc>
        <w:tc>
          <w:tcPr>
            <w:tcW w:w="1700" w:type="dxa"/>
            <w:vMerge w:val="restart"/>
          </w:tcPr>
          <w:p w:rsidR="00074CB3" w:rsidRDefault="00074CB3">
            <w:pPr>
              <w:pStyle w:val="ConsPlusNormal"/>
              <w:jc w:val="center"/>
            </w:pPr>
            <w:r>
              <w:rPr>
                <w:b/>
              </w:rPr>
              <w:t>Размер общей площади на семью, кв. м</w:t>
            </w:r>
          </w:p>
        </w:tc>
        <w:tc>
          <w:tcPr>
            <w:tcW w:w="1700" w:type="dxa"/>
            <w:vMerge w:val="restart"/>
          </w:tcPr>
          <w:p w:rsidR="00074CB3" w:rsidRDefault="00074CB3">
            <w:pPr>
              <w:pStyle w:val="ConsPlusNormal"/>
              <w:jc w:val="center"/>
            </w:pPr>
            <w:r>
              <w:rPr>
                <w:b/>
              </w:rPr>
              <w:t>Стоимость 1 кв. м, тыс. руб.</w:t>
            </w:r>
          </w:p>
        </w:tc>
        <w:tc>
          <w:tcPr>
            <w:tcW w:w="1700" w:type="dxa"/>
            <w:vMerge w:val="restart"/>
          </w:tcPr>
          <w:p w:rsidR="00074CB3" w:rsidRDefault="00074CB3">
            <w:pPr>
              <w:pStyle w:val="ConsPlusNormal"/>
              <w:jc w:val="center"/>
            </w:pPr>
            <w:r>
              <w:rPr>
                <w:b/>
              </w:rPr>
              <w:t>Всего (гр. 8 * гр. 9), тыс. руб.</w:t>
            </w:r>
          </w:p>
        </w:tc>
        <w:tc>
          <w:tcPr>
            <w:tcW w:w="1700" w:type="dxa"/>
            <w:vMerge w:val="restart"/>
          </w:tcPr>
          <w:p w:rsidR="00074CB3" w:rsidRDefault="00074CB3">
            <w:pPr>
              <w:pStyle w:val="ConsPlusNormal"/>
              <w:jc w:val="center"/>
            </w:pPr>
            <w:r>
              <w:rPr>
                <w:b/>
              </w:rPr>
              <w:t>Размер социальной выплаты (тыс. рублей)</w:t>
            </w:r>
          </w:p>
        </w:tc>
      </w:tr>
      <w:tr w:rsidR="00074CB3">
        <w:tc>
          <w:tcPr>
            <w:tcW w:w="566"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133" w:type="dxa"/>
          </w:tcPr>
          <w:p w:rsidR="00074CB3" w:rsidRDefault="00074CB3">
            <w:pPr>
              <w:pStyle w:val="ConsPlusNormal"/>
              <w:jc w:val="center"/>
            </w:pPr>
            <w:r>
              <w:rPr>
                <w:b/>
              </w:rPr>
              <w:t>серия, номер</w:t>
            </w:r>
          </w:p>
        </w:tc>
        <w:tc>
          <w:tcPr>
            <w:tcW w:w="1133" w:type="dxa"/>
          </w:tcPr>
          <w:p w:rsidR="00074CB3" w:rsidRDefault="00074CB3">
            <w:pPr>
              <w:pStyle w:val="ConsPlusNormal"/>
              <w:jc w:val="center"/>
            </w:pPr>
            <w:r>
              <w:rPr>
                <w:b/>
              </w:rPr>
              <w:t>кем выдан</w:t>
            </w:r>
          </w:p>
        </w:tc>
        <w:tc>
          <w:tcPr>
            <w:tcW w:w="1133" w:type="dxa"/>
          </w:tcPr>
          <w:p w:rsidR="00074CB3" w:rsidRDefault="00074CB3">
            <w:pPr>
              <w:pStyle w:val="ConsPlusNormal"/>
              <w:jc w:val="center"/>
            </w:pPr>
            <w:r>
              <w:rPr>
                <w:b/>
              </w:rPr>
              <w:t>когда выдан</w:t>
            </w: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r>
      <w:tr w:rsidR="00074CB3">
        <w:tc>
          <w:tcPr>
            <w:tcW w:w="566" w:type="dxa"/>
          </w:tcPr>
          <w:p w:rsidR="00074CB3" w:rsidRDefault="00074CB3">
            <w:pPr>
              <w:pStyle w:val="ConsPlusNormal"/>
              <w:jc w:val="center"/>
            </w:pPr>
            <w:r>
              <w:rPr>
                <w:b/>
              </w:rPr>
              <w:t>1</w:t>
            </w:r>
          </w:p>
        </w:tc>
        <w:tc>
          <w:tcPr>
            <w:tcW w:w="1700" w:type="dxa"/>
          </w:tcPr>
          <w:p w:rsidR="00074CB3" w:rsidRDefault="00074CB3">
            <w:pPr>
              <w:pStyle w:val="ConsPlusNormal"/>
              <w:jc w:val="center"/>
            </w:pPr>
            <w:r>
              <w:rPr>
                <w:b/>
              </w:rPr>
              <w:t>2</w:t>
            </w:r>
          </w:p>
        </w:tc>
        <w:tc>
          <w:tcPr>
            <w:tcW w:w="1133" w:type="dxa"/>
          </w:tcPr>
          <w:p w:rsidR="00074CB3" w:rsidRDefault="00074CB3">
            <w:pPr>
              <w:pStyle w:val="ConsPlusNormal"/>
              <w:jc w:val="center"/>
            </w:pPr>
            <w:r>
              <w:rPr>
                <w:b/>
              </w:rPr>
              <w:t>3</w:t>
            </w:r>
          </w:p>
        </w:tc>
        <w:tc>
          <w:tcPr>
            <w:tcW w:w="1133" w:type="dxa"/>
          </w:tcPr>
          <w:p w:rsidR="00074CB3" w:rsidRDefault="00074CB3">
            <w:pPr>
              <w:pStyle w:val="ConsPlusNormal"/>
              <w:jc w:val="center"/>
            </w:pPr>
            <w:r>
              <w:rPr>
                <w:b/>
              </w:rPr>
              <w:t>4</w:t>
            </w:r>
          </w:p>
        </w:tc>
        <w:tc>
          <w:tcPr>
            <w:tcW w:w="1133" w:type="dxa"/>
          </w:tcPr>
          <w:p w:rsidR="00074CB3" w:rsidRDefault="00074CB3">
            <w:pPr>
              <w:pStyle w:val="ConsPlusNormal"/>
              <w:jc w:val="center"/>
            </w:pPr>
            <w:r>
              <w:rPr>
                <w:b/>
              </w:rPr>
              <w:t>5</w:t>
            </w:r>
          </w:p>
        </w:tc>
        <w:tc>
          <w:tcPr>
            <w:tcW w:w="1700" w:type="dxa"/>
          </w:tcPr>
          <w:p w:rsidR="00074CB3" w:rsidRDefault="00074CB3">
            <w:pPr>
              <w:pStyle w:val="ConsPlusNormal"/>
              <w:jc w:val="center"/>
            </w:pPr>
            <w:r>
              <w:rPr>
                <w:b/>
              </w:rPr>
              <w:t>6</w:t>
            </w:r>
          </w:p>
        </w:tc>
        <w:tc>
          <w:tcPr>
            <w:tcW w:w="1700" w:type="dxa"/>
          </w:tcPr>
          <w:p w:rsidR="00074CB3" w:rsidRDefault="00074CB3">
            <w:pPr>
              <w:pStyle w:val="ConsPlusNormal"/>
              <w:jc w:val="center"/>
            </w:pPr>
            <w:r>
              <w:rPr>
                <w:b/>
              </w:rPr>
              <w:t>7</w:t>
            </w:r>
          </w:p>
        </w:tc>
        <w:tc>
          <w:tcPr>
            <w:tcW w:w="1700" w:type="dxa"/>
          </w:tcPr>
          <w:p w:rsidR="00074CB3" w:rsidRDefault="00074CB3">
            <w:pPr>
              <w:pStyle w:val="ConsPlusNormal"/>
              <w:jc w:val="center"/>
            </w:pPr>
            <w:r>
              <w:rPr>
                <w:b/>
              </w:rPr>
              <w:t>8</w:t>
            </w:r>
          </w:p>
        </w:tc>
        <w:tc>
          <w:tcPr>
            <w:tcW w:w="1700" w:type="dxa"/>
          </w:tcPr>
          <w:p w:rsidR="00074CB3" w:rsidRDefault="00074CB3">
            <w:pPr>
              <w:pStyle w:val="ConsPlusNormal"/>
              <w:jc w:val="center"/>
            </w:pPr>
            <w:r>
              <w:rPr>
                <w:b/>
              </w:rPr>
              <w:t>9</w:t>
            </w:r>
          </w:p>
        </w:tc>
        <w:tc>
          <w:tcPr>
            <w:tcW w:w="1700" w:type="dxa"/>
          </w:tcPr>
          <w:p w:rsidR="00074CB3" w:rsidRDefault="00074CB3">
            <w:pPr>
              <w:pStyle w:val="ConsPlusNormal"/>
              <w:jc w:val="center"/>
            </w:pPr>
            <w:r>
              <w:rPr>
                <w:b/>
              </w:rPr>
              <w:t>10</w:t>
            </w:r>
          </w:p>
        </w:tc>
        <w:tc>
          <w:tcPr>
            <w:tcW w:w="1700" w:type="dxa"/>
          </w:tcPr>
          <w:p w:rsidR="00074CB3" w:rsidRDefault="00074CB3">
            <w:pPr>
              <w:pStyle w:val="ConsPlusNormal"/>
              <w:jc w:val="center"/>
            </w:pPr>
            <w:r>
              <w:rPr>
                <w:b/>
              </w:rPr>
              <w:t>11</w:t>
            </w:r>
          </w:p>
        </w:tc>
      </w:tr>
      <w:tr w:rsidR="00074CB3">
        <w:tc>
          <w:tcPr>
            <w:tcW w:w="566" w:type="dxa"/>
          </w:tcPr>
          <w:p w:rsidR="00074CB3" w:rsidRDefault="00074CB3">
            <w:pPr>
              <w:pStyle w:val="ConsPlusNormal"/>
              <w:jc w:val="right"/>
            </w:pPr>
            <w:r>
              <w:lastRenderedPageBreak/>
              <w:t>1</w:t>
            </w:r>
          </w:p>
        </w:tc>
        <w:tc>
          <w:tcPr>
            <w:tcW w:w="1700"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r>
    </w:tbl>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1"/>
      </w:pPr>
      <w:r>
        <w:t>Приложение N 4</w:t>
      </w:r>
    </w:p>
    <w:p w:rsidR="00074CB3" w:rsidRDefault="00074CB3">
      <w:pPr>
        <w:pStyle w:val="ConsPlusNormal"/>
        <w:jc w:val="right"/>
      </w:pPr>
      <w:r>
        <w:t>к Порядку</w:t>
      </w:r>
    </w:p>
    <w:p w:rsidR="00074CB3" w:rsidRDefault="00074CB3">
      <w:pPr>
        <w:pStyle w:val="ConsPlusNormal"/>
        <w:jc w:val="right"/>
      </w:pPr>
      <w:r>
        <w:t>предоставления</w:t>
      </w:r>
    </w:p>
    <w:p w:rsidR="00074CB3" w:rsidRDefault="00074CB3">
      <w:pPr>
        <w:pStyle w:val="ConsPlusNormal"/>
        <w:jc w:val="right"/>
      </w:pPr>
      <w:r>
        <w:t>социальных выплат молодым</w:t>
      </w:r>
    </w:p>
    <w:p w:rsidR="00074CB3" w:rsidRDefault="00074CB3">
      <w:pPr>
        <w:pStyle w:val="ConsPlusNormal"/>
        <w:jc w:val="right"/>
      </w:pPr>
      <w:r>
        <w:t>семьям - участникам подпрограммы</w:t>
      </w:r>
    </w:p>
    <w:p w:rsidR="00074CB3" w:rsidRDefault="00074CB3">
      <w:pPr>
        <w:pStyle w:val="ConsPlusNormal"/>
        <w:jc w:val="right"/>
      </w:pPr>
      <w:r>
        <w:t>"Обеспечение жильем молодых</w:t>
      </w:r>
    </w:p>
    <w:p w:rsidR="00074CB3" w:rsidRDefault="00074CB3">
      <w:pPr>
        <w:pStyle w:val="ConsPlusNormal"/>
        <w:jc w:val="right"/>
      </w:pPr>
      <w:r>
        <w:t>семей" на 2011-2015 годы"</w:t>
      </w:r>
    </w:p>
    <w:p w:rsidR="00074CB3" w:rsidRDefault="00074CB3">
      <w:pPr>
        <w:pStyle w:val="ConsPlusNormal"/>
        <w:jc w:val="right"/>
      </w:pPr>
      <w:r>
        <w:t>областной целевой программы</w:t>
      </w:r>
    </w:p>
    <w:p w:rsidR="00074CB3" w:rsidRDefault="00074CB3">
      <w:pPr>
        <w:pStyle w:val="ConsPlusNormal"/>
        <w:jc w:val="right"/>
      </w:pPr>
      <w:r>
        <w:t>"Жилище" на 2011-2015 годы",</w:t>
      </w:r>
    </w:p>
    <w:p w:rsidR="00074CB3" w:rsidRDefault="00074CB3">
      <w:pPr>
        <w:pStyle w:val="ConsPlusNormal"/>
        <w:jc w:val="right"/>
      </w:pPr>
      <w:r>
        <w:t>возраст которых превышает 35 лет</w:t>
      </w:r>
    </w:p>
    <w:p w:rsidR="00074CB3" w:rsidRDefault="00074CB3">
      <w:pPr>
        <w:pStyle w:val="ConsPlusNormal"/>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19" w:name="P589"/>
      <w:bookmarkEnd w:id="19"/>
      <w:r>
        <w:rPr>
          <w:b/>
        </w:rPr>
        <w:t>УВЕДОМЛЕНИЕ</w:t>
      </w:r>
    </w:p>
    <w:p w:rsidR="00074CB3" w:rsidRDefault="00074CB3">
      <w:pPr>
        <w:pStyle w:val="ConsPlusNormal"/>
        <w:jc w:val="center"/>
      </w:pPr>
      <w:r>
        <w:rPr>
          <w:b/>
        </w:rPr>
        <w:t>о необходимости внесения изменений в утвержденный список</w:t>
      </w:r>
    </w:p>
    <w:p w:rsidR="00074CB3" w:rsidRDefault="00074CB3">
      <w:pPr>
        <w:pStyle w:val="ConsPlusNormal"/>
        <w:jc w:val="center"/>
      </w:pPr>
      <w:r>
        <w:rPr>
          <w:b/>
        </w:rPr>
        <w:t>молодых семей, возраст которых превышает 35</w:t>
      </w:r>
    </w:p>
    <w:p w:rsidR="00074CB3" w:rsidRDefault="00074CB3">
      <w:pPr>
        <w:pStyle w:val="ConsPlusNormal"/>
        <w:jc w:val="center"/>
      </w:pPr>
      <w:r>
        <w:rPr>
          <w:b/>
        </w:rPr>
        <w:t>лет - получателей социальной выплаты в 20___ году</w:t>
      </w:r>
    </w:p>
    <w:p w:rsidR="00074CB3" w:rsidRDefault="00074CB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700"/>
        <w:gridCol w:w="1700"/>
        <w:gridCol w:w="1700"/>
        <w:gridCol w:w="1700"/>
        <w:gridCol w:w="1700"/>
        <w:gridCol w:w="1700"/>
      </w:tblGrid>
      <w:tr w:rsidR="00074CB3">
        <w:tc>
          <w:tcPr>
            <w:tcW w:w="567" w:type="dxa"/>
            <w:vMerge w:val="restart"/>
          </w:tcPr>
          <w:p w:rsidR="00074CB3" w:rsidRDefault="00074CB3">
            <w:pPr>
              <w:pStyle w:val="ConsPlusNormal"/>
              <w:jc w:val="center"/>
            </w:pPr>
            <w:r>
              <w:rPr>
                <w:b/>
              </w:rPr>
              <w:t>N п/п</w:t>
            </w:r>
          </w:p>
        </w:tc>
        <w:tc>
          <w:tcPr>
            <w:tcW w:w="1700" w:type="dxa"/>
            <w:vMerge w:val="restart"/>
          </w:tcPr>
          <w:p w:rsidR="00074CB3" w:rsidRDefault="00074CB3">
            <w:pPr>
              <w:pStyle w:val="ConsPlusNormal"/>
              <w:jc w:val="center"/>
            </w:pPr>
            <w:r>
              <w:rPr>
                <w:b/>
              </w:rPr>
              <w:t>Порядковый номер молодой семьи в списке получателей социальной выплаты в 20__ году</w:t>
            </w:r>
          </w:p>
        </w:tc>
        <w:tc>
          <w:tcPr>
            <w:tcW w:w="1700" w:type="dxa"/>
            <w:vMerge w:val="restart"/>
          </w:tcPr>
          <w:p w:rsidR="00074CB3" w:rsidRDefault="00074CB3">
            <w:pPr>
              <w:pStyle w:val="ConsPlusNormal"/>
              <w:jc w:val="center"/>
            </w:pPr>
            <w:r>
              <w:rPr>
                <w:b/>
              </w:rPr>
              <w:t xml:space="preserve">Ф.И.О. всех членов молодой семьи, родственные отношения состоящих в списке получателей социальной </w:t>
            </w:r>
            <w:r>
              <w:rPr>
                <w:b/>
              </w:rPr>
              <w:lastRenderedPageBreak/>
              <w:t>выплаты в 20__ году</w:t>
            </w:r>
          </w:p>
        </w:tc>
        <w:tc>
          <w:tcPr>
            <w:tcW w:w="1700" w:type="dxa"/>
            <w:vMerge w:val="restart"/>
          </w:tcPr>
          <w:p w:rsidR="00074CB3" w:rsidRDefault="00074CB3">
            <w:pPr>
              <w:pStyle w:val="ConsPlusNormal"/>
              <w:jc w:val="center"/>
            </w:pPr>
            <w:r>
              <w:rPr>
                <w:b/>
              </w:rPr>
              <w:lastRenderedPageBreak/>
              <w:t xml:space="preserve">Причины, по которым молодая семья - получатель социальной выплаты не смогла воспользоваться социальной </w:t>
            </w:r>
            <w:r>
              <w:rPr>
                <w:b/>
              </w:rPr>
              <w:lastRenderedPageBreak/>
              <w:t>выплатой</w:t>
            </w:r>
          </w:p>
        </w:tc>
        <w:tc>
          <w:tcPr>
            <w:tcW w:w="3400" w:type="dxa"/>
            <w:gridSpan w:val="2"/>
          </w:tcPr>
          <w:p w:rsidR="00074CB3" w:rsidRDefault="00074CB3">
            <w:pPr>
              <w:pStyle w:val="ConsPlusNormal"/>
              <w:jc w:val="center"/>
            </w:pPr>
            <w:r>
              <w:rPr>
                <w:b/>
              </w:rPr>
              <w:lastRenderedPageBreak/>
              <w:t>Ф.И.О. всех членов молодой семьи - участницы подпрограммы, включаемой в список получателей социальной выплаты в 20___ году</w:t>
            </w:r>
          </w:p>
        </w:tc>
        <w:tc>
          <w:tcPr>
            <w:tcW w:w="1700" w:type="dxa"/>
            <w:vMerge w:val="restart"/>
          </w:tcPr>
          <w:p w:rsidR="00074CB3" w:rsidRDefault="00074CB3">
            <w:pPr>
              <w:pStyle w:val="ConsPlusNormal"/>
              <w:jc w:val="center"/>
            </w:pPr>
            <w:r>
              <w:rPr>
                <w:b/>
              </w:rPr>
              <w:t xml:space="preserve">Размер социальной выплаты для молодой семьи - участницы подпрограммы, включаемой в список молодых семей </w:t>
            </w:r>
            <w:r>
              <w:rPr>
                <w:b/>
              </w:rPr>
              <w:lastRenderedPageBreak/>
              <w:t>- получателей социальной выплаты в 20__ году, (тыс. руб.)</w:t>
            </w:r>
          </w:p>
        </w:tc>
      </w:tr>
      <w:tr w:rsidR="00074CB3">
        <w:tc>
          <w:tcPr>
            <w:tcW w:w="567"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700" w:type="dxa"/>
          </w:tcPr>
          <w:p w:rsidR="00074CB3" w:rsidRDefault="00074CB3">
            <w:pPr>
              <w:pStyle w:val="ConsPlusNormal"/>
              <w:jc w:val="center"/>
            </w:pPr>
            <w:r>
              <w:rPr>
                <w:b/>
              </w:rPr>
              <w:t xml:space="preserve">Ф.И.О. всех членов семьи, родственные </w:t>
            </w:r>
            <w:r>
              <w:rPr>
                <w:b/>
              </w:rPr>
              <w:lastRenderedPageBreak/>
              <w:t>отношения</w:t>
            </w:r>
          </w:p>
        </w:tc>
        <w:tc>
          <w:tcPr>
            <w:tcW w:w="1700" w:type="dxa"/>
          </w:tcPr>
          <w:p w:rsidR="00074CB3" w:rsidRDefault="00074CB3">
            <w:pPr>
              <w:pStyle w:val="ConsPlusNormal"/>
              <w:jc w:val="center"/>
            </w:pPr>
            <w:r>
              <w:rPr>
                <w:b/>
              </w:rPr>
              <w:lastRenderedPageBreak/>
              <w:t>паспортные данные</w:t>
            </w:r>
          </w:p>
        </w:tc>
        <w:tc>
          <w:tcPr>
            <w:tcW w:w="1700" w:type="dxa"/>
            <w:vMerge/>
          </w:tcPr>
          <w:p w:rsidR="00074CB3" w:rsidRDefault="00074CB3">
            <w:pPr>
              <w:spacing w:after="1" w:line="0" w:lineRule="atLeast"/>
            </w:pPr>
          </w:p>
        </w:tc>
      </w:tr>
      <w:tr w:rsidR="00074CB3">
        <w:tc>
          <w:tcPr>
            <w:tcW w:w="567" w:type="dxa"/>
          </w:tcPr>
          <w:p w:rsidR="00074CB3" w:rsidRDefault="00074CB3">
            <w:pPr>
              <w:pStyle w:val="ConsPlusNormal"/>
              <w:jc w:val="center"/>
            </w:pPr>
            <w:r>
              <w:rPr>
                <w:b/>
              </w:rPr>
              <w:lastRenderedPageBreak/>
              <w:t>1</w:t>
            </w:r>
          </w:p>
        </w:tc>
        <w:tc>
          <w:tcPr>
            <w:tcW w:w="1700" w:type="dxa"/>
          </w:tcPr>
          <w:p w:rsidR="00074CB3" w:rsidRDefault="00074CB3">
            <w:pPr>
              <w:pStyle w:val="ConsPlusNormal"/>
              <w:jc w:val="center"/>
            </w:pPr>
            <w:r>
              <w:rPr>
                <w:b/>
              </w:rPr>
              <w:t>2</w:t>
            </w:r>
          </w:p>
        </w:tc>
        <w:tc>
          <w:tcPr>
            <w:tcW w:w="1700" w:type="dxa"/>
          </w:tcPr>
          <w:p w:rsidR="00074CB3" w:rsidRDefault="00074CB3">
            <w:pPr>
              <w:pStyle w:val="ConsPlusNormal"/>
              <w:jc w:val="center"/>
            </w:pPr>
            <w:r>
              <w:rPr>
                <w:b/>
              </w:rPr>
              <w:t>3</w:t>
            </w:r>
          </w:p>
        </w:tc>
        <w:tc>
          <w:tcPr>
            <w:tcW w:w="1700" w:type="dxa"/>
          </w:tcPr>
          <w:p w:rsidR="00074CB3" w:rsidRDefault="00074CB3">
            <w:pPr>
              <w:pStyle w:val="ConsPlusNormal"/>
              <w:jc w:val="center"/>
            </w:pPr>
            <w:r>
              <w:rPr>
                <w:b/>
              </w:rPr>
              <w:t>4</w:t>
            </w:r>
          </w:p>
        </w:tc>
        <w:tc>
          <w:tcPr>
            <w:tcW w:w="1700" w:type="dxa"/>
          </w:tcPr>
          <w:p w:rsidR="00074CB3" w:rsidRDefault="00074CB3">
            <w:pPr>
              <w:pStyle w:val="ConsPlusNormal"/>
              <w:jc w:val="center"/>
            </w:pPr>
            <w:r>
              <w:rPr>
                <w:b/>
              </w:rPr>
              <w:t>5</w:t>
            </w:r>
          </w:p>
        </w:tc>
        <w:tc>
          <w:tcPr>
            <w:tcW w:w="1700" w:type="dxa"/>
          </w:tcPr>
          <w:p w:rsidR="00074CB3" w:rsidRDefault="00074CB3">
            <w:pPr>
              <w:pStyle w:val="ConsPlusNormal"/>
              <w:jc w:val="center"/>
            </w:pPr>
            <w:r>
              <w:rPr>
                <w:b/>
              </w:rPr>
              <w:t>6</w:t>
            </w:r>
          </w:p>
        </w:tc>
        <w:tc>
          <w:tcPr>
            <w:tcW w:w="1700" w:type="dxa"/>
          </w:tcPr>
          <w:p w:rsidR="00074CB3" w:rsidRDefault="00074CB3">
            <w:pPr>
              <w:pStyle w:val="ConsPlusNormal"/>
              <w:jc w:val="center"/>
            </w:pPr>
            <w:r>
              <w:rPr>
                <w:b/>
              </w:rPr>
              <w:t>7</w:t>
            </w:r>
          </w:p>
        </w:tc>
      </w:tr>
      <w:tr w:rsidR="00074CB3">
        <w:tc>
          <w:tcPr>
            <w:tcW w:w="567"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3400" w:type="dxa"/>
            <w:gridSpan w:val="2"/>
          </w:tcPr>
          <w:p w:rsidR="00074CB3" w:rsidRDefault="00074CB3">
            <w:pPr>
              <w:pStyle w:val="ConsPlusNormal"/>
            </w:pPr>
          </w:p>
        </w:tc>
        <w:tc>
          <w:tcPr>
            <w:tcW w:w="1700" w:type="dxa"/>
          </w:tcPr>
          <w:p w:rsidR="00074CB3" w:rsidRDefault="00074CB3">
            <w:pPr>
              <w:pStyle w:val="ConsPlusNormal"/>
            </w:pPr>
          </w:p>
        </w:tc>
      </w:tr>
      <w:tr w:rsidR="00074CB3">
        <w:tc>
          <w:tcPr>
            <w:tcW w:w="567"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1700" w:type="dxa"/>
          </w:tcPr>
          <w:p w:rsidR="00074CB3" w:rsidRDefault="00074CB3">
            <w:pPr>
              <w:pStyle w:val="ConsPlusNormal"/>
            </w:pPr>
          </w:p>
        </w:tc>
        <w:tc>
          <w:tcPr>
            <w:tcW w:w="3400" w:type="dxa"/>
            <w:gridSpan w:val="2"/>
          </w:tcPr>
          <w:p w:rsidR="00074CB3" w:rsidRDefault="00074CB3">
            <w:pPr>
              <w:pStyle w:val="ConsPlusNormal"/>
            </w:pPr>
          </w:p>
        </w:tc>
        <w:tc>
          <w:tcPr>
            <w:tcW w:w="1700" w:type="dxa"/>
          </w:tcPr>
          <w:p w:rsidR="00074CB3" w:rsidRDefault="00074CB3">
            <w:pPr>
              <w:pStyle w:val="ConsPlusNormal"/>
            </w:pPr>
          </w:p>
        </w:tc>
      </w:tr>
    </w:tbl>
    <w:p w:rsidR="00074CB3" w:rsidRDefault="00074CB3">
      <w:pPr>
        <w:pStyle w:val="ConsPlusNormal"/>
        <w:ind w:firstLine="540"/>
        <w:jc w:val="both"/>
      </w:pPr>
    </w:p>
    <w:p w:rsidR="00074CB3" w:rsidRDefault="00074CB3">
      <w:pPr>
        <w:pStyle w:val="ConsPlusNonformat"/>
        <w:jc w:val="both"/>
      </w:pPr>
      <w:r>
        <w:t>Глава муниципального образования _____________ ___________ ________________</w:t>
      </w:r>
    </w:p>
    <w:p w:rsidR="00074CB3" w:rsidRDefault="00074CB3">
      <w:pPr>
        <w:pStyle w:val="ConsPlusNonformat"/>
        <w:jc w:val="both"/>
      </w:pPr>
      <w:r>
        <w:t xml:space="preserve">                                   (подпись)      (дата)       (Ф.И.О.)</w:t>
      </w:r>
    </w:p>
    <w:p w:rsidR="00074CB3" w:rsidRDefault="00074CB3">
      <w:pPr>
        <w:sectPr w:rsidR="00074CB3">
          <w:pgSz w:w="16838" w:h="11905" w:orient="landscape"/>
          <w:pgMar w:top="1701" w:right="1134" w:bottom="850" w:left="1134" w:header="0" w:footer="0" w:gutter="0"/>
          <w:cols w:space="720"/>
        </w:sectPr>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0"/>
      </w:pPr>
      <w:r>
        <w:t>Приложение N 4</w:t>
      </w:r>
    </w:p>
    <w:p w:rsidR="00074CB3" w:rsidRDefault="00074CB3">
      <w:pPr>
        <w:pStyle w:val="ConsPlusNormal"/>
      </w:pPr>
    </w:p>
    <w:p w:rsidR="00074CB3" w:rsidRDefault="00074CB3">
      <w:pPr>
        <w:pStyle w:val="ConsPlusNormal"/>
        <w:jc w:val="right"/>
      </w:pPr>
      <w:r>
        <w:t>Утвержден</w:t>
      </w:r>
    </w:p>
    <w:p w:rsidR="00074CB3" w:rsidRDefault="00074CB3">
      <w:pPr>
        <w:pStyle w:val="ConsPlusNormal"/>
        <w:jc w:val="right"/>
      </w:pPr>
      <w:r>
        <w:t>постановлением</w:t>
      </w:r>
    </w:p>
    <w:p w:rsidR="00074CB3" w:rsidRDefault="00074CB3">
      <w:pPr>
        <w:pStyle w:val="ConsPlusNormal"/>
        <w:jc w:val="right"/>
      </w:pPr>
      <w:r>
        <w:t>Правительства Магаданской области</w:t>
      </w:r>
    </w:p>
    <w:p w:rsidR="00074CB3" w:rsidRDefault="00074CB3">
      <w:pPr>
        <w:pStyle w:val="ConsPlusNormal"/>
        <w:jc w:val="right"/>
      </w:pPr>
      <w:r>
        <w:t>от 29 декабря 2020 г. N 960-пп</w:t>
      </w:r>
    </w:p>
    <w:p w:rsidR="00074CB3" w:rsidRDefault="00074CB3">
      <w:pPr>
        <w:pStyle w:val="ConsPlusNormal"/>
        <w:ind w:firstLine="540"/>
        <w:jc w:val="both"/>
      </w:pPr>
    </w:p>
    <w:p w:rsidR="00074CB3" w:rsidRDefault="00074CB3">
      <w:pPr>
        <w:pStyle w:val="ConsPlusTitle"/>
        <w:jc w:val="center"/>
      </w:pPr>
      <w:bookmarkStart w:id="20" w:name="P636"/>
      <w:bookmarkEnd w:id="20"/>
      <w:r>
        <w:t>ПОРЯДОК</w:t>
      </w:r>
    </w:p>
    <w:p w:rsidR="00074CB3" w:rsidRDefault="00074CB3">
      <w:pPr>
        <w:pStyle w:val="ConsPlusTitle"/>
        <w:jc w:val="center"/>
      </w:pPr>
      <w:r>
        <w:t>ПРЕДОСТАВЛЕНИЯ СОЦИАЛЬНЫХ ВЫПЛАТ МОЛОДЫМ УЧИТЕЛЯМ</w:t>
      </w:r>
    </w:p>
    <w:p w:rsidR="00074CB3" w:rsidRDefault="00074CB3">
      <w:pPr>
        <w:pStyle w:val="ConsPlusTitle"/>
        <w:jc w:val="center"/>
      </w:pPr>
      <w:r>
        <w:t>НА ПРИОБРЕТЕНИЕ ЖИЛЬЯ</w:t>
      </w:r>
    </w:p>
    <w:p w:rsidR="00074CB3" w:rsidRDefault="00074CB3">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4C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4CB3" w:rsidRDefault="00074CB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74CB3" w:rsidRDefault="00074CB3">
            <w:pPr>
              <w:pStyle w:val="ConsPlusNormal"/>
              <w:jc w:val="center"/>
            </w:pPr>
            <w:r>
              <w:rPr>
                <w:color w:val="392C69"/>
              </w:rPr>
              <w:t>Список изменяющих документов</w:t>
            </w:r>
          </w:p>
          <w:p w:rsidR="00074CB3" w:rsidRDefault="00074CB3">
            <w:pPr>
              <w:pStyle w:val="ConsPlusNormal"/>
              <w:jc w:val="center"/>
            </w:pPr>
            <w:r>
              <w:rPr>
                <w:color w:val="392C69"/>
              </w:rPr>
              <w:t>(в ред. Постановлений Правительства Магаданской области</w:t>
            </w:r>
          </w:p>
          <w:p w:rsidR="00074CB3" w:rsidRDefault="00074CB3">
            <w:pPr>
              <w:pStyle w:val="ConsPlusNormal"/>
              <w:jc w:val="center"/>
            </w:pPr>
            <w:r>
              <w:rPr>
                <w:color w:val="392C69"/>
              </w:rPr>
              <w:t xml:space="preserve">от 24.02.2021 </w:t>
            </w:r>
            <w:hyperlink r:id="rId74" w:history="1">
              <w:r>
                <w:rPr>
                  <w:color w:val="0000FF"/>
                </w:rPr>
                <w:t>N 101-пп</w:t>
              </w:r>
            </w:hyperlink>
            <w:r>
              <w:rPr>
                <w:color w:val="392C69"/>
              </w:rPr>
              <w:t xml:space="preserve">, от 29.04.2021 </w:t>
            </w:r>
            <w:hyperlink r:id="rId75" w:history="1">
              <w:r>
                <w:rPr>
                  <w:color w:val="0000FF"/>
                </w:rPr>
                <w:t>N 352-пп</w:t>
              </w:r>
            </w:hyperlink>
            <w:r>
              <w:rPr>
                <w:color w:val="392C69"/>
              </w:rPr>
              <w:t xml:space="preserve">, от 23.09.2021 </w:t>
            </w:r>
            <w:hyperlink r:id="rId76" w:history="1">
              <w:r>
                <w:rPr>
                  <w:color w:val="0000FF"/>
                </w:rPr>
                <w:t>N 720-пп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r>
    </w:tbl>
    <w:p w:rsidR="00074CB3" w:rsidRDefault="00074CB3">
      <w:pPr>
        <w:pStyle w:val="ConsPlusNormal"/>
        <w:ind w:firstLine="540"/>
        <w:jc w:val="both"/>
      </w:pPr>
    </w:p>
    <w:p w:rsidR="00074CB3" w:rsidRDefault="00074CB3">
      <w:pPr>
        <w:pStyle w:val="ConsPlusNormal"/>
        <w:ind w:firstLine="540"/>
        <w:jc w:val="both"/>
      </w:pPr>
      <w:r>
        <w:t xml:space="preserve">1. Настоящий Порядок разработан в целях предоставления молодым учителям, нуждающимся в улучшении жилищных условий, социальной выплаты для улучшения жилищных условий в рамках реализации основного мероприятия "Предоставление социальных выплат молодым учителям на приобретение жилья" </w:t>
      </w:r>
      <w:hyperlink r:id="rId77"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 (далее - мероприятие Программы).</w:t>
      </w:r>
    </w:p>
    <w:p w:rsidR="00074CB3" w:rsidRDefault="00074CB3">
      <w:pPr>
        <w:pStyle w:val="ConsPlusNormal"/>
        <w:spacing w:before="220"/>
        <w:ind w:firstLine="540"/>
        <w:jc w:val="both"/>
      </w:pPr>
      <w:r>
        <w:t>Под молодыми учителями в настоящем Порядке понимаются педагогические работники образовательных организаций, расположенных на территории Магаданской области (дошкольных, общеобразовательных, профессиональных, высшего образования), организаций дополнительного и дополнительного профессионального образования Магаданской области.</w:t>
      </w:r>
    </w:p>
    <w:p w:rsidR="00074CB3" w:rsidRDefault="00074CB3">
      <w:pPr>
        <w:pStyle w:val="ConsPlusNormal"/>
        <w:spacing w:before="220"/>
        <w:ind w:firstLine="540"/>
        <w:jc w:val="both"/>
      </w:pPr>
      <w:r>
        <w:t>2. Уполномоченным органом исполнительной власти Магаданской области, ответственным за реализацию мероприятия Программы, является министерство внутренней, информационной и молодежной политики Магаданской области (далее - Министерство).</w:t>
      </w:r>
    </w:p>
    <w:p w:rsidR="00074CB3" w:rsidRDefault="00074CB3">
      <w:pPr>
        <w:pStyle w:val="ConsPlusNormal"/>
        <w:spacing w:before="220"/>
        <w:ind w:firstLine="540"/>
        <w:jc w:val="both"/>
      </w:pPr>
      <w:bookmarkStart w:id="21" w:name="P646"/>
      <w:bookmarkEnd w:id="21"/>
      <w:r>
        <w:t>3. В целях настоящего Порядка под нуждающимися в жилых помещениях понимаются молодые учителя:</w:t>
      </w:r>
    </w:p>
    <w:p w:rsidR="00074CB3" w:rsidRDefault="00074CB3">
      <w:pPr>
        <w:pStyle w:val="ConsPlusNormal"/>
        <w:spacing w:before="220"/>
        <w:ind w:firstLine="540"/>
        <w:jc w:val="both"/>
      </w:pPr>
      <w:r>
        <w:t>-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074CB3" w:rsidRDefault="00074CB3">
      <w:pPr>
        <w:pStyle w:val="ConsPlusNormal"/>
        <w:spacing w:before="220"/>
        <w:ind w:firstLine="540"/>
        <w:jc w:val="both"/>
      </w:pPr>
      <w:r>
        <w:t>-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при условии обеспечения общей площадью жилого помещения на одного члена семьи менее 13 кв. метров;</w:t>
      </w:r>
    </w:p>
    <w:p w:rsidR="00074CB3" w:rsidRDefault="00074CB3">
      <w:pPr>
        <w:pStyle w:val="ConsPlusNormal"/>
        <w:spacing w:before="220"/>
        <w:ind w:firstLine="540"/>
        <w:jc w:val="both"/>
      </w:pPr>
      <w:r>
        <w:t>- проживающие в помещении, не отвечающем установленным для жилых помещений требованиям, независимо от размера площади занимаемого помещения;</w:t>
      </w:r>
    </w:p>
    <w:p w:rsidR="00074CB3" w:rsidRDefault="00074CB3">
      <w:pPr>
        <w:pStyle w:val="ConsPlusNormal"/>
        <w:spacing w:before="220"/>
        <w:ind w:firstLine="540"/>
        <w:jc w:val="both"/>
      </w:pPr>
      <w:r>
        <w:lastRenderedPageBreak/>
        <w:t>-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074CB3" w:rsidRDefault="00074CB3">
      <w:pPr>
        <w:pStyle w:val="ConsPlusNormal"/>
        <w:spacing w:before="220"/>
        <w:ind w:firstLine="540"/>
        <w:jc w:val="both"/>
      </w:pPr>
      <w:r>
        <w:t>Под членами семьи молодого учителя в настоящем Порядке понимаются супруг(-а), дети.</w:t>
      </w:r>
    </w:p>
    <w:p w:rsidR="00074CB3" w:rsidRDefault="00074CB3">
      <w:pPr>
        <w:pStyle w:val="ConsPlusNormal"/>
        <w:spacing w:before="220"/>
        <w:ind w:firstLine="540"/>
        <w:jc w:val="both"/>
      </w:pPr>
      <w:r>
        <w:t>Граждане, намеренно ухудшившие свои жилищные условия, могут быть приняты на учет в качестве нуждающихся в жилых помещениях только по истечении пяти лет с момента совершения действий, в результате которых они стали претендовать на улучшение жилищных условий.</w:t>
      </w:r>
    </w:p>
    <w:p w:rsidR="00074CB3" w:rsidRDefault="00074CB3">
      <w:pPr>
        <w:pStyle w:val="ConsPlusNormal"/>
        <w:spacing w:before="220"/>
        <w:ind w:firstLine="540"/>
        <w:jc w:val="both"/>
      </w:pPr>
      <w:r>
        <w:t>Намеренным ухудшением жилищных условий являются следующие действия:</w:t>
      </w:r>
    </w:p>
    <w:p w:rsidR="00074CB3" w:rsidRDefault="00074CB3">
      <w:pPr>
        <w:pStyle w:val="ConsPlusNormal"/>
        <w:spacing w:before="220"/>
        <w:ind w:firstLine="540"/>
        <w:jc w:val="both"/>
      </w:pPr>
      <w:r>
        <w:t>вселение в жилое помещение граждан, не являющихся близкими родственниками;</w:t>
      </w:r>
    </w:p>
    <w:p w:rsidR="00074CB3" w:rsidRDefault="00074CB3">
      <w:pPr>
        <w:pStyle w:val="ConsPlusNormal"/>
        <w:spacing w:before="220"/>
        <w:ind w:firstLine="540"/>
        <w:jc w:val="both"/>
      </w:pPr>
      <w:r>
        <w:t>переселение в специализированное жилое помещение либо на жилую площадь на условиях поднайма или в качестве члена семьи собственника;</w:t>
      </w:r>
    </w:p>
    <w:p w:rsidR="00074CB3" w:rsidRDefault="00074CB3">
      <w:pPr>
        <w:pStyle w:val="ConsPlusNormal"/>
        <w:spacing w:before="220"/>
        <w:ind w:firstLine="540"/>
        <w:jc w:val="both"/>
      </w:pPr>
      <w:r>
        <w:t>отчуждение пригодного для проживания жилого помещения, принадлежавшего гражданину на праве собственности;</w:t>
      </w:r>
    </w:p>
    <w:p w:rsidR="00074CB3" w:rsidRDefault="00074CB3">
      <w:pPr>
        <w:pStyle w:val="ConsPlusNormal"/>
        <w:spacing w:before="220"/>
        <w:ind w:firstLine="540"/>
        <w:jc w:val="both"/>
      </w:pPr>
      <w:r>
        <w:t>неравноценный обмен жилого помещения, принадлежащего гражданину на праве собственности.</w:t>
      </w:r>
    </w:p>
    <w:p w:rsidR="00074CB3" w:rsidRDefault="00074CB3">
      <w:pPr>
        <w:pStyle w:val="ConsPlusNormal"/>
        <w:jc w:val="both"/>
      </w:pPr>
      <w:r>
        <w:t xml:space="preserve">(п. 3 в ред. </w:t>
      </w:r>
      <w:hyperlink r:id="rId78" w:history="1">
        <w:r>
          <w:rPr>
            <w:color w:val="0000FF"/>
          </w:rPr>
          <w:t>Постановления</w:t>
        </w:r>
      </w:hyperlink>
      <w:r>
        <w:t xml:space="preserve"> Правительства Магаданской области от 29.04.2021 N 352-пп)</w:t>
      </w:r>
    </w:p>
    <w:p w:rsidR="00074CB3" w:rsidRDefault="00074CB3">
      <w:pPr>
        <w:pStyle w:val="ConsPlusNormal"/>
        <w:spacing w:before="220"/>
        <w:ind w:firstLine="540"/>
        <w:jc w:val="both"/>
      </w:pPr>
      <w:bookmarkStart w:id="22" w:name="P659"/>
      <w:bookmarkEnd w:id="22"/>
      <w:r>
        <w:t>4. Социальная выплата предоставляется молодым учителям, не достигшим возраста 36 лет на момент подачи документов для участия в мероприятии Программы.</w:t>
      </w:r>
    </w:p>
    <w:p w:rsidR="00074CB3" w:rsidRDefault="00074CB3">
      <w:pPr>
        <w:pStyle w:val="ConsPlusNormal"/>
        <w:spacing w:before="220"/>
        <w:ind w:firstLine="540"/>
        <w:jc w:val="both"/>
      </w:pPr>
      <w:r>
        <w:t>Социальная выплата предоставляется молодым учителям, соответствующим следующим требованиям:</w:t>
      </w:r>
    </w:p>
    <w:p w:rsidR="00074CB3" w:rsidRDefault="00074CB3">
      <w:pPr>
        <w:pStyle w:val="ConsPlusNormal"/>
        <w:spacing w:before="220"/>
        <w:ind w:firstLine="540"/>
        <w:jc w:val="both"/>
      </w:pPr>
      <w:r>
        <w:t xml:space="preserve">- соответствие молодого учителя и членов его семьи требованиям </w:t>
      </w:r>
      <w:hyperlink w:anchor="P646" w:history="1">
        <w:r>
          <w:rPr>
            <w:color w:val="0000FF"/>
          </w:rPr>
          <w:t>пункта 3</w:t>
        </w:r>
      </w:hyperlink>
      <w:r>
        <w:t xml:space="preserve"> настоящего Порядка;</w:t>
      </w:r>
    </w:p>
    <w:p w:rsidR="00074CB3" w:rsidRDefault="00074CB3">
      <w:pPr>
        <w:pStyle w:val="ConsPlusNormal"/>
        <w:spacing w:before="220"/>
        <w:ind w:firstLine="540"/>
        <w:jc w:val="both"/>
      </w:pPr>
      <w:r>
        <w:t>- наличие не менее одного года стажа педагогической работы;</w:t>
      </w:r>
    </w:p>
    <w:p w:rsidR="00074CB3" w:rsidRDefault="00074CB3">
      <w:pPr>
        <w:pStyle w:val="ConsPlusNormal"/>
        <w:spacing w:before="220"/>
        <w:ind w:firstLine="540"/>
        <w:jc w:val="both"/>
      </w:pPr>
      <w:r>
        <w:t xml:space="preserve">- абзац пятый утратил силу. - </w:t>
      </w:r>
      <w:hyperlink r:id="rId79" w:history="1">
        <w:r>
          <w:rPr>
            <w:color w:val="0000FF"/>
          </w:rPr>
          <w:t>Постановление</w:t>
        </w:r>
      </w:hyperlink>
      <w:r>
        <w:t xml:space="preserve"> Правительства Магаданской области от 29.04.2021 N 352-пп;</w:t>
      </w:r>
    </w:p>
    <w:p w:rsidR="00074CB3" w:rsidRDefault="00074CB3">
      <w:pPr>
        <w:pStyle w:val="ConsPlusNormal"/>
        <w:spacing w:before="220"/>
        <w:ind w:firstLine="540"/>
        <w:jc w:val="both"/>
      </w:pPr>
      <w:r>
        <w:t>Социальная выплата предоставляется молодым учителям при соблюдении следующих дополнительных условий:</w:t>
      </w:r>
    </w:p>
    <w:p w:rsidR="00074CB3" w:rsidRDefault="00074CB3">
      <w:pPr>
        <w:pStyle w:val="ConsPlusNormal"/>
        <w:spacing w:before="220"/>
        <w:ind w:firstLine="540"/>
        <w:jc w:val="both"/>
      </w:pPr>
      <w:r>
        <w:t xml:space="preserve">- принятие обязательства молодого учителя, желающего принять участие в мероприятии Программы, отработать в образовательной организации (организации дополнительного или дополнительного профессионального образования) Магаданской области не менее пяти лет с момента заключения соглашения о предоставлении социальной выплаты на приобретение жилья по </w:t>
      </w:r>
      <w:hyperlink w:anchor="P767" w:history="1">
        <w:r>
          <w:rPr>
            <w:color w:val="0000FF"/>
          </w:rPr>
          <w:t>форме</w:t>
        </w:r>
      </w:hyperlink>
      <w:r>
        <w:t xml:space="preserve"> согласно приложению N 1 к настоящему Порядку (далее - Соглашение);</w:t>
      </w:r>
    </w:p>
    <w:p w:rsidR="00074CB3" w:rsidRDefault="00074CB3">
      <w:pPr>
        <w:pStyle w:val="ConsPlusNormal"/>
        <w:jc w:val="both"/>
      </w:pPr>
      <w:r>
        <w:t xml:space="preserve">(в ред. </w:t>
      </w:r>
      <w:hyperlink r:id="rId80"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 соответствие требованиям кредитной организации для получения ипотечного кредита.</w:t>
      </w:r>
    </w:p>
    <w:p w:rsidR="00074CB3" w:rsidRDefault="00074CB3">
      <w:pPr>
        <w:pStyle w:val="ConsPlusNormal"/>
        <w:spacing w:before="220"/>
        <w:ind w:firstLine="540"/>
        <w:jc w:val="both"/>
      </w:pPr>
      <w:r>
        <w:t xml:space="preserve">5. В случае наличия в семье двух молодых учителей социальная выплата предоставляется </w:t>
      </w:r>
      <w:r>
        <w:lastRenderedPageBreak/>
        <w:t>каждому из них.</w:t>
      </w:r>
    </w:p>
    <w:p w:rsidR="00074CB3" w:rsidRDefault="00074CB3">
      <w:pPr>
        <w:pStyle w:val="ConsPlusNormal"/>
        <w:spacing w:before="220"/>
        <w:ind w:firstLine="540"/>
        <w:jc w:val="both"/>
      </w:pPr>
      <w:r>
        <w:t>6. Право на получение социальной выплаты предоставляется молодому учителю только один раз.</w:t>
      </w:r>
    </w:p>
    <w:p w:rsidR="00074CB3" w:rsidRDefault="00074CB3">
      <w:pPr>
        <w:pStyle w:val="ConsPlusNormal"/>
        <w:spacing w:before="220"/>
        <w:ind w:firstLine="540"/>
        <w:jc w:val="both"/>
      </w:pPr>
      <w:r>
        <w:t>7. Право на получение социальной выплаты возникает после включения Министерством молодого учителя в список участников мероприятия Программы.</w:t>
      </w:r>
    </w:p>
    <w:p w:rsidR="00074CB3" w:rsidRDefault="00074CB3">
      <w:pPr>
        <w:pStyle w:val="ConsPlusNormal"/>
        <w:spacing w:before="220"/>
        <w:ind w:firstLine="540"/>
        <w:jc w:val="both"/>
      </w:pPr>
      <w:r>
        <w:t>Молодым учителям - участникам мероприятия Программы, имеющим право на получение мер социальной поддержки, установленных иными нормативными актами Магаданской области, меры социальной поддержки предоставляются по одному из оснований по их выбору.</w:t>
      </w:r>
    </w:p>
    <w:p w:rsidR="00074CB3" w:rsidRDefault="00074CB3">
      <w:pPr>
        <w:pStyle w:val="ConsPlusNormal"/>
        <w:spacing w:before="220"/>
        <w:ind w:firstLine="540"/>
        <w:jc w:val="both"/>
      </w:pPr>
      <w:r>
        <w:t>8. Социальная выплата предоставляется на:</w:t>
      </w:r>
    </w:p>
    <w:p w:rsidR="00074CB3" w:rsidRDefault="00074CB3">
      <w:pPr>
        <w:pStyle w:val="ConsPlusNormal"/>
        <w:spacing w:before="220"/>
        <w:ind w:firstLine="540"/>
        <w:jc w:val="both"/>
      </w:pPr>
      <w:r>
        <w:t>- оплату первоначального взноса по ипотечному кредиту (далее - первоначальный взнос) в размере 30% от расчетной стоимости жилья;</w:t>
      </w:r>
    </w:p>
    <w:p w:rsidR="00074CB3" w:rsidRDefault="00074CB3">
      <w:pPr>
        <w:pStyle w:val="ConsPlusNormal"/>
        <w:spacing w:before="220"/>
        <w:ind w:firstLine="540"/>
        <w:jc w:val="both"/>
      </w:pPr>
      <w:r>
        <w:t>- компенсацию покрытия разницы между процентной ставкой кредитной организации и 2% (далее - компенсация части расходов на уплату процентной ставки), предоставляемой участнику Программы в течение одного календарного года с момента заключения с кредитной организацией договора ипотечного кредита. Компенсация части расходов на уплату процентной ставки применяется к сумме ипотечного жилищного кредита (займа) в размере расчетной стоимости жилья и не может составлять в общей сумме более 20% от его расчетной стоимости.</w:t>
      </w:r>
    </w:p>
    <w:p w:rsidR="00074CB3" w:rsidRDefault="00074CB3">
      <w:pPr>
        <w:pStyle w:val="ConsPlusNormal"/>
        <w:spacing w:before="220"/>
        <w:ind w:firstLine="540"/>
        <w:jc w:val="both"/>
      </w:pPr>
      <w:r>
        <w:t>Социальная выплата предоставляется исключительно для оплаты первоначального взноса и компенсации части расходов на уплату процентной ставки при направлении средств соответствующего ипотечного кредита для приобретения у физических и (или) юридических лиц как на первичном, так и на вторичном рынке жилья жилого помещения, отвечающего установленным санитарным и техническим требованиям, благоустроенного применительно к условиям населенного пункта, выбранного для постоянного проживания, в собственность гражданина либо в совместную (долевую) собственность гражданина, его супруга и (или) детей.</w:t>
      </w:r>
    </w:p>
    <w:p w:rsidR="00074CB3" w:rsidRDefault="00074CB3">
      <w:pPr>
        <w:pStyle w:val="ConsPlusNormal"/>
        <w:spacing w:before="220"/>
        <w:ind w:firstLine="540"/>
        <w:jc w:val="both"/>
      </w:pPr>
      <w:r>
        <w:t>9. В случае невыполнения участником мероприятия Программы условий Соглашения, средства социальной выплаты подлежат возврату в областной бюджет в полном объеме в течение десяти календарных дней с момента выявления нарушений условий Соглашения. В противном случае указанные средства подлежат взысканию в судебном порядке.</w:t>
      </w:r>
    </w:p>
    <w:p w:rsidR="00074CB3" w:rsidRDefault="00074CB3">
      <w:pPr>
        <w:pStyle w:val="ConsPlusNormal"/>
        <w:spacing w:before="220"/>
        <w:ind w:firstLine="540"/>
        <w:jc w:val="both"/>
      </w:pPr>
      <w:r>
        <w:t xml:space="preserve">10. Право участника мероприятия Программы на получение социальной выплаты удостоверяется свидетельством о праве на получение социальной выплаты (далее - Свидетельство) по </w:t>
      </w:r>
      <w:hyperlink w:anchor="P830" w:history="1">
        <w:r>
          <w:rPr>
            <w:color w:val="0000FF"/>
          </w:rPr>
          <w:t>форме</w:t>
        </w:r>
      </w:hyperlink>
      <w:r>
        <w:t xml:space="preserve"> согласно приложению N 2 к настоящему Порядку. Подготовку Свидетельства осуществляет Министерство.</w:t>
      </w:r>
    </w:p>
    <w:p w:rsidR="00074CB3" w:rsidRDefault="00074CB3">
      <w:pPr>
        <w:pStyle w:val="ConsPlusNormal"/>
        <w:spacing w:before="220"/>
        <w:ind w:firstLine="540"/>
        <w:jc w:val="both"/>
      </w:pPr>
      <w:r>
        <w:t>Срок действия свидетельства составляет не более 4 месяцев с момента его выдачи, но не позднее 15 декабря текущего года.</w:t>
      </w:r>
    </w:p>
    <w:p w:rsidR="00074CB3" w:rsidRDefault="00074CB3">
      <w:pPr>
        <w:pStyle w:val="ConsPlusNormal"/>
        <w:spacing w:before="220"/>
        <w:ind w:firstLine="540"/>
        <w:jc w:val="both"/>
      </w:pPr>
      <w:r>
        <w:t>11. Расчет размера социальной выплаты производится исходя из норматива общей площади жилого помещения и норматива стоимости 1 кв. метра общей площади жилья по соответствующему муниципальному образованию, в котором молодой учитель проживает.</w:t>
      </w:r>
    </w:p>
    <w:p w:rsidR="00074CB3" w:rsidRDefault="00074CB3">
      <w:pPr>
        <w:pStyle w:val="ConsPlusNormal"/>
        <w:spacing w:before="220"/>
        <w:ind w:firstLine="540"/>
        <w:jc w:val="both"/>
      </w:pPr>
      <w:r>
        <w:t>Норматив общей площади жилого помещения в расчете на одного члена семьи, с учетом которой определяется размер социальной выплаты, составляет:</w:t>
      </w:r>
    </w:p>
    <w:p w:rsidR="00074CB3" w:rsidRDefault="00074CB3">
      <w:pPr>
        <w:pStyle w:val="ConsPlusNormal"/>
        <w:spacing w:before="220"/>
        <w:ind w:firstLine="540"/>
        <w:jc w:val="both"/>
      </w:pPr>
      <w:r>
        <w:t>- 33 кв. метра - для молодого учителя, не имеющего семьи;</w:t>
      </w:r>
    </w:p>
    <w:p w:rsidR="00074CB3" w:rsidRDefault="00074CB3">
      <w:pPr>
        <w:pStyle w:val="ConsPlusNormal"/>
        <w:spacing w:before="220"/>
        <w:ind w:firstLine="540"/>
        <w:jc w:val="both"/>
      </w:pPr>
      <w:r>
        <w:t>- 21 кв. метр - для семей, состоящих из двух человек;</w:t>
      </w:r>
    </w:p>
    <w:p w:rsidR="00074CB3" w:rsidRDefault="00074CB3">
      <w:pPr>
        <w:pStyle w:val="ConsPlusNormal"/>
        <w:spacing w:before="220"/>
        <w:ind w:firstLine="540"/>
        <w:jc w:val="both"/>
      </w:pPr>
      <w:r>
        <w:lastRenderedPageBreak/>
        <w:t>- 18 кв. метров - для семей, состоящих из трех и более человек.</w:t>
      </w:r>
    </w:p>
    <w:p w:rsidR="00074CB3" w:rsidRDefault="00074CB3">
      <w:pPr>
        <w:pStyle w:val="ConsPlusNormal"/>
        <w:spacing w:before="220"/>
        <w:ind w:firstLine="540"/>
        <w:jc w:val="both"/>
      </w:pPr>
      <w:r>
        <w:t>Расчетная стоимость жилья, принимаемая при расчете размера социальной выплаты, определяется по формуле:</w:t>
      </w:r>
    </w:p>
    <w:p w:rsidR="00074CB3" w:rsidRDefault="00074CB3">
      <w:pPr>
        <w:pStyle w:val="ConsPlusNormal"/>
        <w:jc w:val="center"/>
      </w:pPr>
    </w:p>
    <w:p w:rsidR="00074CB3" w:rsidRDefault="00074CB3">
      <w:pPr>
        <w:pStyle w:val="ConsPlusNormal"/>
        <w:jc w:val="center"/>
      </w:pPr>
      <w:r>
        <w:t>Стж = Нс x Нж x Кчс,</w:t>
      </w:r>
    </w:p>
    <w:p w:rsidR="00074CB3" w:rsidRDefault="00074CB3">
      <w:pPr>
        <w:pStyle w:val="ConsPlusNormal"/>
        <w:jc w:val="center"/>
      </w:pPr>
    </w:p>
    <w:p w:rsidR="00074CB3" w:rsidRDefault="00074CB3">
      <w:pPr>
        <w:pStyle w:val="ConsPlusNormal"/>
        <w:ind w:firstLine="540"/>
        <w:jc w:val="both"/>
      </w:pPr>
      <w:r>
        <w:t>где:</w:t>
      </w:r>
    </w:p>
    <w:p w:rsidR="00074CB3" w:rsidRDefault="00074CB3">
      <w:pPr>
        <w:pStyle w:val="ConsPlusNormal"/>
        <w:spacing w:before="220"/>
        <w:ind w:firstLine="540"/>
        <w:jc w:val="both"/>
      </w:pPr>
      <w:r>
        <w:t>Стж - расчетная стоимость жилья, принимаемая при расчете размера социальной выплаты;</w:t>
      </w:r>
    </w:p>
    <w:p w:rsidR="00074CB3" w:rsidRDefault="00074CB3">
      <w:pPr>
        <w:pStyle w:val="ConsPlusNormal"/>
        <w:spacing w:before="220"/>
        <w:ind w:firstLine="540"/>
        <w:jc w:val="both"/>
      </w:pPr>
      <w:r>
        <w:t>Нс - норматив стоимости 1 кв. метра общей площади жилья по муниципальному образованию, установленный органом местного самоуправления, но не выше средней рыночной стоимости 1 кв. м общей площади жилья по Магаданской области, определяемой уполномоченным Правительством Российской Федерации федеральным органом исполнительной власти;</w:t>
      </w:r>
    </w:p>
    <w:p w:rsidR="00074CB3" w:rsidRDefault="00074CB3">
      <w:pPr>
        <w:pStyle w:val="ConsPlusNormal"/>
        <w:spacing w:before="220"/>
        <w:ind w:firstLine="540"/>
        <w:jc w:val="both"/>
      </w:pPr>
      <w:r>
        <w:t>Нж - норматив общей площади жилого помещения в расчете на одного члена семьи;</w:t>
      </w:r>
    </w:p>
    <w:p w:rsidR="00074CB3" w:rsidRDefault="00074CB3">
      <w:pPr>
        <w:pStyle w:val="ConsPlusNormal"/>
        <w:spacing w:before="220"/>
        <w:ind w:firstLine="540"/>
        <w:jc w:val="both"/>
      </w:pPr>
      <w:r>
        <w:t>Кчс - количество членов семьи.</w:t>
      </w:r>
    </w:p>
    <w:p w:rsidR="00074CB3" w:rsidRDefault="00074CB3">
      <w:pPr>
        <w:pStyle w:val="ConsPlusNormal"/>
        <w:spacing w:before="220"/>
        <w:ind w:firstLine="540"/>
        <w:jc w:val="both"/>
      </w:pPr>
      <w:r>
        <w:t>Размер компенсации части расходов на уплату процентной ставки за месяц определяется по формуле:</w:t>
      </w:r>
    </w:p>
    <w:p w:rsidR="00074CB3" w:rsidRDefault="00074CB3">
      <w:pPr>
        <w:pStyle w:val="ConsPlusNormal"/>
        <w:ind w:firstLine="540"/>
        <w:jc w:val="both"/>
      </w:pPr>
    </w:p>
    <w:p w:rsidR="00074CB3" w:rsidRDefault="00074CB3">
      <w:pPr>
        <w:pStyle w:val="ConsPlusNormal"/>
        <w:jc w:val="center"/>
      </w:pPr>
      <w:r>
        <w:t>К = Sn - SK,</w:t>
      </w:r>
    </w:p>
    <w:p w:rsidR="00074CB3" w:rsidRDefault="00074CB3">
      <w:pPr>
        <w:pStyle w:val="ConsPlusNormal"/>
        <w:ind w:firstLine="540"/>
        <w:jc w:val="both"/>
      </w:pPr>
    </w:p>
    <w:p w:rsidR="00074CB3" w:rsidRDefault="00074CB3">
      <w:pPr>
        <w:pStyle w:val="ConsPlusNormal"/>
        <w:ind w:firstLine="540"/>
        <w:jc w:val="both"/>
      </w:pPr>
      <w:r>
        <w:t>где:</w:t>
      </w:r>
    </w:p>
    <w:p w:rsidR="00074CB3" w:rsidRDefault="00074CB3">
      <w:pPr>
        <w:pStyle w:val="ConsPlusNormal"/>
        <w:spacing w:before="220"/>
        <w:ind w:firstLine="540"/>
        <w:jc w:val="both"/>
      </w:pPr>
      <w:r>
        <w:t>К - размер компенсации части расходов на уплату процентной ставки за месяц;</w:t>
      </w:r>
    </w:p>
    <w:p w:rsidR="00074CB3" w:rsidRDefault="00074CB3">
      <w:pPr>
        <w:pStyle w:val="ConsPlusNormal"/>
        <w:spacing w:before="220"/>
        <w:ind w:firstLine="540"/>
        <w:jc w:val="both"/>
      </w:pPr>
      <w:r>
        <w:t>Sn - размер суммы процентов к уплате на месяц согласно процентной ставке по договору ипотечного кредита;</w:t>
      </w:r>
    </w:p>
    <w:p w:rsidR="00074CB3" w:rsidRDefault="00074CB3">
      <w:pPr>
        <w:pStyle w:val="ConsPlusNormal"/>
        <w:spacing w:before="220"/>
        <w:ind w:firstLine="540"/>
        <w:jc w:val="both"/>
      </w:pPr>
      <w:r>
        <w:t>SK - размер суммы процентов к уплате на месяц согласно процентной ставке 2%.</w:t>
      </w:r>
    </w:p>
    <w:p w:rsidR="00074CB3" w:rsidRDefault="00074CB3">
      <w:pPr>
        <w:pStyle w:val="ConsPlusNormal"/>
        <w:jc w:val="both"/>
      </w:pPr>
      <w:r>
        <w:t xml:space="preserve">(в ред. </w:t>
      </w:r>
      <w:hyperlink r:id="rId81"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bookmarkStart w:id="23" w:name="P702"/>
      <w:bookmarkEnd w:id="23"/>
      <w:r>
        <w:t>12. Для получения социальной выплаты молодой учитель не позднее 15 апреля текущего года представляет в образовательную организацию по месту работы (далее - Образовательная организация) следующие документы:</w:t>
      </w:r>
    </w:p>
    <w:p w:rsidR="00074CB3" w:rsidRDefault="00074CB3">
      <w:pPr>
        <w:pStyle w:val="ConsPlusNormal"/>
        <w:spacing w:before="220"/>
        <w:ind w:firstLine="540"/>
        <w:jc w:val="both"/>
      </w:pPr>
      <w:bookmarkStart w:id="24" w:name="P703"/>
      <w:bookmarkEnd w:id="24"/>
      <w:r>
        <w:t xml:space="preserve">а) </w:t>
      </w:r>
      <w:hyperlink w:anchor="P874" w:history="1">
        <w:r>
          <w:rPr>
            <w:color w:val="0000FF"/>
          </w:rPr>
          <w:t>заявление</w:t>
        </w:r>
      </w:hyperlink>
      <w:r>
        <w:t xml:space="preserve"> о включении в состав участников мероприятия Программы для предоставления социальной выплаты по форме согласно приложению N 3 к настоящему Порядку;</w:t>
      </w:r>
    </w:p>
    <w:p w:rsidR="00074CB3" w:rsidRDefault="00074CB3">
      <w:pPr>
        <w:pStyle w:val="ConsPlusNormal"/>
        <w:spacing w:before="220"/>
        <w:ind w:firstLine="540"/>
        <w:jc w:val="both"/>
      </w:pPr>
      <w:bookmarkStart w:id="25" w:name="P704"/>
      <w:bookmarkEnd w:id="25"/>
      <w:r>
        <w:t>б) документы, удостоверяющие личность каждого из членов семьи;</w:t>
      </w:r>
    </w:p>
    <w:p w:rsidR="00074CB3" w:rsidRDefault="00074CB3">
      <w:pPr>
        <w:pStyle w:val="ConsPlusNormal"/>
        <w:spacing w:before="220"/>
        <w:ind w:firstLine="540"/>
        <w:jc w:val="both"/>
      </w:pPr>
      <w:r>
        <w:t>в) свидетельство о государственной регистрации брака, выданное компетентным органом иностранного государства, и его нотариально удостоверенный перевод на русский язык (в случае регистрации брака на территории иностранного государства);</w:t>
      </w:r>
    </w:p>
    <w:p w:rsidR="00074CB3" w:rsidRDefault="00074CB3">
      <w:pPr>
        <w:pStyle w:val="ConsPlusNormal"/>
        <w:spacing w:before="220"/>
        <w:ind w:firstLine="540"/>
        <w:jc w:val="both"/>
      </w:pPr>
      <w:r>
        <w:t>г) заверенную копию трудовой книжки или сведения о трудовой деятельности, полученные в установленном законом порядке;</w:t>
      </w:r>
    </w:p>
    <w:p w:rsidR="00074CB3" w:rsidRDefault="00074CB3">
      <w:pPr>
        <w:pStyle w:val="ConsPlusNormal"/>
        <w:spacing w:before="220"/>
        <w:ind w:firstLine="540"/>
        <w:jc w:val="both"/>
      </w:pPr>
      <w:bookmarkStart w:id="26" w:name="P707"/>
      <w:bookmarkEnd w:id="26"/>
      <w:r>
        <w:t>д) свидетельства о рождении членов семьи, не достигших 14-летнего возраста, выданные компетентными органами иностранного государства, и их нотариально удостоверенный перевод на русский язык (в случае рождения и регистрации ребенка на территории иностранного государства);</w:t>
      </w:r>
    </w:p>
    <w:p w:rsidR="00074CB3" w:rsidRDefault="00074CB3">
      <w:pPr>
        <w:pStyle w:val="ConsPlusNormal"/>
        <w:spacing w:before="220"/>
        <w:ind w:firstLine="540"/>
        <w:jc w:val="both"/>
      </w:pPr>
      <w:bookmarkStart w:id="27" w:name="P708"/>
      <w:bookmarkEnd w:id="27"/>
      <w:r>
        <w:lastRenderedPageBreak/>
        <w:t>е) справку, выданную кредитной организацией, о намерении предоставить ипотечный жилищный кредит.</w:t>
      </w:r>
    </w:p>
    <w:p w:rsidR="00074CB3" w:rsidRDefault="00074CB3">
      <w:pPr>
        <w:pStyle w:val="ConsPlusNormal"/>
        <w:spacing w:before="220"/>
        <w:ind w:firstLine="540"/>
        <w:jc w:val="both"/>
      </w:pPr>
      <w:r>
        <w:t xml:space="preserve">Документы, указанные в </w:t>
      </w:r>
      <w:hyperlink w:anchor="P704" w:history="1">
        <w:r>
          <w:rPr>
            <w:color w:val="0000FF"/>
          </w:rPr>
          <w:t>подпунктах "б"</w:t>
        </w:r>
      </w:hyperlink>
      <w:r>
        <w:t xml:space="preserve"> - </w:t>
      </w:r>
      <w:hyperlink w:anchor="P707" w:history="1">
        <w:r>
          <w:rPr>
            <w:color w:val="0000FF"/>
          </w:rPr>
          <w:t>"д"</w:t>
        </w:r>
      </w:hyperlink>
      <w:r>
        <w:t xml:space="preserve"> настоящего пункта, могут быть представлены как в подлинниках, так и в копиях, заверенных в установленном порядке. Копии указанных документов, не заверенные в установленном законом порядке, представляются с предъявлением оригинала.</w:t>
      </w:r>
    </w:p>
    <w:p w:rsidR="00074CB3" w:rsidRDefault="00074CB3">
      <w:pPr>
        <w:pStyle w:val="ConsPlusNormal"/>
        <w:spacing w:before="220"/>
        <w:ind w:firstLine="540"/>
        <w:jc w:val="both"/>
      </w:pPr>
      <w:r>
        <w:t xml:space="preserve">Образовательная организация проверяет наличие указанных в </w:t>
      </w:r>
      <w:hyperlink w:anchor="P703" w:history="1">
        <w:r>
          <w:rPr>
            <w:color w:val="0000FF"/>
          </w:rPr>
          <w:t>подпунктах "а"</w:t>
        </w:r>
      </w:hyperlink>
      <w:r>
        <w:t xml:space="preserve"> - </w:t>
      </w:r>
      <w:hyperlink w:anchor="P708" w:history="1">
        <w:r>
          <w:rPr>
            <w:color w:val="0000FF"/>
          </w:rPr>
          <w:t>"е"</w:t>
        </w:r>
      </w:hyperlink>
      <w:r>
        <w:t xml:space="preserve"> настоящего пункта документов, предоставленных молодым учителем, в случае отсутствия какого-то из них запрашивает недостающие документы у молодого учителя, после чего формирует список молодых учителей, желающих принять участие в мероприятии Программы, по </w:t>
      </w:r>
      <w:hyperlink w:anchor="P942" w:history="1">
        <w:r>
          <w:rPr>
            <w:color w:val="0000FF"/>
          </w:rPr>
          <w:t>форме</w:t>
        </w:r>
      </w:hyperlink>
      <w:r>
        <w:t xml:space="preserve"> согласно приложению N 4 к настоящему Порядку и направляет его не позднее 1 мая текущего года в Министерство с приложением документов, указанных в настоящем пункте.</w:t>
      </w:r>
    </w:p>
    <w:p w:rsidR="00074CB3" w:rsidRDefault="00074CB3">
      <w:pPr>
        <w:pStyle w:val="ConsPlusNormal"/>
        <w:jc w:val="both"/>
      </w:pPr>
      <w:r>
        <w:t xml:space="preserve">(п. 12 в ред. </w:t>
      </w:r>
      <w:hyperlink r:id="rId82"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12.1. Молодой учитель дополнительно может предоставить по собственной инициативе:</w:t>
      </w:r>
    </w:p>
    <w:p w:rsidR="00074CB3" w:rsidRDefault="00074CB3">
      <w:pPr>
        <w:pStyle w:val="ConsPlusNormal"/>
        <w:spacing w:before="220"/>
        <w:ind w:firstLine="540"/>
        <w:jc w:val="both"/>
      </w:pPr>
      <w:bookmarkStart w:id="28" w:name="P713"/>
      <w:bookmarkEnd w:id="28"/>
      <w:r>
        <w:t>а) документы, подтверждающие регистрацию по месту жительства или месту пребывания заявителя и членов его семьи на территории Магаданской области в соответствии с законодательством Российской Федерации;</w:t>
      </w:r>
    </w:p>
    <w:p w:rsidR="00074CB3" w:rsidRDefault="00074CB3">
      <w:pPr>
        <w:pStyle w:val="ConsPlusNormal"/>
        <w:spacing w:before="220"/>
        <w:ind w:firstLine="540"/>
        <w:jc w:val="both"/>
      </w:pPr>
      <w:r>
        <w:t>б) свидетельства о государственной регистрации актов гражданского состояния (рождении ребенка, заключении брака), выданных органами записи актов гражданского состояния на территории Российской Федерации;</w:t>
      </w:r>
    </w:p>
    <w:p w:rsidR="00074CB3" w:rsidRDefault="00074CB3">
      <w:pPr>
        <w:pStyle w:val="ConsPlusNormal"/>
        <w:spacing w:before="220"/>
        <w:ind w:firstLine="540"/>
        <w:jc w:val="both"/>
      </w:pPr>
      <w:r>
        <w:t>в) копию выписки из Единого государственного реестра недвижимости, удостоверяющую государственную регистрацию возникновения права на недвижимое имущество (жилое помещение, приобретенное по договору ипотечного кредита);</w:t>
      </w:r>
    </w:p>
    <w:p w:rsidR="00074CB3" w:rsidRDefault="00074CB3">
      <w:pPr>
        <w:pStyle w:val="ConsPlusNormal"/>
        <w:spacing w:before="220"/>
        <w:ind w:firstLine="540"/>
        <w:jc w:val="both"/>
      </w:pPr>
      <w:r>
        <w:t>г) документы, подтверждающие наличие (отсутствие) в собственности (пользовании) молодого учителя и членов его семьи жилого помещения;</w:t>
      </w:r>
    </w:p>
    <w:p w:rsidR="00074CB3" w:rsidRDefault="00074CB3">
      <w:pPr>
        <w:pStyle w:val="ConsPlusNormal"/>
        <w:spacing w:before="220"/>
        <w:ind w:firstLine="540"/>
        <w:jc w:val="both"/>
      </w:pPr>
      <w:bookmarkStart w:id="29" w:name="P717"/>
      <w:bookmarkEnd w:id="29"/>
      <w:r>
        <w:t>д) документы, подтверждающие проживание в помещении, не отвечающем установленным для жилых помещений требованиям, независимо от размера площади занимаемого помещения;</w:t>
      </w:r>
    </w:p>
    <w:p w:rsidR="00074CB3" w:rsidRDefault="00074CB3">
      <w:pPr>
        <w:pStyle w:val="ConsPlusNormal"/>
        <w:spacing w:before="220"/>
        <w:ind w:firstLine="540"/>
        <w:jc w:val="both"/>
      </w:pPr>
      <w:r>
        <w:t>е) документы, подтверждающие проживание в квартире, занятой несколькими семьями, в составе которых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w:t>
      </w:r>
    </w:p>
    <w:p w:rsidR="00074CB3" w:rsidRDefault="00074CB3">
      <w:pPr>
        <w:pStyle w:val="ConsPlusNormal"/>
        <w:spacing w:before="220"/>
        <w:ind w:firstLine="540"/>
        <w:jc w:val="both"/>
      </w:pPr>
      <w:r>
        <w:t>Копии документов заверяются в установленном порядке либо представляются с предъявлением подлинника.</w:t>
      </w:r>
    </w:p>
    <w:p w:rsidR="00074CB3" w:rsidRDefault="00074CB3">
      <w:pPr>
        <w:pStyle w:val="ConsPlusNormal"/>
        <w:jc w:val="both"/>
      </w:pPr>
      <w:r>
        <w:t xml:space="preserve">(п. 12.1 в ред. </w:t>
      </w:r>
      <w:hyperlink r:id="rId83" w:history="1">
        <w:r>
          <w:rPr>
            <w:color w:val="0000FF"/>
          </w:rPr>
          <w:t>Постановления</w:t>
        </w:r>
      </w:hyperlink>
      <w:r>
        <w:t xml:space="preserve"> Правительства Магаданской области от 29.04.2021 N 352-пп)</w:t>
      </w:r>
    </w:p>
    <w:p w:rsidR="00074CB3" w:rsidRDefault="00074CB3">
      <w:pPr>
        <w:pStyle w:val="ConsPlusNormal"/>
        <w:spacing w:before="220"/>
        <w:ind w:firstLine="540"/>
        <w:jc w:val="both"/>
      </w:pPr>
      <w:r>
        <w:t xml:space="preserve">13. В случае непредставления документов, указанных в </w:t>
      </w:r>
      <w:hyperlink w:anchor="P713" w:history="1">
        <w:r>
          <w:rPr>
            <w:color w:val="0000FF"/>
          </w:rPr>
          <w:t>подпунктах "а"</w:t>
        </w:r>
      </w:hyperlink>
      <w:r>
        <w:t xml:space="preserve"> - </w:t>
      </w:r>
      <w:hyperlink w:anchor="P717" w:history="1">
        <w:r>
          <w:rPr>
            <w:color w:val="0000FF"/>
          </w:rPr>
          <w:t>"д" пункта 12.1</w:t>
        </w:r>
      </w:hyperlink>
      <w:r>
        <w:t xml:space="preserve"> настоящего Порядка, Министерство запрашивает их в рамках межведомственного информационного взаимодействия.</w:t>
      </w:r>
    </w:p>
    <w:p w:rsidR="00074CB3" w:rsidRDefault="00074CB3">
      <w:pPr>
        <w:pStyle w:val="ConsPlusNormal"/>
        <w:jc w:val="both"/>
      </w:pPr>
      <w:r>
        <w:t xml:space="preserve">(п. 13 в ред. </w:t>
      </w:r>
      <w:hyperlink r:id="rId84" w:history="1">
        <w:r>
          <w:rPr>
            <w:color w:val="0000FF"/>
          </w:rPr>
          <w:t>Постановления</w:t>
        </w:r>
      </w:hyperlink>
      <w:r>
        <w:t xml:space="preserve"> Правительства Магаданской области от 29.04.2021 N 352-пп)</w:t>
      </w:r>
    </w:p>
    <w:p w:rsidR="00074CB3" w:rsidRDefault="00074CB3">
      <w:pPr>
        <w:pStyle w:val="ConsPlusNormal"/>
        <w:spacing w:before="220"/>
        <w:ind w:firstLine="540"/>
        <w:jc w:val="both"/>
      </w:pPr>
      <w:r>
        <w:t xml:space="preserve">14. Министерство в течение 30 рабочих дней с момента получения списка молодых учителей, желающих принять участие в мероприятии Программы и прилагаемых к нему документов, рассматривает представленные документы, проверяет их на соответствие требованиям, указанным в </w:t>
      </w:r>
      <w:hyperlink w:anchor="P659" w:history="1">
        <w:r>
          <w:rPr>
            <w:color w:val="0000FF"/>
          </w:rPr>
          <w:t>пункте 4</w:t>
        </w:r>
      </w:hyperlink>
      <w:r>
        <w:t xml:space="preserve"> настоящего Порядка, и принимает одно из следующих решений в отношении каждого из молодых учителей:</w:t>
      </w:r>
    </w:p>
    <w:p w:rsidR="00074CB3" w:rsidRDefault="00074CB3">
      <w:pPr>
        <w:pStyle w:val="ConsPlusNormal"/>
        <w:spacing w:before="220"/>
        <w:ind w:firstLine="540"/>
        <w:jc w:val="both"/>
      </w:pPr>
      <w:r>
        <w:lastRenderedPageBreak/>
        <w:t>а) о признании молодого учителя участником мероприятия Программы;</w:t>
      </w:r>
    </w:p>
    <w:p w:rsidR="00074CB3" w:rsidRDefault="00074CB3">
      <w:pPr>
        <w:pStyle w:val="ConsPlusNormal"/>
        <w:spacing w:before="220"/>
        <w:ind w:firstLine="540"/>
        <w:jc w:val="both"/>
      </w:pPr>
      <w:r>
        <w:t>б) об отказе в признании молодого учителя участником мероприятия Программы.</w:t>
      </w:r>
    </w:p>
    <w:p w:rsidR="00074CB3" w:rsidRDefault="00074CB3">
      <w:pPr>
        <w:pStyle w:val="ConsPlusNormal"/>
        <w:spacing w:before="220"/>
        <w:ind w:firstLine="540"/>
        <w:jc w:val="both"/>
      </w:pPr>
      <w:r>
        <w:t>Министерство письменно уведомляет молодого учителя о принятом решении в 10-дневный срок со дня принятия решения.</w:t>
      </w:r>
    </w:p>
    <w:p w:rsidR="00074CB3" w:rsidRDefault="00074CB3">
      <w:pPr>
        <w:pStyle w:val="ConsPlusNormal"/>
        <w:spacing w:before="220"/>
        <w:ind w:firstLine="540"/>
        <w:jc w:val="both"/>
      </w:pPr>
      <w:r>
        <w:t>15. Основаниями для отказа в признании молодого учителя участником Программы являются:</w:t>
      </w:r>
    </w:p>
    <w:p w:rsidR="00074CB3" w:rsidRDefault="00074CB3">
      <w:pPr>
        <w:pStyle w:val="ConsPlusNormal"/>
        <w:spacing w:before="220"/>
        <w:ind w:firstLine="540"/>
        <w:jc w:val="both"/>
      </w:pPr>
      <w:r>
        <w:t xml:space="preserve">а) несоответствие молодого учителя требованиям </w:t>
      </w:r>
      <w:hyperlink w:anchor="P659" w:history="1">
        <w:r>
          <w:rPr>
            <w:color w:val="0000FF"/>
          </w:rPr>
          <w:t>пункта 4</w:t>
        </w:r>
      </w:hyperlink>
      <w:r>
        <w:t xml:space="preserve"> настоящего Порядка;</w:t>
      </w:r>
    </w:p>
    <w:p w:rsidR="00074CB3" w:rsidRDefault="00074CB3">
      <w:pPr>
        <w:pStyle w:val="ConsPlusNormal"/>
        <w:spacing w:before="220"/>
        <w:ind w:firstLine="540"/>
        <w:jc w:val="both"/>
      </w:pPr>
      <w:r>
        <w:t xml:space="preserve">б) непредставление молодым учителем документов, предусмотренных </w:t>
      </w:r>
      <w:hyperlink w:anchor="P702" w:history="1">
        <w:r>
          <w:rPr>
            <w:color w:val="0000FF"/>
          </w:rPr>
          <w:t>подпунктами "а"</w:t>
        </w:r>
      </w:hyperlink>
      <w:r>
        <w:t xml:space="preserve"> - </w:t>
      </w:r>
      <w:hyperlink w:anchor="P702" w:history="1">
        <w:r>
          <w:rPr>
            <w:color w:val="0000FF"/>
          </w:rPr>
          <w:t>"е" пункта 12</w:t>
        </w:r>
      </w:hyperlink>
      <w:r>
        <w:t xml:space="preserve"> настоящего Порядка;</w:t>
      </w:r>
    </w:p>
    <w:p w:rsidR="00074CB3" w:rsidRDefault="00074CB3">
      <w:pPr>
        <w:pStyle w:val="ConsPlusNormal"/>
        <w:jc w:val="both"/>
      </w:pPr>
      <w:r>
        <w:t xml:space="preserve">(пп. "б" в ред. </w:t>
      </w:r>
      <w:hyperlink r:id="rId85"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 xml:space="preserve">в) представление молодым учителем документов, предусмотренных </w:t>
      </w:r>
      <w:hyperlink w:anchor="P702" w:history="1">
        <w:r>
          <w:rPr>
            <w:color w:val="0000FF"/>
          </w:rPr>
          <w:t>пунктом 12</w:t>
        </w:r>
      </w:hyperlink>
      <w:r>
        <w:t xml:space="preserve"> настоящего Порядка, содержащих недостоверные сведения;</w:t>
      </w:r>
    </w:p>
    <w:p w:rsidR="00074CB3" w:rsidRDefault="00074CB3">
      <w:pPr>
        <w:pStyle w:val="ConsPlusNormal"/>
        <w:spacing w:before="220"/>
        <w:ind w:firstLine="540"/>
        <w:jc w:val="both"/>
      </w:pPr>
      <w:r>
        <w:t>г) ранее реализованное право молодого учителя или его супруга(-и) на улучшение жилищных условий с использованием социальной выплаты или иной формы государственной поддержки.</w:t>
      </w:r>
    </w:p>
    <w:p w:rsidR="00074CB3" w:rsidRDefault="00074CB3">
      <w:pPr>
        <w:pStyle w:val="ConsPlusNormal"/>
        <w:jc w:val="both"/>
      </w:pPr>
      <w:r>
        <w:t xml:space="preserve">(пп. "г" введен </w:t>
      </w:r>
      <w:hyperlink r:id="rId86" w:history="1">
        <w:r>
          <w:rPr>
            <w:color w:val="0000FF"/>
          </w:rPr>
          <w:t>Постановлением</w:t>
        </w:r>
      </w:hyperlink>
      <w:r>
        <w:t xml:space="preserve"> Правительства Магаданской области от 24.02.2021 N 101-пп)</w:t>
      </w:r>
    </w:p>
    <w:p w:rsidR="00074CB3" w:rsidRDefault="00074CB3">
      <w:pPr>
        <w:pStyle w:val="ConsPlusNormal"/>
        <w:spacing w:before="220"/>
        <w:ind w:firstLine="540"/>
        <w:jc w:val="both"/>
      </w:pPr>
      <w:r>
        <w:t>Повторное обращение с заявлением об участии в мероприятии Программы допускается после устранения обстоятельств, послуживших основанием для отказа в признании молодого учителя участником мероприятия Программы, в срок не позднее 30 мая текущего года.</w:t>
      </w:r>
    </w:p>
    <w:p w:rsidR="00074CB3" w:rsidRDefault="00074CB3">
      <w:pPr>
        <w:pStyle w:val="ConsPlusNormal"/>
        <w:spacing w:before="220"/>
        <w:ind w:firstLine="540"/>
        <w:jc w:val="both"/>
      </w:pPr>
      <w:r>
        <w:t xml:space="preserve">Министерство формирует список молодых учителей - участников мероприятия Программы по </w:t>
      </w:r>
      <w:hyperlink w:anchor="P1008" w:history="1">
        <w:r>
          <w:rPr>
            <w:color w:val="0000FF"/>
          </w:rPr>
          <w:t>форме</w:t>
        </w:r>
      </w:hyperlink>
      <w:r>
        <w:t xml:space="preserve"> согласно приложению N 5 к настоящему Порядку и утверждает его своим приказом в срок до 30 июля текущего года.</w:t>
      </w:r>
    </w:p>
    <w:p w:rsidR="00074CB3" w:rsidRDefault="00074CB3">
      <w:pPr>
        <w:pStyle w:val="ConsPlusNormal"/>
        <w:spacing w:before="220"/>
        <w:ind w:firstLine="540"/>
        <w:jc w:val="both"/>
      </w:pPr>
      <w:r>
        <w:t>Формирование списка участников мероприятия Программы осуществляется по дате и времени подачи молодым учителем заявления на участие в мероприятии Программы.</w:t>
      </w:r>
    </w:p>
    <w:p w:rsidR="00074CB3" w:rsidRDefault="00074CB3">
      <w:pPr>
        <w:pStyle w:val="ConsPlusNormal"/>
        <w:spacing w:before="220"/>
        <w:ind w:firstLine="540"/>
        <w:jc w:val="both"/>
      </w:pPr>
      <w:r>
        <w:t xml:space="preserve">16. Министерство в пределах бюджетных ассигнований, предусмотренных на реализацию мероприятия Программы на текущий год, формирует список молодых учителей - получателей социальной выплаты в текущем году по </w:t>
      </w:r>
      <w:hyperlink w:anchor="P1078" w:history="1">
        <w:r>
          <w:rPr>
            <w:color w:val="0000FF"/>
          </w:rPr>
          <w:t>форме</w:t>
        </w:r>
      </w:hyperlink>
      <w:r>
        <w:t xml:space="preserve"> согласно приложению N 6 к настоящему Порядку и утверждает его своим приказом в срок не позднее 10 августа текущего года.</w:t>
      </w:r>
    </w:p>
    <w:p w:rsidR="00074CB3" w:rsidRDefault="00074CB3">
      <w:pPr>
        <w:pStyle w:val="ConsPlusNormal"/>
        <w:spacing w:before="220"/>
        <w:ind w:firstLine="540"/>
        <w:jc w:val="both"/>
      </w:pPr>
      <w:r>
        <w:t xml:space="preserve">В случае, если на момент формирования Министерством списков молодых учителей - получателей социальной выплаты в соответствующем году молодой учитель не соответствует условиям, перечисленным в </w:t>
      </w:r>
      <w:hyperlink w:anchor="P646" w:history="1">
        <w:r>
          <w:rPr>
            <w:color w:val="0000FF"/>
          </w:rPr>
          <w:t>пунктах 3</w:t>
        </w:r>
      </w:hyperlink>
      <w:r>
        <w:t xml:space="preserve"> - </w:t>
      </w:r>
      <w:hyperlink w:anchor="P659" w:history="1">
        <w:r>
          <w:rPr>
            <w:color w:val="0000FF"/>
          </w:rPr>
          <w:t>4</w:t>
        </w:r>
      </w:hyperlink>
      <w:r>
        <w:t xml:space="preserve"> настоящего Порядка, то он подлежит исключению из списка участников мероприятия Программы и списка молодых учителей - получателей социальной выплаты. Вместо исключенного в список молодых учителей - получателей социальной выплаты включается молодой учитель, состоящий в списке участников мероприятия Программы, в порядке очередности, предусмотренной этим списком.</w:t>
      </w:r>
    </w:p>
    <w:p w:rsidR="00074CB3" w:rsidRDefault="00074CB3">
      <w:pPr>
        <w:pStyle w:val="ConsPlusNormal"/>
        <w:spacing w:before="220"/>
        <w:ind w:firstLine="540"/>
        <w:jc w:val="both"/>
      </w:pPr>
      <w:r>
        <w:t>В случае если молодой учитель, владелец Свидетельства, по какой-либо причине не смог в установленный срок действия Свидетельства воспользоваться правом на получение социальной выплаты, он подлежит исключению из списка участников мероприятия Программы и списка молодых учителей - получателей социальной выплаты, о чем письменно уведомляется Министерством в течение 10 рабочих дней с момента внесения изменений в указанные списки, но сохраняет при этом право на улучшение жилищных условий, в том числе на дальнейшее участие в мероприятии Программы на общих основаниях.</w:t>
      </w:r>
    </w:p>
    <w:p w:rsidR="00074CB3" w:rsidRDefault="00074CB3">
      <w:pPr>
        <w:pStyle w:val="ConsPlusNormal"/>
        <w:spacing w:before="220"/>
        <w:ind w:firstLine="540"/>
        <w:jc w:val="both"/>
      </w:pPr>
      <w:r>
        <w:lastRenderedPageBreak/>
        <w:t>Вместо исключенного в список молодых учителей - получателей социальной выплаты включается молодой учитель, состоящий в списке участников мероприятия Программы, в порядке очередности, предусмотренной этим списком (при наличии бюджетных ассигнований, предусмотренных на реализацию мероприятия Программы в текущем году).</w:t>
      </w:r>
    </w:p>
    <w:p w:rsidR="00074CB3" w:rsidRDefault="00074CB3">
      <w:pPr>
        <w:pStyle w:val="ConsPlusNormal"/>
        <w:spacing w:before="220"/>
        <w:ind w:firstLine="540"/>
        <w:jc w:val="both"/>
      </w:pPr>
      <w:r>
        <w:t>В случае если с даты включения молодого учителя в список молодых учителей - получателей социальной выплаты до 15 декабря текущего года остается менее 4 месяцев, молодой учитель вправе отказаться от предоставления социальной выплаты в текущем году и остаться в списке участников мероприятия Программы с сохранением своей очередности. Вместо него в список молодых учителей - получателей социальной выплаты включается молодой учитель, состоящий в списке участников мероприятия Программы, в порядке очередности, предусмотренной этим списком.</w:t>
      </w:r>
    </w:p>
    <w:p w:rsidR="00074CB3" w:rsidRDefault="00074CB3">
      <w:pPr>
        <w:pStyle w:val="ConsPlusNormal"/>
        <w:jc w:val="both"/>
      </w:pPr>
      <w:r>
        <w:t xml:space="preserve">(п. 16 в ред. </w:t>
      </w:r>
      <w:hyperlink r:id="rId87" w:history="1">
        <w:r>
          <w:rPr>
            <w:color w:val="0000FF"/>
          </w:rPr>
          <w:t>Постановления</w:t>
        </w:r>
      </w:hyperlink>
      <w:r>
        <w:t xml:space="preserve"> Правительства Магаданской области от 23.09.2021 N 720-пп)</w:t>
      </w:r>
    </w:p>
    <w:p w:rsidR="00074CB3" w:rsidRDefault="00074CB3">
      <w:pPr>
        <w:pStyle w:val="ConsPlusNormal"/>
        <w:spacing w:before="220"/>
        <w:ind w:firstLine="540"/>
        <w:jc w:val="both"/>
      </w:pPr>
      <w:bookmarkStart w:id="30" w:name="P743"/>
      <w:bookmarkEnd w:id="30"/>
      <w:r>
        <w:t>17. Для получения социальной выплаты Получатель в течение 4 месяцев с момента получения Свидетельства и заключения Соглашения предоставляет в Министерство договор купли-продажи жилого помещения, зарегистрированный в органе, осуществляющем государственную регистрацию прав на недвижимое имущество и сделок с ним.</w:t>
      </w:r>
    </w:p>
    <w:p w:rsidR="00074CB3" w:rsidRDefault="00074CB3">
      <w:pPr>
        <w:pStyle w:val="ConsPlusNormal"/>
        <w:jc w:val="both"/>
      </w:pPr>
      <w:r>
        <w:t xml:space="preserve">(в ред. </w:t>
      </w:r>
      <w:hyperlink r:id="rId88"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При этом в договоре купли-продажи должно быть отражено, что часть денежных средств Получатель оплачивает продавцу за счет кредитных средств кредитной организации в установленные договором сроки после государственной регистрации договора купли-продажи в установленном федеральным законодательством порядке и перехода права собственности на приобретаемое жилое помещение.</w:t>
      </w:r>
    </w:p>
    <w:p w:rsidR="00074CB3" w:rsidRDefault="00074CB3">
      <w:pPr>
        <w:pStyle w:val="ConsPlusNormal"/>
        <w:spacing w:before="220"/>
        <w:ind w:firstLine="540"/>
        <w:jc w:val="both"/>
      </w:pPr>
      <w:r>
        <w:t>Получатель и иные участники кредитной сделки заключают с кредитной организацией договор ипотечного кредита, в котором должно быть предусмотрено, что выдача кредитных средств и перечисление социальной выплаты будут осуществляться после государственной регистрации договора купли-продажи.</w:t>
      </w:r>
    </w:p>
    <w:p w:rsidR="00074CB3" w:rsidRDefault="00074CB3">
      <w:pPr>
        <w:pStyle w:val="ConsPlusNormal"/>
        <w:spacing w:before="220"/>
        <w:ind w:firstLine="540"/>
        <w:jc w:val="both"/>
      </w:pPr>
      <w:r>
        <w:t xml:space="preserve">Министерство в течение 30 рабочих дней с момента получения документов, указанных в </w:t>
      </w:r>
      <w:hyperlink w:anchor="P743" w:history="1">
        <w:r>
          <w:rPr>
            <w:color w:val="0000FF"/>
          </w:rPr>
          <w:t>абзаце первом</w:t>
        </w:r>
      </w:hyperlink>
      <w:r>
        <w:t xml:space="preserve"> настоящего пункта, производит перечисление средств социальной выплаты в безналичной форме:</w:t>
      </w:r>
    </w:p>
    <w:p w:rsidR="00074CB3" w:rsidRDefault="00074CB3">
      <w:pPr>
        <w:pStyle w:val="ConsPlusNormal"/>
        <w:spacing w:before="220"/>
        <w:ind w:firstLine="540"/>
        <w:jc w:val="both"/>
      </w:pPr>
      <w:r>
        <w:t>- в случае приобретения жилого помещения с привлечением кредитных средств до перечисления кредитной организацией суммы, недостающей до полной стоимости жилого помещения - на именной блокированный счет Получателя, открытый кредитной организацией на основании Свидетельства и Соглашения. Перечисление денежных средств с блокированного счета Получателя социальной выплаты на счет продавца жилого помещения осуществляется кредитной организацией в порядке, предусмотренном договором купли-продажи;</w:t>
      </w:r>
    </w:p>
    <w:p w:rsidR="00074CB3" w:rsidRDefault="00074CB3">
      <w:pPr>
        <w:pStyle w:val="ConsPlusNormal"/>
        <w:spacing w:before="220"/>
        <w:ind w:firstLine="540"/>
        <w:jc w:val="both"/>
      </w:pPr>
      <w:r>
        <w:t>- в случае приобретения жилого помещения с привлечением кредитных средств в кредитной организации, не уполномоченной на открытие именного блокированного счета, до перечисления кредитной организацией суммы, недостающей до полной стоимости жилого помещения - на текущий счет Получателя, открытый кредитной организацией на основании Свидетельства и Соглашения. Перечисление денежных средств с текущего счета получателя социальной выплаты на счет продавца жилого помещения осуществляется кредитной организацией в порядке, предусмотренном договором купли-продажи.</w:t>
      </w:r>
    </w:p>
    <w:p w:rsidR="00074CB3" w:rsidRDefault="00074CB3">
      <w:pPr>
        <w:pStyle w:val="ConsPlusNormal"/>
        <w:spacing w:before="220"/>
        <w:ind w:firstLine="540"/>
        <w:jc w:val="both"/>
      </w:pPr>
      <w:bookmarkStart w:id="31" w:name="P750"/>
      <w:bookmarkEnd w:id="31"/>
      <w:r>
        <w:t>18. В целях компенсации части расходов на уплату процентной ставки Получатель, после получения кредита, ежемесячно представляет в Министерство документ кредитной организации о размере уплаченных процентов по ипотечному кредиту и сумме денежных средств, подлежащих компенсации с указанием даты произведенных платежей.</w:t>
      </w:r>
    </w:p>
    <w:p w:rsidR="00074CB3" w:rsidRDefault="00074CB3">
      <w:pPr>
        <w:pStyle w:val="ConsPlusNormal"/>
        <w:spacing w:before="220"/>
        <w:ind w:firstLine="540"/>
        <w:jc w:val="both"/>
      </w:pPr>
      <w:r>
        <w:lastRenderedPageBreak/>
        <w:t xml:space="preserve">Министерство не позднее 30 рабочих дней с даты предоставления Получателем документов, указанных в </w:t>
      </w:r>
      <w:hyperlink w:anchor="P750" w:history="1">
        <w:r>
          <w:rPr>
            <w:color w:val="0000FF"/>
          </w:rPr>
          <w:t>абзаце первом</w:t>
        </w:r>
      </w:hyperlink>
      <w:r>
        <w:t xml:space="preserve"> настоящего пункта, осуществляет перечисление денежных средств на компенсацию части расходов на уплату процентной ставки на счет Получателя, условия которого позволяют осуществлять приходно-расходные операции (информация о номере счета предоставляется Получателем после получения в кредитной организации ипотечного кредита в форме произвольного заявления).</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1"/>
      </w:pPr>
      <w:r>
        <w:t>Приложение N 1</w:t>
      </w:r>
    </w:p>
    <w:p w:rsidR="00074CB3" w:rsidRDefault="00074CB3">
      <w:pPr>
        <w:pStyle w:val="ConsPlusNormal"/>
        <w:jc w:val="right"/>
      </w:pPr>
      <w:r>
        <w:t>к Порядку предоставления</w:t>
      </w:r>
    </w:p>
    <w:p w:rsidR="00074CB3" w:rsidRDefault="00074CB3">
      <w:pPr>
        <w:pStyle w:val="ConsPlusNormal"/>
        <w:jc w:val="right"/>
      </w:pPr>
      <w:r>
        <w:t>социальных выплат молодым учителям</w:t>
      </w:r>
    </w:p>
    <w:p w:rsidR="00074CB3" w:rsidRDefault="00074CB3">
      <w:pPr>
        <w:pStyle w:val="ConsPlusNormal"/>
        <w:jc w:val="right"/>
      </w:pPr>
      <w:r>
        <w:t>на приобретение жилья</w:t>
      </w:r>
    </w:p>
    <w:p w:rsidR="00074CB3" w:rsidRDefault="00074CB3">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4C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4CB3" w:rsidRDefault="00074CB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74CB3" w:rsidRDefault="00074CB3">
            <w:pPr>
              <w:pStyle w:val="ConsPlusNormal"/>
              <w:jc w:val="center"/>
            </w:pPr>
            <w:r>
              <w:rPr>
                <w:color w:val="392C69"/>
              </w:rPr>
              <w:t>Список изменяющих документов</w:t>
            </w:r>
          </w:p>
          <w:p w:rsidR="00074CB3" w:rsidRDefault="00074CB3">
            <w:pPr>
              <w:pStyle w:val="ConsPlusNormal"/>
              <w:jc w:val="center"/>
            </w:pPr>
            <w:r>
              <w:rPr>
                <w:color w:val="392C69"/>
              </w:rPr>
              <w:t xml:space="preserve">(в ред. </w:t>
            </w:r>
            <w:hyperlink r:id="rId89" w:history="1">
              <w:r>
                <w:rPr>
                  <w:color w:val="0000FF"/>
                </w:rPr>
                <w:t>Постановления</w:t>
              </w:r>
            </w:hyperlink>
            <w:r>
              <w:rPr>
                <w:color w:val="392C69"/>
              </w:rPr>
              <w:t xml:space="preserve"> Правительства Магаданской области</w:t>
            </w:r>
          </w:p>
          <w:p w:rsidR="00074CB3" w:rsidRDefault="00074CB3">
            <w:pPr>
              <w:pStyle w:val="ConsPlusNormal"/>
              <w:jc w:val="center"/>
            </w:pPr>
            <w:r>
              <w:rPr>
                <w:color w:val="392C69"/>
              </w:rPr>
              <w:t>от 24.02.2021 N 101-пп)</w:t>
            </w: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r>
    </w:tbl>
    <w:p w:rsidR="00074CB3" w:rsidRDefault="00074CB3">
      <w:pPr>
        <w:pStyle w:val="ConsPlusNormal"/>
        <w:jc w:val="both"/>
      </w:pPr>
    </w:p>
    <w:p w:rsidR="00074CB3" w:rsidRDefault="00074CB3">
      <w:pPr>
        <w:pStyle w:val="ConsPlusNormal"/>
        <w:jc w:val="right"/>
      </w:pPr>
      <w:r>
        <w:t>(Форма)</w:t>
      </w:r>
    </w:p>
    <w:p w:rsidR="00074CB3" w:rsidRDefault="00074CB3">
      <w:pPr>
        <w:pStyle w:val="ConsPlusNormal"/>
        <w:jc w:val="both"/>
      </w:pPr>
    </w:p>
    <w:p w:rsidR="00074CB3" w:rsidRDefault="00074CB3">
      <w:pPr>
        <w:pStyle w:val="ConsPlusNormal"/>
        <w:jc w:val="center"/>
      </w:pPr>
      <w:bookmarkStart w:id="32" w:name="P767"/>
      <w:bookmarkEnd w:id="32"/>
      <w:r>
        <w:rPr>
          <w:b/>
        </w:rPr>
        <w:t>СОГЛАШЕНИЕ N _____</w:t>
      </w:r>
    </w:p>
    <w:p w:rsidR="00074CB3" w:rsidRDefault="00074CB3">
      <w:pPr>
        <w:pStyle w:val="ConsPlusNormal"/>
        <w:jc w:val="center"/>
      </w:pPr>
      <w:r>
        <w:rPr>
          <w:b/>
        </w:rPr>
        <w:t>о предоставлении социальной выплаты на приобретение жилья</w:t>
      </w:r>
    </w:p>
    <w:p w:rsidR="00074CB3" w:rsidRDefault="00074CB3">
      <w:pPr>
        <w:pStyle w:val="ConsPlusNormal"/>
        <w:jc w:val="both"/>
      </w:pPr>
    </w:p>
    <w:p w:rsidR="00074CB3" w:rsidRDefault="00074CB3">
      <w:pPr>
        <w:pStyle w:val="ConsPlusNonformat"/>
        <w:jc w:val="both"/>
      </w:pPr>
      <w:r>
        <w:t>г. Магадан                                       "__" ____________ 20__ год</w:t>
      </w:r>
    </w:p>
    <w:p w:rsidR="00074CB3" w:rsidRDefault="00074CB3">
      <w:pPr>
        <w:pStyle w:val="ConsPlusNonformat"/>
        <w:jc w:val="both"/>
      </w:pPr>
    </w:p>
    <w:p w:rsidR="00074CB3" w:rsidRDefault="00074CB3">
      <w:pPr>
        <w:pStyle w:val="ConsPlusNonformat"/>
        <w:jc w:val="both"/>
      </w:pPr>
      <w:r>
        <w:t xml:space="preserve">    Гражданин(ка) ________________________________________________________,</w:t>
      </w:r>
    </w:p>
    <w:p w:rsidR="00074CB3" w:rsidRDefault="00074CB3">
      <w:pPr>
        <w:pStyle w:val="ConsPlusNonformat"/>
        <w:jc w:val="both"/>
      </w:pPr>
      <w:r>
        <w:t>именуемый(ая) в дальнейшем "Получатель", __________________________________</w:t>
      </w:r>
    </w:p>
    <w:p w:rsidR="00074CB3" w:rsidRDefault="00074CB3">
      <w:pPr>
        <w:pStyle w:val="ConsPlusNonformat"/>
        <w:jc w:val="both"/>
      </w:pPr>
      <w:r>
        <w:t xml:space="preserve">                                            (наименование организации -</w:t>
      </w:r>
    </w:p>
    <w:p w:rsidR="00074CB3" w:rsidRDefault="00074CB3">
      <w:pPr>
        <w:pStyle w:val="ConsPlusNonformat"/>
        <w:jc w:val="both"/>
      </w:pPr>
      <w:r>
        <w:t>___________________________________________________________________________</w:t>
      </w:r>
    </w:p>
    <w:p w:rsidR="00074CB3" w:rsidRDefault="00074CB3">
      <w:pPr>
        <w:pStyle w:val="ConsPlusNonformat"/>
        <w:jc w:val="both"/>
      </w:pPr>
      <w:r>
        <w:t xml:space="preserve">             работодателя молодого учителя-получателя выплаты)</w:t>
      </w:r>
    </w:p>
    <w:p w:rsidR="00074CB3" w:rsidRDefault="00074CB3">
      <w:pPr>
        <w:pStyle w:val="ConsPlusNonformat"/>
        <w:jc w:val="both"/>
      </w:pPr>
      <w:r>
        <w:t>в лице руководителя ______________________________________________________,</w:t>
      </w:r>
    </w:p>
    <w:p w:rsidR="00074CB3" w:rsidRDefault="00074CB3">
      <w:pPr>
        <w:pStyle w:val="ConsPlusNonformat"/>
        <w:jc w:val="both"/>
      </w:pPr>
      <w:r>
        <w:t>действующего  на   основании   именуемый   в   дальнейшем  "Образовательная</w:t>
      </w:r>
    </w:p>
    <w:p w:rsidR="00074CB3" w:rsidRDefault="00074CB3">
      <w:pPr>
        <w:pStyle w:val="ConsPlusNonformat"/>
        <w:jc w:val="both"/>
      </w:pPr>
      <w:r>
        <w:t>организация", министерство внутренней, информационной и молодежной политики</w:t>
      </w:r>
    </w:p>
    <w:p w:rsidR="00074CB3" w:rsidRDefault="00074CB3">
      <w:pPr>
        <w:pStyle w:val="ConsPlusNonformat"/>
        <w:jc w:val="both"/>
      </w:pPr>
      <w:r>
        <w:t>Магаданской области в лице _______________________________________________,</w:t>
      </w:r>
    </w:p>
    <w:p w:rsidR="00074CB3" w:rsidRDefault="00074CB3">
      <w:pPr>
        <w:pStyle w:val="ConsPlusNonformat"/>
        <w:jc w:val="both"/>
      </w:pPr>
      <w:r>
        <w:t>действующего(ей) на основании ____________________________________________,</w:t>
      </w:r>
    </w:p>
    <w:p w:rsidR="00074CB3" w:rsidRDefault="00074CB3">
      <w:pPr>
        <w:pStyle w:val="ConsPlusNonformat"/>
        <w:jc w:val="both"/>
      </w:pPr>
      <w:r>
        <w:t>именуемое  в  дальнейшем  "Министерство",  вместе  именуемые  в  дальнейшем</w:t>
      </w:r>
    </w:p>
    <w:p w:rsidR="00074CB3" w:rsidRDefault="00074CB3">
      <w:pPr>
        <w:pStyle w:val="ConsPlusNonformat"/>
        <w:jc w:val="both"/>
      </w:pPr>
      <w:r>
        <w:t>"Стороны", заключили настоящее соглашение о нижеследующем:</w:t>
      </w:r>
    </w:p>
    <w:p w:rsidR="00074CB3" w:rsidRDefault="00074CB3">
      <w:pPr>
        <w:pStyle w:val="ConsPlusNormal"/>
        <w:ind w:firstLine="540"/>
        <w:jc w:val="both"/>
      </w:pPr>
    </w:p>
    <w:p w:rsidR="00074CB3" w:rsidRDefault="00074CB3">
      <w:pPr>
        <w:pStyle w:val="ConsPlusNormal"/>
        <w:ind w:firstLine="540"/>
        <w:jc w:val="both"/>
      </w:pPr>
      <w:r>
        <w:t xml:space="preserve">1. Министерство обязуется предоставить Получателю социальную выплату на приобретение жилого помещения, Получатель обязуется использовать средства социальной выплаты по целевому назначению в соответствии с Порядком предоставления социальных выплат молодым учителям на приобретение жилья, утвержденным постановлением Правительства Магаданской области от 29 декабря 2020 г. N 960-пп "О мерах по реализации мероприятий подпрограммы "Содействие молодежи Магаданской области в приобретении жилья" государственной </w:t>
      </w:r>
      <w:hyperlink r:id="rId90" w:history="1">
        <w:r>
          <w:rPr>
            <w:color w:val="0000FF"/>
          </w:rPr>
          <w:t>программы</w:t>
        </w:r>
      </w:hyperlink>
      <w:r>
        <w:t xml:space="preserve"> Магаданской области "Молодежь Магаданской области" (далее - Порядок), в рамках реализации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 (далее - Программа).</w:t>
      </w:r>
    </w:p>
    <w:p w:rsidR="00074CB3" w:rsidRDefault="00074CB3">
      <w:pPr>
        <w:pStyle w:val="ConsPlusNormal"/>
        <w:spacing w:before="220"/>
        <w:ind w:firstLine="540"/>
        <w:jc w:val="both"/>
      </w:pPr>
      <w:r>
        <w:t>2. Получатель:</w:t>
      </w:r>
    </w:p>
    <w:p w:rsidR="00074CB3" w:rsidRDefault="00074CB3">
      <w:pPr>
        <w:pStyle w:val="ConsPlusNormal"/>
        <w:spacing w:before="220"/>
        <w:ind w:firstLine="540"/>
        <w:jc w:val="both"/>
      </w:pPr>
      <w:r>
        <w:t xml:space="preserve">2.1. Обязуется отработать в Образовательной организации не менее пяти лет со дня </w:t>
      </w:r>
      <w:r>
        <w:lastRenderedPageBreak/>
        <w:t>заключения настоящего Соглашения.</w:t>
      </w:r>
    </w:p>
    <w:p w:rsidR="00074CB3" w:rsidRDefault="00074CB3">
      <w:pPr>
        <w:pStyle w:val="ConsPlusNormal"/>
        <w:spacing w:before="220"/>
        <w:ind w:firstLine="540"/>
        <w:jc w:val="both"/>
      </w:pPr>
      <w:r>
        <w:t>2.2. Заключает договор ипотечного кредита на приобретение жилья в соответствии с условиями Порядка.</w:t>
      </w:r>
    </w:p>
    <w:p w:rsidR="00074CB3" w:rsidRDefault="00074CB3">
      <w:pPr>
        <w:pStyle w:val="ConsPlusNormal"/>
        <w:spacing w:before="220"/>
        <w:ind w:firstLine="540"/>
        <w:jc w:val="both"/>
      </w:pPr>
      <w:r>
        <w:t>2.3. Обязуется использовать социальные выплаты, перечисленные Министерством, строго по целевому назначению в соответствии с Порядком.</w:t>
      </w:r>
    </w:p>
    <w:p w:rsidR="00074CB3" w:rsidRDefault="00074CB3">
      <w:pPr>
        <w:pStyle w:val="ConsPlusNormal"/>
        <w:spacing w:before="220"/>
        <w:ind w:firstLine="540"/>
        <w:jc w:val="both"/>
      </w:pPr>
      <w:r>
        <w:t>2.4. В случае нарушения Получателем условий настоящего Соглашения полученные средства подлежат возврату в областной бюджет в полном объеме в течение десяти календарных дней с даты выявления нарушений условий настоящего Соглашения. В противном случае указанные средства подлежат взысканию в судебном порядке.</w:t>
      </w:r>
    </w:p>
    <w:p w:rsidR="00074CB3" w:rsidRDefault="00074CB3">
      <w:pPr>
        <w:pStyle w:val="ConsPlusNormal"/>
        <w:spacing w:before="220"/>
        <w:ind w:firstLine="540"/>
        <w:jc w:val="both"/>
      </w:pPr>
      <w:r>
        <w:t>3. Образовательная организация:</w:t>
      </w:r>
    </w:p>
    <w:p w:rsidR="00074CB3" w:rsidRDefault="00074CB3">
      <w:pPr>
        <w:pStyle w:val="ConsPlusNormal"/>
        <w:spacing w:before="220"/>
        <w:ind w:firstLine="540"/>
        <w:jc w:val="both"/>
      </w:pPr>
      <w:r>
        <w:t>3.1. По запросу Министерства предоставляет информацию о выполнении Получателем условий настоящего Соглашения.</w:t>
      </w:r>
    </w:p>
    <w:p w:rsidR="00074CB3" w:rsidRDefault="00074CB3">
      <w:pPr>
        <w:pStyle w:val="ConsPlusNormal"/>
        <w:spacing w:before="220"/>
        <w:ind w:firstLine="540"/>
        <w:jc w:val="both"/>
      </w:pPr>
      <w:r>
        <w:t>3.2. Письменно в 10-дневный срок с момента прекращения трудовых отношений с Получателем уведомляет Министерство о причинах и дате расторжения трудового договора.</w:t>
      </w:r>
    </w:p>
    <w:p w:rsidR="00074CB3" w:rsidRDefault="00074CB3">
      <w:pPr>
        <w:pStyle w:val="ConsPlusNormal"/>
        <w:spacing w:before="220"/>
        <w:ind w:firstLine="540"/>
        <w:jc w:val="both"/>
      </w:pPr>
      <w:r>
        <w:t>4. Министерство:</w:t>
      </w:r>
    </w:p>
    <w:p w:rsidR="00074CB3" w:rsidRDefault="00074CB3">
      <w:pPr>
        <w:pStyle w:val="ConsPlusNormal"/>
        <w:spacing w:before="220"/>
        <w:ind w:firstLine="540"/>
        <w:jc w:val="both"/>
      </w:pPr>
      <w:r>
        <w:t>4.1. Организует работу по реализации Программы.</w:t>
      </w:r>
    </w:p>
    <w:p w:rsidR="00074CB3" w:rsidRDefault="00074CB3">
      <w:pPr>
        <w:pStyle w:val="ConsPlusNormal"/>
        <w:spacing w:before="220"/>
        <w:ind w:firstLine="540"/>
        <w:jc w:val="both"/>
      </w:pPr>
      <w:r>
        <w:t>4.2. Осуществляет координацию взаимодействия Сторон Соглашения.</w:t>
      </w:r>
    </w:p>
    <w:p w:rsidR="00074CB3" w:rsidRDefault="00074CB3">
      <w:pPr>
        <w:pStyle w:val="ConsPlusNormal"/>
        <w:spacing w:before="220"/>
        <w:ind w:firstLine="540"/>
        <w:jc w:val="both"/>
      </w:pPr>
      <w:r>
        <w:t>4.3. Перечисляет на блокированный целевой счет Получателя денежные средства социальной выплаты в соответствии с Порядком.</w:t>
      </w:r>
    </w:p>
    <w:p w:rsidR="00074CB3" w:rsidRDefault="00074CB3">
      <w:pPr>
        <w:pStyle w:val="ConsPlusNormal"/>
        <w:spacing w:before="220"/>
        <w:ind w:firstLine="540"/>
        <w:jc w:val="both"/>
      </w:pPr>
      <w:r>
        <w:t>5. В случае нарушения положений настоящего Соглашения Стороны несут ответственность в соответствии с действующим законодательством.</w:t>
      </w:r>
    </w:p>
    <w:p w:rsidR="00074CB3" w:rsidRDefault="00074CB3">
      <w:pPr>
        <w:pStyle w:val="ConsPlusNormal"/>
        <w:spacing w:before="220"/>
        <w:ind w:firstLine="540"/>
        <w:jc w:val="both"/>
      </w:pPr>
      <w:r>
        <w:t>6.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возникших после заключения настоящего Соглашения, которые Стороны не могли предвидеть, предотвратить разумными мерами.</w:t>
      </w:r>
    </w:p>
    <w:p w:rsidR="00074CB3" w:rsidRDefault="00074CB3">
      <w:pPr>
        <w:pStyle w:val="ConsPlusNormal"/>
        <w:spacing w:before="220"/>
        <w:ind w:firstLine="540"/>
        <w:jc w:val="both"/>
      </w:pPr>
      <w:r>
        <w:t>7. Если одна из Сторон окажется не в состоянии выполнить принятые на себя обязательства по настоящему Соглашению вследствие наступления обстоятельств непреодолимой силы в течение определенного времени, срок исполнения данных обязательств переносится на срок действия обстоятельств непреодолимой силы.</w:t>
      </w:r>
    </w:p>
    <w:p w:rsidR="00074CB3" w:rsidRDefault="00074CB3">
      <w:pPr>
        <w:pStyle w:val="ConsPlusNormal"/>
        <w:spacing w:before="220"/>
        <w:ind w:firstLine="540"/>
        <w:jc w:val="both"/>
      </w:pPr>
      <w:r>
        <w:t>8. В случае неисполнения одной из Сторон обязательств по настоящему Соглашению настоящее Соглашение может быть расторгнуто в установленном порядке с предварительным уведомлением Сторон.</w:t>
      </w:r>
    </w:p>
    <w:p w:rsidR="00074CB3" w:rsidRDefault="00074CB3">
      <w:pPr>
        <w:pStyle w:val="ConsPlusNormal"/>
        <w:spacing w:before="220"/>
        <w:ind w:firstLine="540"/>
        <w:jc w:val="both"/>
      </w:pPr>
      <w:r>
        <w:t>9. Настоящее Соглашение может быть изменено либо дополнено по соглашению Сторон. Все изменения и дополнения оформляются письменно и являются неотъемлемой частью настоящего Соглашения.</w:t>
      </w:r>
    </w:p>
    <w:p w:rsidR="00074CB3" w:rsidRDefault="00074CB3">
      <w:pPr>
        <w:pStyle w:val="ConsPlusNormal"/>
        <w:spacing w:before="220"/>
        <w:ind w:firstLine="540"/>
        <w:jc w:val="both"/>
      </w:pPr>
      <w:r>
        <w:t>10. Настоящее Соглашение составлено в трех подлинных экземплярах по одному для каждой из Сторон. Все экземпляры имеют равную юридическую силу.</w:t>
      </w:r>
    </w:p>
    <w:p w:rsidR="00074CB3" w:rsidRDefault="00074CB3">
      <w:pPr>
        <w:pStyle w:val="ConsPlusNormal"/>
        <w:spacing w:before="220"/>
        <w:ind w:firstLine="540"/>
        <w:jc w:val="both"/>
      </w:pPr>
      <w:r>
        <w:t>11. Настоящее Соглашение вступает в силу со дня его подписания Сторонами и действует до полного исполнения обязательства Сторонами, но не менее пяти лет.</w:t>
      </w:r>
    </w:p>
    <w:p w:rsidR="00074CB3" w:rsidRDefault="00074CB3">
      <w:pPr>
        <w:pStyle w:val="ConsPlusNormal"/>
        <w:spacing w:before="220"/>
        <w:ind w:firstLine="540"/>
        <w:jc w:val="both"/>
      </w:pPr>
      <w:r>
        <w:lastRenderedPageBreak/>
        <w:t>12. Подписи и реквизиты Сторон:</w:t>
      </w:r>
    </w:p>
    <w:p w:rsidR="00074CB3" w:rsidRDefault="00074CB3">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2835"/>
        <w:gridCol w:w="340"/>
        <w:gridCol w:w="2608"/>
        <w:gridCol w:w="340"/>
        <w:gridCol w:w="2835"/>
      </w:tblGrid>
      <w:tr w:rsidR="00074CB3">
        <w:tc>
          <w:tcPr>
            <w:tcW w:w="2835" w:type="dxa"/>
            <w:tcBorders>
              <w:top w:val="nil"/>
              <w:left w:val="nil"/>
              <w:bottom w:val="nil"/>
              <w:right w:val="nil"/>
            </w:tcBorders>
          </w:tcPr>
          <w:p w:rsidR="00074CB3" w:rsidRDefault="00074CB3">
            <w:pPr>
              <w:pStyle w:val="ConsPlusNormal"/>
              <w:jc w:val="center"/>
            </w:pPr>
            <w:r>
              <w:t>Получатель</w:t>
            </w:r>
          </w:p>
        </w:tc>
        <w:tc>
          <w:tcPr>
            <w:tcW w:w="340" w:type="dxa"/>
            <w:tcBorders>
              <w:top w:val="nil"/>
              <w:left w:val="nil"/>
              <w:bottom w:val="nil"/>
              <w:right w:val="nil"/>
            </w:tcBorders>
          </w:tcPr>
          <w:p w:rsidR="00074CB3" w:rsidRDefault="00074CB3">
            <w:pPr>
              <w:pStyle w:val="ConsPlusNormal"/>
              <w:jc w:val="center"/>
            </w:pPr>
          </w:p>
        </w:tc>
        <w:tc>
          <w:tcPr>
            <w:tcW w:w="2608" w:type="dxa"/>
            <w:tcBorders>
              <w:top w:val="nil"/>
              <w:left w:val="nil"/>
              <w:bottom w:val="nil"/>
              <w:right w:val="nil"/>
            </w:tcBorders>
          </w:tcPr>
          <w:p w:rsidR="00074CB3" w:rsidRDefault="00074CB3">
            <w:pPr>
              <w:pStyle w:val="ConsPlusNormal"/>
              <w:jc w:val="center"/>
            </w:pPr>
            <w:r>
              <w:t>Образовательная организация</w:t>
            </w:r>
          </w:p>
        </w:tc>
        <w:tc>
          <w:tcPr>
            <w:tcW w:w="340" w:type="dxa"/>
            <w:tcBorders>
              <w:top w:val="nil"/>
              <w:left w:val="nil"/>
              <w:bottom w:val="nil"/>
              <w:right w:val="nil"/>
            </w:tcBorders>
          </w:tcPr>
          <w:p w:rsidR="00074CB3" w:rsidRDefault="00074CB3">
            <w:pPr>
              <w:pStyle w:val="ConsPlusNormal"/>
              <w:jc w:val="center"/>
            </w:pPr>
          </w:p>
        </w:tc>
        <w:tc>
          <w:tcPr>
            <w:tcW w:w="2835" w:type="dxa"/>
            <w:tcBorders>
              <w:top w:val="nil"/>
              <w:left w:val="nil"/>
              <w:bottom w:val="nil"/>
              <w:right w:val="nil"/>
            </w:tcBorders>
          </w:tcPr>
          <w:p w:rsidR="00074CB3" w:rsidRDefault="00074CB3">
            <w:pPr>
              <w:pStyle w:val="ConsPlusNormal"/>
              <w:jc w:val="center"/>
            </w:pPr>
            <w:r>
              <w:t>Министерство</w:t>
            </w:r>
          </w:p>
        </w:tc>
      </w:tr>
      <w:tr w:rsidR="00074CB3">
        <w:tc>
          <w:tcPr>
            <w:tcW w:w="2835" w:type="dxa"/>
            <w:tcBorders>
              <w:top w:val="nil"/>
              <w:left w:val="nil"/>
              <w:bottom w:val="single" w:sz="4" w:space="0" w:color="auto"/>
              <w:right w:val="nil"/>
            </w:tcBorders>
          </w:tcPr>
          <w:p w:rsidR="00074CB3" w:rsidRDefault="00074CB3">
            <w:pPr>
              <w:pStyle w:val="ConsPlusNormal"/>
              <w:jc w:val="both"/>
            </w:pPr>
          </w:p>
        </w:tc>
        <w:tc>
          <w:tcPr>
            <w:tcW w:w="340" w:type="dxa"/>
            <w:tcBorders>
              <w:top w:val="nil"/>
              <w:left w:val="nil"/>
              <w:bottom w:val="nil"/>
              <w:right w:val="nil"/>
            </w:tcBorders>
          </w:tcPr>
          <w:p w:rsidR="00074CB3" w:rsidRDefault="00074CB3">
            <w:pPr>
              <w:pStyle w:val="ConsPlusNormal"/>
              <w:jc w:val="both"/>
            </w:pPr>
          </w:p>
        </w:tc>
        <w:tc>
          <w:tcPr>
            <w:tcW w:w="2608" w:type="dxa"/>
            <w:tcBorders>
              <w:top w:val="nil"/>
              <w:left w:val="nil"/>
              <w:bottom w:val="single" w:sz="4" w:space="0" w:color="auto"/>
              <w:right w:val="nil"/>
            </w:tcBorders>
          </w:tcPr>
          <w:p w:rsidR="00074CB3" w:rsidRDefault="00074CB3">
            <w:pPr>
              <w:pStyle w:val="ConsPlusNormal"/>
              <w:jc w:val="both"/>
            </w:pPr>
          </w:p>
        </w:tc>
        <w:tc>
          <w:tcPr>
            <w:tcW w:w="340" w:type="dxa"/>
            <w:tcBorders>
              <w:top w:val="nil"/>
              <w:left w:val="nil"/>
              <w:bottom w:val="nil"/>
              <w:right w:val="nil"/>
            </w:tcBorders>
          </w:tcPr>
          <w:p w:rsidR="00074CB3" w:rsidRDefault="00074CB3">
            <w:pPr>
              <w:pStyle w:val="ConsPlusNormal"/>
              <w:jc w:val="both"/>
            </w:pPr>
          </w:p>
        </w:tc>
        <w:tc>
          <w:tcPr>
            <w:tcW w:w="2835" w:type="dxa"/>
            <w:tcBorders>
              <w:top w:val="nil"/>
              <w:left w:val="nil"/>
              <w:bottom w:val="single" w:sz="4" w:space="0" w:color="auto"/>
              <w:right w:val="nil"/>
            </w:tcBorders>
          </w:tcPr>
          <w:p w:rsidR="00074CB3" w:rsidRDefault="00074CB3">
            <w:pPr>
              <w:pStyle w:val="ConsPlusNormal"/>
              <w:jc w:val="both"/>
            </w:pPr>
          </w:p>
        </w:tc>
      </w:tr>
    </w:tbl>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2</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учителям</w:t>
      </w:r>
    </w:p>
    <w:p w:rsidR="00074CB3" w:rsidRDefault="00074CB3">
      <w:pPr>
        <w:pStyle w:val="ConsPlusNormal"/>
        <w:jc w:val="right"/>
      </w:pPr>
      <w:r>
        <w:t>на приобретение жилья</w:t>
      </w:r>
    </w:p>
    <w:p w:rsidR="00074CB3" w:rsidRDefault="00074CB3">
      <w:pPr>
        <w:pStyle w:val="ConsPlusNormal"/>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33" w:name="P830"/>
      <w:bookmarkEnd w:id="33"/>
      <w:r>
        <w:rPr>
          <w:b/>
        </w:rPr>
        <w:t>ПРАВИТЕЛЬСТВО МАГАДАНСКОЙ ОБЛАСТИ</w:t>
      </w:r>
    </w:p>
    <w:p w:rsidR="00074CB3" w:rsidRDefault="00074CB3">
      <w:pPr>
        <w:pStyle w:val="ConsPlusNormal"/>
        <w:ind w:firstLine="540"/>
        <w:jc w:val="both"/>
      </w:pPr>
    </w:p>
    <w:p w:rsidR="00074CB3" w:rsidRDefault="00074CB3">
      <w:pPr>
        <w:pStyle w:val="ConsPlusNormal"/>
        <w:jc w:val="center"/>
      </w:pPr>
      <w:r>
        <w:rPr>
          <w:b/>
        </w:rPr>
        <w:t>СВИДЕТЕЛЬСТВО</w:t>
      </w:r>
    </w:p>
    <w:p w:rsidR="00074CB3" w:rsidRDefault="00074CB3">
      <w:pPr>
        <w:pStyle w:val="ConsPlusNormal"/>
        <w:jc w:val="center"/>
      </w:pPr>
      <w:r>
        <w:rPr>
          <w:b/>
        </w:rPr>
        <w:t>о праве на получение социальной выплаты</w:t>
      </w:r>
    </w:p>
    <w:p w:rsidR="00074CB3" w:rsidRDefault="00074CB3">
      <w:pPr>
        <w:pStyle w:val="ConsPlusNormal"/>
        <w:jc w:val="center"/>
      </w:pPr>
      <w:r>
        <w:rPr>
          <w:b/>
        </w:rPr>
        <w:t>на приобретение жилья</w:t>
      </w:r>
    </w:p>
    <w:p w:rsidR="00074CB3" w:rsidRDefault="00074CB3">
      <w:pPr>
        <w:pStyle w:val="ConsPlusNormal"/>
        <w:ind w:firstLine="540"/>
        <w:jc w:val="both"/>
      </w:pPr>
    </w:p>
    <w:p w:rsidR="00074CB3" w:rsidRDefault="00074CB3">
      <w:pPr>
        <w:pStyle w:val="ConsPlusNormal"/>
        <w:jc w:val="center"/>
      </w:pPr>
      <w:r>
        <w:t>Номер свидетельства _______</w:t>
      </w:r>
    </w:p>
    <w:p w:rsidR="00074CB3" w:rsidRDefault="00074CB3">
      <w:pPr>
        <w:pStyle w:val="ConsPlusNormal"/>
        <w:ind w:firstLine="540"/>
        <w:jc w:val="both"/>
      </w:pPr>
    </w:p>
    <w:p w:rsidR="00074CB3" w:rsidRDefault="00074CB3">
      <w:pPr>
        <w:pStyle w:val="ConsPlusNonformat"/>
        <w:jc w:val="both"/>
      </w:pPr>
      <w:r>
        <w:t xml:space="preserve">    Настоящим          свидетельством          удостоверяется,          что</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 xml:space="preserve">    (Ф.И.О., дата рождения, данные паспорта: серия, номер, дата выдачи)</w:t>
      </w:r>
    </w:p>
    <w:p w:rsidR="00074CB3" w:rsidRDefault="00074CB3">
      <w:pPr>
        <w:pStyle w:val="ConsPlusNonformat"/>
        <w:jc w:val="both"/>
      </w:pPr>
      <w:r>
        <w:t>являющемуся  участником  основного  мероприятия  "Предоставление социальных</w:t>
      </w:r>
    </w:p>
    <w:p w:rsidR="00074CB3" w:rsidRDefault="00074CB3">
      <w:pPr>
        <w:pStyle w:val="ConsPlusNonformat"/>
        <w:jc w:val="both"/>
      </w:pPr>
      <w:r>
        <w:t xml:space="preserve">выплат  молодым  учителям  на  приобретение жилья" </w:t>
      </w:r>
      <w:hyperlink r:id="rId91" w:history="1">
        <w:r>
          <w:rPr>
            <w:color w:val="0000FF"/>
          </w:rPr>
          <w:t>подпрограммы</w:t>
        </w:r>
      </w:hyperlink>
      <w:r>
        <w:t xml:space="preserve"> "Содействие</w:t>
      </w:r>
    </w:p>
    <w:p w:rsidR="00074CB3" w:rsidRDefault="00074CB3">
      <w:pPr>
        <w:pStyle w:val="ConsPlusNonformat"/>
        <w:jc w:val="both"/>
      </w:pPr>
      <w:r>
        <w:t>молодежи   Магаданской   области   в  приобретении  жилья"  государственной</w:t>
      </w:r>
    </w:p>
    <w:p w:rsidR="00074CB3" w:rsidRDefault="00074CB3">
      <w:pPr>
        <w:pStyle w:val="ConsPlusNonformat"/>
        <w:jc w:val="both"/>
      </w:pPr>
      <w:r>
        <w:t>программы   Магаданской   области   "Молодежь   Магаданской   области",   в</w:t>
      </w:r>
    </w:p>
    <w:p w:rsidR="00074CB3" w:rsidRDefault="00074CB3">
      <w:pPr>
        <w:pStyle w:val="ConsPlusNonformat"/>
        <w:jc w:val="both"/>
      </w:pPr>
      <w:r>
        <w:t>соответствии  с  условиями  программы  предоставляется социальная выплата в</w:t>
      </w:r>
    </w:p>
    <w:p w:rsidR="00074CB3" w:rsidRDefault="00074CB3">
      <w:pPr>
        <w:pStyle w:val="ConsPlusNonformat"/>
        <w:jc w:val="both"/>
      </w:pPr>
      <w:r>
        <w:t>размере ______________________________________________________ рублей</w:t>
      </w:r>
    </w:p>
    <w:p w:rsidR="00074CB3" w:rsidRDefault="00074CB3">
      <w:pPr>
        <w:pStyle w:val="ConsPlusNonformat"/>
        <w:jc w:val="both"/>
      </w:pPr>
      <w:r>
        <w:t xml:space="preserve">                           (цифрами и прописью)</w:t>
      </w:r>
    </w:p>
    <w:p w:rsidR="00074CB3" w:rsidRDefault="00074CB3">
      <w:pPr>
        <w:pStyle w:val="ConsPlusNonformat"/>
        <w:jc w:val="both"/>
      </w:pPr>
      <w:r>
        <w:t>на           приобретение           жилья           на           территории</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 xml:space="preserve">                 (наименование муниципального образования)</w:t>
      </w:r>
    </w:p>
    <w:p w:rsidR="00074CB3" w:rsidRDefault="00074CB3">
      <w:pPr>
        <w:pStyle w:val="ConsPlusNonformat"/>
        <w:jc w:val="both"/>
      </w:pPr>
      <w:r>
        <w:t>Свидетельство действительно до "____" ______ 20__ года (включительно).</w:t>
      </w:r>
    </w:p>
    <w:p w:rsidR="00074CB3" w:rsidRDefault="00074CB3">
      <w:pPr>
        <w:pStyle w:val="ConsPlusNonformat"/>
        <w:jc w:val="both"/>
      </w:pPr>
      <w:r>
        <w:t xml:space="preserve">                  Дата выдачи "___" ___________ 20__ года.</w:t>
      </w:r>
    </w:p>
    <w:p w:rsidR="00074CB3" w:rsidRDefault="00074CB3">
      <w:pPr>
        <w:pStyle w:val="ConsPlusNonformat"/>
        <w:jc w:val="both"/>
      </w:pPr>
      <w:r>
        <w:t>Губернатор</w:t>
      </w:r>
    </w:p>
    <w:p w:rsidR="00074CB3" w:rsidRDefault="00074CB3">
      <w:pPr>
        <w:pStyle w:val="ConsPlusNonformat"/>
        <w:jc w:val="both"/>
      </w:pPr>
      <w:r>
        <w:t>Магаданской области           _________________                (ФИО)</w:t>
      </w:r>
    </w:p>
    <w:p w:rsidR="00074CB3" w:rsidRDefault="00074CB3">
      <w:pPr>
        <w:pStyle w:val="ConsPlusNonformat"/>
        <w:jc w:val="both"/>
      </w:pPr>
      <w:r>
        <w:t xml:space="preserve">                              (М.П.) (Подпись)</w:t>
      </w:r>
    </w:p>
    <w:p w:rsidR="00074CB3" w:rsidRDefault="00074CB3">
      <w:pPr>
        <w:pStyle w:val="ConsPlusNormal"/>
        <w:ind w:firstLine="540"/>
        <w:jc w:val="both"/>
      </w:pPr>
    </w:p>
    <w:p w:rsidR="00074CB3" w:rsidRDefault="00074CB3">
      <w:pPr>
        <w:pStyle w:val="ConsPlusNormal"/>
        <w:jc w:val="center"/>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3</w:t>
      </w:r>
    </w:p>
    <w:p w:rsidR="00074CB3" w:rsidRDefault="00074CB3">
      <w:pPr>
        <w:pStyle w:val="ConsPlusNormal"/>
        <w:jc w:val="right"/>
      </w:pPr>
      <w:r>
        <w:t>к Порядку предоставления</w:t>
      </w:r>
    </w:p>
    <w:p w:rsidR="00074CB3" w:rsidRDefault="00074CB3">
      <w:pPr>
        <w:pStyle w:val="ConsPlusNormal"/>
        <w:jc w:val="right"/>
      </w:pPr>
      <w:r>
        <w:t>социальных выплат молодым</w:t>
      </w:r>
    </w:p>
    <w:p w:rsidR="00074CB3" w:rsidRDefault="00074CB3">
      <w:pPr>
        <w:pStyle w:val="ConsPlusNormal"/>
        <w:jc w:val="right"/>
      </w:pPr>
      <w:r>
        <w:t>учителям на приобретение жилья</w:t>
      </w:r>
    </w:p>
    <w:p w:rsidR="00074CB3" w:rsidRDefault="00074CB3">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4C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4CB3" w:rsidRDefault="00074CB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74CB3" w:rsidRDefault="00074CB3">
            <w:pPr>
              <w:pStyle w:val="ConsPlusNormal"/>
              <w:jc w:val="center"/>
            </w:pPr>
            <w:r>
              <w:rPr>
                <w:color w:val="392C69"/>
              </w:rPr>
              <w:t>Список изменяющих документов</w:t>
            </w:r>
          </w:p>
          <w:p w:rsidR="00074CB3" w:rsidRDefault="00074CB3">
            <w:pPr>
              <w:pStyle w:val="ConsPlusNormal"/>
              <w:jc w:val="center"/>
            </w:pPr>
            <w:r>
              <w:rPr>
                <w:color w:val="392C69"/>
              </w:rPr>
              <w:t xml:space="preserve">(в ред. </w:t>
            </w:r>
            <w:hyperlink r:id="rId92" w:history="1">
              <w:r>
                <w:rPr>
                  <w:color w:val="0000FF"/>
                </w:rPr>
                <w:t>Постановления</w:t>
              </w:r>
            </w:hyperlink>
            <w:r>
              <w:rPr>
                <w:color w:val="392C69"/>
              </w:rPr>
              <w:t xml:space="preserve"> Правительства Магаданской области</w:t>
            </w:r>
          </w:p>
          <w:p w:rsidR="00074CB3" w:rsidRDefault="00074CB3">
            <w:pPr>
              <w:pStyle w:val="ConsPlusNormal"/>
              <w:jc w:val="center"/>
            </w:pPr>
            <w:r>
              <w:rPr>
                <w:color w:val="392C69"/>
              </w:rPr>
              <w:t>от 24.02.2021 N 101-пп)</w:t>
            </w: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r>
    </w:tbl>
    <w:p w:rsidR="00074CB3" w:rsidRDefault="00074CB3">
      <w:pPr>
        <w:pStyle w:val="ConsPlusNormal"/>
        <w:jc w:val="both"/>
      </w:pPr>
    </w:p>
    <w:p w:rsidR="00074CB3" w:rsidRDefault="00074CB3">
      <w:pPr>
        <w:pStyle w:val="ConsPlusNormal"/>
        <w:jc w:val="right"/>
      </w:pPr>
      <w:r>
        <w:t>(Форма)</w:t>
      </w:r>
    </w:p>
    <w:p w:rsidR="00074CB3" w:rsidRDefault="00074CB3">
      <w:pPr>
        <w:pStyle w:val="ConsPlusNormal"/>
        <w:jc w:val="both"/>
      </w:pPr>
    </w:p>
    <w:p w:rsidR="00074CB3" w:rsidRDefault="00074CB3">
      <w:pPr>
        <w:pStyle w:val="ConsPlusNormal"/>
        <w:jc w:val="right"/>
      </w:pPr>
      <w:r>
        <w:t>В _________________________</w:t>
      </w:r>
    </w:p>
    <w:p w:rsidR="00074CB3" w:rsidRDefault="00074CB3">
      <w:pPr>
        <w:pStyle w:val="ConsPlusNormal"/>
        <w:jc w:val="right"/>
      </w:pPr>
      <w:r>
        <w:t>(наименование организации)</w:t>
      </w:r>
    </w:p>
    <w:p w:rsidR="00074CB3" w:rsidRDefault="00074CB3">
      <w:pPr>
        <w:pStyle w:val="ConsPlusNormal"/>
        <w:jc w:val="both"/>
      </w:pPr>
    </w:p>
    <w:p w:rsidR="00074CB3" w:rsidRDefault="00074CB3">
      <w:pPr>
        <w:pStyle w:val="ConsPlusNormal"/>
        <w:jc w:val="center"/>
      </w:pPr>
      <w:bookmarkStart w:id="34" w:name="P874"/>
      <w:bookmarkEnd w:id="34"/>
      <w:r>
        <w:t>ЗАЯВЛЕНИЕ</w:t>
      </w:r>
    </w:p>
    <w:p w:rsidR="00074CB3" w:rsidRDefault="00074CB3">
      <w:pPr>
        <w:pStyle w:val="ConsPlusNormal"/>
        <w:jc w:val="both"/>
      </w:pPr>
    </w:p>
    <w:p w:rsidR="00074CB3" w:rsidRDefault="00074CB3">
      <w:pPr>
        <w:pStyle w:val="ConsPlusNormal"/>
        <w:ind w:firstLine="540"/>
        <w:jc w:val="both"/>
      </w:pPr>
      <w:r>
        <w:t xml:space="preserve">Прошу включить меня в состав участников основного мероприятия "Предоставление социальных выплат молодым учителям на приобретение жилья" </w:t>
      </w:r>
      <w:hyperlink r:id="rId93"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 (далее - государственная программа Магаданской области "Молодежь Магаданской области") для предоставления социальной выплаты на приобретение жилья</w:t>
      </w:r>
    </w:p>
    <w:p w:rsidR="00074CB3" w:rsidRDefault="00074CB3">
      <w:pPr>
        <w:pStyle w:val="ConsPlusNormal"/>
        <w:ind w:firstLine="540"/>
        <w:jc w:val="both"/>
      </w:pPr>
    </w:p>
    <w:p w:rsidR="00074CB3" w:rsidRDefault="00074CB3">
      <w:pPr>
        <w:pStyle w:val="ConsPlusNonformat"/>
        <w:jc w:val="both"/>
      </w:pPr>
      <w:r>
        <w:t>___________________________________________________________________________</w:t>
      </w:r>
    </w:p>
    <w:p w:rsidR="00074CB3" w:rsidRDefault="00074CB3">
      <w:pPr>
        <w:pStyle w:val="ConsPlusNonformat"/>
        <w:jc w:val="both"/>
      </w:pPr>
      <w:r>
        <w:t xml:space="preserve">                          (Ф.И.О., дата рождения)</w:t>
      </w:r>
    </w:p>
    <w:p w:rsidR="00074CB3" w:rsidRDefault="00074CB3">
      <w:pPr>
        <w:pStyle w:val="ConsPlusNonformat"/>
        <w:jc w:val="both"/>
      </w:pPr>
      <w:r>
        <w:t>паспорт: серия ______ N _________, выданный _______________________________</w:t>
      </w:r>
    </w:p>
    <w:p w:rsidR="00074CB3" w:rsidRDefault="00074CB3">
      <w:pPr>
        <w:pStyle w:val="ConsPlusNonformat"/>
        <w:jc w:val="both"/>
      </w:pPr>
      <w:r>
        <w:t>"__" ___________ 20__ г., проживающий по адресу: __________________________</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телефон: ___________________, адрес эл. почты ____________________________.</w:t>
      </w:r>
    </w:p>
    <w:p w:rsidR="00074CB3" w:rsidRDefault="00074CB3">
      <w:pPr>
        <w:pStyle w:val="ConsPlusNormal"/>
        <w:ind w:firstLine="540"/>
        <w:jc w:val="both"/>
      </w:pPr>
    </w:p>
    <w:p w:rsidR="00074CB3" w:rsidRDefault="00074CB3">
      <w:pPr>
        <w:pStyle w:val="ConsPlusNormal"/>
        <w:ind w:firstLine="540"/>
        <w:jc w:val="both"/>
      </w:pPr>
      <w:r>
        <w:t>С условиями участия в программе ознакомлен(а) и обязуюсь их выполнять.</w:t>
      </w:r>
    </w:p>
    <w:p w:rsidR="00074CB3" w:rsidRDefault="00074CB3">
      <w:pPr>
        <w:pStyle w:val="ConsPlusNormal"/>
        <w:spacing w:before="220"/>
        <w:ind w:firstLine="540"/>
        <w:jc w:val="both"/>
      </w:pPr>
      <w:r>
        <w:t xml:space="preserve">В соответствии со </w:t>
      </w:r>
      <w:hyperlink r:id="rId94" w:history="1">
        <w:r>
          <w:rPr>
            <w:color w:val="0000FF"/>
          </w:rPr>
          <w:t>ст. 9</w:t>
        </w:r>
      </w:hyperlink>
      <w:r>
        <w:t xml:space="preserve"> Федерального закона от 27 июля 2006 года N 152-ФЗ "О персональных данных" даю согласие на автоматизированную, а также без использования средств автоматизации, обработку моих персональных данных, а именно: на систематизацию, накопление, хранение, уточнение, обновление, изменение, использование, передачу, уничтожение персональных данных, министерству внутренней, информационной и молодежной политики Магаданской области, а также иным уполномоченным лицам вышеуказанного юридического лица (в том числе юридическим лицам, с которыми заключен договор о взаимодействии, либо иные договоры) в рамках реализации государственной программы Магаданской области "Молодежь Магаданской области". Настоящее согласие действует со дня его подписания до дня отзыва в письменной форме.</w:t>
      </w:r>
    </w:p>
    <w:p w:rsidR="00074CB3" w:rsidRDefault="00074CB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835"/>
        <w:gridCol w:w="340"/>
        <w:gridCol w:w="2608"/>
        <w:gridCol w:w="340"/>
        <w:gridCol w:w="2835"/>
      </w:tblGrid>
      <w:tr w:rsidR="00074CB3">
        <w:tc>
          <w:tcPr>
            <w:tcW w:w="2835" w:type="dxa"/>
            <w:tcBorders>
              <w:top w:val="nil"/>
              <w:left w:val="nil"/>
              <w:right w:val="nil"/>
            </w:tcBorders>
          </w:tcPr>
          <w:p w:rsidR="00074CB3" w:rsidRDefault="00074CB3">
            <w:pPr>
              <w:pStyle w:val="ConsPlusNormal"/>
              <w:jc w:val="center"/>
            </w:pPr>
          </w:p>
        </w:tc>
        <w:tc>
          <w:tcPr>
            <w:tcW w:w="340" w:type="dxa"/>
            <w:tcBorders>
              <w:top w:val="nil"/>
              <w:left w:val="nil"/>
              <w:bottom w:val="nil"/>
              <w:right w:val="nil"/>
            </w:tcBorders>
          </w:tcPr>
          <w:p w:rsidR="00074CB3" w:rsidRDefault="00074CB3">
            <w:pPr>
              <w:pStyle w:val="ConsPlusNormal"/>
              <w:jc w:val="center"/>
            </w:pPr>
          </w:p>
        </w:tc>
        <w:tc>
          <w:tcPr>
            <w:tcW w:w="2608" w:type="dxa"/>
            <w:tcBorders>
              <w:top w:val="nil"/>
              <w:left w:val="nil"/>
              <w:right w:val="nil"/>
            </w:tcBorders>
          </w:tcPr>
          <w:p w:rsidR="00074CB3" w:rsidRDefault="00074CB3">
            <w:pPr>
              <w:pStyle w:val="ConsPlusNormal"/>
              <w:jc w:val="center"/>
            </w:pPr>
          </w:p>
        </w:tc>
        <w:tc>
          <w:tcPr>
            <w:tcW w:w="340" w:type="dxa"/>
            <w:tcBorders>
              <w:top w:val="nil"/>
              <w:left w:val="nil"/>
              <w:bottom w:val="nil"/>
              <w:right w:val="nil"/>
            </w:tcBorders>
          </w:tcPr>
          <w:p w:rsidR="00074CB3" w:rsidRDefault="00074CB3">
            <w:pPr>
              <w:pStyle w:val="ConsPlusNormal"/>
              <w:jc w:val="center"/>
            </w:pPr>
          </w:p>
        </w:tc>
        <w:tc>
          <w:tcPr>
            <w:tcW w:w="2835" w:type="dxa"/>
            <w:tcBorders>
              <w:top w:val="nil"/>
              <w:left w:val="nil"/>
              <w:right w:val="nil"/>
            </w:tcBorders>
          </w:tcPr>
          <w:p w:rsidR="00074CB3" w:rsidRDefault="00074CB3">
            <w:pPr>
              <w:pStyle w:val="ConsPlusNormal"/>
              <w:jc w:val="center"/>
            </w:pPr>
          </w:p>
        </w:tc>
      </w:tr>
      <w:tr w:rsidR="00074CB3">
        <w:tc>
          <w:tcPr>
            <w:tcW w:w="2835" w:type="dxa"/>
            <w:tcBorders>
              <w:left w:val="nil"/>
              <w:bottom w:val="nil"/>
              <w:right w:val="nil"/>
            </w:tcBorders>
          </w:tcPr>
          <w:p w:rsidR="00074CB3" w:rsidRDefault="00074CB3">
            <w:pPr>
              <w:pStyle w:val="ConsPlusNormal"/>
              <w:jc w:val="center"/>
            </w:pPr>
            <w:r>
              <w:t>(Ф.И.О.)</w:t>
            </w:r>
          </w:p>
        </w:tc>
        <w:tc>
          <w:tcPr>
            <w:tcW w:w="340" w:type="dxa"/>
            <w:tcBorders>
              <w:top w:val="nil"/>
              <w:left w:val="nil"/>
              <w:bottom w:val="nil"/>
              <w:right w:val="nil"/>
            </w:tcBorders>
          </w:tcPr>
          <w:p w:rsidR="00074CB3" w:rsidRDefault="00074CB3">
            <w:pPr>
              <w:pStyle w:val="ConsPlusNormal"/>
              <w:jc w:val="center"/>
            </w:pPr>
          </w:p>
        </w:tc>
        <w:tc>
          <w:tcPr>
            <w:tcW w:w="2608" w:type="dxa"/>
            <w:tcBorders>
              <w:left w:val="nil"/>
              <w:bottom w:val="nil"/>
              <w:right w:val="nil"/>
            </w:tcBorders>
          </w:tcPr>
          <w:p w:rsidR="00074CB3" w:rsidRDefault="00074CB3">
            <w:pPr>
              <w:pStyle w:val="ConsPlusNormal"/>
              <w:jc w:val="center"/>
            </w:pPr>
            <w:r>
              <w:t>(подпись)</w:t>
            </w:r>
          </w:p>
        </w:tc>
        <w:tc>
          <w:tcPr>
            <w:tcW w:w="340" w:type="dxa"/>
            <w:tcBorders>
              <w:top w:val="nil"/>
              <w:left w:val="nil"/>
              <w:bottom w:val="nil"/>
              <w:right w:val="nil"/>
            </w:tcBorders>
          </w:tcPr>
          <w:p w:rsidR="00074CB3" w:rsidRDefault="00074CB3">
            <w:pPr>
              <w:pStyle w:val="ConsPlusNormal"/>
              <w:jc w:val="center"/>
            </w:pPr>
          </w:p>
        </w:tc>
        <w:tc>
          <w:tcPr>
            <w:tcW w:w="2835" w:type="dxa"/>
            <w:tcBorders>
              <w:left w:val="nil"/>
              <w:bottom w:val="nil"/>
              <w:right w:val="nil"/>
            </w:tcBorders>
          </w:tcPr>
          <w:p w:rsidR="00074CB3" w:rsidRDefault="00074CB3">
            <w:pPr>
              <w:pStyle w:val="ConsPlusNormal"/>
              <w:jc w:val="center"/>
            </w:pPr>
            <w:r>
              <w:t>(дата)</w:t>
            </w:r>
          </w:p>
        </w:tc>
      </w:tr>
    </w:tbl>
    <w:p w:rsidR="00074CB3" w:rsidRDefault="00074CB3">
      <w:pPr>
        <w:pStyle w:val="ConsPlusNormal"/>
        <w:jc w:val="both"/>
      </w:pPr>
    </w:p>
    <w:p w:rsidR="00074CB3" w:rsidRDefault="00074CB3">
      <w:pPr>
        <w:pStyle w:val="ConsPlusNormal"/>
        <w:jc w:val="both"/>
      </w:pPr>
      <w:r>
        <w:t>К заявлению прилагаются следующие документы:</w:t>
      </w:r>
    </w:p>
    <w:p w:rsidR="00074CB3" w:rsidRDefault="00074CB3">
      <w:pPr>
        <w:pStyle w:val="ConsPlusNormal"/>
        <w:spacing w:before="220"/>
        <w:jc w:val="both"/>
      </w:pPr>
      <w:r>
        <w:t>____________________________________________________________</w:t>
      </w:r>
    </w:p>
    <w:p w:rsidR="00074CB3" w:rsidRDefault="00074CB3">
      <w:pPr>
        <w:pStyle w:val="ConsPlusNormal"/>
        <w:spacing w:before="220"/>
        <w:jc w:val="both"/>
      </w:pPr>
      <w:r>
        <w:t>____________________________________________________________</w:t>
      </w:r>
    </w:p>
    <w:p w:rsidR="00074CB3" w:rsidRDefault="00074CB3">
      <w:pPr>
        <w:pStyle w:val="ConsPlusNormal"/>
        <w:spacing w:before="220"/>
        <w:jc w:val="both"/>
      </w:pPr>
      <w:r>
        <w:t>____________________________________________________________</w:t>
      </w:r>
    </w:p>
    <w:p w:rsidR="00074CB3" w:rsidRDefault="00074CB3">
      <w:pPr>
        <w:pStyle w:val="ConsPlusNormal"/>
        <w:spacing w:before="220"/>
        <w:jc w:val="both"/>
      </w:pPr>
      <w:r>
        <w:t>____________________________________________________________</w:t>
      </w:r>
    </w:p>
    <w:p w:rsidR="00074CB3" w:rsidRDefault="00074CB3">
      <w:pPr>
        <w:pStyle w:val="ConsPlusNormal"/>
        <w:jc w:val="both"/>
      </w:pPr>
    </w:p>
    <w:p w:rsidR="00074CB3" w:rsidRDefault="00074CB3">
      <w:pPr>
        <w:pStyle w:val="ConsPlusNormal"/>
        <w:jc w:val="both"/>
      </w:pPr>
      <w:r>
        <w:lastRenderedPageBreak/>
        <w:t>Заявление и прилагаемые к нему согласно перечню документы приняты "__" _____________ 20__ г.</w:t>
      </w:r>
    </w:p>
    <w:p w:rsidR="00074CB3" w:rsidRDefault="00074CB3">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088"/>
        <w:gridCol w:w="1881"/>
        <w:gridCol w:w="340"/>
        <w:gridCol w:w="1531"/>
        <w:gridCol w:w="340"/>
        <w:gridCol w:w="2835"/>
      </w:tblGrid>
      <w:tr w:rsidR="00074CB3">
        <w:tc>
          <w:tcPr>
            <w:tcW w:w="3969" w:type="dxa"/>
            <w:gridSpan w:val="2"/>
            <w:tcBorders>
              <w:top w:val="nil"/>
              <w:left w:val="nil"/>
              <w:bottom w:val="single" w:sz="4" w:space="0" w:color="auto"/>
              <w:right w:val="nil"/>
            </w:tcBorders>
          </w:tcPr>
          <w:p w:rsidR="00074CB3" w:rsidRDefault="00074CB3">
            <w:pPr>
              <w:pStyle w:val="ConsPlusNormal"/>
              <w:jc w:val="center"/>
            </w:pPr>
          </w:p>
        </w:tc>
        <w:tc>
          <w:tcPr>
            <w:tcW w:w="340" w:type="dxa"/>
            <w:tcBorders>
              <w:top w:val="nil"/>
              <w:left w:val="nil"/>
              <w:bottom w:val="nil"/>
              <w:right w:val="nil"/>
            </w:tcBorders>
          </w:tcPr>
          <w:p w:rsidR="00074CB3" w:rsidRDefault="00074CB3">
            <w:pPr>
              <w:pStyle w:val="ConsPlusNormal"/>
              <w:jc w:val="center"/>
            </w:pPr>
          </w:p>
        </w:tc>
        <w:tc>
          <w:tcPr>
            <w:tcW w:w="1531" w:type="dxa"/>
            <w:tcBorders>
              <w:top w:val="nil"/>
              <w:left w:val="nil"/>
              <w:bottom w:val="single" w:sz="4" w:space="0" w:color="auto"/>
              <w:right w:val="nil"/>
            </w:tcBorders>
          </w:tcPr>
          <w:p w:rsidR="00074CB3" w:rsidRDefault="00074CB3">
            <w:pPr>
              <w:pStyle w:val="ConsPlusNormal"/>
              <w:jc w:val="center"/>
            </w:pPr>
          </w:p>
        </w:tc>
        <w:tc>
          <w:tcPr>
            <w:tcW w:w="340" w:type="dxa"/>
            <w:tcBorders>
              <w:top w:val="nil"/>
              <w:left w:val="nil"/>
              <w:bottom w:val="nil"/>
              <w:right w:val="nil"/>
            </w:tcBorders>
          </w:tcPr>
          <w:p w:rsidR="00074CB3" w:rsidRDefault="00074CB3">
            <w:pPr>
              <w:pStyle w:val="ConsPlusNormal"/>
              <w:jc w:val="center"/>
            </w:pPr>
          </w:p>
        </w:tc>
        <w:tc>
          <w:tcPr>
            <w:tcW w:w="2835" w:type="dxa"/>
            <w:tcBorders>
              <w:top w:val="nil"/>
              <w:left w:val="nil"/>
              <w:bottom w:val="single" w:sz="4" w:space="0" w:color="auto"/>
              <w:right w:val="nil"/>
            </w:tcBorders>
          </w:tcPr>
          <w:p w:rsidR="00074CB3" w:rsidRDefault="00074CB3">
            <w:pPr>
              <w:pStyle w:val="ConsPlusNormal"/>
              <w:jc w:val="center"/>
            </w:pPr>
          </w:p>
        </w:tc>
      </w:tr>
      <w:tr w:rsidR="00074CB3">
        <w:tblPrEx>
          <w:tblBorders>
            <w:insideH w:val="none" w:sz="0" w:space="0" w:color="auto"/>
          </w:tblBorders>
        </w:tblPrEx>
        <w:tc>
          <w:tcPr>
            <w:tcW w:w="3969" w:type="dxa"/>
            <w:gridSpan w:val="2"/>
            <w:tcBorders>
              <w:top w:val="single" w:sz="4" w:space="0" w:color="auto"/>
              <w:left w:val="nil"/>
              <w:bottom w:val="nil"/>
              <w:right w:val="nil"/>
            </w:tcBorders>
          </w:tcPr>
          <w:p w:rsidR="00074CB3" w:rsidRDefault="00074CB3">
            <w:pPr>
              <w:pStyle w:val="ConsPlusNormal"/>
              <w:jc w:val="center"/>
            </w:pPr>
            <w:r>
              <w:t>(должность лица, принявшего заявление)</w:t>
            </w:r>
          </w:p>
        </w:tc>
        <w:tc>
          <w:tcPr>
            <w:tcW w:w="340" w:type="dxa"/>
            <w:tcBorders>
              <w:top w:val="nil"/>
              <w:left w:val="nil"/>
              <w:bottom w:val="nil"/>
              <w:right w:val="nil"/>
            </w:tcBorders>
          </w:tcPr>
          <w:p w:rsidR="00074CB3" w:rsidRDefault="00074CB3">
            <w:pPr>
              <w:pStyle w:val="ConsPlusNormal"/>
              <w:jc w:val="center"/>
            </w:pPr>
          </w:p>
        </w:tc>
        <w:tc>
          <w:tcPr>
            <w:tcW w:w="1531" w:type="dxa"/>
            <w:tcBorders>
              <w:top w:val="single" w:sz="4" w:space="0" w:color="auto"/>
              <w:left w:val="nil"/>
              <w:bottom w:val="nil"/>
              <w:right w:val="nil"/>
            </w:tcBorders>
          </w:tcPr>
          <w:p w:rsidR="00074CB3" w:rsidRDefault="00074CB3">
            <w:pPr>
              <w:pStyle w:val="ConsPlusNormal"/>
              <w:jc w:val="center"/>
            </w:pPr>
            <w:r>
              <w:t>(подпись)</w:t>
            </w:r>
          </w:p>
        </w:tc>
        <w:tc>
          <w:tcPr>
            <w:tcW w:w="340" w:type="dxa"/>
            <w:tcBorders>
              <w:top w:val="nil"/>
              <w:left w:val="nil"/>
              <w:bottom w:val="nil"/>
              <w:right w:val="nil"/>
            </w:tcBorders>
          </w:tcPr>
          <w:p w:rsidR="00074CB3" w:rsidRDefault="00074CB3">
            <w:pPr>
              <w:pStyle w:val="ConsPlusNormal"/>
              <w:jc w:val="center"/>
            </w:pPr>
          </w:p>
        </w:tc>
        <w:tc>
          <w:tcPr>
            <w:tcW w:w="2835" w:type="dxa"/>
            <w:tcBorders>
              <w:top w:val="single" w:sz="4" w:space="0" w:color="auto"/>
              <w:left w:val="nil"/>
              <w:bottom w:val="nil"/>
              <w:right w:val="nil"/>
            </w:tcBorders>
          </w:tcPr>
          <w:p w:rsidR="00074CB3" w:rsidRDefault="00074CB3">
            <w:pPr>
              <w:pStyle w:val="ConsPlusNormal"/>
              <w:jc w:val="center"/>
            </w:pPr>
            <w:r>
              <w:t>(расшифровка подписи)</w:t>
            </w:r>
          </w:p>
        </w:tc>
      </w:tr>
      <w:tr w:rsidR="00074CB3">
        <w:tblPrEx>
          <w:tblBorders>
            <w:insideH w:val="none" w:sz="0" w:space="0" w:color="auto"/>
          </w:tblBorders>
        </w:tblPrEx>
        <w:tc>
          <w:tcPr>
            <w:tcW w:w="2088" w:type="dxa"/>
            <w:tcBorders>
              <w:top w:val="nil"/>
              <w:left w:val="nil"/>
              <w:bottom w:val="single" w:sz="4" w:space="0" w:color="auto"/>
              <w:right w:val="nil"/>
            </w:tcBorders>
          </w:tcPr>
          <w:p w:rsidR="00074CB3" w:rsidRDefault="00074CB3">
            <w:pPr>
              <w:pStyle w:val="ConsPlusNormal"/>
              <w:jc w:val="center"/>
            </w:pPr>
          </w:p>
        </w:tc>
        <w:tc>
          <w:tcPr>
            <w:tcW w:w="1881" w:type="dxa"/>
            <w:tcBorders>
              <w:top w:val="nil"/>
              <w:left w:val="nil"/>
              <w:bottom w:val="nil"/>
              <w:right w:val="nil"/>
            </w:tcBorders>
          </w:tcPr>
          <w:p w:rsidR="00074CB3" w:rsidRDefault="00074CB3">
            <w:pPr>
              <w:pStyle w:val="ConsPlusNormal"/>
              <w:jc w:val="both"/>
            </w:pPr>
          </w:p>
        </w:tc>
        <w:tc>
          <w:tcPr>
            <w:tcW w:w="340" w:type="dxa"/>
            <w:tcBorders>
              <w:top w:val="nil"/>
              <w:left w:val="nil"/>
              <w:bottom w:val="nil"/>
              <w:right w:val="nil"/>
            </w:tcBorders>
          </w:tcPr>
          <w:p w:rsidR="00074CB3" w:rsidRDefault="00074CB3">
            <w:pPr>
              <w:pStyle w:val="ConsPlusNormal"/>
              <w:jc w:val="center"/>
            </w:pPr>
          </w:p>
        </w:tc>
        <w:tc>
          <w:tcPr>
            <w:tcW w:w="1531" w:type="dxa"/>
            <w:tcBorders>
              <w:top w:val="nil"/>
              <w:left w:val="nil"/>
              <w:bottom w:val="nil"/>
              <w:right w:val="nil"/>
            </w:tcBorders>
          </w:tcPr>
          <w:p w:rsidR="00074CB3" w:rsidRDefault="00074CB3">
            <w:pPr>
              <w:pStyle w:val="ConsPlusNormal"/>
              <w:jc w:val="center"/>
            </w:pPr>
          </w:p>
        </w:tc>
        <w:tc>
          <w:tcPr>
            <w:tcW w:w="340" w:type="dxa"/>
            <w:tcBorders>
              <w:top w:val="nil"/>
              <w:left w:val="nil"/>
              <w:bottom w:val="nil"/>
              <w:right w:val="nil"/>
            </w:tcBorders>
          </w:tcPr>
          <w:p w:rsidR="00074CB3" w:rsidRDefault="00074CB3">
            <w:pPr>
              <w:pStyle w:val="ConsPlusNormal"/>
              <w:jc w:val="center"/>
            </w:pPr>
          </w:p>
        </w:tc>
        <w:tc>
          <w:tcPr>
            <w:tcW w:w="2835" w:type="dxa"/>
            <w:tcBorders>
              <w:top w:val="nil"/>
              <w:left w:val="nil"/>
              <w:bottom w:val="nil"/>
              <w:right w:val="nil"/>
            </w:tcBorders>
          </w:tcPr>
          <w:p w:rsidR="00074CB3" w:rsidRDefault="00074CB3">
            <w:pPr>
              <w:pStyle w:val="ConsPlusNormal"/>
              <w:jc w:val="center"/>
            </w:pPr>
          </w:p>
        </w:tc>
      </w:tr>
      <w:tr w:rsidR="00074CB3">
        <w:tblPrEx>
          <w:tblBorders>
            <w:insideH w:val="none" w:sz="0" w:space="0" w:color="auto"/>
          </w:tblBorders>
        </w:tblPrEx>
        <w:tc>
          <w:tcPr>
            <w:tcW w:w="2088" w:type="dxa"/>
            <w:tcBorders>
              <w:top w:val="single" w:sz="4" w:space="0" w:color="auto"/>
              <w:left w:val="nil"/>
              <w:bottom w:val="nil"/>
              <w:right w:val="nil"/>
            </w:tcBorders>
          </w:tcPr>
          <w:p w:rsidR="00074CB3" w:rsidRDefault="00074CB3">
            <w:pPr>
              <w:pStyle w:val="ConsPlusNormal"/>
              <w:jc w:val="center"/>
            </w:pPr>
            <w:r>
              <w:t>(дата, время)</w:t>
            </w:r>
          </w:p>
        </w:tc>
        <w:tc>
          <w:tcPr>
            <w:tcW w:w="1881" w:type="dxa"/>
            <w:tcBorders>
              <w:top w:val="nil"/>
              <w:left w:val="nil"/>
              <w:bottom w:val="nil"/>
              <w:right w:val="nil"/>
            </w:tcBorders>
          </w:tcPr>
          <w:p w:rsidR="00074CB3" w:rsidRDefault="00074CB3">
            <w:pPr>
              <w:pStyle w:val="ConsPlusNormal"/>
              <w:jc w:val="both"/>
            </w:pPr>
          </w:p>
        </w:tc>
        <w:tc>
          <w:tcPr>
            <w:tcW w:w="340" w:type="dxa"/>
            <w:tcBorders>
              <w:top w:val="nil"/>
              <w:left w:val="nil"/>
              <w:bottom w:val="nil"/>
              <w:right w:val="nil"/>
            </w:tcBorders>
          </w:tcPr>
          <w:p w:rsidR="00074CB3" w:rsidRDefault="00074CB3">
            <w:pPr>
              <w:pStyle w:val="ConsPlusNormal"/>
              <w:jc w:val="center"/>
            </w:pPr>
          </w:p>
        </w:tc>
        <w:tc>
          <w:tcPr>
            <w:tcW w:w="1531" w:type="dxa"/>
            <w:tcBorders>
              <w:top w:val="nil"/>
              <w:left w:val="nil"/>
              <w:bottom w:val="nil"/>
              <w:right w:val="nil"/>
            </w:tcBorders>
          </w:tcPr>
          <w:p w:rsidR="00074CB3" w:rsidRDefault="00074CB3">
            <w:pPr>
              <w:pStyle w:val="ConsPlusNormal"/>
              <w:jc w:val="center"/>
            </w:pPr>
          </w:p>
        </w:tc>
        <w:tc>
          <w:tcPr>
            <w:tcW w:w="340" w:type="dxa"/>
            <w:tcBorders>
              <w:top w:val="nil"/>
              <w:left w:val="nil"/>
              <w:bottom w:val="nil"/>
              <w:right w:val="nil"/>
            </w:tcBorders>
          </w:tcPr>
          <w:p w:rsidR="00074CB3" w:rsidRDefault="00074CB3">
            <w:pPr>
              <w:pStyle w:val="ConsPlusNormal"/>
              <w:jc w:val="center"/>
            </w:pPr>
          </w:p>
        </w:tc>
        <w:tc>
          <w:tcPr>
            <w:tcW w:w="2835" w:type="dxa"/>
            <w:tcBorders>
              <w:top w:val="nil"/>
              <w:left w:val="nil"/>
              <w:bottom w:val="nil"/>
              <w:right w:val="nil"/>
            </w:tcBorders>
          </w:tcPr>
          <w:p w:rsidR="00074CB3" w:rsidRDefault="00074CB3">
            <w:pPr>
              <w:pStyle w:val="ConsPlusNormal"/>
              <w:jc w:val="center"/>
            </w:pPr>
          </w:p>
        </w:tc>
      </w:tr>
    </w:tbl>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1"/>
      </w:pPr>
      <w:r>
        <w:t>Приложение N 4</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учителям</w:t>
      </w:r>
    </w:p>
    <w:p w:rsidR="00074CB3" w:rsidRDefault="00074CB3">
      <w:pPr>
        <w:pStyle w:val="ConsPlusNormal"/>
        <w:jc w:val="right"/>
      </w:pPr>
      <w:r>
        <w:t>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jc w:val="center"/>
      </w:pPr>
    </w:p>
    <w:p w:rsidR="00074CB3" w:rsidRDefault="00074CB3">
      <w:pPr>
        <w:pStyle w:val="ConsPlusNormal"/>
        <w:jc w:val="center"/>
      </w:pPr>
      <w:bookmarkStart w:id="35" w:name="P942"/>
      <w:bookmarkEnd w:id="35"/>
      <w:r>
        <w:rPr>
          <w:b/>
        </w:rPr>
        <w:t>СПИСОК</w:t>
      </w:r>
    </w:p>
    <w:p w:rsidR="00074CB3" w:rsidRDefault="00074CB3">
      <w:pPr>
        <w:pStyle w:val="ConsPlusNormal"/>
        <w:jc w:val="center"/>
      </w:pPr>
      <w:r>
        <w:rPr>
          <w:b/>
        </w:rPr>
        <w:t>молодых учителей, желающих принять участие в подпрограмме</w:t>
      </w:r>
    </w:p>
    <w:p w:rsidR="00074CB3" w:rsidRDefault="00074CB3">
      <w:pPr>
        <w:pStyle w:val="ConsPlusNormal"/>
        <w:jc w:val="center"/>
      </w:pPr>
      <w:r>
        <w:rPr>
          <w:b/>
        </w:rPr>
        <w:t>"Содействие молодежи Магаданской области в приобретении</w:t>
      </w:r>
    </w:p>
    <w:p w:rsidR="00074CB3" w:rsidRDefault="00074CB3">
      <w:pPr>
        <w:pStyle w:val="ConsPlusNormal"/>
        <w:jc w:val="center"/>
      </w:pPr>
      <w:r>
        <w:rPr>
          <w:b/>
        </w:rPr>
        <w:t>жилья" государственной программы Магаданской области</w:t>
      </w:r>
    </w:p>
    <w:p w:rsidR="00074CB3" w:rsidRDefault="00074CB3">
      <w:pPr>
        <w:pStyle w:val="ConsPlusNormal"/>
        <w:jc w:val="center"/>
      </w:pPr>
      <w:r>
        <w:rPr>
          <w:b/>
        </w:rPr>
        <w:t>"Молодежь Магаданской области"</w:t>
      </w:r>
    </w:p>
    <w:p w:rsidR="00074CB3" w:rsidRDefault="00074CB3">
      <w:pPr>
        <w:pStyle w:val="ConsPlusNormal"/>
        <w:jc w:val="center"/>
      </w:pPr>
      <w:r>
        <w:rPr>
          <w:b/>
        </w:rPr>
        <w:t>в 20___ году</w:t>
      </w:r>
    </w:p>
    <w:p w:rsidR="00074CB3" w:rsidRDefault="00074CB3">
      <w:pPr>
        <w:pStyle w:val="ConsPlusNormal"/>
        <w:jc w:val="center"/>
      </w:pPr>
      <w:r>
        <w:rPr>
          <w:b/>
        </w:rPr>
        <w:t>_________________________________________________</w:t>
      </w:r>
    </w:p>
    <w:p w:rsidR="00074CB3" w:rsidRDefault="00074CB3">
      <w:pPr>
        <w:pStyle w:val="ConsPlusNormal"/>
        <w:jc w:val="center"/>
      </w:pPr>
      <w:r>
        <w:rPr>
          <w:b/>
        </w:rPr>
        <w:t>(наименование муниципального образования)</w:t>
      </w:r>
    </w:p>
    <w:p w:rsidR="00074CB3" w:rsidRDefault="00074CB3">
      <w:pPr>
        <w:pStyle w:val="ConsPlusNormal"/>
        <w:ind w:firstLine="540"/>
        <w:jc w:val="both"/>
      </w:pPr>
    </w:p>
    <w:p w:rsidR="00074CB3" w:rsidRDefault="00074CB3">
      <w:pPr>
        <w:sectPr w:rsidR="00074CB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133"/>
        <w:gridCol w:w="1700"/>
        <w:gridCol w:w="1133"/>
        <w:gridCol w:w="1133"/>
        <w:gridCol w:w="1133"/>
        <w:gridCol w:w="1133"/>
        <w:gridCol w:w="1133"/>
        <w:gridCol w:w="1700"/>
        <w:gridCol w:w="1133"/>
        <w:gridCol w:w="1133"/>
        <w:gridCol w:w="1700"/>
      </w:tblGrid>
      <w:tr w:rsidR="00074CB3">
        <w:tc>
          <w:tcPr>
            <w:tcW w:w="566" w:type="dxa"/>
            <w:vMerge w:val="restart"/>
          </w:tcPr>
          <w:p w:rsidR="00074CB3" w:rsidRDefault="00074CB3">
            <w:pPr>
              <w:pStyle w:val="ConsPlusNormal"/>
              <w:jc w:val="center"/>
            </w:pPr>
            <w:r>
              <w:lastRenderedPageBreak/>
              <w:t>N п/п</w:t>
            </w:r>
          </w:p>
        </w:tc>
        <w:tc>
          <w:tcPr>
            <w:tcW w:w="7365" w:type="dxa"/>
            <w:gridSpan w:val="6"/>
          </w:tcPr>
          <w:p w:rsidR="00074CB3" w:rsidRDefault="00074CB3">
            <w:pPr>
              <w:pStyle w:val="ConsPlusNormal"/>
              <w:jc w:val="center"/>
            </w:pPr>
            <w:r>
              <w:t>Данные о молодом учителе</w:t>
            </w:r>
          </w:p>
        </w:tc>
        <w:tc>
          <w:tcPr>
            <w:tcW w:w="5099" w:type="dxa"/>
            <w:gridSpan w:val="4"/>
          </w:tcPr>
          <w:p w:rsidR="00074CB3" w:rsidRDefault="00074CB3">
            <w:pPr>
              <w:pStyle w:val="ConsPlusNormal"/>
              <w:jc w:val="center"/>
            </w:pPr>
            <w:r>
              <w:t>Данные о членах семьи молодого учителя</w:t>
            </w:r>
          </w:p>
        </w:tc>
        <w:tc>
          <w:tcPr>
            <w:tcW w:w="1700" w:type="dxa"/>
            <w:vMerge w:val="restart"/>
          </w:tcPr>
          <w:p w:rsidR="00074CB3" w:rsidRDefault="00074CB3">
            <w:pPr>
              <w:pStyle w:val="ConsPlusNormal"/>
              <w:jc w:val="center"/>
            </w:pPr>
            <w:r>
              <w:t>Дата подачи заявления об участии в подпрограмме</w:t>
            </w:r>
          </w:p>
        </w:tc>
      </w:tr>
      <w:tr w:rsidR="00074CB3">
        <w:tc>
          <w:tcPr>
            <w:tcW w:w="566" w:type="dxa"/>
            <w:vMerge/>
          </w:tcPr>
          <w:p w:rsidR="00074CB3" w:rsidRDefault="00074CB3">
            <w:pPr>
              <w:spacing w:after="1" w:line="0" w:lineRule="atLeast"/>
            </w:pPr>
          </w:p>
        </w:tc>
        <w:tc>
          <w:tcPr>
            <w:tcW w:w="1133" w:type="dxa"/>
            <w:vMerge w:val="restart"/>
          </w:tcPr>
          <w:p w:rsidR="00074CB3" w:rsidRDefault="00074CB3">
            <w:pPr>
              <w:pStyle w:val="ConsPlusNormal"/>
              <w:jc w:val="center"/>
            </w:pPr>
            <w:r>
              <w:t>Ф.И.О.</w:t>
            </w:r>
          </w:p>
        </w:tc>
        <w:tc>
          <w:tcPr>
            <w:tcW w:w="1700" w:type="dxa"/>
            <w:vMerge w:val="restart"/>
          </w:tcPr>
          <w:p w:rsidR="00074CB3" w:rsidRDefault="00074CB3">
            <w:pPr>
              <w:pStyle w:val="ConsPlusNormal"/>
              <w:jc w:val="center"/>
            </w:pPr>
            <w:r>
              <w:t>число, месяц, год рождения</w:t>
            </w:r>
          </w:p>
        </w:tc>
        <w:tc>
          <w:tcPr>
            <w:tcW w:w="2266" w:type="dxa"/>
            <w:gridSpan w:val="2"/>
          </w:tcPr>
          <w:p w:rsidR="00074CB3" w:rsidRDefault="00074CB3">
            <w:pPr>
              <w:pStyle w:val="ConsPlusNormal"/>
              <w:jc w:val="center"/>
            </w:pPr>
            <w:r>
              <w:t>паспорт гражданина Российской Федерации</w:t>
            </w:r>
          </w:p>
        </w:tc>
        <w:tc>
          <w:tcPr>
            <w:tcW w:w="2266" w:type="dxa"/>
            <w:gridSpan w:val="2"/>
          </w:tcPr>
          <w:p w:rsidR="00074CB3" w:rsidRDefault="00074CB3">
            <w:pPr>
              <w:pStyle w:val="ConsPlusNormal"/>
              <w:jc w:val="center"/>
            </w:pPr>
            <w:r>
              <w:t>свидетельство о заключении брака</w:t>
            </w:r>
          </w:p>
        </w:tc>
        <w:tc>
          <w:tcPr>
            <w:tcW w:w="1133" w:type="dxa"/>
            <w:vMerge w:val="restart"/>
          </w:tcPr>
          <w:p w:rsidR="00074CB3" w:rsidRDefault="00074CB3">
            <w:pPr>
              <w:pStyle w:val="ConsPlusNormal"/>
              <w:jc w:val="center"/>
            </w:pPr>
            <w:r>
              <w:t>Ф.И.О.</w:t>
            </w:r>
          </w:p>
        </w:tc>
        <w:tc>
          <w:tcPr>
            <w:tcW w:w="1700" w:type="dxa"/>
            <w:vMerge w:val="restart"/>
          </w:tcPr>
          <w:p w:rsidR="00074CB3" w:rsidRDefault="00074CB3">
            <w:pPr>
              <w:pStyle w:val="ConsPlusNormal"/>
              <w:jc w:val="center"/>
            </w:pPr>
            <w:r>
              <w:t>число, месяц, год рождения</w:t>
            </w:r>
          </w:p>
        </w:tc>
        <w:tc>
          <w:tcPr>
            <w:tcW w:w="2266" w:type="dxa"/>
            <w:gridSpan w:val="2"/>
          </w:tcPr>
          <w:p w:rsidR="00074CB3" w:rsidRDefault="00074CB3">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1700" w:type="dxa"/>
            <w:vMerge/>
          </w:tcPr>
          <w:p w:rsidR="00074CB3" w:rsidRDefault="00074CB3">
            <w:pPr>
              <w:spacing w:after="1" w:line="0" w:lineRule="atLeast"/>
            </w:pPr>
          </w:p>
        </w:tc>
      </w:tr>
      <w:tr w:rsidR="00074CB3">
        <w:tc>
          <w:tcPr>
            <w:tcW w:w="566"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133" w:type="dxa"/>
          </w:tcPr>
          <w:p w:rsidR="00074CB3" w:rsidRDefault="00074CB3">
            <w:pPr>
              <w:pStyle w:val="ConsPlusNormal"/>
              <w:jc w:val="center"/>
            </w:pPr>
            <w:r>
              <w:t>серия, номер</w:t>
            </w:r>
          </w:p>
        </w:tc>
        <w:tc>
          <w:tcPr>
            <w:tcW w:w="1133" w:type="dxa"/>
          </w:tcPr>
          <w:p w:rsidR="00074CB3" w:rsidRDefault="00074CB3">
            <w:pPr>
              <w:pStyle w:val="ConsPlusNormal"/>
              <w:jc w:val="center"/>
            </w:pPr>
            <w:r>
              <w:t>кем и когда выдан</w:t>
            </w:r>
          </w:p>
        </w:tc>
        <w:tc>
          <w:tcPr>
            <w:tcW w:w="1133" w:type="dxa"/>
          </w:tcPr>
          <w:p w:rsidR="00074CB3" w:rsidRDefault="00074CB3">
            <w:pPr>
              <w:pStyle w:val="ConsPlusNormal"/>
              <w:jc w:val="center"/>
            </w:pPr>
            <w:r>
              <w:t>серия, номер</w:t>
            </w:r>
          </w:p>
        </w:tc>
        <w:tc>
          <w:tcPr>
            <w:tcW w:w="1133" w:type="dxa"/>
          </w:tcPr>
          <w:p w:rsidR="00074CB3" w:rsidRDefault="00074CB3">
            <w:pPr>
              <w:pStyle w:val="ConsPlusNormal"/>
              <w:jc w:val="center"/>
            </w:pPr>
            <w:r>
              <w:t>кем и когда выдан</w:t>
            </w:r>
          </w:p>
        </w:tc>
        <w:tc>
          <w:tcPr>
            <w:tcW w:w="1133" w:type="dxa"/>
            <w:vMerge/>
          </w:tcPr>
          <w:p w:rsidR="00074CB3" w:rsidRDefault="00074CB3">
            <w:pPr>
              <w:spacing w:after="1" w:line="0" w:lineRule="atLeast"/>
            </w:pPr>
          </w:p>
        </w:tc>
        <w:tc>
          <w:tcPr>
            <w:tcW w:w="1700" w:type="dxa"/>
            <w:vMerge/>
          </w:tcPr>
          <w:p w:rsidR="00074CB3" w:rsidRDefault="00074CB3">
            <w:pPr>
              <w:spacing w:after="1" w:line="0" w:lineRule="atLeast"/>
            </w:pPr>
          </w:p>
        </w:tc>
        <w:tc>
          <w:tcPr>
            <w:tcW w:w="1133" w:type="dxa"/>
          </w:tcPr>
          <w:p w:rsidR="00074CB3" w:rsidRDefault="00074CB3">
            <w:pPr>
              <w:pStyle w:val="ConsPlusNormal"/>
              <w:jc w:val="center"/>
            </w:pPr>
            <w:r>
              <w:t>серия, номер</w:t>
            </w:r>
          </w:p>
        </w:tc>
        <w:tc>
          <w:tcPr>
            <w:tcW w:w="1133" w:type="dxa"/>
          </w:tcPr>
          <w:p w:rsidR="00074CB3" w:rsidRDefault="00074CB3">
            <w:pPr>
              <w:pStyle w:val="ConsPlusNormal"/>
              <w:jc w:val="center"/>
            </w:pPr>
            <w:r>
              <w:t>кем и когда выдан</w:t>
            </w:r>
          </w:p>
        </w:tc>
        <w:tc>
          <w:tcPr>
            <w:tcW w:w="1700" w:type="dxa"/>
            <w:vMerge/>
          </w:tcPr>
          <w:p w:rsidR="00074CB3" w:rsidRDefault="00074CB3">
            <w:pPr>
              <w:spacing w:after="1" w:line="0" w:lineRule="atLeast"/>
            </w:pPr>
          </w:p>
        </w:tc>
      </w:tr>
      <w:tr w:rsidR="00074CB3">
        <w:tc>
          <w:tcPr>
            <w:tcW w:w="566" w:type="dxa"/>
          </w:tcPr>
          <w:p w:rsidR="00074CB3" w:rsidRDefault="00074CB3">
            <w:pPr>
              <w:pStyle w:val="ConsPlusNormal"/>
              <w:jc w:val="center"/>
            </w:pPr>
            <w:r>
              <w:t>1</w:t>
            </w:r>
          </w:p>
        </w:tc>
        <w:tc>
          <w:tcPr>
            <w:tcW w:w="1133" w:type="dxa"/>
          </w:tcPr>
          <w:p w:rsidR="00074CB3" w:rsidRDefault="00074CB3">
            <w:pPr>
              <w:pStyle w:val="ConsPlusNormal"/>
              <w:jc w:val="center"/>
            </w:pPr>
            <w:r>
              <w:t>2</w:t>
            </w:r>
          </w:p>
        </w:tc>
        <w:tc>
          <w:tcPr>
            <w:tcW w:w="1700" w:type="dxa"/>
          </w:tcPr>
          <w:p w:rsidR="00074CB3" w:rsidRDefault="00074CB3">
            <w:pPr>
              <w:pStyle w:val="ConsPlusNormal"/>
              <w:jc w:val="center"/>
            </w:pPr>
            <w:r>
              <w:t>3</w:t>
            </w:r>
          </w:p>
        </w:tc>
        <w:tc>
          <w:tcPr>
            <w:tcW w:w="1133" w:type="dxa"/>
          </w:tcPr>
          <w:p w:rsidR="00074CB3" w:rsidRDefault="00074CB3">
            <w:pPr>
              <w:pStyle w:val="ConsPlusNormal"/>
              <w:jc w:val="center"/>
            </w:pPr>
            <w:r>
              <w:t>4</w:t>
            </w:r>
          </w:p>
        </w:tc>
        <w:tc>
          <w:tcPr>
            <w:tcW w:w="1133" w:type="dxa"/>
          </w:tcPr>
          <w:p w:rsidR="00074CB3" w:rsidRDefault="00074CB3">
            <w:pPr>
              <w:pStyle w:val="ConsPlusNormal"/>
              <w:jc w:val="center"/>
            </w:pPr>
            <w:r>
              <w:t>5</w:t>
            </w:r>
          </w:p>
        </w:tc>
        <w:tc>
          <w:tcPr>
            <w:tcW w:w="1133" w:type="dxa"/>
          </w:tcPr>
          <w:p w:rsidR="00074CB3" w:rsidRDefault="00074CB3">
            <w:pPr>
              <w:pStyle w:val="ConsPlusNormal"/>
              <w:jc w:val="center"/>
            </w:pPr>
            <w:r>
              <w:t>6</w:t>
            </w:r>
          </w:p>
        </w:tc>
        <w:tc>
          <w:tcPr>
            <w:tcW w:w="1133" w:type="dxa"/>
          </w:tcPr>
          <w:p w:rsidR="00074CB3" w:rsidRDefault="00074CB3">
            <w:pPr>
              <w:pStyle w:val="ConsPlusNormal"/>
              <w:jc w:val="center"/>
            </w:pPr>
            <w:r>
              <w:t>7</w:t>
            </w:r>
          </w:p>
        </w:tc>
        <w:tc>
          <w:tcPr>
            <w:tcW w:w="1133" w:type="dxa"/>
          </w:tcPr>
          <w:p w:rsidR="00074CB3" w:rsidRDefault="00074CB3">
            <w:pPr>
              <w:pStyle w:val="ConsPlusNormal"/>
              <w:jc w:val="center"/>
            </w:pPr>
            <w:r>
              <w:t>8</w:t>
            </w:r>
          </w:p>
        </w:tc>
        <w:tc>
          <w:tcPr>
            <w:tcW w:w="1700" w:type="dxa"/>
          </w:tcPr>
          <w:p w:rsidR="00074CB3" w:rsidRDefault="00074CB3">
            <w:pPr>
              <w:pStyle w:val="ConsPlusNormal"/>
              <w:jc w:val="center"/>
            </w:pPr>
            <w:r>
              <w:t>9</w:t>
            </w:r>
          </w:p>
        </w:tc>
        <w:tc>
          <w:tcPr>
            <w:tcW w:w="1133" w:type="dxa"/>
          </w:tcPr>
          <w:p w:rsidR="00074CB3" w:rsidRDefault="00074CB3">
            <w:pPr>
              <w:pStyle w:val="ConsPlusNormal"/>
              <w:jc w:val="center"/>
            </w:pPr>
            <w:r>
              <w:t>10</w:t>
            </w:r>
          </w:p>
        </w:tc>
        <w:tc>
          <w:tcPr>
            <w:tcW w:w="1133" w:type="dxa"/>
          </w:tcPr>
          <w:p w:rsidR="00074CB3" w:rsidRDefault="00074CB3">
            <w:pPr>
              <w:pStyle w:val="ConsPlusNormal"/>
              <w:jc w:val="center"/>
            </w:pPr>
            <w:r>
              <w:t>11</w:t>
            </w:r>
          </w:p>
        </w:tc>
        <w:tc>
          <w:tcPr>
            <w:tcW w:w="1700" w:type="dxa"/>
          </w:tcPr>
          <w:p w:rsidR="00074CB3" w:rsidRDefault="00074CB3">
            <w:pPr>
              <w:pStyle w:val="ConsPlusNormal"/>
              <w:jc w:val="center"/>
            </w:pPr>
            <w:r>
              <w:t>12</w:t>
            </w:r>
          </w:p>
        </w:tc>
      </w:tr>
      <w:tr w:rsidR="00074CB3">
        <w:tc>
          <w:tcPr>
            <w:tcW w:w="566" w:type="dxa"/>
            <w:vAlign w:val="center"/>
          </w:tcPr>
          <w:p w:rsidR="00074CB3" w:rsidRDefault="00074CB3">
            <w:pPr>
              <w:pStyle w:val="ConsPlusNormal"/>
            </w:pPr>
          </w:p>
        </w:tc>
        <w:tc>
          <w:tcPr>
            <w:tcW w:w="1133" w:type="dxa"/>
            <w:vAlign w:val="center"/>
          </w:tcPr>
          <w:p w:rsidR="00074CB3" w:rsidRDefault="00074CB3">
            <w:pPr>
              <w:pStyle w:val="ConsPlusNormal"/>
            </w:pPr>
          </w:p>
        </w:tc>
        <w:tc>
          <w:tcPr>
            <w:tcW w:w="1700"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700"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700" w:type="dxa"/>
            <w:vAlign w:val="center"/>
          </w:tcPr>
          <w:p w:rsidR="00074CB3" w:rsidRDefault="00074CB3">
            <w:pPr>
              <w:pStyle w:val="ConsPlusNormal"/>
            </w:pPr>
          </w:p>
        </w:tc>
      </w:tr>
    </w:tbl>
    <w:p w:rsidR="00074CB3" w:rsidRDefault="00074CB3">
      <w:pPr>
        <w:pStyle w:val="ConsPlusNormal"/>
        <w:ind w:firstLine="540"/>
        <w:jc w:val="both"/>
      </w:pPr>
    </w:p>
    <w:p w:rsidR="00074CB3" w:rsidRDefault="00074CB3">
      <w:pPr>
        <w:pStyle w:val="ConsPlusNonformat"/>
        <w:jc w:val="both"/>
      </w:pPr>
      <w:r>
        <w:t>Руководитель      _____________       ________________________</w:t>
      </w:r>
    </w:p>
    <w:p w:rsidR="00074CB3" w:rsidRDefault="00074CB3">
      <w:pPr>
        <w:pStyle w:val="ConsPlusNonformat"/>
        <w:jc w:val="both"/>
      </w:pPr>
      <w:r>
        <w:t>М.П.                (подпись)                (Ф.И.О.)</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pPr>
    </w:p>
    <w:p w:rsidR="00074CB3" w:rsidRDefault="00074CB3">
      <w:pPr>
        <w:pStyle w:val="ConsPlusNormal"/>
        <w:jc w:val="right"/>
        <w:outlineLvl w:val="1"/>
      </w:pPr>
      <w:r>
        <w:t>Приложение N 5</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учителям</w:t>
      </w:r>
    </w:p>
    <w:p w:rsidR="00074CB3" w:rsidRDefault="00074CB3">
      <w:pPr>
        <w:pStyle w:val="ConsPlusNormal"/>
        <w:jc w:val="right"/>
      </w:pPr>
      <w:r>
        <w:t>на приобретение жилья</w:t>
      </w:r>
    </w:p>
    <w:p w:rsidR="00074CB3" w:rsidRDefault="00074CB3">
      <w:pPr>
        <w:pStyle w:val="ConsPlusNormal"/>
      </w:pPr>
    </w:p>
    <w:p w:rsidR="00074CB3" w:rsidRDefault="00074CB3">
      <w:pPr>
        <w:pStyle w:val="ConsPlusNormal"/>
        <w:jc w:val="right"/>
      </w:pPr>
      <w:r>
        <w:t>(Форма)</w:t>
      </w:r>
    </w:p>
    <w:p w:rsidR="00074CB3" w:rsidRDefault="00074CB3">
      <w:pPr>
        <w:pStyle w:val="ConsPlusNormal"/>
        <w:jc w:val="right"/>
      </w:pPr>
    </w:p>
    <w:p w:rsidR="00074CB3" w:rsidRDefault="00074CB3">
      <w:pPr>
        <w:pStyle w:val="ConsPlusNormal"/>
        <w:jc w:val="center"/>
      </w:pPr>
      <w:bookmarkStart w:id="36" w:name="P1008"/>
      <w:bookmarkEnd w:id="36"/>
      <w:r>
        <w:rPr>
          <w:b/>
        </w:rPr>
        <w:t>СПИСОК</w:t>
      </w:r>
    </w:p>
    <w:p w:rsidR="00074CB3" w:rsidRDefault="00074CB3">
      <w:pPr>
        <w:pStyle w:val="ConsPlusNormal"/>
        <w:jc w:val="center"/>
      </w:pPr>
      <w:r>
        <w:rPr>
          <w:b/>
        </w:rPr>
        <w:t>молодых учителей - участников подпрограммы "Содействие</w:t>
      </w:r>
    </w:p>
    <w:p w:rsidR="00074CB3" w:rsidRDefault="00074CB3">
      <w:pPr>
        <w:pStyle w:val="ConsPlusNormal"/>
        <w:jc w:val="center"/>
      </w:pPr>
      <w:r>
        <w:rPr>
          <w:b/>
        </w:rPr>
        <w:lastRenderedPageBreak/>
        <w:t>молодежи Магаданской области в приобретении жилья"</w:t>
      </w:r>
    </w:p>
    <w:p w:rsidR="00074CB3" w:rsidRDefault="00074CB3">
      <w:pPr>
        <w:pStyle w:val="ConsPlusNormal"/>
        <w:jc w:val="center"/>
      </w:pPr>
      <w:r>
        <w:rPr>
          <w:b/>
        </w:rPr>
        <w:t>государственной программы Магаданской области "Молодежь</w:t>
      </w:r>
    </w:p>
    <w:p w:rsidR="00074CB3" w:rsidRDefault="00074CB3">
      <w:pPr>
        <w:pStyle w:val="ConsPlusNormal"/>
        <w:jc w:val="center"/>
      </w:pPr>
      <w:r>
        <w:rPr>
          <w:b/>
        </w:rPr>
        <w:t>Магаданской области" в ______________ году</w:t>
      </w:r>
    </w:p>
    <w:p w:rsidR="00074CB3" w:rsidRDefault="00074CB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133"/>
        <w:gridCol w:w="1133"/>
        <w:gridCol w:w="1133"/>
        <w:gridCol w:w="1133"/>
        <w:gridCol w:w="1133"/>
        <w:gridCol w:w="1133"/>
        <w:gridCol w:w="1133"/>
        <w:gridCol w:w="1133"/>
        <w:gridCol w:w="1133"/>
        <w:gridCol w:w="1133"/>
        <w:gridCol w:w="1133"/>
        <w:gridCol w:w="1133"/>
        <w:gridCol w:w="1133"/>
        <w:gridCol w:w="1133"/>
      </w:tblGrid>
      <w:tr w:rsidR="00074CB3">
        <w:tc>
          <w:tcPr>
            <w:tcW w:w="567" w:type="dxa"/>
            <w:vMerge w:val="restart"/>
          </w:tcPr>
          <w:p w:rsidR="00074CB3" w:rsidRDefault="00074CB3">
            <w:pPr>
              <w:pStyle w:val="ConsPlusNormal"/>
              <w:jc w:val="center"/>
            </w:pPr>
            <w:r>
              <w:t>N п/п</w:t>
            </w:r>
          </w:p>
        </w:tc>
        <w:tc>
          <w:tcPr>
            <w:tcW w:w="6798" w:type="dxa"/>
            <w:gridSpan w:val="6"/>
          </w:tcPr>
          <w:p w:rsidR="00074CB3" w:rsidRDefault="00074CB3">
            <w:pPr>
              <w:pStyle w:val="ConsPlusNormal"/>
              <w:jc w:val="center"/>
            </w:pPr>
            <w:r>
              <w:t>Данные о молодом учителе</w:t>
            </w:r>
          </w:p>
        </w:tc>
        <w:tc>
          <w:tcPr>
            <w:tcW w:w="4532" w:type="dxa"/>
            <w:gridSpan w:val="4"/>
          </w:tcPr>
          <w:p w:rsidR="00074CB3" w:rsidRDefault="00074CB3">
            <w:pPr>
              <w:pStyle w:val="ConsPlusNormal"/>
              <w:jc w:val="center"/>
            </w:pPr>
            <w:r>
              <w:t>Данные о членах семьи молодого учителя</w:t>
            </w:r>
          </w:p>
        </w:tc>
        <w:tc>
          <w:tcPr>
            <w:tcW w:w="1133" w:type="dxa"/>
            <w:vMerge w:val="restart"/>
          </w:tcPr>
          <w:p w:rsidR="00074CB3" w:rsidRDefault="00074CB3">
            <w:pPr>
              <w:pStyle w:val="ConsPlusNormal"/>
              <w:jc w:val="center"/>
            </w:pPr>
            <w:r>
              <w:t>Дата подачи заявления об участии в подпрограмме</w:t>
            </w:r>
          </w:p>
        </w:tc>
        <w:tc>
          <w:tcPr>
            <w:tcW w:w="3399" w:type="dxa"/>
            <w:gridSpan w:val="3"/>
          </w:tcPr>
          <w:p w:rsidR="00074CB3" w:rsidRDefault="00074CB3">
            <w:pPr>
              <w:pStyle w:val="ConsPlusNormal"/>
              <w:jc w:val="center"/>
            </w:pPr>
            <w:r>
              <w:t>Расчетная стоимость жилья</w:t>
            </w:r>
          </w:p>
        </w:tc>
      </w:tr>
      <w:tr w:rsidR="00074CB3">
        <w:tc>
          <w:tcPr>
            <w:tcW w:w="567" w:type="dxa"/>
            <w:vMerge/>
          </w:tcPr>
          <w:p w:rsidR="00074CB3" w:rsidRDefault="00074CB3">
            <w:pPr>
              <w:spacing w:after="1" w:line="0" w:lineRule="atLeast"/>
            </w:pPr>
          </w:p>
        </w:tc>
        <w:tc>
          <w:tcPr>
            <w:tcW w:w="1133" w:type="dxa"/>
            <w:vMerge w:val="restart"/>
          </w:tcPr>
          <w:p w:rsidR="00074CB3" w:rsidRDefault="00074CB3">
            <w:pPr>
              <w:pStyle w:val="ConsPlusNormal"/>
              <w:jc w:val="center"/>
            </w:pPr>
            <w:r>
              <w:t>Ф.И.О.</w:t>
            </w:r>
          </w:p>
        </w:tc>
        <w:tc>
          <w:tcPr>
            <w:tcW w:w="1133" w:type="dxa"/>
            <w:vMerge w:val="restart"/>
          </w:tcPr>
          <w:p w:rsidR="00074CB3" w:rsidRDefault="00074CB3">
            <w:pPr>
              <w:pStyle w:val="ConsPlusNormal"/>
              <w:jc w:val="center"/>
            </w:pPr>
            <w:r>
              <w:t>число, месяц, год рождения</w:t>
            </w:r>
          </w:p>
        </w:tc>
        <w:tc>
          <w:tcPr>
            <w:tcW w:w="2266" w:type="dxa"/>
            <w:gridSpan w:val="2"/>
          </w:tcPr>
          <w:p w:rsidR="00074CB3" w:rsidRDefault="00074CB3">
            <w:pPr>
              <w:pStyle w:val="ConsPlusNormal"/>
              <w:jc w:val="center"/>
            </w:pPr>
            <w:r>
              <w:t>паспорт гражданина Российской Федерации</w:t>
            </w:r>
          </w:p>
        </w:tc>
        <w:tc>
          <w:tcPr>
            <w:tcW w:w="2266" w:type="dxa"/>
            <w:gridSpan w:val="2"/>
          </w:tcPr>
          <w:p w:rsidR="00074CB3" w:rsidRDefault="00074CB3">
            <w:pPr>
              <w:pStyle w:val="ConsPlusNormal"/>
              <w:jc w:val="center"/>
            </w:pPr>
            <w:r>
              <w:t>свидетельство о браке</w:t>
            </w:r>
          </w:p>
        </w:tc>
        <w:tc>
          <w:tcPr>
            <w:tcW w:w="1133" w:type="dxa"/>
            <w:vMerge w:val="restart"/>
          </w:tcPr>
          <w:p w:rsidR="00074CB3" w:rsidRDefault="00074CB3">
            <w:pPr>
              <w:pStyle w:val="ConsPlusNormal"/>
              <w:jc w:val="center"/>
            </w:pPr>
            <w:r>
              <w:t>Ф.И.О.</w:t>
            </w:r>
          </w:p>
        </w:tc>
        <w:tc>
          <w:tcPr>
            <w:tcW w:w="1133" w:type="dxa"/>
            <w:vMerge w:val="restart"/>
          </w:tcPr>
          <w:p w:rsidR="00074CB3" w:rsidRDefault="00074CB3">
            <w:pPr>
              <w:pStyle w:val="ConsPlusNormal"/>
              <w:jc w:val="center"/>
            </w:pPr>
            <w:r>
              <w:t>число, месяц, год рождения</w:t>
            </w:r>
          </w:p>
        </w:tc>
        <w:tc>
          <w:tcPr>
            <w:tcW w:w="2266" w:type="dxa"/>
            <w:gridSpan w:val="2"/>
          </w:tcPr>
          <w:p w:rsidR="00074CB3" w:rsidRDefault="00074CB3">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1133" w:type="dxa"/>
            <w:vMerge/>
          </w:tcPr>
          <w:p w:rsidR="00074CB3" w:rsidRDefault="00074CB3">
            <w:pPr>
              <w:spacing w:after="1" w:line="0" w:lineRule="atLeast"/>
            </w:pPr>
          </w:p>
        </w:tc>
        <w:tc>
          <w:tcPr>
            <w:tcW w:w="1133" w:type="dxa"/>
            <w:vMerge w:val="restart"/>
          </w:tcPr>
          <w:p w:rsidR="00074CB3" w:rsidRDefault="00074CB3">
            <w:pPr>
              <w:pStyle w:val="ConsPlusNormal"/>
              <w:jc w:val="center"/>
            </w:pPr>
            <w:r>
              <w:t>стоимость 1 кв. метра (тыс. рублей)</w:t>
            </w:r>
          </w:p>
        </w:tc>
        <w:tc>
          <w:tcPr>
            <w:tcW w:w="1133" w:type="dxa"/>
            <w:vMerge w:val="restart"/>
          </w:tcPr>
          <w:p w:rsidR="00074CB3" w:rsidRDefault="00074CB3">
            <w:pPr>
              <w:pStyle w:val="ConsPlusNormal"/>
              <w:jc w:val="center"/>
            </w:pPr>
            <w:r>
              <w:t>размер общей площади жилого помещения (кв. м)</w:t>
            </w:r>
          </w:p>
        </w:tc>
        <w:tc>
          <w:tcPr>
            <w:tcW w:w="1133" w:type="dxa"/>
            <w:vMerge w:val="restart"/>
          </w:tcPr>
          <w:p w:rsidR="00074CB3" w:rsidRDefault="00074CB3">
            <w:pPr>
              <w:pStyle w:val="ConsPlusNormal"/>
              <w:jc w:val="center"/>
            </w:pPr>
            <w:r>
              <w:t>Всего: (гр. 14 x гр. 15)</w:t>
            </w:r>
          </w:p>
        </w:tc>
      </w:tr>
      <w:tr w:rsidR="00074CB3">
        <w:tc>
          <w:tcPr>
            <w:tcW w:w="567"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tcPr>
          <w:p w:rsidR="00074CB3" w:rsidRDefault="00074CB3">
            <w:pPr>
              <w:pStyle w:val="ConsPlusNormal"/>
              <w:jc w:val="center"/>
            </w:pPr>
            <w:r>
              <w:t>серия, номер</w:t>
            </w:r>
          </w:p>
        </w:tc>
        <w:tc>
          <w:tcPr>
            <w:tcW w:w="1133" w:type="dxa"/>
          </w:tcPr>
          <w:p w:rsidR="00074CB3" w:rsidRDefault="00074CB3">
            <w:pPr>
              <w:pStyle w:val="ConsPlusNormal"/>
              <w:jc w:val="center"/>
            </w:pPr>
            <w:r>
              <w:t>кем и когда выдан</w:t>
            </w:r>
          </w:p>
        </w:tc>
        <w:tc>
          <w:tcPr>
            <w:tcW w:w="1133" w:type="dxa"/>
          </w:tcPr>
          <w:p w:rsidR="00074CB3" w:rsidRDefault="00074CB3">
            <w:pPr>
              <w:pStyle w:val="ConsPlusNormal"/>
              <w:jc w:val="center"/>
            </w:pPr>
            <w:r>
              <w:t>серия, номер</w:t>
            </w:r>
          </w:p>
        </w:tc>
        <w:tc>
          <w:tcPr>
            <w:tcW w:w="1133" w:type="dxa"/>
          </w:tcPr>
          <w:p w:rsidR="00074CB3" w:rsidRDefault="00074CB3">
            <w:pPr>
              <w:pStyle w:val="ConsPlusNormal"/>
              <w:jc w:val="center"/>
            </w:pPr>
            <w:r>
              <w:t>кем и когда выдан</w:t>
            </w: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tcPr>
          <w:p w:rsidR="00074CB3" w:rsidRDefault="00074CB3">
            <w:pPr>
              <w:pStyle w:val="ConsPlusNormal"/>
              <w:jc w:val="center"/>
            </w:pPr>
            <w:r>
              <w:t>серия, номер</w:t>
            </w:r>
          </w:p>
        </w:tc>
        <w:tc>
          <w:tcPr>
            <w:tcW w:w="1133" w:type="dxa"/>
          </w:tcPr>
          <w:p w:rsidR="00074CB3" w:rsidRDefault="00074CB3">
            <w:pPr>
              <w:pStyle w:val="ConsPlusNormal"/>
              <w:jc w:val="center"/>
            </w:pPr>
            <w:r>
              <w:t>кем и когда выдан</w:t>
            </w: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r>
      <w:tr w:rsidR="00074CB3">
        <w:tc>
          <w:tcPr>
            <w:tcW w:w="567" w:type="dxa"/>
          </w:tcPr>
          <w:p w:rsidR="00074CB3" w:rsidRDefault="00074CB3">
            <w:pPr>
              <w:pStyle w:val="ConsPlusNormal"/>
              <w:jc w:val="center"/>
            </w:pPr>
            <w:r>
              <w:t>1</w:t>
            </w:r>
          </w:p>
        </w:tc>
        <w:tc>
          <w:tcPr>
            <w:tcW w:w="1133" w:type="dxa"/>
          </w:tcPr>
          <w:p w:rsidR="00074CB3" w:rsidRDefault="00074CB3">
            <w:pPr>
              <w:pStyle w:val="ConsPlusNormal"/>
              <w:jc w:val="center"/>
            </w:pPr>
            <w:r>
              <w:t>2</w:t>
            </w:r>
          </w:p>
        </w:tc>
        <w:tc>
          <w:tcPr>
            <w:tcW w:w="1133" w:type="dxa"/>
          </w:tcPr>
          <w:p w:rsidR="00074CB3" w:rsidRDefault="00074CB3">
            <w:pPr>
              <w:pStyle w:val="ConsPlusNormal"/>
              <w:jc w:val="center"/>
            </w:pPr>
            <w:r>
              <w:t>3</w:t>
            </w:r>
          </w:p>
        </w:tc>
        <w:tc>
          <w:tcPr>
            <w:tcW w:w="1133" w:type="dxa"/>
          </w:tcPr>
          <w:p w:rsidR="00074CB3" w:rsidRDefault="00074CB3">
            <w:pPr>
              <w:pStyle w:val="ConsPlusNormal"/>
              <w:jc w:val="center"/>
            </w:pPr>
            <w:r>
              <w:t>4</w:t>
            </w:r>
          </w:p>
        </w:tc>
        <w:tc>
          <w:tcPr>
            <w:tcW w:w="1133" w:type="dxa"/>
          </w:tcPr>
          <w:p w:rsidR="00074CB3" w:rsidRDefault="00074CB3">
            <w:pPr>
              <w:pStyle w:val="ConsPlusNormal"/>
              <w:jc w:val="center"/>
            </w:pPr>
            <w:r>
              <w:t>5</w:t>
            </w:r>
          </w:p>
        </w:tc>
        <w:tc>
          <w:tcPr>
            <w:tcW w:w="1133" w:type="dxa"/>
          </w:tcPr>
          <w:p w:rsidR="00074CB3" w:rsidRDefault="00074CB3">
            <w:pPr>
              <w:pStyle w:val="ConsPlusNormal"/>
              <w:jc w:val="center"/>
            </w:pPr>
            <w:r>
              <w:t>6</w:t>
            </w:r>
          </w:p>
        </w:tc>
        <w:tc>
          <w:tcPr>
            <w:tcW w:w="1133" w:type="dxa"/>
          </w:tcPr>
          <w:p w:rsidR="00074CB3" w:rsidRDefault="00074CB3">
            <w:pPr>
              <w:pStyle w:val="ConsPlusNormal"/>
              <w:jc w:val="center"/>
            </w:pPr>
            <w:r>
              <w:t>7</w:t>
            </w:r>
          </w:p>
        </w:tc>
        <w:tc>
          <w:tcPr>
            <w:tcW w:w="1133" w:type="dxa"/>
          </w:tcPr>
          <w:p w:rsidR="00074CB3" w:rsidRDefault="00074CB3">
            <w:pPr>
              <w:pStyle w:val="ConsPlusNormal"/>
              <w:jc w:val="center"/>
            </w:pPr>
            <w:r>
              <w:t>8</w:t>
            </w:r>
          </w:p>
        </w:tc>
        <w:tc>
          <w:tcPr>
            <w:tcW w:w="1133" w:type="dxa"/>
          </w:tcPr>
          <w:p w:rsidR="00074CB3" w:rsidRDefault="00074CB3">
            <w:pPr>
              <w:pStyle w:val="ConsPlusNormal"/>
              <w:jc w:val="center"/>
            </w:pPr>
            <w:r>
              <w:t>9</w:t>
            </w:r>
          </w:p>
        </w:tc>
        <w:tc>
          <w:tcPr>
            <w:tcW w:w="1133" w:type="dxa"/>
          </w:tcPr>
          <w:p w:rsidR="00074CB3" w:rsidRDefault="00074CB3">
            <w:pPr>
              <w:pStyle w:val="ConsPlusNormal"/>
              <w:jc w:val="center"/>
            </w:pPr>
            <w:r>
              <w:t>10</w:t>
            </w:r>
          </w:p>
        </w:tc>
        <w:tc>
          <w:tcPr>
            <w:tcW w:w="1133" w:type="dxa"/>
          </w:tcPr>
          <w:p w:rsidR="00074CB3" w:rsidRDefault="00074CB3">
            <w:pPr>
              <w:pStyle w:val="ConsPlusNormal"/>
              <w:jc w:val="center"/>
            </w:pPr>
            <w:r>
              <w:t>11</w:t>
            </w:r>
          </w:p>
        </w:tc>
        <w:tc>
          <w:tcPr>
            <w:tcW w:w="1133" w:type="dxa"/>
          </w:tcPr>
          <w:p w:rsidR="00074CB3" w:rsidRDefault="00074CB3">
            <w:pPr>
              <w:pStyle w:val="ConsPlusNormal"/>
              <w:jc w:val="center"/>
            </w:pPr>
            <w:r>
              <w:t>12</w:t>
            </w:r>
          </w:p>
        </w:tc>
        <w:tc>
          <w:tcPr>
            <w:tcW w:w="1133" w:type="dxa"/>
          </w:tcPr>
          <w:p w:rsidR="00074CB3" w:rsidRDefault="00074CB3">
            <w:pPr>
              <w:pStyle w:val="ConsPlusNormal"/>
              <w:jc w:val="center"/>
            </w:pPr>
            <w:r>
              <w:t>13</w:t>
            </w:r>
          </w:p>
        </w:tc>
        <w:tc>
          <w:tcPr>
            <w:tcW w:w="1133" w:type="dxa"/>
          </w:tcPr>
          <w:p w:rsidR="00074CB3" w:rsidRDefault="00074CB3">
            <w:pPr>
              <w:pStyle w:val="ConsPlusNormal"/>
              <w:jc w:val="center"/>
            </w:pPr>
            <w:r>
              <w:t>14</w:t>
            </w:r>
          </w:p>
        </w:tc>
        <w:tc>
          <w:tcPr>
            <w:tcW w:w="1133" w:type="dxa"/>
          </w:tcPr>
          <w:p w:rsidR="00074CB3" w:rsidRDefault="00074CB3">
            <w:pPr>
              <w:pStyle w:val="ConsPlusNormal"/>
              <w:jc w:val="center"/>
            </w:pPr>
            <w:r>
              <w:t>15</w:t>
            </w:r>
          </w:p>
        </w:tc>
      </w:tr>
      <w:tr w:rsidR="00074CB3">
        <w:tc>
          <w:tcPr>
            <w:tcW w:w="567"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r>
    </w:tbl>
    <w:p w:rsidR="00074CB3" w:rsidRDefault="00074CB3">
      <w:pPr>
        <w:sectPr w:rsidR="00074CB3">
          <w:pgSz w:w="16838" w:h="11905" w:orient="landscape"/>
          <w:pgMar w:top="1701" w:right="1134" w:bottom="850" w:left="1134" w:header="0" w:footer="0" w:gutter="0"/>
          <w:cols w:space="720"/>
        </w:sectPr>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6</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учителям</w:t>
      </w:r>
    </w:p>
    <w:p w:rsidR="00074CB3" w:rsidRDefault="00074CB3">
      <w:pPr>
        <w:pStyle w:val="ConsPlusNormal"/>
        <w:jc w:val="right"/>
      </w:pPr>
      <w:r>
        <w:t>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jc w:val="center"/>
      </w:pPr>
    </w:p>
    <w:p w:rsidR="00074CB3" w:rsidRDefault="00074CB3">
      <w:pPr>
        <w:pStyle w:val="ConsPlusNormal"/>
        <w:jc w:val="center"/>
      </w:pPr>
      <w:bookmarkStart w:id="37" w:name="P1078"/>
      <w:bookmarkEnd w:id="37"/>
      <w:r>
        <w:rPr>
          <w:b/>
        </w:rPr>
        <w:t>СПИСОК</w:t>
      </w:r>
    </w:p>
    <w:p w:rsidR="00074CB3" w:rsidRDefault="00074CB3">
      <w:pPr>
        <w:pStyle w:val="ConsPlusNormal"/>
        <w:jc w:val="center"/>
      </w:pPr>
      <w:r>
        <w:rPr>
          <w:b/>
        </w:rPr>
        <w:t>молодых учителей - получателей социальной выплаты</w:t>
      </w:r>
    </w:p>
    <w:p w:rsidR="00074CB3" w:rsidRDefault="00074CB3">
      <w:pPr>
        <w:pStyle w:val="ConsPlusNormal"/>
        <w:jc w:val="center"/>
      </w:pPr>
      <w:r>
        <w:rPr>
          <w:b/>
        </w:rPr>
        <w:t>в 20__ году</w:t>
      </w:r>
    </w:p>
    <w:p w:rsidR="00074CB3" w:rsidRDefault="00074CB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133"/>
        <w:gridCol w:w="1133"/>
        <w:gridCol w:w="1133"/>
        <w:gridCol w:w="1133"/>
        <w:gridCol w:w="1133"/>
        <w:gridCol w:w="1133"/>
        <w:gridCol w:w="1133"/>
        <w:gridCol w:w="1133"/>
        <w:gridCol w:w="1133"/>
        <w:gridCol w:w="1133"/>
        <w:gridCol w:w="1133"/>
        <w:gridCol w:w="1133"/>
        <w:gridCol w:w="1133"/>
        <w:gridCol w:w="1133"/>
      </w:tblGrid>
      <w:tr w:rsidR="00074CB3">
        <w:tc>
          <w:tcPr>
            <w:tcW w:w="567" w:type="dxa"/>
            <w:vMerge w:val="restart"/>
          </w:tcPr>
          <w:p w:rsidR="00074CB3" w:rsidRDefault="00074CB3">
            <w:pPr>
              <w:pStyle w:val="ConsPlusNormal"/>
              <w:jc w:val="center"/>
            </w:pPr>
            <w:r>
              <w:rPr>
                <w:b/>
              </w:rPr>
              <w:t>N п/п</w:t>
            </w:r>
          </w:p>
        </w:tc>
        <w:tc>
          <w:tcPr>
            <w:tcW w:w="6798" w:type="dxa"/>
            <w:gridSpan w:val="6"/>
          </w:tcPr>
          <w:p w:rsidR="00074CB3" w:rsidRDefault="00074CB3">
            <w:pPr>
              <w:pStyle w:val="ConsPlusNormal"/>
              <w:jc w:val="center"/>
            </w:pPr>
            <w:r>
              <w:rPr>
                <w:b/>
              </w:rPr>
              <w:t>Данные о молодом учителе</w:t>
            </w:r>
          </w:p>
        </w:tc>
        <w:tc>
          <w:tcPr>
            <w:tcW w:w="4532" w:type="dxa"/>
            <w:gridSpan w:val="4"/>
          </w:tcPr>
          <w:p w:rsidR="00074CB3" w:rsidRDefault="00074CB3">
            <w:pPr>
              <w:pStyle w:val="ConsPlusNormal"/>
              <w:jc w:val="center"/>
            </w:pPr>
            <w:r>
              <w:rPr>
                <w:b/>
              </w:rPr>
              <w:t>Данные о членах семьи молодого учителя</w:t>
            </w:r>
          </w:p>
        </w:tc>
        <w:tc>
          <w:tcPr>
            <w:tcW w:w="1133" w:type="dxa"/>
            <w:vMerge w:val="restart"/>
          </w:tcPr>
          <w:p w:rsidR="00074CB3" w:rsidRDefault="00074CB3">
            <w:pPr>
              <w:pStyle w:val="ConsPlusNormal"/>
              <w:jc w:val="center"/>
            </w:pPr>
            <w:r>
              <w:rPr>
                <w:b/>
              </w:rPr>
              <w:t>Размер социальной выплаты (тыс. руб.)</w:t>
            </w:r>
          </w:p>
        </w:tc>
        <w:tc>
          <w:tcPr>
            <w:tcW w:w="3399" w:type="dxa"/>
            <w:gridSpan w:val="3"/>
          </w:tcPr>
          <w:p w:rsidR="00074CB3" w:rsidRDefault="00074CB3">
            <w:pPr>
              <w:pStyle w:val="ConsPlusNormal"/>
              <w:jc w:val="center"/>
            </w:pPr>
            <w:r>
              <w:rPr>
                <w:b/>
              </w:rPr>
              <w:t>Расчетная стоимость жилья</w:t>
            </w:r>
          </w:p>
        </w:tc>
      </w:tr>
      <w:tr w:rsidR="00074CB3">
        <w:tc>
          <w:tcPr>
            <w:tcW w:w="567" w:type="dxa"/>
            <w:vMerge/>
          </w:tcPr>
          <w:p w:rsidR="00074CB3" w:rsidRDefault="00074CB3">
            <w:pPr>
              <w:spacing w:after="1" w:line="0" w:lineRule="atLeast"/>
            </w:pPr>
          </w:p>
        </w:tc>
        <w:tc>
          <w:tcPr>
            <w:tcW w:w="1133" w:type="dxa"/>
            <w:vMerge w:val="restart"/>
          </w:tcPr>
          <w:p w:rsidR="00074CB3" w:rsidRDefault="00074CB3">
            <w:pPr>
              <w:pStyle w:val="ConsPlusNormal"/>
              <w:jc w:val="center"/>
            </w:pPr>
            <w:r>
              <w:rPr>
                <w:b/>
              </w:rPr>
              <w:t>Ф.И.О.</w:t>
            </w:r>
          </w:p>
        </w:tc>
        <w:tc>
          <w:tcPr>
            <w:tcW w:w="1133" w:type="dxa"/>
            <w:vMerge w:val="restart"/>
          </w:tcPr>
          <w:p w:rsidR="00074CB3" w:rsidRDefault="00074CB3">
            <w:pPr>
              <w:pStyle w:val="ConsPlusNormal"/>
              <w:jc w:val="center"/>
            </w:pPr>
            <w:r>
              <w:rPr>
                <w:b/>
              </w:rPr>
              <w:t>число, месяц, год рождения</w:t>
            </w:r>
          </w:p>
        </w:tc>
        <w:tc>
          <w:tcPr>
            <w:tcW w:w="2266" w:type="dxa"/>
            <w:gridSpan w:val="2"/>
          </w:tcPr>
          <w:p w:rsidR="00074CB3" w:rsidRDefault="00074CB3">
            <w:pPr>
              <w:pStyle w:val="ConsPlusNormal"/>
              <w:jc w:val="center"/>
            </w:pPr>
            <w:r>
              <w:rPr>
                <w:b/>
              </w:rPr>
              <w:t>паспорт гражданина Российской Федерации</w:t>
            </w:r>
          </w:p>
        </w:tc>
        <w:tc>
          <w:tcPr>
            <w:tcW w:w="2266" w:type="dxa"/>
            <w:gridSpan w:val="2"/>
          </w:tcPr>
          <w:p w:rsidR="00074CB3" w:rsidRDefault="00074CB3">
            <w:pPr>
              <w:pStyle w:val="ConsPlusNormal"/>
              <w:jc w:val="center"/>
            </w:pPr>
            <w:r>
              <w:rPr>
                <w:b/>
              </w:rPr>
              <w:t>свидетельство о браке</w:t>
            </w:r>
          </w:p>
        </w:tc>
        <w:tc>
          <w:tcPr>
            <w:tcW w:w="1133" w:type="dxa"/>
            <w:vMerge w:val="restart"/>
          </w:tcPr>
          <w:p w:rsidR="00074CB3" w:rsidRDefault="00074CB3">
            <w:pPr>
              <w:pStyle w:val="ConsPlusNormal"/>
              <w:jc w:val="center"/>
            </w:pPr>
            <w:r>
              <w:rPr>
                <w:b/>
              </w:rPr>
              <w:t>Ф.И.О.</w:t>
            </w:r>
          </w:p>
        </w:tc>
        <w:tc>
          <w:tcPr>
            <w:tcW w:w="1133" w:type="dxa"/>
            <w:vMerge w:val="restart"/>
          </w:tcPr>
          <w:p w:rsidR="00074CB3" w:rsidRDefault="00074CB3">
            <w:pPr>
              <w:pStyle w:val="ConsPlusNormal"/>
              <w:jc w:val="center"/>
            </w:pPr>
            <w:r>
              <w:rPr>
                <w:b/>
              </w:rPr>
              <w:t>число, месяц, год рождения</w:t>
            </w:r>
          </w:p>
        </w:tc>
        <w:tc>
          <w:tcPr>
            <w:tcW w:w="2266" w:type="dxa"/>
            <w:gridSpan w:val="2"/>
          </w:tcPr>
          <w:p w:rsidR="00074CB3" w:rsidRDefault="00074CB3">
            <w:pPr>
              <w:pStyle w:val="ConsPlusNormal"/>
              <w:jc w:val="center"/>
            </w:pPr>
            <w:r>
              <w:rPr>
                <w:b/>
              </w:rPr>
              <w:t>паспорт гражданина Российской Федерации или свидетельство о рождении несовершеннолетнего, не достигшего 14 лет</w:t>
            </w:r>
          </w:p>
        </w:tc>
        <w:tc>
          <w:tcPr>
            <w:tcW w:w="1133" w:type="dxa"/>
            <w:vMerge/>
          </w:tcPr>
          <w:p w:rsidR="00074CB3" w:rsidRDefault="00074CB3">
            <w:pPr>
              <w:spacing w:after="1" w:line="0" w:lineRule="atLeast"/>
            </w:pPr>
          </w:p>
        </w:tc>
        <w:tc>
          <w:tcPr>
            <w:tcW w:w="1133" w:type="dxa"/>
            <w:vMerge w:val="restart"/>
          </w:tcPr>
          <w:p w:rsidR="00074CB3" w:rsidRDefault="00074CB3">
            <w:pPr>
              <w:pStyle w:val="ConsPlusNormal"/>
              <w:jc w:val="center"/>
            </w:pPr>
            <w:r>
              <w:rPr>
                <w:b/>
              </w:rPr>
              <w:t>стоимость 1 кв. метра (тыс. рублей)</w:t>
            </w:r>
          </w:p>
        </w:tc>
        <w:tc>
          <w:tcPr>
            <w:tcW w:w="1133" w:type="dxa"/>
            <w:vMerge w:val="restart"/>
          </w:tcPr>
          <w:p w:rsidR="00074CB3" w:rsidRDefault="00074CB3">
            <w:pPr>
              <w:pStyle w:val="ConsPlusNormal"/>
              <w:jc w:val="center"/>
            </w:pPr>
            <w:r>
              <w:rPr>
                <w:b/>
              </w:rPr>
              <w:t>размер общей площади жилого помещения (кв. м)</w:t>
            </w:r>
          </w:p>
        </w:tc>
        <w:tc>
          <w:tcPr>
            <w:tcW w:w="1133" w:type="dxa"/>
            <w:vMerge w:val="restart"/>
          </w:tcPr>
          <w:p w:rsidR="00074CB3" w:rsidRDefault="00074CB3">
            <w:pPr>
              <w:pStyle w:val="ConsPlusNormal"/>
              <w:jc w:val="center"/>
            </w:pPr>
            <w:r>
              <w:rPr>
                <w:b/>
              </w:rPr>
              <w:t>Всего: (гр. 14 x гр. 15)</w:t>
            </w:r>
          </w:p>
        </w:tc>
      </w:tr>
      <w:tr w:rsidR="00074CB3">
        <w:tc>
          <w:tcPr>
            <w:tcW w:w="567"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tcPr>
          <w:p w:rsidR="00074CB3" w:rsidRDefault="00074CB3">
            <w:pPr>
              <w:pStyle w:val="ConsPlusNormal"/>
              <w:jc w:val="center"/>
            </w:pPr>
            <w:r>
              <w:rPr>
                <w:b/>
              </w:rPr>
              <w:t>серия, номер</w:t>
            </w:r>
          </w:p>
        </w:tc>
        <w:tc>
          <w:tcPr>
            <w:tcW w:w="1133" w:type="dxa"/>
          </w:tcPr>
          <w:p w:rsidR="00074CB3" w:rsidRDefault="00074CB3">
            <w:pPr>
              <w:pStyle w:val="ConsPlusNormal"/>
              <w:jc w:val="center"/>
            </w:pPr>
            <w:r>
              <w:rPr>
                <w:b/>
              </w:rPr>
              <w:t>кем и когда выдан</w:t>
            </w:r>
          </w:p>
        </w:tc>
        <w:tc>
          <w:tcPr>
            <w:tcW w:w="1133" w:type="dxa"/>
          </w:tcPr>
          <w:p w:rsidR="00074CB3" w:rsidRDefault="00074CB3">
            <w:pPr>
              <w:pStyle w:val="ConsPlusNormal"/>
              <w:jc w:val="center"/>
            </w:pPr>
            <w:r>
              <w:rPr>
                <w:b/>
              </w:rPr>
              <w:t>серия, номер</w:t>
            </w:r>
          </w:p>
        </w:tc>
        <w:tc>
          <w:tcPr>
            <w:tcW w:w="1133" w:type="dxa"/>
          </w:tcPr>
          <w:p w:rsidR="00074CB3" w:rsidRDefault="00074CB3">
            <w:pPr>
              <w:pStyle w:val="ConsPlusNormal"/>
              <w:jc w:val="center"/>
            </w:pPr>
            <w:r>
              <w:rPr>
                <w:b/>
              </w:rPr>
              <w:t>кем и когда выдан</w:t>
            </w: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tcPr>
          <w:p w:rsidR="00074CB3" w:rsidRDefault="00074CB3">
            <w:pPr>
              <w:pStyle w:val="ConsPlusNormal"/>
              <w:jc w:val="center"/>
            </w:pPr>
            <w:r>
              <w:rPr>
                <w:b/>
              </w:rPr>
              <w:t>серия, номер</w:t>
            </w:r>
          </w:p>
        </w:tc>
        <w:tc>
          <w:tcPr>
            <w:tcW w:w="1133" w:type="dxa"/>
          </w:tcPr>
          <w:p w:rsidR="00074CB3" w:rsidRDefault="00074CB3">
            <w:pPr>
              <w:pStyle w:val="ConsPlusNormal"/>
              <w:jc w:val="center"/>
            </w:pPr>
            <w:r>
              <w:rPr>
                <w:b/>
              </w:rPr>
              <w:t>кем и когда выдан</w:t>
            </w: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r>
      <w:tr w:rsidR="00074CB3">
        <w:tc>
          <w:tcPr>
            <w:tcW w:w="567" w:type="dxa"/>
          </w:tcPr>
          <w:p w:rsidR="00074CB3" w:rsidRDefault="00074CB3">
            <w:pPr>
              <w:pStyle w:val="ConsPlusNormal"/>
              <w:jc w:val="center"/>
            </w:pPr>
            <w:r>
              <w:rPr>
                <w:b/>
              </w:rPr>
              <w:t>1</w:t>
            </w:r>
          </w:p>
        </w:tc>
        <w:tc>
          <w:tcPr>
            <w:tcW w:w="1133" w:type="dxa"/>
          </w:tcPr>
          <w:p w:rsidR="00074CB3" w:rsidRDefault="00074CB3">
            <w:pPr>
              <w:pStyle w:val="ConsPlusNormal"/>
              <w:jc w:val="center"/>
            </w:pPr>
            <w:r>
              <w:rPr>
                <w:b/>
              </w:rPr>
              <w:t>2</w:t>
            </w:r>
          </w:p>
        </w:tc>
        <w:tc>
          <w:tcPr>
            <w:tcW w:w="1133" w:type="dxa"/>
          </w:tcPr>
          <w:p w:rsidR="00074CB3" w:rsidRDefault="00074CB3">
            <w:pPr>
              <w:pStyle w:val="ConsPlusNormal"/>
              <w:jc w:val="center"/>
            </w:pPr>
            <w:r>
              <w:rPr>
                <w:b/>
              </w:rPr>
              <w:t>3</w:t>
            </w:r>
          </w:p>
        </w:tc>
        <w:tc>
          <w:tcPr>
            <w:tcW w:w="1133" w:type="dxa"/>
          </w:tcPr>
          <w:p w:rsidR="00074CB3" w:rsidRDefault="00074CB3">
            <w:pPr>
              <w:pStyle w:val="ConsPlusNormal"/>
              <w:jc w:val="center"/>
            </w:pPr>
            <w:r>
              <w:rPr>
                <w:b/>
              </w:rPr>
              <w:t>4</w:t>
            </w:r>
          </w:p>
        </w:tc>
        <w:tc>
          <w:tcPr>
            <w:tcW w:w="1133" w:type="dxa"/>
          </w:tcPr>
          <w:p w:rsidR="00074CB3" w:rsidRDefault="00074CB3">
            <w:pPr>
              <w:pStyle w:val="ConsPlusNormal"/>
              <w:jc w:val="center"/>
            </w:pPr>
            <w:r>
              <w:rPr>
                <w:b/>
              </w:rPr>
              <w:t>5</w:t>
            </w:r>
          </w:p>
        </w:tc>
        <w:tc>
          <w:tcPr>
            <w:tcW w:w="1133" w:type="dxa"/>
          </w:tcPr>
          <w:p w:rsidR="00074CB3" w:rsidRDefault="00074CB3">
            <w:pPr>
              <w:pStyle w:val="ConsPlusNormal"/>
              <w:jc w:val="center"/>
            </w:pPr>
            <w:r>
              <w:rPr>
                <w:b/>
              </w:rPr>
              <w:t>6</w:t>
            </w:r>
          </w:p>
        </w:tc>
        <w:tc>
          <w:tcPr>
            <w:tcW w:w="1133" w:type="dxa"/>
          </w:tcPr>
          <w:p w:rsidR="00074CB3" w:rsidRDefault="00074CB3">
            <w:pPr>
              <w:pStyle w:val="ConsPlusNormal"/>
              <w:jc w:val="center"/>
            </w:pPr>
            <w:r>
              <w:rPr>
                <w:b/>
              </w:rPr>
              <w:t>7</w:t>
            </w:r>
          </w:p>
        </w:tc>
        <w:tc>
          <w:tcPr>
            <w:tcW w:w="1133" w:type="dxa"/>
          </w:tcPr>
          <w:p w:rsidR="00074CB3" w:rsidRDefault="00074CB3">
            <w:pPr>
              <w:pStyle w:val="ConsPlusNormal"/>
              <w:jc w:val="center"/>
            </w:pPr>
            <w:r>
              <w:rPr>
                <w:b/>
              </w:rPr>
              <w:t>8</w:t>
            </w:r>
          </w:p>
        </w:tc>
        <w:tc>
          <w:tcPr>
            <w:tcW w:w="1133" w:type="dxa"/>
          </w:tcPr>
          <w:p w:rsidR="00074CB3" w:rsidRDefault="00074CB3">
            <w:pPr>
              <w:pStyle w:val="ConsPlusNormal"/>
              <w:jc w:val="center"/>
            </w:pPr>
            <w:r>
              <w:rPr>
                <w:b/>
              </w:rPr>
              <w:t>9</w:t>
            </w:r>
          </w:p>
        </w:tc>
        <w:tc>
          <w:tcPr>
            <w:tcW w:w="1133" w:type="dxa"/>
          </w:tcPr>
          <w:p w:rsidR="00074CB3" w:rsidRDefault="00074CB3">
            <w:pPr>
              <w:pStyle w:val="ConsPlusNormal"/>
              <w:jc w:val="center"/>
            </w:pPr>
            <w:r>
              <w:rPr>
                <w:b/>
              </w:rPr>
              <w:t>10</w:t>
            </w:r>
          </w:p>
        </w:tc>
        <w:tc>
          <w:tcPr>
            <w:tcW w:w="1133" w:type="dxa"/>
          </w:tcPr>
          <w:p w:rsidR="00074CB3" w:rsidRDefault="00074CB3">
            <w:pPr>
              <w:pStyle w:val="ConsPlusNormal"/>
              <w:jc w:val="center"/>
            </w:pPr>
            <w:r>
              <w:rPr>
                <w:b/>
              </w:rPr>
              <w:t>11</w:t>
            </w:r>
          </w:p>
        </w:tc>
        <w:tc>
          <w:tcPr>
            <w:tcW w:w="1133" w:type="dxa"/>
          </w:tcPr>
          <w:p w:rsidR="00074CB3" w:rsidRDefault="00074CB3">
            <w:pPr>
              <w:pStyle w:val="ConsPlusNormal"/>
              <w:jc w:val="center"/>
            </w:pPr>
            <w:r>
              <w:rPr>
                <w:b/>
              </w:rPr>
              <w:t>12</w:t>
            </w:r>
          </w:p>
        </w:tc>
        <w:tc>
          <w:tcPr>
            <w:tcW w:w="1133" w:type="dxa"/>
          </w:tcPr>
          <w:p w:rsidR="00074CB3" w:rsidRDefault="00074CB3">
            <w:pPr>
              <w:pStyle w:val="ConsPlusNormal"/>
              <w:jc w:val="center"/>
            </w:pPr>
            <w:r>
              <w:rPr>
                <w:b/>
              </w:rPr>
              <w:t>13</w:t>
            </w:r>
          </w:p>
        </w:tc>
        <w:tc>
          <w:tcPr>
            <w:tcW w:w="1133" w:type="dxa"/>
          </w:tcPr>
          <w:p w:rsidR="00074CB3" w:rsidRDefault="00074CB3">
            <w:pPr>
              <w:pStyle w:val="ConsPlusNormal"/>
              <w:jc w:val="center"/>
            </w:pPr>
            <w:r>
              <w:rPr>
                <w:b/>
              </w:rPr>
              <w:t>14</w:t>
            </w:r>
          </w:p>
        </w:tc>
        <w:tc>
          <w:tcPr>
            <w:tcW w:w="1133" w:type="dxa"/>
          </w:tcPr>
          <w:p w:rsidR="00074CB3" w:rsidRDefault="00074CB3">
            <w:pPr>
              <w:pStyle w:val="ConsPlusNormal"/>
              <w:jc w:val="center"/>
            </w:pPr>
            <w:r>
              <w:rPr>
                <w:b/>
              </w:rPr>
              <w:t>15</w:t>
            </w:r>
          </w:p>
        </w:tc>
      </w:tr>
      <w:tr w:rsidR="00074CB3">
        <w:tc>
          <w:tcPr>
            <w:tcW w:w="567"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r>
    </w:tbl>
    <w:p w:rsidR="00074CB3" w:rsidRDefault="00074CB3">
      <w:pPr>
        <w:sectPr w:rsidR="00074CB3">
          <w:pgSz w:w="16838" w:h="11905" w:orient="landscape"/>
          <w:pgMar w:top="1701" w:right="1134" w:bottom="850" w:left="1134" w:header="0" w:footer="0" w:gutter="0"/>
          <w:cols w:space="720"/>
        </w:sectPr>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0"/>
      </w:pPr>
      <w:r>
        <w:t>Приложение N 5</w:t>
      </w:r>
    </w:p>
    <w:p w:rsidR="00074CB3" w:rsidRDefault="00074CB3">
      <w:pPr>
        <w:pStyle w:val="ConsPlusNormal"/>
      </w:pPr>
    </w:p>
    <w:p w:rsidR="00074CB3" w:rsidRDefault="00074CB3">
      <w:pPr>
        <w:pStyle w:val="ConsPlusNormal"/>
        <w:jc w:val="right"/>
      </w:pPr>
      <w:r>
        <w:t>Утвержден</w:t>
      </w:r>
    </w:p>
    <w:p w:rsidR="00074CB3" w:rsidRDefault="00074CB3">
      <w:pPr>
        <w:pStyle w:val="ConsPlusNormal"/>
        <w:jc w:val="right"/>
      </w:pPr>
      <w:r>
        <w:t>постановлением</w:t>
      </w:r>
    </w:p>
    <w:p w:rsidR="00074CB3" w:rsidRDefault="00074CB3">
      <w:pPr>
        <w:pStyle w:val="ConsPlusNormal"/>
        <w:jc w:val="right"/>
      </w:pPr>
      <w:r>
        <w:t>Правительства Магаданской области</w:t>
      </w:r>
    </w:p>
    <w:p w:rsidR="00074CB3" w:rsidRDefault="00074CB3">
      <w:pPr>
        <w:pStyle w:val="ConsPlusNormal"/>
        <w:jc w:val="right"/>
      </w:pPr>
      <w:r>
        <w:t>от 29 декабря 2020 г. N 960-пп</w:t>
      </w:r>
    </w:p>
    <w:p w:rsidR="00074CB3" w:rsidRDefault="00074CB3">
      <w:pPr>
        <w:pStyle w:val="ConsPlusNormal"/>
        <w:ind w:firstLine="540"/>
        <w:jc w:val="both"/>
      </w:pPr>
    </w:p>
    <w:p w:rsidR="00074CB3" w:rsidRDefault="00074CB3">
      <w:pPr>
        <w:pStyle w:val="ConsPlusTitle"/>
        <w:jc w:val="center"/>
      </w:pPr>
      <w:bookmarkStart w:id="38" w:name="P1145"/>
      <w:bookmarkEnd w:id="38"/>
      <w:r>
        <w:t>ПОРЯДОК</w:t>
      </w:r>
    </w:p>
    <w:p w:rsidR="00074CB3" w:rsidRDefault="00074CB3">
      <w:pPr>
        <w:pStyle w:val="ConsPlusTitle"/>
        <w:jc w:val="center"/>
      </w:pPr>
      <w:r>
        <w:t>ПРЕДОСТАВЛЕНИЯ СОЦИАЛЬНЫХ ВЫПЛАТ</w:t>
      </w:r>
    </w:p>
    <w:p w:rsidR="00074CB3" w:rsidRDefault="00074CB3">
      <w:pPr>
        <w:pStyle w:val="ConsPlusTitle"/>
        <w:jc w:val="center"/>
      </w:pPr>
      <w:r>
        <w:t>МОЛОДЫМ УЧЕНЫМ НА ПРИОБРЕТЕНИЕ ЖИЛЬЯ</w:t>
      </w:r>
    </w:p>
    <w:p w:rsidR="00074CB3" w:rsidRDefault="00074CB3">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4C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4CB3" w:rsidRDefault="00074CB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74CB3" w:rsidRDefault="00074CB3">
            <w:pPr>
              <w:pStyle w:val="ConsPlusNormal"/>
              <w:jc w:val="center"/>
            </w:pPr>
            <w:r>
              <w:rPr>
                <w:color w:val="392C69"/>
              </w:rPr>
              <w:t>Список изменяющих документов</w:t>
            </w:r>
          </w:p>
          <w:p w:rsidR="00074CB3" w:rsidRDefault="00074CB3">
            <w:pPr>
              <w:pStyle w:val="ConsPlusNormal"/>
              <w:jc w:val="center"/>
            </w:pPr>
            <w:r>
              <w:rPr>
                <w:color w:val="392C69"/>
              </w:rPr>
              <w:t>(в ред. Постановлений Правительства Магаданской области</w:t>
            </w:r>
          </w:p>
          <w:p w:rsidR="00074CB3" w:rsidRDefault="00074CB3">
            <w:pPr>
              <w:pStyle w:val="ConsPlusNormal"/>
              <w:jc w:val="center"/>
            </w:pPr>
            <w:r>
              <w:rPr>
                <w:color w:val="392C69"/>
              </w:rPr>
              <w:t xml:space="preserve">от 24.02.2021 </w:t>
            </w:r>
            <w:hyperlink r:id="rId95" w:history="1">
              <w:r>
                <w:rPr>
                  <w:color w:val="0000FF"/>
                </w:rPr>
                <w:t>N 101-пп</w:t>
              </w:r>
            </w:hyperlink>
            <w:r>
              <w:rPr>
                <w:color w:val="392C69"/>
              </w:rPr>
              <w:t xml:space="preserve">, от 29.04.2021 </w:t>
            </w:r>
            <w:hyperlink r:id="rId96" w:history="1">
              <w:r>
                <w:rPr>
                  <w:color w:val="0000FF"/>
                </w:rPr>
                <w:t>N 352-пп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4CB3" w:rsidRDefault="00074CB3">
            <w:pPr>
              <w:spacing w:after="1" w:line="0" w:lineRule="atLeast"/>
            </w:pPr>
          </w:p>
        </w:tc>
      </w:tr>
    </w:tbl>
    <w:p w:rsidR="00074CB3" w:rsidRDefault="00074CB3">
      <w:pPr>
        <w:pStyle w:val="ConsPlusNormal"/>
        <w:ind w:firstLine="540"/>
        <w:jc w:val="both"/>
      </w:pPr>
    </w:p>
    <w:p w:rsidR="00074CB3" w:rsidRDefault="00074CB3">
      <w:pPr>
        <w:pStyle w:val="ConsPlusNormal"/>
        <w:ind w:firstLine="540"/>
        <w:jc w:val="both"/>
      </w:pPr>
      <w:r>
        <w:t xml:space="preserve">1. Настоящий Порядок разработан в целях предоставления молодым ученым, нуждающимся в улучшении жилищных условий, социальной выплаты для улучшения жилищных условий в рамках реализации основного мероприятия "Предоставление социальных выплат молодым ученым на приобретение жилья" </w:t>
      </w:r>
      <w:hyperlink r:id="rId97"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 (далее - Подпрограмма).</w:t>
      </w:r>
    </w:p>
    <w:p w:rsidR="00074CB3" w:rsidRDefault="00074CB3">
      <w:pPr>
        <w:pStyle w:val="ConsPlusNormal"/>
        <w:spacing w:before="220"/>
        <w:ind w:firstLine="540"/>
        <w:jc w:val="both"/>
      </w:pPr>
      <w:bookmarkStart w:id="39" w:name="P1153"/>
      <w:bookmarkEnd w:id="39"/>
      <w:r>
        <w:t>2. Участниками Подпрограммы являются лица, занимающиеся научной и (или) научно-технической деятельностью, выполняющие экспериментальные разработки, прикладные научные исследования, местом работы которых являются научные организации и образовательные организации высшего образования (далее - организация), занимающие соответствующие должности не менее 1 года (далее - молодой ученый), нуждающиеся в жилых помещениях:</w:t>
      </w:r>
    </w:p>
    <w:p w:rsidR="00074CB3" w:rsidRDefault="00074CB3">
      <w:pPr>
        <w:pStyle w:val="ConsPlusNormal"/>
        <w:spacing w:before="220"/>
        <w:ind w:firstLine="540"/>
        <w:jc w:val="both"/>
      </w:pPr>
      <w:r>
        <w:t>- являющиеся аспирантами, исследователями или преподавателями образовательной организации высшего образования без ученой степени в возрасте до 30 лет;</w:t>
      </w:r>
    </w:p>
    <w:p w:rsidR="00074CB3" w:rsidRDefault="00074CB3">
      <w:pPr>
        <w:pStyle w:val="ConsPlusNormal"/>
        <w:spacing w:before="220"/>
        <w:ind w:firstLine="540"/>
        <w:jc w:val="both"/>
      </w:pPr>
      <w:r>
        <w:t>- имеющими ученую степень кандидата наук в возрасте до 35 лет;</w:t>
      </w:r>
    </w:p>
    <w:p w:rsidR="00074CB3" w:rsidRDefault="00074CB3">
      <w:pPr>
        <w:pStyle w:val="ConsPlusNormal"/>
        <w:spacing w:before="220"/>
        <w:ind w:firstLine="540"/>
        <w:jc w:val="both"/>
      </w:pPr>
      <w:r>
        <w:t>- имеющими ученую степень доктора наук в возрасте до 40 лет.</w:t>
      </w:r>
    </w:p>
    <w:p w:rsidR="00074CB3" w:rsidRDefault="00074CB3">
      <w:pPr>
        <w:pStyle w:val="ConsPlusNormal"/>
        <w:spacing w:before="220"/>
        <w:ind w:firstLine="540"/>
        <w:jc w:val="both"/>
      </w:pPr>
      <w:r>
        <w:t>3. Социальная выплата предоставляется молодому ученому при соблюдении следующих дополнительных условий:</w:t>
      </w:r>
    </w:p>
    <w:p w:rsidR="00074CB3" w:rsidRDefault="00074CB3">
      <w:pPr>
        <w:pStyle w:val="ConsPlusNormal"/>
        <w:spacing w:before="220"/>
        <w:ind w:firstLine="540"/>
        <w:jc w:val="both"/>
      </w:pPr>
      <w:r>
        <w:t>- принятие обязательства молодого ученого, желающего принять участие в Подпрограмме, отработать в научной организации Магаданской области не менее пяти лет с момента заключения договора о предоставлении социальной выплаты на приобретение жилого помещения;</w:t>
      </w:r>
    </w:p>
    <w:p w:rsidR="00074CB3" w:rsidRDefault="00074CB3">
      <w:pPr>
        <w:pStyle w:val="ConsPlusNormal"/>
        <w:spacing w:before="220"/>
        <w:ind w:firstLine="540"/>
        <w:jc w:val="both"/>
      </w:pPr>
      <w:r>
        <w:t>- наличие у него (его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074CB3" w:rsidRDefault="00074CB3">
      <w:pPr>
        <w:pStyle w:val="ConsPlusNormal"/>
        <w:jc w:val="both"/>
      </w:pPr>
      <w:r>
        <w:t xml:space="preserve">(п. 3 в ред. </w:t>
      </w:r>
      <w:hyperlink r:id="rId98"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bookmarkStart w:id="40" w:name="P1161"/>
      <w:bookmarkEnd w:id="40"/>
      <w:r>
        <w:lastRenderedPageBreak/>
        <w:t>4. В целях настоящего Порядка под нуждающимися в жилых помещениях понимаются молодые ученые:</w:t>
      </w:r>
    </w:p>
    <w:p w:rsidR="00074CB3" w:rsidRDefault="00074CB3">
      <w:pPr>
        <w:pStyle w:val="ConsPlusNormal"/>
        <w:spacing w:before="220"/>
        <w:ind w:firstLine="540"/>
        <w:jc w:val="both"/>
      </w:pPr>
      <w:r>
        <w:t>-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(супруг(-а), дети) либо собственниками жилых помещений или членами семьи собственника жилого помещения (супруг(-а), дети);</w:t>
      </w:r>
    </w:p>
    <w:p w:rsidR="00074CB3" w:rsidRDefault="00074CB3">
      <w:pPr>
        <w:pStyle w:val="ConsPlusNormal"/>
        <w:spacing w:before="220"/>
        <w:ind w:firstLine="540"/>
        <w:jc w:val="both"/>
      </w:pPr>
      <w:r>
        <w:t>- являющиеся нанимателями жилых помещений по договорам социального найма или членами семьи (супруг(-а), дети) нанимателя жилого помещения по договору социального найма либо собственниками жилых помещений или членами семьи (супруг(-а), дети) собственника жилого помещения при условии обеспечения общей площадью жилого помещения на одного члена семьи менее 13 кв. метров.</w:t>
      </w:r>
    </w:p>
    <w:p w:rsidR="00074CB3" w:rsidRDefault="00074CB3">
      <w:pPr>
        <w:pStyle w:val="ConsPlusNormal"/>
        <w:spacing w:before="220"/>
        <w:ind w:firstLine="540"/>
        <w:jc w:val="both"/>
      </w:pPr>
      <w:r>
        <w:t>При наличии у молодого ученого и (или) членов его семьи нескольких жилых помещений на территории Магаданской области, занимаемых по договорам социального найма и (или) принадлежащих им на праве собственности, обеспеченность жилыми помещениями определяется исходя из общей площади всех указанных жилых помещений:</w:t>
      </w:r>
    </w:p>
    <w:p w:rsidR="00074CB3" w:rsidRDefault="00074CB3">
      <w:pPr>
        <w:pStyle w:val="ConsPlusNormal"/>
        <w:spacing w:before="220"/>
        <w:ind w:firstLine="540"/>
        <w:jc w:val="both"/>
      </w:pPr>
      <w:r>
        <w:t>- проживающие в помещении, не отвечающем установленным санитарным и техническим требованиям;</w:t>
      </w:r>
    </w:p>
    <w:p w:rsidR="00074CB3" w:rsidRDefault="00074CB3">
      <w:pPr>
        <w:pStyle w:val="ConsPlusNormal"/>
        <w:spacing w:before="220"/>
        <w:ind w:firstLine="540"/>
        <w:jc w:val="both"/>
      </w:pPr>
      <w:r>
        <w:t>- являющиеся нанимателями жилых помещений по договорам социального найма, членами семьи (супруг(-а), дети) нанимателя жилого помещения по договору социального найма или собственниками жилых помещений, членами семьи (супруг(-а), дети) собственника жилого помещения, проживающими в жилом помещении, занятом несколькими семьями, если в составе семьи имеется больной, страдающий тяжелой формой хронического заболевания, указанного в Перечне, утвержденном Министерством здравоохранения Российской Федерации, при котором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w:t>
      </w:r>
    </w:p>
    <w:p w:rsidR="00074CB3" w:rsidRDefault="00074CB3">
      <w:pPr>
        <w:pStyle w:val="ConsPlusNormal"/>
        <w:spacing w:before="220"/>
        <w:ind w:firstLine="540"/>
        <w:jc w:val="both"/>
      </w:pPr>
      <w:r>
        <w:t>Граждане, намеренно ухудшившие свои жилищные условия, могут быть приняты на учет в качестве нуждающихся в жилых помещениях только по истечении пяти лет с момента совершения действий, в результате которых они стали претендовать на улучшение жилищных условий.</w:t>
      </w:r>
    </w:p>
    <w:p w:rsidR="00074CB3" w:rsidRDefault="00074CB3">
      <w:pPr>
        <w:pStyle w:val="ConsPlusNormal"/>
        <w:jc w:val="both"/>
      </w:pPr>
      <w:r>
        <w:t xml:space="preserve">(абзац введен </w:t>
      </w:r>
      <w:hyperlink r:id="rId99" w:history="1">
        <w:r>
          <w:rPr>
            <w:color w:val="0000FF"/>
          </w:rPr>
          <w:t>Постановлением</w:t>
        </w:r>
      </w:hyperlink>
      <w:r>
        <w:t xml:space="preserve"> Правительства Магаданской области от 29.04.2021 N 352-пп)</w:t>
      </w:r>
    </w:p>
    <w:p w:rsidR="00074CB3" w:rsidRDefault="00074CB3">
      <w:pPr>
        <w:pStyle w:val="ConsPlusNormal"/>
        <w:spacing w:before="220"/>
        <w:ind w:firstLine="540"/>
        <w:jc w:val="both"/>
      </w:pPr>
      <w:r>
        <w:t>Намеренным ухудшением жилищных условий являются следующие действия:</w:t>
      </w:r>
    </w:p>
    <w:p w:rsidR="00074CB3" w:rsidRDefault="00074CB3">
      <w:pPr>
        <w:pStyle w:val="ConsPlusNormal"/>
        <w:jc w:val="both"/>
      </w:pPr>
      <w:r>
        <w:t xml:space="preserve">(абзац введен </w:t>
      </w:r>
      <w:hyperlink r:id="rId100" w:history="1">
        <w:r>
          <w:rPr>
            <w:color w:val="0000FF"/>
          </w:rPr>
          <w:t>Постановлением</w:t>
        </w:r>
      </w:hyperlink>
      <w:r>
        <w:t xml:space="preserve"> Правительства Магаданской области от 29.04.2021 N 352-пп)</w:t>
      </w:r>
    </w:p>
    <w:p w:rsidR="00074CB3" w:rsidRDefault="00074CB3">
      <w:pPr>
        <w:pStyle w:val="ConsPlusNormal"/>
        <w:spacing w:before="220"/>
        <w:ind w:firstLine="540"/>
        <w:jc w:val="both"/>
      </w:pPr>
      <w:r>
        <w:t>вселение в жилое помещение граждан, не являющихся близкими родственниками;</w:t>
      </w:r>
    </w:p>
    <w:p w:rsidR="00074CB3" w:rsidRDefault="00074CB3">
      <w:pPr>
        <w:pStyle w:val="ConsPlusNormal"/>
        <w:jc w:val="both"/>
      </w:pPr>
      <w:r>
        <w:t xml:space="preserve">(абзац введен </w:t>
      </w:r>
      <w:hyperlink r:id="rId101" w:history="1">
        <w:r>
          <w:rPr>
            <w:color w:val="0000FF"/>
          </w:rPr>
          <w:t>Постановлением</w:t>
        </w:r>
      </w:hyperlink>
      <w:r>
        <w:t xml:space="preserve"> Правительства Магаданской области от 29.04.2021 N 352-пп)</w:t>
      </w:r>
    </w:p>
    <w:p w:rsidR="00074CB3" w:rsidRDefault="00074CB3">
      <w:pPr>
        <w:pStyle w:val="ConsPlusNormal"/>
        <w:spacing w:before="220"/>
        <w:ind w:firstLine="540"/>
        <w:jc w:val="both"/>
      </w:pPr>
      <w:r>
        <w:t>переселение в специализированное жилое помещение либо на жилую площадь на условиях поднайма или в качестве члена семьи собственника;</w:t>
      </w:r>
    </w:p>
    <w:p w:rsidR="00074CB3" w:rsidRDefault="00074CB3">
      <w:pPr>
        <w:pStyle w:val="ConsPlusNormal"/>
        <w:jc w:val="both"/>
      </w:pPr>
      <w:r>
        <w:t xml:space="preserve">(абзац введен </w:t>
      </w:r>
      <w:hyperlink r:id="rId102" w:history="1">
        <w:r>
          <w:rPr>
            <w:color w:val="0000FF"/>
          </w:rPr>
          <w:t>Постановлением</w:t>
        </w:r>
      </w:hyperlink>
      <w:r>
        <w:t xml:space="preserve"> Правительства Магаданской области от 29.04.2021 N 352-пп)</w:t>
      </w:r>
    </w:p>
    <w:p w:rsidR="00074CB3" w:rsidRDefault="00074CB3">
      <w:pPr>
        <w:pStyle w:val="ConsPlusNormal"/>
        <w:spacing w:before="220"/>
        <w:ind w:firstLine="540"/>
        <w:jc w:val="both"/>
      </w:pPr>
      <w:r>
        <w:t>отчуждение пригодного для проживания жилого помещения, принадлежавшего гражданину на праве собственности;</w:t>
      </w:r>
    </w:p>
    <w:p w:rsidR="00074CB3" w:rsidRDefault="00074CB3">
      <w:pPr>
        <w:pStyle w:val="ConsPlusNormal"/>
        <w:jc w:val="both"/>
      </w:pPr>
      <w:r>
        <w:t xml:space="preserve">(абзац введен </w:t>
      </w:r>
      <w:hyperlink r:id="rId103" w:history="1">
        <w:r>
          <w:rPr>
            <w:color w:val="0000FF"/>
          </w:rPr>
          <w:t>Постановлением</w:t>
        </w:r>
      </w:hyperlink>
      <w:r>
        <w:t xml:space="preserve"> Правительства Магаданской области от 29.04.2021 N 352-пп)</w:t>
      </w:r>
    </w:p>
    <w:p w:rsidR="00074CB3" w:rsidRDefault="00074CB3">
      <w:pPr>
        <w:pStyle w:val="ConsPlusNormal"/>
        <w:spacing w:before="220"/>
        <w:ind w:firstLine="540"/>
        <w:jc w:val="both"/>
      </w:pPr>
      <w:r>
        <w:t>неравноценный обмен жилого помещения, принадлежащего гражданину на праве собственности.</w:t>
      </w:r>
    </w:p>
    <w:p w:rsidR="00074CB3" w:rsidRDefault="00074CB3">
      <w:pPr>
        <w:pStyle w:val="ConsPlusNormal"/>
        <w:jc w:val="both"/>
      </w:pPr>
      <w:r>
        <w:t xml:space="preserve">(абзац введен </w:t>
      </w:r>
      <w:hyperlink r:id="rId104" w:history="1">
        <w:r>
          <w:rPr>
            <w:color w:val="0000FF"/>
          </w:rPr>
          <w:t>Постановлением</w:t>
        </w:r>
      </w:hyperlink>
      <w:r>
        <w:t xml:space="preserve"> Правительства Магаданской области от 29.04.2021 N 352-пп)</w:t>
      </w:r>
    </w:p>
    <w:p w:rsidR="00074CB3" w:rsidRDefault="00074CB3">
      <w:pPr>
        <w:pStyle w:val="ConsPlusNormal"/>
        <w:spacing w:before="220"/>
        <w:ind w:firstLine="540"/>
        <w:jc w:val="both"/>
      </w:pPr>
      <w:r>
        <w:t xml:space="preserve">5. Расчет размера социальной выплаты производится исходя из норматива общей площади </w:t>
      </w:r>
      <w:r>
        <w:lastRenderedPageBreak/>
        <w:t>жилого помещения и норматива стоимости 1 кв. метра общей площади жилья по соответствующему муниципальному образованию, в котором молодой ученый проживает.</w:t>
      </w:r>
    </w:p>
    <w:p w:rsidR="00074CB3" w:rsidRDefault="00074CB3">
      <w:pPr>
        <w:pStyle w:val="ConsPlusNormal"/>
        <w:spacing w:before="220"/>
        <w:ind w:firstLine="540"/>
        <w:jc w:val="both"/>
      </w:pPr>
      <w:r>
        <w:t>Норматив общей площади жилого помещения в расчете на одного члена семьи, с учетом которой определяется размер социальной выплаты, составляет:</w:t>
      </w:r>
    </w:p>
    <w:p w:rsidR="00074CB3" w:rsidRDefault="00074CB3">
      <w:pPr>
        <w:pStyle w:val="ConsPlusNormal"/>
        <w:spacing w:before="220"/>
        <w:ind w:firstLine="540"/>
        <w:jc w:val="both"/>
      </w:pPr>
      <w:r>
        <w:t>- 33 кв. метра - для молодого ученого, не имеющего семьи;</w:t>
      </w:r>
    </w:p>
    <w:p w:rsidR="00074CB3" w:rsidRDefault="00074CB3">
      <w:pPr>
        <w:pStyle w:val="ConsPlusNormal"/>
        <w:spacing w:before="220"/>
        <w:ind w:firstLine="540"/>
        <w:jc w:val="both"/>
      </w:pPr>
      <w:r>
        <w:t>- 21 кв. метр - для семей, состоящих из двух человек;</w:t>
      </w:r>
    </w:p>
    <w:p w:rsidR="00074CB3" w:rsidRDefault="00074CB3">
      <w:pPr>
        <w:pStyle w:val="ConsPlusNormal"/>
        <w:spacing w:before="220"/>
        <w:ind w:firstLine="540"/>
        <w:jc w:val="both"/>
      </w:pPr>
      <w:r>
        <w:t>- 18 кв. метров - для семей, состоящих из трех и более человек.</w:t>
      </w:r>
    </w:p>
    <w:p w:rsidR="00074CB3" w:rsidRDefault="00074CB3">
      <w:pPr>
        <w:pStyle w:val="ConsPlusNormal"/>
        <w:spacing w:before="220"/>
        <w:ind w:firstLine="540"/>
        <w:jc w:val="both"/>
      </w:pPr>
      <w:r>
        <w:t>Расчетная стоимость жилья, принимаемая при расчете размера социальной выплаты, определяется по формуле:</w:t>
      </w:r>
    </w:p>
    <w:p w:rsidR="00074CB3" w:rsidRDefault="00074CB3">
      <w:pPr>
        <w:pStyle w:val="ConsPlusNormal"/>
        <w:ind w:firstLine="540"/>
        <w:jc w:val="both"/>
      </w:pPr>
    </w:p>
    <w:p w:rsidR="00074CB3" w:rsidRDefault="00074CB3">
      <w:pPr>
        <w:pStyle w:val="ConsPlusNormal"/>
        <w:jc w:val="center"/>
      </w:pPr>
      <w:r>
        <w:t>Стж = Нс x Нж x Кчс,</w:t>
      </w:r>
    </w:p>
    <w:p w:rsidR="00074CB3" w:rsidRDefault="00074CB3">
      <w:pPr>
        <w:pStyle w:val="ConsPlusNormal"/>
        <w:ind w:firstLine="540"/>
        <w:jc w:val="both"/>
      </w:pPr>
    </w:p>
    <w:p w:rsidR="00074CB3" w:rsidRDefault="00074CB3">
      <w:pPr>
        <w:pStyle w:val="ConsPlusNormal"/>
        <w:ind w:firstLine="540"/>
        <w:jc w:val="both"/>
      </w:pPr>
      <w:r>
        <w:t>где:</w:t>
      </w:r>
    </w:p>
    <w:p w:rsidR="00074CB3" w:rsidRDefault="00074CB3">
      <w:pPr>
        <w:pStyle w:val="ConsPlusNormal"/>
        <w:spacing w:before="220"/>
        <w:ind w:firstLine="540"/>
        <w:jc w:val="both"/>
      </w:pPr>
      <w:r>
        <w:t>Стж - расчетная стоимость жилья, принимаемая при расчете размера социальной выплаты;</w:t>
      </w:r>
    </w:p>
    <w:p w:rsidR="00074CB3" w:rsidRDefault="00074CB3">
      <w:pPr>
        <w:pStyle w:val="ConsPlusNormal"/>
        <w:spacing w:before="220"/>
        <w:ind w:firstLine="540"/>
        <w:jc w:val="both"/>
      </w:pPr>
      <w:r>
        <w:t>Нс - норматив стоимости 1 кв. метра общей площади жилья по муниципальному образованию, установленный органом местного самоуправления, но не выше средней рыночной стоимости 1 кв. м общей площади жилья по Магаданской области, определяемой уполномоченным Правительством Российской Федерации федеральным органом исполнительной власти;</w:t>
      </w:r>
    </w:p>
    <w:p w:rsidR="00074CB3" w:rsidRDefault="00074CB3">
      <w:pPr>
        <w:pStyle w:val="ConsPlusNormal"/>
        <w:spacing w:before="220"/>
        <w:ind w:firstLine="540"/>
        <w:jc w:val="both"/>
      </w:pPr>
      <w:r>
        <w:t>Нж - норматив общей площади жилого помещения в расчете на одного члена семьи;</w:t>
      </w:r>
    </w:p>
    <w:p w:rsidR="00074CB3" w:rsidRDefault="00074CB3">
      <w:pPr>
        <w:pStyle w:val="ConsPlusNormal"/>
        <w:spacing w:before="220"/>
        <w:ind w:firstLine="540"/>
        <w:jc w:val="both"/>
      </w:pPr>
      <w:r>
        <w:t>Кчс - количество членов семьи.</w:t>
      </w:r>
    </w:p>
    <w:p w:rsidR="00074CB3" w:rsidRDefault="00074CB3">
      <w:pPr>
        <w:pStyle w:val="ConsPlusNormal"/>
        <w:spacing w:before="220"/>
        <w:ind w:firstLine="540"/>
        <w:jc w:val="both"/>
      </w:pPr>
      <w:r>
        <w:t>Социальная выплата предоставляется в размере 30 процентов расчетной (средней) стоимости жилья, определяемой в соответствии с настоящим Порядком.</w:t>
      </w:r>
    </w:p>
    <w:p w:rsidR="00074CB3" w:rsidRDefault="00074CB3">
      <w:pPr>
        <w:pStyle w:val="ConsPlusNormal"/>
        <w:spacing w:before="220"/>
        <w:ind w:firstLine="540"/>
        <w:jc w:val="both"/>
      </w:pPr>
      <w:r>
        <w:t>6. Право на получение социальных выплат предоставляется молодому ученому только один раз.</w:t>
      </w:r>
    </w:p>
    <w:p w:rsidR="00074CB3" w:rsidRDefault="00074CB3">
      <w:pPr>
        <w:pStyle w:val="ConsPlusNormal"/>
        <w:spacing w:before="220"/>
        <w:ind w:firstLine="540"/>
        <w:jc w:val="both"/>
      </w:pPr>
      <w:r>
        <w:t>7. В случае наличия в семье супругов-молодых ученых социальная выплата предоставляется каждому из них.</w:t>
      </w:r>
    </w:p>
    <w:p w:rsidR="00074CB3" w:rsidRDefault="00074CB3">
      <w:pPr>
        <w:pStyle w:val="ConsPlusNormal"/>
        <w:spacing w:before="220"/>
        <w:ind w:firstLine="540"/>
        <w:jc w:val="both"/>
      </w:pPr>
      <w:r>
        <w:t>8. Социальная выплата является формой государственной финансовой поддержки молодых ученых и может быть направлена на покупку жилого помещения, в том числе с привлечением средств жилищного кредита (включая ипотечный) или займа, оформленного в соответствии с законодательством Российской Федерации в собственность молодого ученого либо по желанию молодого ученого в общую собственность молодого ученого и его супруги (супруга) и несовершеннолетних детей.</w:t>
      </w:r>
    </w:p>
    <w:p w:rsidR="00074CB3" w:rsidRDefault="00074CB3">
      <w:pPr>
        <w:pStyle w:val="ConsPlusNormal"/>
        <w:spacing w:before="220"/>
        <w:ind w:firstLine="540"/>
        <w:jc w:val="both"/>
      </w:pPr>
      <w:bookmarkStart w:id="41" w:name="P1197"/>
      <w:bookmarkEnd w:id="41"/>
      <w:r>
        <w:t>9. Для участия в Подпрограмме не позднее 15 апреля текущего года молодым ученым должны быть предоставлены в организацию по месту работы следующие документы:</w:t>
      </w:r>
    </w:p>
    <w:p w:rsidR="00074CB3" w:rsidRDefault="00074CB3">
      <w:pPr>
        <w:pStyle w:val="ConsPlusNormal"/>
        <w:spacing w:before="220"/>
        <w:ind w:firstLine="540"/>
        <w:jc w:val="both"/>
      </w:pPr>
      <w:r>
        <w:t>а) заявление на участие в Подпрограмме по форме согласно приложению N 1 к настоящему Порядку;</w:t>
      </w:r>
    </w:p>
    <w:p w:rsidR="00074CB3" w:rsidRDefault="00074CB3">
      <w:pPr>
        <w:pStyle w:val="ConsPlusNormal"/>
        <w:spacing w:before="220"/>
        <w:ind w:firstLine="540"/>
        <w:jc w:val="both"/>
      </w:pPr>
      <w:bookmarkStart w:id="42" w:name="P1199"/>
      <w:bookmarkEnd w:id="42"/>
      <w:r>
        <w:t>б) документы, удостоверяющие личность каждого из членов семьи;</w:t>
      </w:r>
    </w:p>
    <w:p w:rsidR="00074CB3" w:rsidRDefault="00074CB3">
      <w:pPr>
        <w:pStyle w:val="ConsPlusNormal"/>
        <w:spacing w:before="220"/>
        <w:ind w:firstLine="540"/>
        <w:jc w:val="both"/>
      </w:pPr>
      <w:r>
        <w:t xml:space="preserve">в)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w:t>
      </w:r>
      <w:r>
        <w:lastRenderedPageBreak/>
        <w:t>государства, и их нотариально удостоверенный перевод на русский язык (в случае получения документов об образовании и (или) о квалификации, об ученых степенях и ученых званиях, а также документов, связанных с прохождением обучения, выданных на территории иностранного государства);</w:t>
      </w:r>
    </w:p>
    <w:p w:rsidR="00074CB3" w:rsidRDefault="00074CB3">
      <w:pPr>
        <w:pStyle w:val="ConsPlusNormal"/>
        <w:spacing w:before="220"/>
        <w:ind w:firstLine="540"/>
        <w:jc w:val="both"/>
      </w:pPr>
      <w:r>
        <w:t>г) заверенная копия трудовой книжки или сведения о трудовой деятельности, полученные в установленном законом порядке;</w:t>
      </w:r>
    </w:p>
    <w:p w:rsidR="00074CB3" w:rsidRDefault="00074CB3">
      <w:pPr>
        <w:pStyle w:val="ConsPlusNormal"/>
        <w:spacing w:before="220"/>
        <w:ind w:firstLine="540"/>
        <w:jc w:val="both"/>
      </w:pPr>
      <w:r>
        <w:t>д) отзыв руководителя организации, подтверждающий ведение научной и (или) научно-технической деятельности, выполнение экспериментальных разработок, прикладных научных исследований молодым ученым;</w:t>
      </w:r>
    </w:p>
    <w:p w:rsidR="00074CB3" w:rsidRDefault="00074CB3">
      <w:pPr>
        <w:pStyle w:val="ConsPlusNormal"/>
        <w:spacing w:before="220"/>
        <w:ind w:firstLine="540"/>
        <w:jc w:val="both"/>
      </w:pPr>
      <w:bookmarkStart w:id="43" w:name="P1203"/>
      <w:bookmarkEnd w:id="43"/>
      <w:r>
        <w:t>е) документы, подтверждающие наличие у молодого ученого (его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(по выбору):</w:t>
      </w:r>
    </w:p>
    <w:p w:rsidR="00074CB3" w:rsidRDefault="00074CB3">
      <w:pPr>
        <w:pStyle w:val="ConsPlusNormal"/>
        <w:spacing w:before="220"/>
        <w:ind w:firstLine="540"/>
        <w:jc w:val="both"/>
      </w:pPr>
      <w:r>
        <w:t>документы, подтверждающие принятие кредитной организацией решения о возможности предоставления ипотечного кредита молодому ученому с указанием его максимальной суммы (письмо, выписка и прочее);</w:t>
      </w:r>
    </w:p>
    <w:p w:rsidR="00074CB3" w:rsidRDefault="00074CB3">
      <w:pPr>
        <w:pStyle w:val="ConsPlusNormal"/>
        <w:spacing w:before="220"/>
        <w:ind w:firstLine="540"/>
        <w:jc w:val="both"/>
      </w:pPr>
      <w:r>
        <w:t>копии нотариально заверенных договоров займа либо обязательств физических лиц о предоставлении необходимых финансовых средств;</w:t>
      </w:r>
    </w:p>
    <w:p w:rsidR="00074CB3" w:rsidRDefault="00074CB3">
      <w:pPr>
        <w:pStyle w:val="ConsPlusNormal"/>
        <w:spacing w:before="220"/>
        <w:ind w:firstLine="540"/>
        <w:jc w:val="both"/>
      </w:pPr>
      <w:r>
        <w:t>копии договоров займа либо гарантий юридических лиц о предоставлении необходимых финансовых средств;</w:t>
      </w:r>
    </w:p>
    <w:p w:rsidR="00074CB3" w:rsidRDefault="00074CB3">
      <w:pPr>
        <w:pStyle w:val="ConsPlusNormal"/>
        <w:spacing w:before="220"/>
        <w:ind w:firstLine="540"/>
        <w:jc w:val="both"/>
      </w:pPr>
      <w:r>
        <w:t>отчет профессионального оценщика об оценке рыночной стоимости недвижимого имущества, находящегося целиком в собственности молодого ученого или членов его семьи (супруга(-и), несовершеннолетних детей);</w:t>
      </w:r>
    </w:p>
    <w:p w:rsidR="00074CB3" w:rsidRDefault="00074CB3">
      <w:pPr>
        <w:pStyle w:val="ConsPlusNormal"/>
        <w:spacing w:before="220"/>
        <w:ind w:firstLine="540"/>
        <w:jc w:val="both"/>
      </w:pPr>
      <w:r>
        <w:t>заключение независимого эксперта о рыночной стоимости транспортных средств, находящихся в собственности молодого ученого или членов его семьи (супруга(-и), несовершеннолетних детей), произведенное оценочной организацией в порядке, установленном законодательством Российской Федерации, а также копии свидетельств о регистрации указанных транспортных средств;</w:t>
      </w:r>
    </w:p>
    <w:p w:rsidR="00074CB3" w:rsidRDefault="00074CB3">
      <w:pPr>
        <w:pStyle w:val="ConsPlusNormal"/>
        <w:spacing w:before="220"/>
        <w:ind w:firstLine="540"/>
        <w:jc w:val="both"/>
      </w:pPr>
      <w:r>
        <w:t>копия государственного сертификата на материнский (семейный) капитал и справка из территориального органа Пенсионного фонда России о размере материнского (семейного) капитала с учетом индексации;</w:t>
      </w:r>
    </w:p>
    <w:p w:rsidR="00074CB3" w:rsidRDefault="00074CB3">
      <w:pPr>
        <w:pStyle w:val="ConsPlusNormal"/>
        <w:spacing w:before="220"/>
        <w:ind w:firstLine="540"/>
        <w:jc w:val="both"/>
      </w:pPr>
      <w:r>
        <w:t>справку или иной документ, подтверждающие наличие на расчетном счете молодого ученого или членов его семьи (супруга(-и), несовершеннолетних детей) достаточных сумм по вкладам в банке.</w:t>
      </w:r>
    </w:p>
    <w:p w:rsidR="00074CB3" w:rsidRDefault="00074CB3">
      <w:pPr>
        <w:pStyle w:val="ConsPlusNormal"/>
        <w:spacing w:before="220"/>
        <w:ind w:firstLine="540"/>
        <w:jc w:val="both"/>
      </w:pPr>
      <w:r>
        <w:t xml:space="preserve">Документы, указанные в </w:t>
      </w:r>
      <w:hyperlink w:anchor="P1199" w:history="1">
        <w:r>
          <w:rPr>
            <w:color w:val="0000FF"/>
          </w:rPr>
          <w:t>подпунктах "б"</w:t>
        </w:r>
      </w:hyperlink>
      <w:r>
        <w:t xml:space="preserve"> - </w:t>
      </w:r>
      <w:hyperlink w:anchor="P1203" w:history="1">
        <w:r>
          <w:rPr>
            <w:color w:val="0000FF"/>
          </w:rPr>
          <w:t>"е"</w:t>
        </w:r>
      </w:hyperlink>
      <w:r>
        <w:t xml:space="preserve"> настоящего пункта, могут быть представлены как в подлинниках, так и в копиях, заверенных в установленном порядке. Копии указанных документов, не заверенные в установленном законом порядке, представляются с предъявлением оригинала.</w:t>
      </w:r>
    </w:p>
    <w:p w:rsidR="00074CB3" w:rsidRDefault="00074CB3">
      <w:pPr>
        <w:pStyle w:val="ConsPlusNormal"/>
        <w:spacing w:before="220"/>
        <w:ind w:firstLine="540"/>
        <w:jc w:val="both"/>
      </w:pPr>
      <w:r>
        <w:t>9.1. Молодой ученый дополнительно может предоставить по собственной инициативе:</w:t>
      </w:r>
    </w:p>
    <w:p w:rsidR="00074CB3" w:rsidRDefault="00074CB3">
      <w:pPr>
        <w:pStyle w:val="ConsPlusNormal"/>
        <w:spacing w:before="220"/>
        <w:ind w:firstLine="540"/>
        <w:jc w:val="both"/>
      </w:pPr>
      <w:r>
        <w:t>а) документы, подтверждающие наличие (отсутствие) в собственности (пользовании) молодого ученого и членов его семьи (супруга(-и), несовершеннолетних детей) жилого помещения;</w:t>
      </w:r>
    </w:p>
    <w:p w:rsidR="00074CB3" w:rsidRDefault="00074CB3">
      <w:pPr>
        <w:pStyle w:val="ConsPlusNormal"/>
        <w:spacing w:before="220"/>
        <w:ind w:firstLine="540"/>
        <w:jc w:val="both"/>
      </w:pPr>
      <w:r>
        <w:lastRenderedPageBreak/>
        <w:t>б) документы, подтверждающие регистрацию по месту жительства или месту пребывания заявителя и членов его семьи на территории Магаданской области в соответствии с законодательством Российской Федерации;</w:t>
      </w:r>
    </w:p>
    <w:p w:rsidR="00074CB3" w:rsidRDefault="00074CB3">
      <w:pPr>
        <w:pStyle w:val="ConsPlusNormal"/>
        <w:spacing w:before="220"/>
        <w:ind w:firstLine="540"/>
        <w:jc w:val="both"/>
      </w:pPr>
      <w:r>
        <w:t>в) справку о признании жилого помещения, в котором проживает заявитель, несоответствующим установленным санитарным и техническим требованиям (в случае наличия у заявителя и (или) членов его семьи в собственности или пользовании жилых помещений в соответствующем населенном пункте);</w:t>
      </w:r>
    </w:p>
    <w:p w:rsidR="00074CB3" w:rsidRDefault="00074CB3">
      <w:pPr>
        <w:pStyle w:val="ConsPlusNormal"/>
        <w:spacing w:before="220"/>
        <w:ind w:firstLine="540"/>
        <w:jc w:val="both"/>
      </w:pPr>
      <w:r>
        <w:t>г) копию документа, подтверждающего наличие ученой степени (при наличии ученой степени).</w:t>
      </w:r>
    </w:p>
    <w:p w:rsidR="00074CB3" w:rsidRDefault="00074CB3">
      <w:pPr>
        <w:pStyle w:val="ConsPlusNormal"/>
        <w:spacing w:before="220"/>
        <w:ind w:firstLine="540"/>
        <w:jc w:val="both"/>
      </w:pPr>
      <w:r>
        <w:t>В случае непредставления молодым ученым документов, указанных в подпунктах "а" - "г" настоящего пункта, министерство внутренней, информационной и молодежной политики Магаданской области (далее - Министерство) запрашивает их в рамках межведомственного информационного взаимодействия.</w:t>
      </w:r>
    </w:p>
    <w:p w:rsidR="00074CB3" w:rsidRDefault="00074CB3">
      <w:pPr>
        <w:pStyle w:val="ConsPlusNormal"/>
        <w:jc w:val="both"/>
      </w:pPr>
      <w:r>
        <w:t xml:space="preserve">(п. 9 в ред. </w:t>
      </w:r>
      <w:hyperlink r:id="rId105" w:history="1">
        <w:r>
          <w:rPr>
            <w:color w:val="0000FF"/>
          </w:rPr>
          <w:t>Постановления</w:t>
        </w:r>
      </w:hyperlink>
      <w:r>
        <w:t xml:space="preserve"> Правительства Магаданской области от 29.04.2021 N 352-пп)</w:t>
      </w:r>
    </w:p>
    <w:p w:rsidR="00074CB3" w:rsidRDefault="00074CB3">
      <w:pPr>
        <w:pStyle w:val="ConsPlusNormal"/>
        <w:spacing w:before="220"/>
        <w:ind w:firstLine="540"/>
        <w:jc w:val="both"/>
      </w:pPr>
      <w:r>
        <w:t xml:space="preserve">10. Организация не позднее 30 апреля текущего года составляет списки молодых ученых, изъявивших желание стать участниками Подпрограммы, по </w:t>
      </w:r>
      <w:hyperlink w:anchor="P1290" w:history="1">
        <w:r>
          <w:rPr>
            <w:color w:val="0000FF"/>
          </w:rPr>
          <w:t>форме</w:t>
        </w:r>
      </w:hyperlink>
      <w:r>
        <w:t xml:space="preserve"> согласно приложению N 2 к настоящему Порядку, и направляет их в Министерство с приложением документов, указанных в </w:t>
      </w:r>
      <w:hyperlink w:anchor="P1197" w:history="1">
        <w:r>
          <w:rPr>
            <w:color w:val="0000FF"/>
          </w:rPr>
          <w:t>пункте 9</w:t>
        </w:r>
      </w:hyperlink>
      <w:r>
        <w:t xml:space="preserve"> настоящего Порядка.</w:t>
      </w:r>
    </w:p>
    <w:p w:rsidR="00074CB3" w:rsidRDefault="00074CB3">
      <w:pPr>
        <w:pStyle w:val="ConsPlusNormal"/>
        <w:spacing w:before="220"/>
        <w:ind w:firstLine="540"/>
        <w:jc w:val="both"/>
      </w:pPr>
      <w:r>
        <w:t>11. Министерство рассматривает в течение 15 рабочих дней представленные организацией документы, организует работу (в рамках межведомственного информационного взаимодействия) по проверке сведений, содержащихся в документах, и принимает решение о признании или об отказе в признании молодого ученого участником Подпрограммы, и письменно в 10-дневный срок со дня принятия такого решения уведомляет его о принятом решении.</w:t>
      </w:r>
    </w:p>
    <w:p w:rsidR="00074CB3" w:rsidRDefault="00074CB3">
      <w:pPr>
        <w:pStyle w:val="ConsPlusNormal"/>
        <w:spacing w:before="220"/>
        <w:ind w:firstLine="540"/>
        <w:jc w:val="both"/>
      </w:pPr>
      <w:r>
        <w:t>Основаниями для отказа в признании молодого ученого участником Подпрограммы являются:</w:t>
      </w:r>
    </w:p>
    <w:p w:rsidR="00074CB3" w:rsidRDefault="00074CB3">
      <w:pPr>
        <w:pStyle w:val="ConsPlusNormal"/>
        <w:spacing w:before="220"/>
        <w:ind w:firstLine="540"/>
        <w:jc w:val="both"/>
      </w:pPr>
      <w:r>
        <w:t xml:space="preserve">- несоответствие молодого ученого требованиям, указанным в </w:t>
      </w:r>
      <w:hyperlink w:anchor="P1153" w:history="1">
        <w:r>
          <w:rPr>
            <w:color w:val="0000FF"/>
          </w:rPr>
          <w:t>пункте 2</w:t>
        </w:r>
      </w:hyperlink>
      <w:r>
        <w:t xml:space="preserve"> настоящего Порядка;</w:t>
      </w:r>
    </w:p>
    <w:p w:rsidR="00074CB3" w:rsidRDefault="00074CB3">
      <w:pPr>
        <w:pStyle w:val="ConsPlusNormal"/>
        <w:spacing w:before="220"/>
        <w:ind w:firstLine="540"/>
        <w:jc w:val="both"/>
      </w:pPr>
      <w:r>
        <w:t xml:space="preserve">- непредставление или представление не всех документов, указанных в </w:t>
      </w:r>
      <w:hyperlink w:anchor="P1197" w:history="1">
        <w:r>
          <w:rPr>
            <w:color w:val="0000FF"/>
          </w:rPr>
          <w:t>подпунктах "а"</w:t>
        </w:r>
      </w:hyperlink>
      <w:r>
        <w:t xml:space="preserve"> - </w:t>
      </w:r>
      <w:hyperlink w:anchor="P1197" w:history="1">
        <w:r>
          <w:rPr>
            <w:color w:val="0000FF"/>
          </w:rPr>
          <w:t>"е" пункта 9</w:t>
        </w:r>
      </w:hyperlink>
      <w:r>
        <w:t xml:space="preserve"> настоящего Порядка;</w:t>
      </w:r>
    </w:p>
    <w:p w:rsidR="00074CB3" w:rsidRDefault="00074CB3">
      <w:pPr>
        <w:pStyle w:val="ConsPlusNormal"/>
        <w:jc w:val="both"/>
      </w:pPr>
      <w:r>
        <w:t xml:space="preserve">(в ред. </w:t>
      </w:r>
      <w:hyperlink r:id="rId106"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 ранее реализованное право молодого ученого или его супруга(-и) на улучшение жилищных условий с использованием социальной выплаты или иной формы государственной поддержки.</w:t>
      </w:r>
    </w:p>
    <w:p w:rsidR="00074CB3" w:rsidRDefault="00074CB3">
      <w:pPr>
        <w:pStyle w:val="ConsPlusNormal"/>
        <w:spacing w:before="220"/>
        <w:ind w:firstLine="540"/>
        <w:jc w:val="both"/>
      </w:pPr>
      <w:r>
        <w:t>Повторное обращение с заявлением об участии в Подпрограмме допускается после устранения обстоятельств, послуживших основанием для отказа в признании молодого ученого участником Подпрограммы, в срок не позднее 30 мая текущего года.</w:t>
      </w:r>
    </w:p>
    <w:p w:rsidR="00074CB3" w:rsidRDefault="00074CB3">
      <w:pPr>
        <w:pStyle w:val="ConsPlusNormal"/>
        <w:spacing w:before="220"/>
        <w:ind w:firstLine="540"/>
        <w:jc w:val="both"/>
      </w:pPr>
      <w:r>
        <w:t>12. Министерство формирует и утверждает приказом сводный список молодых ученых - участников Подпрограммы в срок до 20 июля текущего года. Очередность в сводном списке молодых ученых - участников Подпрограммы устанавливается по дате подачи молодым ученым заявления в организацию для участия в Подпрограмме. В случае подачи молодыми учеными заявления для участия в Подпрограмме в один день, очередность в сводном списке молодых ученых - участников Подпрограммы устанавливается по фамилии в алфавитном порядке.</w:t>
      </w:r>
    </w:p>
    <w:p w:rsidR="00074CB3" w:rsidRDefault="00074CB3">
      <w:pPr>
        <w:pStyle w:val="ConsPlusNormal"/>
        <w:spacing w:before="220"/>
        <w:ind w:firstLine="540"/>
        <w:jc w:val="both"/>
      </w:pPr>
      <w:r>
        <w:t xml:space="preserve">Министерство с учетом сводного списка молодых ученых - участников Подпрограммы в пределах объема средств, предусмотренных на реализацию Подпрограммы, формирует и утверждает приказом в срок до 30 июля текущего года список молодых ученых - получателей социальных выплат в текущем году по </w:t>
      </w:r>
      <w:hyperlink w:anchor="P1349" w:history="1">
        <w:r>
          <w:rPr>
            <w:color w:val="0000FF"/>
          </w:rPr>
          <w:t>форме</w:t>
        </w:r>
      </w:hyperlink>
      <w:r>
        <w:t xml:space="preserve"> согласно приложению N 3 к настоящему Порядку.</w:t>
      </w:r>
    </w:p>
    <w:p w:rsidR="00074CB3" w:rsidRDefault="00074CB3">
      <w:pPr>
        <w:pStyle w:val="ConsPlusNormal"/>
        <w:spacing w:before="220"/>
        <w:ind w:firstLine="540"/>
        <w:jc w:val="both"/>
      </w:pPr>
      <w:r>
        <w:lastRenderedPageBreak/>
        <w:t>В течение 10 рабочих дней со дня утверждения списка молодых ученых - получателей социальных выплат в текущем году Министерство извещает способом, позволяющим подтвердить факт и дату извещения, молодых ученых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w:t>
      </w:r>
    </w:p>
    <w:p w:rsidR="00074CB3" w:rsidRDefault="00074CB3">
      <w:pPr>
        <w:pStyle w:val="ConsPlusNormal"/>
        <w:spacing w:before="220"/>
        <w:ind w:firstLine="540"/>
        <w:jc w:val="both"/>
      </w:pPr>
      <w:bookmarkStart w:id="44" w:name="P1230"/>
      <w:bookmarkEnd w:id="44"/>
      <w:r>
        <w:t xml:space="preserve">13. Для получения свидетельства о праве на получение социальной выплаты молодой ученый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Министерство заявление о выдаче такого свидетельства в соответствии с </w:t>
      </w:r>
      <w:hyperlink w:anchor="P1532" w:history="1">
        <w:r>
          <w:rPr>
            <w:color w:val="0000FF"/>
          </w:rPr>
          <w:t>приложением N 6</w:t>
        </w:r>
      </w:hyperlink>
      <w:r>
        <w:t xml:space="preserve"> к настоящему Порядку, и в случае признания участником Подпрограммы в предшествующие годы году признания получателем социальной выплаты документы, предусмотренные </w:t>
      </w:r>
      <w:hyperlink w:anchor="P1197" w:history="1">
        <w:r>
          <w:rPr>
            <w:color w:val="0000FF"/>
          </w:rPr>
          <w:t>подпунктами "б"</w:t>
        </w:r>
      </w:hyperlink>
      <w:r>
        <w:t xml:space="preserve"> - </w:t>
      </w:r>
      <w:hyperlink w:anchor="P1197" w:history="1">
        <w:r>
          <w:rPr>
            <w:color w:val="0000FF"/>
          </w:rPr>
          <w:t>"е" пункта 9</w:t>
        </w:r>
      </w:hyperlink>
      <w:r>
        <w:t xml:space="preserve"> настоящего Порядка.</w:t>
      </w:r>
    </w:p>
    <w:p w:rsidR="00074CB3" w:rsidRDefault="00074CB3">
      <w:pPr>
        <w:pStyle w:val="ConsPlusNormal"/>
        <w:jc w:val="both"/>
      </w:pPr>
      <w:r>
        <w:t xml:space="preserve">(п. 13 в ред. </w:t>
      </w:r>
      <w:hyperlink r:id="rId107"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 xml:space="preserve">14. В случае, если на момент формирования Министерством списков молодых ученых - получателей социальных выплат в соответствующем году молодой ученый не соответствует условиям, перечисленным в </w:t>
      </w:r>
      <w:hyperlink w:anchor="P1153" w:history="1">
        <w:r>
          <w:rPr>
            <w:color w:val="0000FF"/>
          </w:rPr>
          <w:t>пунктах 2</w:t>
        </w:r>
      </w:hyperlink>
      <w:r>
        <w:t xml:space="preserve"> - </w:t>
      </w:r>
      <w:hyperlink w:anchor="P1161" w:history="1">
        <w:r>
          <w:rPr>
            <w:color w:val="0000FF"/>
          </w:rPr>
          <w:t>4</w:t>
        </w:r>
      </w:hyperlink>
      <w:r>
        <w:t xml:space="preserve"> настоящего Порядка, то он подлежит исключению из списка участников Подпрограммы.</w:t>
      </w:r>
    </w:p>
    <w:p w:rsidR="00074CB3" w:rsidRDefault="00074CB3">
      <w:pPr>
        <w:pStyle w:val="ConsPlusNormal"/>
        <w:spacing w:before="220"/>
        <w:ind w:firstLine="540"/>
        <w:jc w:val="both"/>
      </w:pPr>
      <w:r>
        <w:t xml:space="preserve">15. В заявлении о выдаче свидетельства о праве на получение социальной выплаты молодой ученый дает письменное согласие на получение социальной выплаты в порядке и на условиях, которые установлены настоящим Порядком, а также на обработку персональных данных во исполнение требований Федерального </w:t>
      </w:r>
      <w:hyperlink r:id="rId108" w:history="1">
        <w:r>
          <w:rPr>
            <w:color w:val="0000FF"/>
          </w:rPr>
          <w:t>закона</w:t>
        </w:r>
      </w:hyperlink>
      <w:r>
        <w:t xml:space="preserve"> от 27 июля 2006 г. N 152-ФЗ "О персональных данных".</w:t>
      </w:r>
    </w:p>
    <w:p w:rsidR="00074CB3" w:rsidRDefault="00074CB3">
      <w:pPr>
        <w:pStyle w:val="ConsPlusNormal"/>
        <w:spacing w:before="220"/>
        <w:ind w:firstLine="540"/>
        <w:jc w:val="both"/>
      </w:pPr>
      <w:r>
        <w:t xml:space="preserve">16. Министерство организует работу по проверке сведений, содержащихся в документах, указанных в </w:t>
      </w:r>
      <w:hyperlink w:anchor="P1230" w:history="1">
        <w:r>
          <w:rPr>
            <w:color w:val="0000FF"/>
          </w:rPr>
          <w:t>пункте 13</w:t>
        </w:r>
      </w:hyperlink>
      <w:r>
        <w:t xml:space="preserve"> настоящего Порядка.</w:t>
      </w:r>
    </w:p>
    <w:p w:rsidR="00074CB3" w:rsidRDefault="00074CB3">
      <w:pPr>
        <w:pStyle w:val="ConsPlusNormal"/>
        <w:spacing w:before="220"/>
        <w:ind w:firstLine="540"/>
        <w:jc w:val="both"/>
      </w:pPr>
      <w:r>
        <w:t xml:space="preserve">Основаниями для отказа в выдаче свидетельства о праве на получение социальной выплаты являются нарушение установленного </w:t>
      </w:r>
      <w:hyperlink w:anchor="P1230" w:history="1">
        <w:r>
          <w:rPr>
            <w:color w:val="0000FF"/>
          </w:rPr>
          <w:t>пунктом 13</w:t>
        </w:r>
      </w:hyperlink>
      <w:r>
        <w:t xml:space="preserve"> настоящего Порядка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w:t>
      </w:r>
    </w:p>
    <w:p w:rsidR="00074CB3" w:rsidRDefault="00074CB3">
      <w:pPr>
        <w:pStyle w:val="ConsPlusNormal"/>
        <w:spacing w:before="220"/>
        <w:ind w:firstLine="540"/>
        <w:jc w:val="both"/>
      </w:pPr>
      <w:r>
        <w:t xml:space="preserve">17. Право молодого ученого на получение социальной выплаты удостоверяется свидетельством согласно </w:t>
      </w:r>
      <w:hyperlink w:anchor="P1412" w:history="1">
        <w:r>
          <w:rPr>
            <w:color w:val="0000FF"/>
          </w:rPr>
          <w:t>приложению N 4</w:t>
        </w:r>
      </w:hyperlink>
      <w:r>
        <w:t xml:space="preserve"> к Порядку. Данное свидетельство не является ценной бумагой.</w:t>
      </w:r>
    </w:p>
    <w:p w:rsidR="00074CB3" w:rsidRDefault="00074CB3">
      <w:pPr>
        <w:pStyle w:val="ConsPlusNormal"/>
        <w:spacing w:before="220"/>
        <w:ind w:firstLine="540"/>
        <w:jc w:val="both"/>
      </w:pPr>
      <w:r>
        <w:t>Срок действия свидетельства - 90 календарных дней с момента его выдачи, но не позднее 15 декабря текущего года.</w:t>
      </w:r>
    </w:p>
    <w:p w:rsidR="00074CB3" w:rsidRDefault="00074CB3">
      <w:pPr>
        <w:pStyle w:val="ConsPlusNormal"/>
        <w:spacing w:before="220"/>
        <w:ind w:firstLine="540"/>
        <w:jc w:val="both"/>
      </w:pPr>
      <w:r>
        <w:t xml:space="preserve">18. Министерство в 2-месячный срок со дня утверждения списка молодых ученых - получателей социальных выплат в текущем году выдает свидетельства молодым ученым и включает сведения об этом в реестр выданных свидетельств, а также организует работу по заключению договора о предоставлении социальной выплаты на приобретение жилого помещения между молодым ученым, организацией - работодателем молодого ученого и Министерством (далее - Договор) по </w:t>
      </w:r>
      <w:hyperlink w:anchor="P1454" w:history="1">
        <w:r>
          <w:rPr>
            <w:color w:val="0000FF"/>
          </w:rPr>
          <w:t>форме</w:t>
        </w:r>
      </w:hyperlink>
      <w:r>
        <w:t xml:space="preserve"> согласно приложению N 5 к настоящему Порядку.</w:t>
      </w:r>
    </w:p>
    <w:p w:rsidR="00074CB3" w:rsidRDefault="00074CB3">
      <w:pPr>
        <w:pStyle w:val="ConsPlusNormal"/>
        <w:spacing w:before="220"/>
        <w:ind w:firstLine="540"/>
        <w:jc w:val="both"/>
      </w:pPr>
      <w:r>
        <w:t>19. В случае нарушения условий Договора молодым ученым, Министерство взыскивает с молодого ученого средства в размере предоставленной социальной выплаты, в установленном законодательством порядке.</w:t>
      </w:r>
    </w:p>
    <w:p w:rsidR="00074CB3" w:rsidRDefault="00074CB3">
      <w:pPr>
        <w:pStyle w:val="ConsPlusNormal"/>
        <w:spacing w:before="220"/>
        <w:ind w:firstLine="540"/>
        <w:jc w:val="both"/>
      </w:pPr>
      <w:bookmarkStart w:id="45" w:name="P1240"/>
      <w:bookmarkEnd w:id="45"/>
      <w:r>
        <w:t xml:space="preserve">20. Для получения социальной выплаты молодой ученый в течение 90 дней с момента получения свидетельства и заключения договора о предоставлении социальной выплаты на </w:t>
      </w:r>
      <w:r>
        <w:lastRenderedPageBreak/>
        <w:t>приобретение жилого помещения предоставляет в Министерство договор купли-продажи жилого помещения, зарегистрированный в органе, осуществляющем государственную регистрацию прав на недвижимое имущество и сделок с ним.</w:t>
      </w:r>
    </w:p>
    <w:p w:rsidR="00074CB3" w:rsidRDefault="00074CB3">
      <w:pPr>
        <w:pStyle w:val="ConsPlusNormal"/>
        <w:jc w:val="both"/>
      </w:pPr>
      <w:r>
        <w:t xml:space="preserve">(в ред. </w:t>
      </w:r>
      <w:hyperlink r:id="rId109" w:history="1">
        <w:r>
          <w:rPr>
            <w:color w:val="0000FF"/>
          </w:rPr>
          <w:t>Постановления</w:t>
        </w:r>
      </w:hyperlink>
      <w:r>
        <w:t xml:space="preserve"> Правительства Магаданской области от 24.02.2021 N 101-пп)</w:t>
      </w:r>
    </w:p>
    <w:p w:rsidR="00074CB3" w:rsidRDefault="00074CB3">
      <w:pPr>
        <w:pStyle w:val="ConsPlusNormal"/>
        <w:spacing w:before="220"/>
        <w:ind w:firstLine="540"/>
        <w:jc w:val="both"/>
      </w:pPr>
      <w:r>
        <w:t xml:space="preserve">21. Министерство в течение 30 дней с момента получения документов, указанных в </w:t>
      </w:r>
      <w:hyperlink w:anchor="P1240" w:history="1">
        <w:r>
          <w:rPr>
            <w:color w:val="0000FF"/>
          </w:rPr>
          <w:t>пункте 20</w:t>
        </w:r>
      </w:hyperlink>
      <w:r>
        <w:t xml:space="preserve"> настоящего Порядка, производит перечисление средств социальной выплаты в безналичной форме:</w:t>
      </w:r>
    </w:p>
    <w:p w:rsidR="00074CB3" w:rsidRDefault="00074CB3">
      <w:pPr>
        <w:pStyle w:val="ConsPlusNormal"/>
        <w:spacing w:before="220"/>
        <w:ind w:firstLine="540"/>
        <w:jc w:val="both"/>
      </w:pPr>
      <w:r>
        <w:t>- в случае приобретения жилого помещения с привлечением собственных средств получателя социальной выплаты - на счет продавца жилого помещения после внесения получателем собственных средств в размере недостающей суммы до полной стоимости жилого помещения и предоставления в Министерство подтверждающих произведенную доплату документов;</w:t>
      </w:r>
    </w:p>
    <w:p w:rsidR="00074CB3" w:rsidRDefault="00074CB3">
      <w:pPr>
        <w:pStyle w:val="ConsPlusNormal"/>
        <w:spacing w:before="220"/>
        <w:ind w:firstLine="540"/>
        <w:jc w:val="both"/>
      </w:pPr>
      <w:r>
        <w:t>- в случае приобретения жилого помещения с привлечением кредитных средств до перечисления кредитной организацией суммы, недостающей до полной стоимости жилого помещения - на именной блокированный счет получателя социальной выплаты, открытый кредитной организацией на основании свидетельства и договора о предоставлении социальной выплаты на приобретение жилого помещения, заключенного между Министерством, организацией-работодателем молодого ученого и получателем социальной выплаты. Кредитная организация перечисляет денежные средства с блокированного счета получателя социальной выплаты на счет продавца жилого помещения;</w:t>
      </w:r>
    </w:p>
    <w:p w:rsidR="00074CB3" w:rsidRDefault="00074CB3">
      <w:pPr>
        <w:pStyle w:val="ConsPlusNormal"/>
        <w:spacing w:before="220"/>
        <w:ind w:firstLine="540"/>
        <w:jc w:val="both"/>
      </w:pPr>
      <w:r>
        <w:t>- в случае приобретения жилого помещения с привлечением кредитных средств в кредитной организации, не уполномоченной на открытие именного блокированного счета, до перечисления кредитной организацией суммы, недостающей до полной стоимости жилого помещения - на текущий счет получателя социальной выплаты, открытый кредитной организацией на основании свидетельства и договора о предоставлении социальной выплаты на приобретение жилого помещения, заключенного между Министерством, организацией-работодателем молодого ученого и получателем социальной выплаты. Кредитная организация перечисляет денежные средства с текущего счета получателя социальной выплаты на счет продавца жилого помещения.</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1"/>
      </w:pPr>
      <w:r>
        <w:t>Приложение N 1</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ученым</w:t>
      </w:r>
    </w:p>
    <w:p w:rsidR="00074CB3" w:rsidRDefault="00074CB3">
      <w:pPr>
        <w:pStyle w:val="ConsPlusNormal"/>
        <w:jc w:val="right"/>
      </w:pPr>
      <w:r>
        <w:t>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nformat"/>
        <w:jc w:val="both"/>
      </w:pPr>
      <w:r>
        <w:t xml:space="preserve">                                            В _____________________________</w:t>
      </w:r>
    </w:p>
    <w:p w:rsidR="00074CB3" w:rsidRDefault="00074CB3">
      <w:pPr>
        <w:pStyle w:val="ConsPlusNonformat"/>
        <w:jc w:val="both"/>
      </w:pPr>
      <w:r>
        <w:t xml:space="preserve">                                                (наименование организации)</w:t>
      </w:r>
    </w:p>
    <w:p w:rsidR="00074CB3" w:rsidRDefault="00074CB3">
      <w:pPr>
        <w:pStyle w:val="ConsPlusNormal"/>
        <w:ind w:firstLine="540"/>
        <w:jc w:val="both"/>
      </w:pPr>
    </w:p>
    <w:p w:rsidR="00074CB3" w:rsidRDefault="00074CB3">
      <w:pPr>
        <w:pStyle w:val="ConsPlusNormal"/>
        <w:jc w:val="center"/>
      </w:pPr>
      <w:r>
        <w:t>ЗАЯВЛЕНИЕ</w:t>
      </w:r>
    </w:p>
    <w:p w:rsidR="00074CB3" w:rsidRDefault="00074CB3">
      <w:pPr>
        <w:pStyle w:val="ConsPlusNormal"/>
        <w:ind w:firstLine="540"/>
        <w:jc w:val="both"/>
      </w:pP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 xml:space="preserve">                     (Фамилия, имя, отчество заявителя)</w:t>
      </w:r>
    </w:p>
    <w:p w:rsidR="00074CB3" w:rsidRDefault="00074CB3">
      <w:pPr>
        <w:pStyle w:val="ConsPlusNormal"/>
        <w:ind w:firstLine="540"/>
        <w:jc w:val="both"/>
      </w:pPr>
    </w:p>
    <w:p w:rsidR="00074CB3" w:rsidRDefault="00074CB3">
      <w:pPr>
        <w:pStyle w:val="ConsPlusNormal"/>
        <w:ind w:firstLine="540"/>
        <w:jc w:val="both"/>
      </w:pPr>
      <w:r>
        <w:t>Адрес места жительства: ____________________________________.</w:t>
      </w:r>
    </w:p>
    <w:p w:rsidR="00074CB3" w:rsidRDefault="00074CB3">
      <w:pPr>
        <w:pStyle w:val="ConsPlusNormal"/>
        <w:spacing w:before="220"/>
        <w:ind w:firstLine="540"/>
        <w:jc w:val="both"/>
      </w:pPr>
      <w:r>
        <w:lastRenderedPageBreak/>
        <w:t>Телефон домашний, сотовый: ________________________________.</w:t>
      </w:r>
    </w:p>
    <w:p w:rsidR="00074CB3" w:rsidRDefault="00074CB3">
      <w:pPr>
        <w:pStyle w:val="ConsPlusNormal"/>
        <w:spacing w:before="220"/>
        <w:ind w:firstLine="540"/>
        <w:jc w:val="both"/>
      </w:pPr>
      <w:r>
        <w:t>Адрес электронной почты: __________________________________.</w:t>
      </w:r>
    </w:p>
    <w:p w:rsidR="00074CB3" w:rsidRDefault="00074CB3">
      <w:pPr>
        <w:pStyle w:val="ConsPlusNormal"/>
        <w:spacing w:before="220"/>
        <w:ind w:firstLine="540"/>
        <w:jc w:val="both"/>
      </w:pPr>
      <w:r>
        <w:t xml:space="preserve">Прошу принять мои документы для участия в основном мероприятии "Предоставление социальных выплат молодым ученым на приобретение жилья" </w:t>
      </w:r>
      <w:hyperlink r:id="rId110"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w:t>
      </w:r>
    </w:p>
    <w:p w:rsidR="00074CB3" w:rsidRDefault="00074CB3">
      <w:pPr>
        <w:pStyle w:val="ConsPlusNormal"/>
        <w:spacing w:before="220"/>
        <w:ind w:firstLine="540"/>
        <w:jc w:val="both"/>
      </w:pPr>
      <w:r>
        <w:t>С условиями и порядком реализации Подпрограммы ознакомлен и обязуюсь их соблюдать. Разницу между полной стоимостью приобретаемого жилья и размером социальной выплаты готов возместить самостоятельно.</w:t>
      </w:r>
    </w:p>
    <w:p w:rsidR="00074CB3" w:rsidRDefault="00074CB3">
      <w:pPr>
        <w:pStyle w:val="ConsPlusNormal"/>
        <w:spacing w:before="220"/>
        <w:ind w:firstLine="540"/>
        <w:jc w:val="both"/>
      </w:pPr>
      <w:r>
        <w:t>Достоверность и полноту представляемых сведений подтверждаю.</w:t>
      </w:r>
    </w:p>
    <w:p w:rsidR="00074CB3" w:rsidRDefault="00074CB3">
      <w:pPr>
        <w:pStyle w:val="ConsPlusNormal"/>
        <w:spacing w:before="220"/>
        <w:ind w:firstLine="540"/>
        <w:jc w:val="both"/>
      </w:pPr>
      <w:r>
        <w:t>Приложение:</w:t>
      </w:r>
    </w:p>
    <w:p w:rsidR="00074CB3" w:rsidRDefault="00074CB3">
      <w:pPr>
        <w:pStyle w:val="ConsPlusNormal"/>
        <w:ind w:firstLine="540"/>
        <w:jc w:val="both"/>
      </w:pPr>
    </w:p>
    <w:p w:rsidR="00074CB3" w:rsidRDefault="00074CB3">
      <w:pPr>
        <w:pStyle w:val="ConsPlusNonformat"/>
        <w:jc w:val="both"/>
      </w:pPr>
      <w:r>
        <w:t>"___" ________________ 20____ г. _________________ ________________________</w:t>
      </w:r>
    </w:p>
    <w:p w:rsidR="00074CB3" w:rsidRDefault="00074CB3">
      <w:pPr>
        <w:pStyle w:val="ConsPlusNonformat"/>
        <w:jc w:val="both"/>
      </w:pPr>
      <w:r>
        <w:t xml:space="preserve">                                     (Подпись)            (Ф.И.О.)".</w:t>
      </w:r>
    </w:p>
    <w:p w:rsidR="00074CB3" w:rsidRDefault="00074CB3">
      <w:pPr>
        <w:pStyle w:val="ConsPlusNormal"/>
        <w:jc w:val="center"/>
      </w:pPr>
    </w:p>
    <w:p w:rsidR="00074CB3" w:rsidRDefault="00074CB3">
      <w:pPr>
        <w:pStyle w:val="ConsPlusNormal"/>
        <w:jc w:val="center"/>
      </w:pPr>
    </w:p>
    <w:p w:rsidR="00074CB3" w:rsidRDefault="00074CB3">
      <w:pPr>
        <w:pStyle w:val="ConsPlusNormal"/>
        <w:jc w:val="center"/>
      </w:pPr>
    </w:p>
    <w:p w:rsidR="00074CB3" w:rsidRDefault="00074CB3">
      <w:pPr>
        <w:pStyle w:val="ConsPlusNormal"/>
        <w:jc w:val="center"/>
      </w:pPr>
    </w:p>
    <w:p w:rsidR="00074CB3" w:rsidRDefault="00074CB3">
      <w:pPr>
        <w:pStyle w:val="ConsPlusNormal"/>
        <w:jc w:val="center"/>
      </w:pPr>
    </w:p>
    <w:p w:rsidR="00074CB3" w:rsidRDefault="00074CB3">
      <w:pPr>
        <w:pStyle w:val="ConsPlusNormal"/>
        <w:jc w:val="right"/>
        <w:outlineLvl w:val="1"/>
      </w:pPr>
      <w:r>
        <w:t>Приложение N 2</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ученым</w:t>
      </w:r>
    </w:p>
    <w:p w:rsidR="00074CB3" w:rsidRDefault="00074CB3">
      <w:pPr>
        <w:pStyle w:val="ConsPlusNormal"/>
        <w:jc w:val="right"/>
      </w:pPr>
      <w:r>
        <w:t>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46" w:name="P1290"/>
      <w:bookmarkEnd w:id="46"/>
      <w:r>
        <w:rPr>
          <w:b/>
        </w:rPr>
        <w:t>СПИСОК</w:t>
      </w:r>
    </w:p>
    <w:p w:rsidR="00074CB3" w:rsidRDefault="00074CB3">
      <w:pPr>
        <w:pStyle w:val="ConsPlusNormal"/>
        <w:jc w:val="center"/>
      </w:pPr>
      <w:r>
        <w:rPr>
          <w:b/>
        </w:rPr>
        <w:t>молодых ученых, изъявивших желание стать участником</w:t>
      </w:r>
    </w:p>
    <w:p w:rsidR="00074CB3" w:rsidRDefault="00074CB3">
      <w:pPr>
        <w:pStyle w:val="ConsPlusNormal"/>
        <w:jc w:val="center"/>
      </w:pPr>
      <w:r>
        <w:rPr>
          <w:b/>
        </w:rPr>
        <w:t>Подпрограммы в _______ году</w:t>
      </w:r>
    </w:p>
    <w:p w:rsidR="00074CB3" w:rsidRDefault="00074CB3">
      <w:pPr>
        <w:pStyle w:val="ConsPlusNormal"/>
        <w:ind w:firstLine="540"/>
        <w:jc w:val="both"/>
      </w:pPr>
    </w:p>
    <w:p w:rsidR="00074CB3" w:rsidRDefault="00074CB3">
      <w:pPr>
        <w:sectPr w:rsidR="00074CB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133"/>
        <w:gridCol w:w="1133"/>
        <w:gridCol w:w="1133"/>
        <w:gridCol w:w="1133"/>
        <w:gridCol w:w="1133"/>
        <w:gridCol w:w="1133"/>
        <w:gridCol w:w="1133"/>
        <w:gridCol w:w="1133"/>
        <w:gridCol w:w="1133"/>
      </w:tblGrid>
      <w:tr w:rsidR="00074CB3">
        <w:tc>
          <w:tcPr>
            <w:tcW w:w="567" w:type="dxa"/>
            <w:vMerge w:val="restart"/>
          </w:tcPr>
          <w:p w:rsidR="00074CB3" w:rsidRDefault="00074CB3">
            <w:pPr>
              <w:pStyle w:val="ConsPlusNormal"/>
              <w:jc w:val="center"/>
            </w:pPr>
            <w:r>
              <w:rPr>
                <w:b/>
              </w:rPr>
              <w:lastRenderedPageBreak/>
              <w:t>N п/п</w:t>
            </w:r>
          </w:p>
        </w:tc>
        <w:tc>
          <w:tcPr>
            <w:tcW w:w="10197" w:type="dxa"/>
            <w:gridSpan w:val="9"/>
          </w:tcPr>
          <w:p w:rsidR="00074CB3" w:rsidRDefault="00074CB3">
            <w:pPr>
              <w:pStyle w:val="ConsPlusNormal"/>
              <w:jc w:val="center"/>
            </w:pPr>
            <w:r>
              <w:rPr>
                <w:b/>
              </w:rPr>
              <w:t>Сведения об участниках Подпрограммы:</w:t>
            </w:r>
          </w:p>
        </w:tc>
      </w:tr>
      <w:tr w:rsidR="00074CB3">
        <w:tc>
          <w:tcPr>
            <w:tcW w:w="567" w:type="dxa"/>
            <w:vMerge/>
          </w:tcPr>
          <w:p w:rsidR="00074CB3" w:rsidRDefault="00074CB3">
            <w:pPr>
              <w:spacing w:after="1" w:line="0" w:lineRule="atLeast"/>
            </w:pPr>
          </w:p>
        </w:tc>
        <w:tc>
          <w:tcPr>
            <w:tcW w:w="1133" w:type="dxa"/>
            <w:vMerge w:val="restart"/>
          </w:tcPr>
          <w:p w:rsidR="00074CB3" w:rsidRDefault="00074CB3">
            <w:pPr>
              <w:pStyle w:val="ConsPlusNormal"/>
              <w:jc w:val="center"/>
            </w:pPr>
            <w:r>
              <w:rPr>
                <w:b/>
              </w:rPr>
              <w:t>Ф.И.О.</w:t>
            </w:r>
          </w:p>
        </w:tc>
        <w:tc>
          <w:tcPr>
            <w:tcW w:w="3399" w:type="dxa"/>
            <w:gridSpan w:val="3"/>
          </w:tcPr>
          <w:p w:rsidR="00074CB3" w:rsidRDefault="00074CB3">
            <w:pPr>
              <w:pStyle w:val="ConsPlusNormal"/>
              <w:jc w:val="center"/>
            </w:pPr>
            <w:r>
              <w:rPr>
                <w:b/>
              </w:rPr>
              <w:t>паспортные данные</w:t>
            </w:r>
          </w:p>
        </w:tc>
        <w:tc>
          <w:tcPr>
            <w:tcW w:w="1133" w:type="dxa"/>
            <w:vMerge w:val="restart"/>
          </w:tcPr>
          <w:p w:rsidR="00074CB3" w:rsidRDefault="00074CB3">
            <w:pPr>
              <w:pStyle w:val="ConsPlusNormal"/>
              <w:jc w:val="center"/>
            </w:pPr>
            <w:r>
              <w:rPr>
                <w:b/>
              </w:rPr>
              <w:t>число, месяц, год рождения</w:t>
            </w:r>
          </w:p>
        </w:tc>
        <w:tc>
          <w:tcPr>
            <w:tcW w:w="1133" w:type="dxa"/>
            <w:vMerge w:val="restart"/>
          </w:tcPr>
          <w:p w:rsidR="00074CB3" w:rsidRDefault="00074CB3">
            <w:pPr>
              <w:pStyle w:val="ConsPlusNormal"/>
              <w:jc w:val="center"/>
            </w:pPr>
            <w:r>
              <w:rPr>
                <w:b/>
              </w:rPr>
              <w:t>наличие ученой степени</w:t>
            </w:r>
          </w:p>
        </w:tc>
        <w:tc>
          <w:tcPr>
            <w:tcW w:w="1133" w:type="dxa"/>
            <w:vMerge w:val="restart"/>
          </w:tcPr>
          <w:p w:rsidR="00074CB3" w:rsidRDefault="00074CB3">
            <w:pPr>
              <w:pStyle w:val="ConsPlusNormal"/>
              <w:jc w:val="center"/>
            </w:pPr>
            <w:r>
              <w:rPr>
                <w:b/>
              </w:rPr>
              <w:t>должность, место работы</w:t>
            </w:r>
          </w:p>
        </w:tc>
        <w:tc>
          <w:tcPr>
            <w:tcW w:w="1133" w:type="dxa"/>
            <w:vMerge w:val="restart"/>
          </w:tcPr>
          <w:p w:rsidR="00074CB3" w:rsidRDefault="00074CB3">
            <w:pPr>
              <w:pStyle w:val="ConsPlusNormal"/>
              <w:jc w:val="center"/>
            </w:pPr>
            <w:r>
              <w:rPr>
                <w:b/>
              </w:rPr>
              <w:t>дата подачи заявления</w:t>
            </w:r>
          </w:p>
        </w:tc>
        <w:tc>
          <w:tcPr>
            <w:tcW w:w="1133" w:type="dxa"/>
            <w:vMerge w:val="restart"/>
          </w:tcPr>
          <w:p w:rsidR="00074CB3" w:rsidRDefault="00074CB3">
            <w:pPr>
              <w:pStyle w:val="ConsPlusNormal"/>
              <w:jc w:val="center"/>
            </w:pPr>
            <w:r>
              <w:rPr>
                <w:b/>
              </w:rPr>
              <w:t>телефон, адрес места жительства, адрес эл. почты</w:t>
            </w:r>
          </w:p>
        </w:tc>
      </w:tr>
      <w:tr w:rsidR="00074CB3">
        <w:tc>
          <w:tcPr>
            <w:tcW w:w="567"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tcPr>
          <w:p w:rsidR="00074CB3" w:rsidRDefault="00074CB3">
            <w:pPr>
              <w:pStyle w:val="ConsPlusNormal"/>
              <w:jc w:val="center"/>
            </w:pPr>
            <w:r>
              <w:rPr>
                <w:b/>
              </w:rPr>
              <w:t>серия, номер</w:t>
            </w:r>
          </w:p>
        </w:tc>
        <w:tc>
          <w:tcPr>
            <w:tcW w:w="1133" w:type="dxa"/>
          </w:tcPr>
          <w:p w:rsidR="00074CB3" w:rsidRDefault="00074CB3">
            <w:pPr>
              <w:pStyle w:val="ConsPlusNormal"/>
              <w:jc w:val="center"/>
            </w:pPr>
            <w:r>
              <w:rPr>
                <w:b/>
              </w:rPr>
              <w:t>кем выдан</w:t>
            </w:r>
          </w:p>
        </w:tc>
        <w:tc>
          <w:tcPr>
            <w:tcW w:w="1133" w:type="dxa"/>
          </w:tcPr>
          <w:p w:rsidR="00074CB3" w:rsidRDefault="00074CB3">
            <w:pPr>
              <w:pStyle w:val="ConsPlusNormal"/>
              <w:jc w:val="center"/>
            </w:pPr>
            <w:r>
              <w:rPr>
                <w:b/>
              </w:rPr>
              <w:t>когда выдан</w:t>
            </w: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r>
      <w:tr w:rsidR="00074CB3">
        <w:tc>
          <w:tcPr>
            <w:tcW w:w="567" w:type="dxa"/>
          </w:tcPr>
          <w:p w:rsidR="00074CB3" w:rsidRDefault="00074CB3">
            <w:pPr>
              <w:pStyle w:val="ConsPlusNormal"/>
              <w:jc w:val="center"/>
            </w:pPr>
            <w:r>
              <w:rPr>
                <w:b/>
              </w:rPr>
              <w:t>1</w:t>
            </w:r>
          </w:p>
        </w:tc>
        <w:tc>
          <w:tcPr>
            <w:tcW w:w="1133" w:type="dxa"/>
          </w:tcPr>
          <w:p w:rsidR="00074CB3" w:rsidRDefault="00074CB3">
            <w:pPr>
              <w:pStyle w:val="ConsPlusNormal"/>
              <w:jc w:val="center"/>
            </w:pPr>
            <w:r>
              <w:rPr>
                <w:b/>
              </w:rPr>
              <w:t>2</w:t>
            </w:r>
          </w:p>
        </w:tc>
        <w:tc>
          <w:tcPr>
            <w:tcW w:w="1133" w:type="dxa"/>
          </w:tcPr>
          <w:p w:rsidR="00074CB3" w:rsidRDefault="00074CB3">
            <w:pPr>
              <w:pStyle w:val="ConsPlusNormal"/>
              <w:jc w:val="center"/>
            </w:pPr>
            <w:r>
              <w:rPr>
                <w:b/>
              </w:rPr>
              <w:t>3</w:t>
            </w:r>
          </w:p>
        </w:tc>
        <w:tc>
          <w:tcPr>
            <w:tcW w:w="1133" w:type="dxa"/>
          </w:tcPr>
          <w:p w:rsidR="00074CB3" w:rsidRDefault="00074CB3">
            <w:pPr>
              <w:pStyle w:val="ConsPlusNormal"/>
              <w:jc w:val="center"/>
            </w:pPr>
            <w:r>
              <w:rPr>
                <w:b/>
              </w:rPr>
              <w:t>4</w:t>
            </w:r>
          </w:p>
        </w:tc>
        <w:tc>
          <w:tcPr>
            <w:tcW w:w="1133" w:type="dxa"/>
          </w:tcPr>
          <w:p w:rsidR="00074CB3" w:rsidRDefault="00074CB3">
            <w:pPr>
              <w:pStyle w:val="ConsPlusNormal"/>
              <w:jc w:val="center"/>
            </w:pPr>
            <w:r>
              <w:rPr>
                <w:b/>
              </w:rPr>
              <w:t>5</w:t>
            </w:r>
          </w:p>
        </w:tc>
        <w:tc>
          <w:tcPr>
            <w:tcW w:w="1133" w:type="dxa"/>
          </w:tcPr>
          <w:p w:rsidR="00074CB3" w:rsidRDefault="00074CB3">
            <w:pPr>
              <w:pStyle w:val="ConsPlusNormal"/>
              <w:jc w:val="center"/>
            </w:pPr>
            <w:r>
              <w:rPr>
                <w:b/>
              </w:rPr>
              <w:t>6</w:t>
            </w:r>
          </w:p>
        </w:tc>
        <w:tc>
          <w:tcPr>
            <w:tcW w:w="1133" w:type="dxa"/>
          </w:tcPr>
          <w:p w:rsidR="00074CB3" w:rsidRDefault="00074CB3">
            <w:pPr>
              <w:pStyle w:val="ConsPlusNormal"/>
              <w:jc w:val="center"/>
            </w:pPr>
            <w:r>
              <w:rPr>
                <w:b/>
              </w:rPr>
              <w:t>7</w:t>
            </w:r>
          </w:p>
        </w:tc>
        <w:tc>
          <w:tcPr>
            <w:tcW w:w="1133" w:type="dxa"/>
          </w:tcPr>
          <w:p w:rsidR="00074CB3" w:rsidRDefault="00074CB3">
            <w:pPr>
              <w:pStyle w:val="ConsPlusNormal"/>
              <w:jc w:val="center"/>
            </w:pPr>
            <w:r>
              <w:rPr>
                <w:b/>
              </w:rPr>
              <w:t>8</w:t>
            </w:r>
          </w:p>
        </w:tc>
        <w:tc>
          <w:tcPr>
            <w:tcW w:w="1133" w:type="dxa"/>
          </w:tcPr>
          <w:p w:rsidR="00074CB3" w:rsidRDefault="00074CB3">
            <w:pPr>
              <w:pStyle w:val="ConsPlusNormal"/>
              <w:jc w:val="center"/>
            </w:pPr>
            <w:r>
              <w:rPr>
                <w:b/>
              </w:rPr>
              <w:t>9</w:t>
            </w:r>
          </w:p>
        </w:tc>
        <w:tc>
          <w:tcPr>
            <w:tcW w:w="1133" w:type="dxa"/>
          </w:tcPr>
          <w:p w:rsidR="00074CB3" w:rsidRDefault="00074CB3">
            <w:pPr>
              <w:pStyle w:val="ConsPlusNormal"/>
              <w:jc w:val="center"/>
            </w:pPr>
            <w:r>
              <w:rPr>
                <w:b/>
              </w:rPr>
              <w:t>10</w:t>
            </w:r>
          </w:p>
        </w:tc>
      </w:tr>
      <w:tr w:rsidR="00074CB3">
        <w:tc>
          <w:tcPr>
            <w:tcW w:w="567"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r>
      <w:tr w:rsidR="00074CB3">
        <w:tc>
          <w:tcPr>
            <w:tcW w:w="567"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c>
          <w:tcPr>
            <w:tcW w:w="1133" w:type="dxa"/>
            <w:vAlign w:val="center"/>
          </w:tcPr>
          <w:p w:rsidR="00074CB3" w:rsidRDefault="00074CB3">
            <w:pPr>
              <w:pStyle w:val="ConsPlusNormal"/>
            </w:pPr>
          </w:p>
        </w:tc>
      </w:tr>
    </w:tbl>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1"/>
      </w:pPr>
      <w:r>
        <w:t>Приложение N 3</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ученым</w:t>
      </w:r>
    </w:p>
    <w:p w:rsidR="00074CB3" w:rsidRDefault="00074CB3">
      <w:pPr>
        <w:pStyle w:val="ConsPlusNormal"/>
        <w:jc w:val="right"/>
      </w:pPr>
      <w:r>
        <w:t>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47" w:name="P1349"/>
      <w:bookmarkEnd w:id="47"/>
      <w:r>
        <w:rPr>
          <w:b/>
        </w:rPr>
        <w:t>СПИСОК</w:t>
      </w:r>
    </w:p>
    <w:p w:rsidR="00074CB3" w:rsidRDefault="00074CB3">
      <w:pPr>
        <w:pStyle w:val="ConsPlusNormal"/>
        <w:jc w:val="center"/>
      </w:pPr>
      <w:r>
        <w:rPr>
          <w:b/>
        </w:rPr>
        <w:t>молодых ученых - получателей социальной выплаты</w:t>
      </w:r>
    </w:p>
    <w:p w:rsidR="00074CB3" w:rsidRDefault="00074CB3">
      <w:pPr>
        <w:pStyle w:val="ConsPlusNormal"/>
        <w:jc w:val="center"/>
      </w:pPr>
      <w:r>
        <w:rPr>
          <w:b/>
        </w:rPr>
        <w:t>в ______ году</w:t>
      </w:r>
    </w:p>
    <w:p w:rsidR="00074CB3" w:rsidRDefault="00074CB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133"/>
        <w:gridCol w:w="1133"/>
        <w:gridCol w:w="1133"/>
        <w:gridCol w:w="1133"/>
        <w:gridCol w:w="1133"/>
        <w:gridCol w:w="1133"/>
        <w:gridCol w:w="1133"/>
        <w:gridCol w:w="1133"/>
        <w:gridCol w:w="1133"/>
        <w:gridCol w:w="1133"/>
      </w:tblGrid>
      <w:tr w:rsidR="00074CB3">
        <w:tc>
          <w:tcPr>
            <w:tcW w:w="567" w:type="dxa"/>
            <w:vMerge w:val="restart"/>
          </w:tcPr>
          <w:p w:rsidR="00074CB3" w:rsidRDefault="00074CB3">
            <w:pPr>
              <w:pStyle w:val="ConsPlusNormal"/>
              <w:jc w:val="center"/>
            </w:pPr>
            <w:r>
              <w:t>N п/п</w:t>
            </w:r>
          </w:p>
        </w:tc>
        <w:tc>
          <w:tcPr>
            <w:tcW w:w="11330" w:type="dxa"/>
            <w:gridSpan w:val="10"/>
          </w:tcPr>
          <w:p w:rsidR="00074CB3" w:rsidRDefault="00074CB3">
            <w:pPr>
              <w:pStyle w:val="ConsPlusNormal"/>
              <w:jc w:val="center"/>
            </w:pPr>
            <w:r>
              <w:t>Сведения о получателях социальной выплаты:</w:t>
            </w:r>
          </w:p>
        </w:tc>
      </w:tr>
      <w:tr w:rsidR="00074CB3">
        <w:tc>
          <w:tcPr>
            <w:tcW w:w="567" w:type="dxa"/>
            <w:vMerge/>
          </w:tcPr>
          <w:p w:rsidR="00074CB3" w:rsidRDefault="00074CB3">
            <w:pPr>
              <w:spacing w:after="1" w:line="0" w:lineRule="atLeast"/>
            </w:pPr>
          </w:p>
        </w:tc>
        <w:tc>
          <w:tcPr>
            <w:tcW w:w="1133" w:type="dxa"/>
            <w:vMerge w:val="restart"/>
          </w:tcPr>
          <w:p w:rsidR="00074CB3" w:rsidRDefault="00074CB3">
            <w:pPr>
              <w:pStyle w:val="ConsPlusNormal"/>
              <w:jc w:val="center"/>
            </w:pPr>
            <w:r>
              <w:t>Ф.И.О.</w:t>
            </w:r>
          </w:p>
        </w:tc>
        <w:tc>
          <w:tcPr>
            <w:tcW w:w="3399" w:type="dxa"/>
            <w:gridSpan w:val="3"/>
          </w:tcPr>
          <w:p w:rsidR="00074CB3" w:rsidRDefault="00074CB3">
            <w:pPr>
              <w:pStyle w:val="ConsPlusNormal"/>
              <w:jc w:val="center"/>
            </w:pPr>
            <w:r>
              <w:t>паспортные данные</w:t>
            </w:r>
          </w:p>
        </w:tc>
        <w:tc>
          <w:tcPr>
            <w:tcW w:w="1133" w:type="dxa"/>
            <w:vMerge w:val="restart"/>
          </w:tcPr>
          <w:p w:rsidR="00074CB3" w:rsidRDefault="00074CB3">
            <w:pPr>
              <w:pStyle w:val="ConsPlusNormal"/>
              <w:jc w:val="center"/>
            </w:pPr>
            <w:r>
              <w:t xml:space="preserve">число, </w:t>
            </w:r>
            <w:r>
              <w:lastRenderedPageBreak/>
              <w:t>месяц, год рождения</w:t>
            </w:r>
          </w:p>
        </w:tc>
        <w:tc>
          <w:tcPr>
            <w:tcW w:w="1133" w:type="dxa"/>
            <w:vMerge w:val="restart"/>
          </w:tcPr>
          <w:p w:rsidR="00074CB3" w:rsidRDefault="00074CB3">
            <w:pPr>
              <w:pStyle w:val="ConsPlusNormal"/>
              <w:jc w:val="center"/>
            </w:pPr>
            <w:r>
              <w:lastRenderedPageBreak/>
              <w:t xml:space="preserve">наличие </w:t>
            </w:r>
            <w:r>
              <w:lastRenderedPageBreak/>
              <w:t>ученой степени</w:t>
            </w:r>
          </w:p>
        </w:tc>
        <w:tc>
          <w:tcPr>
            <w:tcW w:w="1133" w:type="dxa"/>
            <w:vMerge w:val="restart"/>
          </w:tcPr>
          <w:p w:rsidR="00074CB3" w:rsidRDefault="00074CB3">
            <w:pPr>
              <w:pStyle w:val="ConsPlusNormal"/>
              <w:jc w:val="center"/>
            </w:pPr>
            <w:r>
              <w:lastRenderedPageBreak/>
              <w:t>должност</w:t>
            </w:r>
            <w:r>
              <w:lastRenderedPageBreak/>
              <w:t>ь, место работы</w:t>
            </w:r>
          </w:p>
        </w:tc>
        <w:tc>
          <w:tcPr>
            <w:tcW w:w="1133" w:type="dxa"/>
            <w:vMerge w:val="restart"/>
          </w:tcPr>
          <w:p w:rsidR="00074CB3" w:rsidRDefault="00074CB3">
            <w:pPr>
              <w:pStyle w:val="ConsPlusNormal"/>
              <w:jc w:val="center"/>
            </w:pPr>
            <w:r>
              <w:lastRenderedPageBreak/>
              <w:t xml:space="preserve">дата </w:t>
            </w:r>
            <w:r>
              <w:lastRenderedPageBreak/>
              <w:t>подачи заявления</w:t>
            </w:r>
          </w:p>
        </w:tc>
        <w:tc>
          <w:tcPr>
            <w:tcW w:w="1133" w:type="dxa"/>
            <w:vMerge w:val="restart"/>
          </w:tcPr>
          <w:p w:rsidR="00074CB3" w:rsidRDefault="00074CB3">
            <w:pPr>
              <w:pStyle w:val="ConsPlusNormal"/>
              <w:jc w:val="center"/>
            </w:pPr>
            <w:r>
              <w:lastRenderedPageBreak/>
              <w:t xml:space="preserve">стоимость </w:t>
            </w:r>
            <w:r>
              <w:lastRenderedPageBreak/>
              <w:t>1 кв. метра (тыс. рублей)</w:t>
            </w:r>
          </w:p>
        </w:tc>
        <w:tc>
          <w:tcPr>
            <w:tcW w:w="1133" w:type="dxa"/>
            <w:vMerge w:val="restart"/>
          </w:tcPr>
          <w:p w:rsidR="00074CB3" w:rsidRDefault="00074CB3">
            <w:pPr>
              <w:pStyle w:val="ConsPlusNormal"/>
              <w:jc w:val="center"/>
            </w:pPr>
            <w:r>
              <w:lastRenderedPageBreak/>
              <w:t xml:space="preserve">размер </w:t>
            </w:r>
            <w:r>
              <w:lastRenderedPageBreak/>
              <w:t>социальной выплаты</w:t>
            </w:r>
          </w:p>
        </w:tc>
      </w:tr>
      <w:tr w:rsidR="00074CB3">
        <w:tc>
          <w:tcPr>
            <w:tcW w:w="567"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tcPr>
          <w:p w:rsidR="00074CB3" w:rsidRDefault="00074CB3">
            <w:pPr>
              <w:pStyle w:val="ConsPlusNormal"/>
              <w:jc w:val="center"/>
            </w:pPr>
            <w:r>
              <w:t>серия, номер</w:t>
            </w:r>
          </w:p>
        </w:tc>
        <w:tc>
          <w:tcPr>
            <w:tcW w:w="1133" w:type="dxa"/>
          </w:tcPr>
          <w:p w:rsidR="00074CB3" w:rsidRDefault="00074CB3">
            <w:pPr>
              <w:pStyle w:val="ConsPlusNormal"/>
              <w:jc w:val="center"/>
            </w:pPr>
            <w:r>
              <w:t>кем выдан</w:t>
            </w:r>
          </w:p>
        </w:tc>
        <w:tc>
          <w:tcPr>
            <w:tcW w:w="1133" w:type="dxa"/>
          </w:tcPr>
          <w:p w:rsidR="00074CB3" w:rsidRDefault="00074CB3">
            <w:pPr>
              <w:pStyle w:val="ConsPlusNormal"/>
              <w:jc w:val="center"/>
            </w:pPr>
            <w:r>
              <w:t>когда выдан</w:t>
            </w: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c>
          <w:tcPr>
            <w:tcW w:w="1133" w:type="dxa"/>
            <w:vMerge/>
          </w:tcPr>
          <w:p w:rsidR="00074CB3" w:rsidRDefault="00074CB3">
            <w:pPr>
              <w:spacing w:after="1" w:line="0" w:lineRule="atLeast"/>
            </w:pPr>
          </w:p>
        </w:tc>
      </w:tr>
      <w:tr w:rsidR="00074CB3">
        <w:tc>
          <w:tcPr>
            <w:tcW w:w="567" w:type="dxa"/>
          </w:tcPr>
          <w:p w:rsidR="00074CB3" w:rsidRDefault="00074CB3">
            <w:pPr>
              <w:pStyle w:val="ConsPlusNormal"/>
              <w:jc w:val="center"/>
            </w:pPr>
            <w:r>
              <w:lastRenderedPageBreak/>
              <w:t>1</w:t>
            </w:r>
          </w:p>
        </w:tc>
        <w:tc>
          <w:tcPr>
            <w:tcW w:w="1133" w:type="dxa"/>
          </w:tcPr>
          <w:p w:rsidR="00074CB3" w:rsidRDefault="00074CB3">
            <w:pPr>
              <w:pStyle w:val="ConsPlusNormal"/>
              <w:jc w:val="center"/>
            </w:pPr>
            <w:r>
              <w:t>2</w:t>
            </w:r>
          </w:p>
        </w:tc>
        <w:tc>
          <w:tcPr>
            <w:tcW w:w="1133" w:type="dxa"/>
          </w:tcPr>
          <w:p w:rsidR="00074CB3" w:rsidRDefault="00074CB3">
            <w:pPr>
              <w:pStyle w:val="ConsPlusNormal"/>
              <w:jc w:val="center"/>
            </w:pPr>
            <w:r>
              <w:t>3</w:t>
            </w:r>
          </w:p>
        </w:tc>
        <w:tc>
          <w:tcPr>
            <w:tcW w:w="1133" w:type="dxa"/>
          </w:tcPr>
          <w:p w:rsidR="00074CB3" w:rsidRDefault="00074CB3">
            <w:pPr>
              <w:pStyle w:val="ConsPlusNormal"/>
              <w:jc w:val="center"/>
            </w:pPr>
            <w:r>
              <w:t>4</w:t>
            </w:r>
          </w:p>
        </w:tc>
        <w:tc>
          <w:tcPr>
            <w:tcW w:w="1133" w:type="dxa"/>
          </w:tcPr>
          <w:p w:rsidR="00074CB3" w:rsidRDefault="00074CB3">
            <w:pPr>
              <w:pStyle w:val="ConsPlusNormal"/>
              <w:jc w:val="center"/>
            </w:pPr>
            <w:r>
              <w:t>5</w:t>
            </w:r>
          </w:p>
        </w:tc>
        <w:tc>
          <w:tcPr>
            <w:tcW w:w="1133" w:type="dxa"/>
          </w:tcPr>
          <w:p w:rsidR="00074CB3" w:rsidRDefault="00074CB3">
            <w:pPr>
              <w:pStyle w:val="ConsPlusNormal"/>
              <w:jc w:val="center"/>
            </w:pPr>
            <w:r>
              <w:t>6</w:t>
            </w:r>
          </w:p>
        </w:tc>
        <w:tc>
          <w:tcPr>
            <w:tcW w:w="1133" w:type="dxa"/>
          </w:tcPr>
          <w:p w:rsidR="00074CB3" w:rsidRDefault="00074CB3">
            <w:pPr>
              <w:pStyle w:val="ConsPlusNormal"/>
              <w:jc w:val="center"/>
            </w:pPr>
            <w:r>
              <w:t>7</w:t>
            </w:r>
          </w:p>
        </w:tc>
        <w:tc>
          <w:tcPr>
            <w:tcW w:w="1133" w:type="dxa"/>
          </w:tcPr>
          <w:p w:rsidR="00074CB3" w:rsidRDefault="00074CB3">
            <w:pPr>
              <w:pStyle w:val="ConsPlusNormal"/>
              <w:jc w:val="center"/>
            </w:pPr>
            <w:r>
              <w:t>8</w:t>
            </w:r>
          </w:p>
        </w:tc>
        <w:tc>
          <w:tcPr>
            <w:tcW w:w="1133" w:type="dxa"/>
          </w:tcPr>
          <w:p w:rsidR="00074CB3" w:rsidRDefault="00074CB3">
            <w:pPr>
              <w:pStyle w:val="ConsPlusNormal"/>
              <w:jc w:val="center"/>
            </w:pPr>
            <w:r>
              <w:t>9</w:t>
            </w:r>
          </w:p>
        </w:tc>
        <w:tc>
          <w:tcPr>
            <w:tcW w:w="1133" w:type="dxa"/>
          </w:tcPr>
          <w:p w:rsidR="00074CB3" w:rsidRDefault="00074CB3">
            <w:pPr>
              <w:pStyle w:val="ConsPlusNormal"/>
              <w:jc w:val="center"/>
            </w:pPr>
            <w:r>
              <w:t>10</w:t>
            </w:r>
          </w:p>
        </w:tc>
        <w:tc>
          <w:tcPr>
            <w:tcW w:w="1133" w:type="dxa"/>
          </w:tcPr>
          <w:p w:rsidR="00074CB3" w:rsidRDefault="00074CB3">
            <w:pPr>
              <w:pStyle w:val="ConsPlusNormal"/>
              <w:jc w:val="center"/>
            </w:pPr>
            <w:r>
              <w:t>11</w:t>
            </w:r>
          </w:p>
        </w:tc>
      </w:tr>
      <w:tr w:rsidR="00074CB3">
        <w:tc>
          <w:tcPr>
            <w:tcW w:w="567"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r>
      <w:tr w:rsidR="00074CB3">
        <w:tc>
          <w:tcPr>
            <w:tcW w:w="567"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c>
          <w:tcPr>
            <w:tcW w:w="1133" w:type="dxa"/>
          </w:tcPr>
          <w:p w:rsidR="00074CB3" w:rsidRDefault="00074CB3">
            <w:pPr>
              <w:pStyle w:val="ConsPlusNormal"/>
            </w:pPr>
          </w:p>
        </w:tc>
      </w:tr>
    </w:tbl>
    <w:p w:rsidR="00074CB3" w:rsidRDefault="00074CB3">
      <w:pPr>
        <w:sectPr w:rsidR="00074CB3">
          <w:pgSz w:w="16838" w:h="11905" w:orient="landscape"/>
          <w:pgMar w:top="1701" w:right="1134" w:bottom="850" w:left="1134" w:header="0" w:footer="0" w:gutter="0"/>
          <w:cols w:space="720"/>
        </w:sectPr>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4</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ученым</w:t>
      </w:r>
    </w:p>
    <w:p w:rsidR="00074CB3" w:rsidRDefault="00074CB3">
      <w:pPr>
        <w:pStyle w:val="ConsPlusNormal"/>
        <w:jc w:val="right"/>
      </w:pPr>
      <w:r>
        <w:t>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48" w:name="P1412"/>
      <w:bookmarkEnd w:id="48"/>
      <w:r>
        <w:rPr>
          <w:b/>
        </w:rPr>
        <w:t>ПРАВИТЕЛЬСТВО МАГАДАНСКОЙ ОБЛАСТИ</w:t>
      </w:r>
    </w:p>
    <w:p w:rsidR="00074CB3" w:rsidRDefault="00074CB3">
      <w:pPr>
        <w:pStyle w:val="ConsPlusNormal"/>
        <w:ind w:firstLine="540"/>
        <w:jc w:val="both"/>
      </w:pPr>
    </w:p>
    <w:p w:rsidR="00074CB3" w:rsidRDefault="00074CB3">
      <w:pPr>
        <w:pStyle w:val="ConsPlusNormal"/>
        <w:jc w:val="center"/>
      </w:pPr>
      <w:r>
        <w:rPr>
          <w:b/>
        </w:rPr>
        <w:t>СВИДЕТЕЛЬСТВО</w:t>
      </w:r>
    </w:p>
    <w:p w:rsidR="00074CB3" w:rsidRDefault="00074CB3">
      <w:pPr>
        <w:pStyle w:val="ConsPlusNormal"/>
        <w:jc w:val="center"/>
      </w:pPr>
      <w:r>
        <w:rPr>
          <w:b/>
        </w:rPr>
        <w:t>о праве на получение социальной выплаты</w:t>
      </w:r>
    </w:p>
    <w:p w:rsidR="00074CB3" w:rsidRDefault="00074CB3">
      <w:pPr>
        <w:pStyle w:val="ConsPlusNormal"/>
        <w:jc w:val="center"/>
      </w:pPr>
      <w:r>
        <w:rPr>
          <w:b/>
        </w:rPr>
        <w:t>на приобретение жилья</w:t>
      </w:r>
    </w:p>
    <w:p w:rsidR="00074CB3" w:rsidRDefault="00074CB3">
      <w:pPr>
        <w:pStyle w:val="ConsPlusNormal"/>
        <w:ind w:firstLine="540"/>
        <w:jc w:val="both"/>
      </w:pPr>
    </w:p>
    <w:p w:rsidR="00074CB3" w:rsidRDefault="00074CB3">
      <w:pPr>
        <w:pStyle w:val="ConsPlusNormal"/>
        <w:jc w:val="center"/>
      </w:pPr>
      <w:r>
        <w:t>Номер свидетельства _______</w:t>
      </w:r>
    </w:p>
    <w:p w:rsidR="00074CB3" w:rsidRDefault="00074CB3">
      <w:pPr>
        <w:pStyle w:val="ConsPlusNormal"/>
        <w:ind w:firstLine="540"/>
        <w:jc w:val="both"/>
      </w:pPr>
    </w:p>
    <w:p w:rsidR="00074CB3" w:rsidRDefault="00074CB3">
      <w:pPr>
        <w:pStyle w:val="ConsPlusNonformat"/>
        <w:jc w:val="both"/>
      </w:pPr>
      <w:r>
        <w:t xml:space="preserve">    Настоящим   свидетельством   удостоверяется,   что   молодому   ученому</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 xml:space="preserve">    (Ф.И.О., дата рождения, данные паспорта: серия, номер, дата выдачи)</w:t>
      </w:r>
    </w:p>
    <w:p w:rsidR="00074CB3" w:rsidRDefault="00074CB3">
      <w:pPr>
        <w:pStyle w:val="ConsPlusNonformat"/>
        <w:jc w:val="both"/>
      </w:pPr>
      <w:r>
        <w:t>являющемуся  участником  основного  мероприятия  "Предоставление социальных</w:t>
      </w:r>
    </w:p>
    <w:p w:rsidR="00074CB3" w:rsidRDefault="00074CB3">
      <w:pPr>
        <w:pStyle w:val="ConsPlusNonformat"/>
        <w:jc w:val="both"/>
      </w:pPr>
      <w:r>
        <w:t xml:space="preserve">выплат  молодым  ученым  на  приобретение  жилья"  </w:t>
      </w:r>
      <w:hyperlink r:id="rId111" w:history="1">
        <w:r>
          <w:rPr>
            <w:color w:val="0000FF"/>
          </w:rPr>
          <w:t>подпрограммы</w:t>
        </w:r>
      </w:hyperlink>
      <w:r>
        <w:t xml:space="preserve"> "Содействие</w:t>
      </w:r>
    </w:p>
    <w:p w:rsidR="00074CB3" w:rsidRDefault="00074CB3">
      <w:pPr>
        <w:pStyle w:val="ConsPlusNonformat"/>
        <w:jc w:val="both"/>
      </w:pPr>
      <w:r>
        <w:t>молодежи   Магаданской   области   в  приобретении  жилья"  государственной</w:t>
      </w:r>
    </w:p>
    <w:p w:rsidR="00074CB3" w:rsidRDefault="00074CB3">
      <w:pPr>
        <w:pStyle w:val="ConsPlusNonformat"/>
        <w:jc w:val="both"/>
      </w:pPr>
      <w:r>
        <w:t>программы   Магаданской   области   "Молодежь   Магаданской   области",   в</w:t>
      </w:r>
    </w:p>
    <w:p w:rsidR="00074CB3" w:rsidRDefault="00074CB3">
      <w:pPr>
        <w:pStyle w:val="ConsPlusNonformat"/>
        <w:jc w:val="both"/>
      </w:pPr>
      <w:r>
        <w:t>соответствии  с  условиями  программы  предоставляется социальная выплата в</w:t>
      </w:r>
    </w:p>
    <w:p w:rsidR="00074CB3" w:rsidRDefault="00074CB3">
      <w:pPr>
        <w:pStyle w:val="ConsPlusNonformat"/>
        <w:jc w:val="both"/>
      </w:pPr>
      <w:r>
        <w:t>размере ____________________________________________________________ рублей</w:t>
      </w:r>
    </w:p>
    <w:p w:rsidR="00074CB3" w:rsidRDefault="00074CB3">
      <w:pPr>
        <w:pStyle w:val="ConsPlusNonformat"/>
        <w:jc w:val="both"/>
      </w:pPr>
      <w:r>
        <w:t xml:space="preserve">                           (цифрами и прописью)</w:t>
      </w:r>
    </w:p>
    <w:p w:rsidR="00074CB3" w:rsidRDefault="00074CB3">
      <w:pPr>
        <w:pStyle w:val="ConsPlusNonformat"/>
        <w:jc w:val="both"/>
      </w:pPr>
      <w:r>
        <w:t>на           приобретение           жилья           на           территории</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 xml:space="preserve">                 (наименование муниципального образования)</w:t>
      </w:r>
    </w:p>
    <w:p w:rsidR="00074CB3" w:rsidRDefault="00074CB3">
      <w:pPr>
        <w:pStyle w:val="ConsPlusNormal"/>
        <w:ind w:firstLine="540"/>
        <w:jc w:val="both"/>
      </w:pPr>
    </w:p>
    <w:p w:rsidR="00074CB3" w:rsidRDefault="00074CB3">
      <w:pPr>
        <w:pStyle w:val="ConsPlusNormal"/>
        <w:ind w:firstLine="540"/>
        <w:jc w:val="both"/>
      </w:pPr>
      <w:r>
        <w:t>Свидетельство действительно до "____" ______ 20__ года (включительно).</w:t>
      </w:r>
    </w:p>
    <w:p w:rsidR="00074CB3" w:rsidRDefault="00074CB3">
      <w:pPr>
        <w:pStyle w:val="ConsPlusNormal"/>
        <w:ind w:firstLine="540"/>
        <w:jc w:val="both"/>
      </w:pPr>
    </w:p>
    <w:p w:rsidR="00074CB3" w:rsidRDefault="00074CB3">
      <w:pPr>
        <w:pStyle w:val="ConsPlusNormal"/>
        <w:jc w:val="center"/>
      </w:pPr>
      <w:r>
        <w:t>Дата выдачи "___" ___________ 20__ года.</w:t>
      </w:r>
    </w:p>
    <w:p w:rsidR="00074CB3" w:rsidRDefault="00074CB3">
      <w:pPr>
        <w:pStyle w:val="ConsPlusNormal"/>
        <w:ind w:firstLine="540"/>
        <w:jc w:val="both"/>
      </w:pPr>
    </w:p>
    <w:p w:rsidR="00074CB3" w:rsidRDefault="00074CB3">
      <w:pPr>
        <w:pStyle w:val="ConsPlusNonformat"/>
        <w:jc w:val="both"/>
      </w:pPr>
      <w:r>
        <w:t>Губернатор</w:t>
      </w:r>
    </w:p>
    <w:p w:rsidR="00074CB3" w:rsidRDefault="00074CB3">
      <w:pPr>
        <w:pStyle w:val="ConsPlusNonformat"/>
        <w:jc w:val="both"/>
      </w:pPr>
      <w:r>
        <w:t>Магаданской области           _________________           (ФИО)</w:t>
      </w:r>
    </w:p>
    <w:p w:rsidR="00074CB3" w:rsidRDefault="00074CB3">
      <w:pPr>
        <w:pStyle w:val="ConsPlusNonformat"/>
        <w:jc w:val="both"/>
      </w:pPr>
      <w:r>
        <w:t xml:space="preserve">                              (М.П.) (Подпись)</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jc w:val="right"/>
        <w:outlineLvl w:val="1"/>
      </w:pPr>
      <w:r>
        <w:t>Приложение N 5</w:t>
      </w:r>
    </w:p>
    <w:p w:rsidR="00074CB3" w:rsidRDefault="00074CB3">
      <w:pPr>
        <w:pStyle w:val="ConsPlusNormal"/>
        <w:jc w:val="right"/>
      </w:pPr>
      <w:r>
        <w:t>к Порядку</w:t>
      </w:r>
    </w:p>
    <w:p w:rsidR="00074CB3" w:rsidRDefault="00074CB3">
      <w:pPr>
        <w:pStyle w:val="ConsPlusNormal"/>
        <w:jc w:val="right"/>
      </w:pPr>
      <w:r>
        <w:t>предоставления социальных</w:t>
      </w:r>
    </w:p>
    <w:p w:rsidR="00074CB3" w:rsidRDefault="00074CB3">
      <w:pPr>
        <w:pStyle w:val="ConsPlusNormal"/>
        <w:jc w:val="right"/>
      </w:pPr>
      <w:r>
        <w:t>выплат молодым ученым</w:t>
      </w:r>
    </w:p>
    <w:p w:rsidR="00074CB3" w:rsidRDefault="00074CB3">
      <w:pPr>
        <w:pStyle w:val="ConsPlusNormal"/>
        <w:jc w:val="right"/>
      </w:pPr>
      <w:r>
        <w:t>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center"/>
      </w:pPr>
      <w:bookmarkStart w:id="49" w:name="P1454"/>
      <w:bookmarkEnd w:id="49"/>
      <w:r>
        <w:rPr>
          <w:b/>
        </w:rPr>
        <w:t>ДОГОВОР</w:t>
      </w:r>
    </w:p>
    <w:p w:rsidR="00074CB3" w:rsidRDefault="00074CB3">
      <w:pPr>
        <w:pStyle w:val="ConsPlusNormal"/>
        <w:jc w:val="center"/>
      </w:pPr>
      <w:r>
        <w:rPr>
          <w:b/>
        </w:rPr>
        <w:lastRenderedPageBreak/>
        <w:t>о предоставлении социальной выплаты</w:t>
      </w:r>
    </w:p>
    <w:p w:rsidR="00074CB3" w:rsidRDefault="00074CB3">
      <w:pPr>
        <w:pStyle w:val="ConsPlusNormal"/>
        <w:jc w:val="center"/>
      </w:pPr>
      <w:r>
        <w:rPr>
          <w:b/>
        </w:rPr>
        <w:t>на приобретение жилого помещения</w:t>
      </w:r>
    </w:p>
    <w:p w:rsidR="00074CB3" w:rsidRDefault="00074CB3">
      <w:pPr>
        <w:pStyle w:val="ConsPlusNormal"/>
        <w:ind w:firstLine="540"/>
        <w:jc w:val="both"/>
      </w:pPr>
    </w:p>
    <w:p w:rsidR="00074CB3" w:rsidRDefault="00074CB3">
      <w:pPr>
        <w:pStyle w:val="ConsPlusNonformat"/>
        <w:jc w:val="both"/>
      </w:pPr>
      <w:r>
        <w:t xml:space="preserve">    Министерство   внутренней,   информационной   и   молодежной   политики</w:t>
      </w:r>
    </w:p>
    <w:p w:rsidR="00074CB3" w:rsidRDefault="00074CB3">
      <w:pPr>
        <w:pStyle w:val="ConsPlusNonformat"/>
        <w:jc w:val="both"/>
      </w:pPr>
      <w:r>
        <w:t>Магаданской                  области                 в                 лице</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действующего   на   основании   ____________________________,  именуемое  в</w:t>
      </w:r>
    </w:p>
    <w:p w:rsidR="00074CB3" w:rsidRDefault="00074CB3">
      <w:pPr>
        <w:pStyle w:val="ConsPlusNonformat"/>
        <w:jc w:val="both"/>
      </w:pPr>
      <w:r>
        <w:t>дальнейшем Министерство, с одной стороны,</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 xml:space="preserve">       (наименование организации - работодателя молодого ученого, ФИО</w:t>
      </w:r>
    </w:p>
    <w:p w:rsidR="00074CB3" w:rsidRDefault="00074CB3">
      <w:pPr>
        <w:pStyle w:val="ConsPlusNonformat"/>
        <w:jc w:val="both"/>
      </w:pPr>
      <w:r>
        <w:t xml:space="preserve">                          руководителя, основание)</w:t>
      </w:r>
    </w:p>
    <w:p w:rsidR="00074CB3" w:rsidRDefault="00074CB3">
      <w:pPr>
        <w:pStyle w:val="ConsPlusNonformat"/>
        <w:jc w:val="both"/>
      </w:pPr>
      <w:r>
        <w:t>именуемое    в    дальнейшем    Организация,    со    второй   стороны,   и</w:t>
      </w:r>
    </w:p>
    <w:p w:rsidR="00074CB3" w:rsidRDefault="00074CB3">
      <w:pPr>
        <w:pStyle w:val="ConsPlusNonformat"/>
        <w:jc w:val="both"/>
      </w:pPr>
      <w:r>
        <w:t>__________________________________________________________________________,</w:t>
      </w:r>
    </w:p>
    <w:p w:rsidR="00074CB3" w:rsidRDefault="00074CB3">
      <w:pPr>
        <w:pStyle w:val="ConsPlusNonformat"/>
        <w:jc w:val="both"/>
      </w:pPr>
      <w:r>
        <w:t xml:space="preserve">           (фамилия, имя, отчество получателя социальной выплаты)</w:t>
      </w:r>
    </w:p>
    <w:p w:rsidR="00074CB3" w:rsidRDefault="00074CB3">
      <w:pPr>
        <w:pStyle w:val="ConsPlusNonformat"/>
        <w:jc w:val="both"/>
      </w:pPr>
      <w:r>
        <w:t>именуемый  в дальнейшем Участник Подпрограммы, с третьей стороны, заключили</w:t>
      </w:r>
    </w:p>
    <w:p w:rsidR="00074CB3" w:rsidRDefault="00074CB3">
      <w:pPr>
        <w:pStyle w:val="ConsPlusNonformat"/>
        <w:jc w:val="both"/>
      </w:pPr>
      <w:r>
        <w:t>договор о нижеследующем:</w:t>
      </w:r>
    </w:p>
    <w:p w:rsidR="00074CB3" w:rsidRDefault="00074CB3">
      <w:pPr>
        <w:pStyle w:val="ConsPlusNormal"/>
        <w:ind w:firstLine="540"/>
        <w:jc w:val="both"/>
      </w:pPr>
    </w:p>
    <w:p w:rsidR="00074CB3" w:rsidRDefault="00074CB3">
      <w:pPr>
        <w:pStyle w:val="ConsPlusNormal"/>
        <w:ind w:firstLine="540"/>
        <w:jc w:val="both"/>
      </w:pPr>
      <w:r>
        <w:rPr>
          <w:b/>
        </w:rPr>
        <w:t>1. Предмет договора.</w:t>
      </w:r>
    </w:p>
    <w:p w:rsidR="00074CB3" w:rsidRDefault="00074CB3">
      <w:pPr>
        <w:pStyle w:val="ConsPlusNormal"/>
        <w:ind w:firstLine="540"/>
        <w:jc w:val="both"/>
      </w:pPr>
    </w:p>
    <w:p w:rsidR="00074CB3" w:rsidRDefault="00074CB3">
      <w:pPr>
        <w:pStyle w:val="ConsPlusNormal"/>
        <w:ind w:firstLine="540"/>
        <w:jc w:val="both"/>
      </w:pPr>
      <w:r>
        <w:t xml:space="preserve">Министерство обязуется предоставить Участнику </w:t>
      </w:r>
      <w:hyperlink r:id="rId112"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утвержденной постановлением Правительства Магаданской области от 26 ноября 2019 г. N 769-пп "Об утверждении государственной программы Магаданской области "Молодежь Магаданской области" (далее - Подпрограмма) социальную выплату на приобретение жилого помещения.</w:t>
      </w:r>
    </w:p>
    <w:p w:rsidR="00074CB3" w:rsidRDefault="00074CB3">
      <w:pPr>
        <w:pStyle w:val="ConsPlusNormal"/>
        <w:spacing w:before="220"/>
        <w:ind w:firstLine="540"/>
        <w:jc w:val="both"/>
      </w:pPr>
      <w:r>
        <w:t>Участник Подпрограммы обязуется использовать средства социальной выплаты по целевому назначению в соответствии с Порядком предоставления социальных выплат молодым ученым на приобретение жилья, утвержденным постановлением Правительства Магаданской области от _____________ г. N ______ (далее - Порядок реализации Подпрограммы).</w:t>
      </w:r>
    </w:p>
    <w:p w:rsidR="00074CB3" w:rsidRDefault="00074CB3">
      <w:pPr>
        <w:pStyle w:val="ConsPlusNormal"/>
        <w:ind w:firstLine="540"/>
        <w:jc w:val="both"/>
      </w:pPr>
    </w:p>
    <w:p w:rsidR="00074CB3" w:rsidRDefault="00074CB3">
      <w:pPr>
        <w:pStyle w:val="ConsPlusNormal"/>
        <w:ind w:firstLine="540"/>
        <w:jc w:val="both"/>
      </w:pPr>
      <w:r>
        <w:rPr>
          <w:b/>
        </w:rPr>
        <w:t>2. Организация:</w:t>
      </w:r>
    </w:p>
    <w:p w:rsidR="00074CB3" w:rsidRDefault="00074CB3">
      <w:pPr>
        <w:pStyle w:val="ConsPlusNormal"/>
        <w:spacing w:before="220"/>
        <w:ind w:firstLine="540"/>
        <w:jc w:val="both"/>
      </w:pPr>
      <w:r>
        <w:rPr>
          <w:b/>
        </w:rPr>
        <w:t>2.1.</w:t>
      </w:r>
      <w:r>
        <w:t xml:space="preserve"> По запросу Министерства предоставляет информацию о выполнении Участником Подпрограммы условий настоящего Договора.</w:t>
      </w:r>
    </w:p>
    <w:p w:rsidR="00074CB3" w:rsidRDefault="00074CB3">
      <w:pPr>
        <w:pStyle w:val="ConsPlusNormal"/>
        <w:spacing w:before="220"/>
        <w:ind w:firstLine="540"/>
        <w:jc w:val="both"/>
      </w:pPr>
      <w:r>
        <w:rPr>
          <w:b/>
        </w:rPr>
        <w:t>2.2.</w:t>
      </w:r>
      <w:r>
        <w:t xml:space="preserve"> Письменно в 5-дневный срок с момента прекращения трудовых отношений с Участником Подпрограммы уведомляет Министерство о причинах и расторжении трудового договора с Участником Подпрограммы в течение пяти лет со дня заключения Договора.</w:t>
      </w:r>
    </w:p>
    <w:p w:rsidR="00074CB3" w:rsidRDefault="00074CB3">
      <w:pPr>
        <w:pStyle w:val="ConsPlusNormal"/>
        <w:spacing w:before="220"/>
        <w:ind w:firstLine="540"/>
        <w:jc w:val="both"/>
      </w:pPr>
      <w:r>
        <w:rPr>
          <w:b/>
        </w:rPr>
        <w:t>3. Участник Подпрограммы:</w:t>
      </w:r>
    </w:p>
    <w:p w:rsidR="00074CB3" w:rsidRDefault="00074CB3">
      <w:pPr>
        <w:pStyle w:val="ConsPlusNormal"/>
        <w:spacing w:before="220"/>
        <w:ind w:firstLine="540"/>
        <w:jc w:val="both"/>
      </w:pPr>
      <w:r>
        <w:rPr>
          <w:b/>
        </w:rPr>
        <w:t>3.1.</w:t>
      </w:r>
      <w:r>
        <w:t xml:space="preserve"> В течение 90 дней со дня подписания настоящего Договора (но не позднее 15 декабря текущего года) предоставляет в Министерство договор купли-продажи жилого помещения, зарегистрированный в органе, осуществляющем государственную регистрацию прав на недвижимое имущество и сделок с ним, и выписку (выписки) из Единого государственного реестра недвижимости о правах на приобретаемое жилое помещение.</w:t>
      </w:r>
    </w:p>
    <w:p w:rsidR="00074CB3" w:rsidRDefault="00074CB3">
      <w:pPr>
        <w:pStyle w:val="ConsPlusNormal"/>
        <w:spacing w:before="220"/>
        <w:ind w:firstLine="540"/>
        <w:jc w:val="both"/>
      </w:pPr>
      <w:r>
        <w:rPr>
          <w:b/>
        </w:rPr>
        <w:t>3.2.</w:t>
      </w:r>
      <w:r>
        <w:t xml:space="preserve"> Использует средства социальной выплаты на приобретение жилого помещения.</w:t>
      </w:r>
    </w:p>
    <w:p w:rsidR="00074CB3" w:rsidRDefault="00074CB3">
      <w:pPr>
        <w:pStyle w:val="ConsPlusNormal"/>
        <w:spacing w:before="220"/>
        <w:ind w:firstLine="540"/>
        <w:jc w:val="both"/>
      </w:pPr>
      <w:r>
        <w:rPr>
          <w:b/>
        </w:rPr>
        <w:t>3.3.</w:t>
      </w:r>
      <w:r>
        <w:t xml:space="preserve"> Вносит собственные (заемные) средства в размере недостающей суммы до полной стоимости жилого помещения продавцу жилого помещения и представляет в Министерство документы, подтверждающие доплату.</w:t>
      </w:r>
    </w:p>
    <w:p w:rsidR="00074CB3" w:rsidRDefault="00074CB3">
      <w:pPr>
        <w:pStyle w:val="ConsPlusNormal"/>
        <w:spacing w:before="220"/>
        <w:ind w:firstLine="540"/>
        <w:jc w:val="both"/>
      </w:pPr>
      <w:r>
        <w:rPr>
          <w:b/>
        </w:rPr>
        <w:t>3.4.</w:t>
      </w:r>
      <w:r>
        <w:t xml:space="preserve"> Обязуется отработать в Организации не менее пяти лет со дня заключения настоящего Договора. В случае расторжения трудового договора до истечения установленного срока по инициативе молодого ученого в соответствии со </w:t>
      </w:r>
      <w:hyperlink r:id="rId113" w:history="1">
        <w:r>
          <w:rPr>
            <w:color w:val="0000FF"/>
          </w:rPr>
          <w:t>статьей 80</w:t>
        </w:r>
      </w:hyperlink>
      <w:r>
        <w:t xml:space="preserve"> Трудового кодекса Российской </w:t>
      </w:r>
      <w:r>
        <w:lastRenderedPageBreak/>
        <w:t xml:space="preserve">Федерации или по инициативе работодателя по предусмотренным </w:t>
      </w:r>
      <w:hyperlink r:id="rId114" w:history="1">
        <w:r>
          <w:rPr>
            <w:color w:val="0000FF"/>
          </w:rPr>
          <w:t>статьей 81</w:t>
        </w:r>
      </w:hyperlink>
      <w:r>
        <w:t xml:space="preserve"> Трудового кодекса Российской Федерации основаниям, связанным с нарушением молодым ученым положений трудового законодательства, Министерство взыскивает с молодого ученого средства в размере предоставленной социальной выплаты, в установленном законодательством порядке.</w:t>
      </w:r>
    </w:p>
    <w:p w:rsidR="00074CB3" w:rsidRDefault="00074CB3">
      <w:pPr>
        <w:pStyle w:val="ConsPlusNormal"/>
        <w:spacing w:before="220"/>
        <w:ind w:firstLine="540"/>
        <w:jc w:val="both"/>
      </w:pPr>
      <w:r>
        <w:rPr>
          <w:b/>
        </w:rPr>
        <w:t>3.5.</w:t>
      </w:r>
      <w:r>
        <w:t xml:space="preserve"> В случае нарушения Участником Подпрограммы условий настоящего Договора полученные средства подлежат возврату в областной бюджет в полном объеме в течение тридцати календарных дней с даты выявления нарушений условий настоящего Договора. В противном случае указанные средства подлежат взысканию в судебном порядке.</w:t>
      </w:r>
    </w:p>
    <w:p w:rsidR="00074CB3" w:rsidRDefault="00074CB3">
      <w:pPr>
        <w:pStyle w:val="ConsPlusNormal"/>
        <w:spacing w:before="220"/>
        <w:ind w:firstLine="540"/>
        <w:jc w:val="both"/>
      </w:pPr>
      <w:r>
        <w:rPr>
          <w:b/>
        </w:rPr>
        <w:t>4. Министерство:</w:t>
      </w:r>
    </w:p>
    <w:p w:rsidR="00074CB3" w:rsidRDefault="00074CB3">
      <w:pPr>
        <w:pStyle w:val="ConsPlusNormal"/>
        <w:spacing w:before="220"/>
        <w:ind w:firstLine="540"/>
        <w:jc w:val="both"/>
      </w:pPr>
      <w:r>
        <w:rPr>
          <w:b/>
        </w:rPr>
        <w:t>4.1.</w:t>
      </w:r>
      <w:r>
        <w:t xml:space="preserve"> Организует работу по реализации Подпрограммы.</w:t>
      </w:r>
    </w:p>
    <w:p w:rsidR="00074CB3" w:rsidRDefault="00074CB3">
      <w:pPr>
        <w:pStyle w:val="ConsPlusNormal"/>
        <w:spacing w:before="220"/>
        <w:ind w:firstLine="540"/>
        <w:jc w:val="both"/>
      </w:pPr>
      <w:r>
        <w:rPr>
          <w:b/>
        </w:rPr>
        <w:t>4.2.</w:t>
      </w:r>
      <w:r>
        <w:t xml:space="preserve"> Осуществляет координацию взаимодействия Сторон Договора.</w:t>
      </w:r>
    </w:p>
    <w:p w:rsidR="00074CB3" w:rsidRDefault="00074CB3">
      <w:pPr>
        <w:pStyle w:val="ConsPlusNormal"/>
        <w:spacing w:before="220"/>
        <w:ind w:firstLine="540"/>
        <w:jc w:val="both"/>
      </w:pPr>
      <w:r>
        <w:rPr>
          <w:b/>
        </w:rPr>
        <w:t>4.3.</w:t>
      </w:r>
      <w:r>
        <w:t xml:space="preserve"> Производит расчет социальной выплаты в соответствии с Подпрограммой.</w:t>
      </w:r>
    </w:p>
    <w:p w:rsidR="00074CB3" w:rsidRDefault="00074CB3">
      <w:pPr>
        <w:pStyle w:val="ConsPlusNormal"/>
        <w:spacing w:before="220"/>
        <w:ind w:firstLine="540"/>
        <w:jc w:val="both"/>
      </w:pPr>
      <w:r>
        <w:rPr>
          <w:b/>
        </w:rPr>
        <w:t>4.4.</w:t>
      </w:r>
      <w:r>
        <w:t xml:space="preserve"> Перечисляет средства социальной выплаты, в соответствии с Порядком реализации Подпрограммы.</w:t>
      </w:r>
    </w:p>
    <w:p w:rsidR="00074CB3" w:rsidRDefault="00074CB3">
      <w:pPr>
        <w:pStyle w:val="ConsPlusNormal"/>
        <w:spacing w:before="220"/>
        <w:ind w:firstLine="540"/>
        <w:jc w:val="both"/>
      </w:pPr>
      <w:r>
        <w:rPr>
          <w:b/>
        </w:rPr>
        <w:t>5.</w:t>
      </w:r>
      <w:r>
        <w:t xml:space="preserve"> В случае нарушения положений настоящего Договора Стороны несут ответственность в соответствии с действующим законодательством.</w:t>
      </w:r>
    </w:p>
    <w:p w:rsidR="00074CB3" w:rsidRDefault="00074CB3">
      <w:pPr>
        <w:pStyle w:val="ConsPlusNormal"/>
        <w:spacing w:before="220"/>
        <w:ind w:firstLine="540"/>
        <w:jc w:val="both"/>
      </w:pPr>
      <w:r>
        <w:rPr>
          <w:b/>
        </w:rPr>
        <w:t>6.</w:t>
      </w:r>
      <w:r>
        <w:t xml:space="preserve">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которые Стороны не могли предвидеть, предотвратить разумными мерами.</w:t>
      </w:r>
    </w:p>
    <w:p w:rsidR="00074CB3" w:rsidRDefault="00074CB3">
      <w:pPr>
        <w:pStyle w:val="ConsPlusNormal"/>
        <w:spacing w:before="220"/>
        <w:ind w:firstLine="540"/>
        <w:jc w:val="both"/>
      </w:pPr>
      <w:r>
        <w:rPr>
          <w:b/>
        </w:rPr>
        <w:t>7.</w:t>
      </w:r>
      <w:r>
        <w:t xml:space="preserve"> Если одна из Сторон окажется не в состоянии выполнить принятые на себя обязательства по настоящему Договору вследствие наступления обстоятельств непреодолимой силы в течение определенного времени, срок исполнения данных обязательств переносится на срок действия обстоятельств непреодолимой силы.</w:t>
      </w:r>
    </w:p>
    <w:p w:rsidR="00074CB3" w:rsidRDefault="00074CB3">
      <w:pPr>
        <w:pStyle w:val="ConsPlusNormal"/>
        <w:spacing w:before="220"/>
        <w:ind w:firstLine="540"/>
        <w:jc w:val="both"/>
      </w:pPr>
      <w:r>
        <w:rPr>
          <w:b/>
        </w:rPr>
        <w:t>8.</w:t>
      </w:r>
      <w:r>
        <w:t xml:space="preserve"> В случае неисполнения одной из Сторон обязательств по настоящему Договору настоящий Договор может быть расторгнут в установленном порядке с предварительным уведомлением Сторон, а не исполнившая обязательства Сторона обязана возместить в разумные сроки все понесенные другими Сторонами убытки, связанные с расторжением Договора.</w:t>
      </w:r>
    </w:p>
    <w:p w:rsidR="00074CB3" w:rsidRDefault="00074CB3">
      <w:pPr>
        <w:pStyle w:val="ConsPlusNormal"/>
        <w:spacing w:before="220"/>
        <w:ind w:firstLine="540"/>
        <w:jc w:val="both"/>
      </w:pPr>
      <w:r>
        <w:rPr>
          <w:b/>
        </w:rPr>
        <w:t>9.</w:t>
      </w:r>
      <w:r>
        <w:t xml:space="preserve"> Настоящий Договор может быть изменен либо дополнен по соглашению Сторон. Все изменения и дополнения оформляются письменно и являются неотъемлемой частью настоящего Договора.</w:t>
      </w:r>
    </w:p>
    <w:p w:rsidR="00074CB3" w:rsidRDefault="00074CB3">
      <w:pPr>
        <w:pStyle w:val="ConsPlusNormal"/>
        <w:spacing w:before="220"/>
        <w:ind w:firstLine="540"/>
        <w:jc w:val="both"/>
      </w:pPr>
      <w:r>
        <w:rPr>
          <w:b/>
        </w:rPr>
        <w:t>10.</w:t>
      </w:r>
      <w:r>
        <w:t xml:space="preserve"> Настоящий Договор составлен в трех подлинных экземплярах по одному для каждой из Сторон. Все экземпляры имеют равную юридическую силу.</w:t>
      </w:r>
    </w:p>
    <w:p w:rsidR="00074CB3" w:rsidRDefault="00074CB3">
      <w:pPr>
        <w:pStyle w:val="ConsPlusNormal"/>
        <w:spacing w:before="220"/>
        <w:ind w:firstLine="540"/>
        <w:jc w:val="both"/>
      </w:pPr>
      <w:r>
        <w:rPr>
          <w:b/>
        </w:rPr>
        <w:t>11.</w:t>
      </w:r>
      <w:r>
        <w:t xml:space="preserve"> Настоящий Договор вступает в силу со дня его подписания Сторонами и действует до полного исполнения обязательства Сторонами, но не менее пяти лет.</w:t>
      </w:r>
    </w:p>
    <w:p w:rsidR="00074CB3" w:rsidRDefault="00074CB3">
      <w:pPr>
        <w:pStyle w:val="ConsPlusNormal"/>
        <w:spacing w:before="220"/>
        <w:ind w:firstLine="540"/>
        <w:jc w:val="both"/>
      </w:pPr>
      <w:r>
        <w:rPr>
          <w:b/>
        </w:rPr>
        <w:t>12.</w:t>
      </w:r>
      <w:r>
        <w:t xml:space="preserve"> Подписи и реквизиты Сторон:</w:t>
      </w:r>
    </w:p>
    <w:p w:rsidR="00074CB3" w:rsidRDefault="00074CB3">
      <w:pPr>
        <w:pStyle w:val="ConsPlusNormal"/>
        <w:ind w:firstLine="540"/>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000"/>
      </w:tblPr>
      <w:tblGrid>
        <w:gridCol w:w="2943"/>
        <w:gridCol w:w="426"/>
        <w:gridCol w:w="2551"/>
        <w:gridCol w:w="588"/>
        <w:gridCol w:w="2531"/>
      </w:tblGrid>
      <w:tr w:rsidR="00074CB3">
        <w:tc>
          <w:tcPr>
            <w:tcW w:w="2943" w:type="dxa"/>
            <w:tcBorders>
              <w:top w:val="nil"/>
              <w:left w:val="nil"/>
              <w:bottom w:val="nil"/>
              <w:right w:val="nil"/>
            </w:tcBorders>
          </w:tcPr>
          <w:p w:rsidR="00074CB3" w:rsidRDefault="00074CB3">
            <w:pPr>
              <w:pStyle w:val="ConsPlusNormal"/>
              <w:jc w:val="center"/>
            </w:pPr>
            <w:r>
              <w:rPr>
                <w:b/>
              </w:rPr>
              <w:t>Министерство</w:t>
            </w:r>
          </w:p>
        </w:tc>
        <w:tc>
          <w:tcPr>
            <w:tcW w:w="426" w:type="dxa"/>
            <w:tcBorders>
              <w:top w:val="nil"/>
              <w:left w:val="nil"/>
              <w:bottom w:val="nil"/>
              <w:right w:val="nil"/>
            </w:tcBorders>
          </w:tcPr>
          <w:p w:rsidR="00074CB3" w:rsidRDefault="00074CB3">
            <w:pPr>
              <w:pStyle w:val="ConsPlusNormal"/>
              <w:jc w:val="center"/>
            </w:pPr>
          </w:p>
        </w:tc>
        <w:tc>
          <w:tcPr>
            <w:tcW w:w="2551" w:type="dxa"/>
            <w:tcBorders>
              <w:top w:val="nil"/>
              <w:left w:val="nil"/>
              <w:bottom w:val="nil"/>
              <w:right w:val="nil"/>
            </w:tcBorders>
          </w:tcPr>
          <w:p w:rsidR="00074CB3" w:rsidRDefault="00074CB3">
            <w:pPr>
              <w:pStyle w:val="ConsPlusNormal"/>
              <w:jc w:val="center"/>
            </w:pPr>
            <w:r>
              <w:rPr>
                <w:b/>
              </w:rPr>
              <w:t>Участник Подпрограммы</w:t>
            </w:r>
          </w:p>
        </w:tc>
        <w:tc>
          <w:tcPr>
            <w:tcW w:w="588" w:type="dxa"/>
            <w:tcBorders>
              <w:top w:val="nil"/>
              <w:left w:val="nil"/>
              <w:bottom w:val="nil"/>
              <w:right w:val="nil"/>
            </w:tcBorders>
          </w:tcPr>
          <w:p w:rsidR="00074CB3" w:rsidRDefault="00074CB3">
            <w:pPr>
              <w:pStyle w:val="ConsPlusNormal"/>
              <w:jc w:val="center"/>
            </w:pPr>
          </w:p>
        </w:tc>
        <w:tc>
          <w:tcPr>
            <w:tcW w:w="2531" w:type="dxa"/>
            <w:tcBorders>
              <w:top w:val="nil"/>
              <w:left w:val="nil"/>
              <w:bottom w:val="nil"/>
              <w:right w:val="nil"/>
            </w:tcBorders>
            <w:vAlign w:val="center"/>
          </w:tcPr>
          <w:p w:rsidR="00074CB3" w:rsidRDefault="00074CB3">
            <w:pPr>
              <w:pStyle w:val="ConsPlusNormal"/>
              <w:jc w:val="center"/>
            </w:pPr>
            <w:r>
              <w:rPr>
                <w:b/>
              </w:rPr>
              <w:t>Организация</w:t>
            </w:r>
          </w:p>
        </w:tc>
      </w:tr>
      <w:tr w:rsidR="00074CB3">
        <w:tc>
          <w:tcPr>
            <w:tcW w:w="2943" w:type="dxa"/>
            <w:tcBorders>
              <w:top w:val="nil"/>
              <w:left w:val="nil"/>
              <w:right w:val="nil"/>
            </w:tcBorders>
          </w:tcPr>
          <w:p w:rsidR="00074CB3" w:rsidRDefault="00074CB3">
            <w:pPr>
              <w:pStyle w:val="ConsPlusNormal"/>
            </w:pPr>
          </w:p>
        </w:tc>
        <w:tc>
          <w:tcPr>
            <w:tcW w:w="426" w:type="dxa"/>
            <w:vMerge w:val="restart"/>
            <w:tcBorders>
              <w:top w:val="nil"/>
              <w:left w:val="nil"/>
              <w:bottom w:val="nil"/>
              <w:right w:val="nil"/>
            </w:tcBorders>
          </w:tcPr>
          <w:p w:rsidR="00074CB3" w:rsidRDefault="00074CB3">
            <w:pPr>
              <w:pStyle w:val="ConsPlusNormal"/>
            </w:pPr>
          </w:p>
        </w:tc>
        <w:tc>
          <w:tcPr>
            <w:tcW w:w="2551" w:type="dxa"/>
            <w:tcBorders>
              <w:top w:val="nil"/>
              <w:left w:val="nil"/>
              <w:right w:val="nil"/>
            </w:tcBorders>
          </w:tcPr>
          <w:p w:rsidR="00074CB3" w:rsidRDefault="00074CB3">
            <w:pPr>
              <w:pStyle w:val="ConsPlusNormal"/>
            </w:pPr>
          </w:p>
        </w:tc>
        <w:tc>
          <w:tcPr>
            <w:tcW w:w="588" w:type="dxa"/>
            <w:vMerge w:val="restart"/>
            <w:tcBorders>
              <w:top w:val="nil"/>
              <w:left w:val="nil"/>
              <w:bottom w:val="nil"/>
              <w:right w:val="nil"/>
            </w:tcBorders>
          </w:tcPr>
          <w:p w:rsidR="00074CB3" w:rsidRDefault="00074CB3">
            <w:pPr>
              <w:pStyle w:val="ConsPlusNormal"/>
            </w:pPr>
          </w:p>
        </w:tc>
        <w:tc>
          <w:tcPr>
            <w:tcW w:w="2531" w:type="dxa"/>
            <w:tcBorders>
              <w:top w:val="nil"/>
              <w:left w:val="nil"/>
              <w:right w:val="nil"/>
            </w:tcBorders>
            <w:vAlign w:val="center"/>
          </w:tcPr>
          <w:p w:rsidR="00074CB3" w:rsidRDefault="00074CB3">
            <w:pPr>
              <w:pStyle w:val="ConsPlusNormal"/>
            </w:pPr>
          </w:p>
        </w:tc>
      </w:tr>
      <w:tr w:rsidR="00074CB3">
        <w:tblPrEx>
          <w:tblBorders>
            <w:insideH w:val="single" w:sz="4" w:space="0" w:color="auto"/>
          </w:tblBorders>
        </w:tblPrEx>
        <w:tc>
          <w:tcPr>
            <w:tcW w:w="2943" w:type="dxa"/>
            <w:tcBorders>
              <w:left w:val="nil"/>
              <w:right w:val="nil"/>
            </w:tcBorders>
          </w:tcPr>
          <w:p w:rsidR="00074CB3" w:rsidRDefault="00074CB3">
            <w:pPr>
              <w:pStyle w:val="ConsPlusNormal"/>
            </w:pPr>
          </w:p>
        </w:tc>
        <w:tc>
          <w:tcPr>
            <w:tcW w:w="426" w:type="dxa"/>
            <w:vMerge/>
            <w:tcBorders>
              <w:top w:val="nil"/>
              <w:left w:val="nil"/>
              <w:bottom w:val="nil"/>
              <w:right w:val="nil"/>
            </w:tcBorders>
          </w:tcPr>
          <w:p w:rsidR="00074CB3" w:rsidRDefault="00074CB3">
            <w:pPr>
              <w:spacing w:after="1" w:line="0" w:lineRule="atLeast"/>
            </w:pPr>
          </w:p>
        </w:tc>
        <w:tc>
          <w:tcPr>
            <w:tcW w:w="2551" w:type="dxa"/>
            <w:tcBorders>
              <w:left w:val="nil"/>
              <w:right w:val="nil"/>
            </w:tcBorders>
          </w:tcPr>
          <w:p w:rsidR="00074CB3" w:rsidRDefault="00074CB3">
            <w:pPr>
              <w:pStyle w:val="ConsPlusNormal"/>
            </w:pPr>
          </w:p>
        </w:tc>
        <w:tc>
          <w:tcPr>
            <w:tcW w:w="588" w:type="dxa"/>
            <w:vMerge/>
            <w:tcBorders>
              <w:top w:val="nil"/>
              <w:left w:val="nil"/>
              <w:bottom w:val="nil"/>
              <w:right w:val="nil"/>
            </w:tcBorders>
          </w:tcPr>
          <w:p w:rsidR="00074CB3" w:rsidRDefault="00074CB3">
            <w:pPr>
              <w:spacing w:after="1" w:line="0" w:lineRule="atLeast"/>
            </w:pPr>
          </w:p>
        </w:tc>
        <w:tc>
          <w:tcPr>
            <w:tcW w:w="2531" w:type="dxa"/>
            <w:tcBorders>
              <w:left w:val="nil"/>
              <w:right w:val="nil"/>
            </w:tcBorders>
            <w:vAlign w:val="center"/>
          </w:tcPr>
          <w:p w:rsidR="00074CB3" w:rsidRDefault="00074CB3">
            <w:pPr>
              <w:pStyle w:val="ConsPlusNormal"/>
            </w:pPr>
          </w:p>
        </w:tc>
      </w:tr>
      <w:tr w:rsidR="00074CB3">
        <w:tblPrEx>
          <w:tblBorders>
            <w:insideH w:val="single" w:sz="4" w:space="0" w:color="auto"/>
          </w:tblBorders>
        </w:tblPrEx>
        <w:tc>
          <w:tcPr>
            <w:tcW w:w="2943" w:type="dxa"/>
            <w:tcBorders>
              <w:left w:val="nil"/>
              <w:right w:val="nil"/>
            </w:tcBorders>
          </w:tcPr>
          <w:p w:rsidR="00074CB3" w:rsidRDefault="00074CB3">
            <w:pPr>
              <w:pStyle w:val="ConsPlusNormal"/>
            </w:pPr>
          </w:p>
        </w:tc>
        <w:tc>
          <w:tcPr>
            <w:tcW w:w="426" w:type="dxa"/>
            <w:vMerge/>
            <w:tcBorders>
              <w:top w:val="nil"/>
              <w:left w:val="nil"/>
              <w:bottom w:val="nil"/>
              <w:right w:val="nil"/>
            </w:tcBorders>
          </w:tcPr>
          <w:p w:rsidR="00074CB3" w:rsidRDefault="00074CB3">
            <w:pPr>
              <w:spacing w:after="1" w:line="0" w:lineRule="atLeast"/>
            </w:pPr>
          </w:p>
        </w:tc>
        <w:tc>
          <w:tcPr>
            <w:tcW w:w="2551" w:type="dxa"/>
            <w:tcBorders>
              <w:left w:val="nil"/>
              <w:right w:val="nil"/>
            </w:tcBorders>
          </w:tcPr>
          <w:p w:rsidR="00074CB3" w:rsidRDefault="00074CB3">
            <w:pPr>
              <w:pStyle w:val="ConsPlusNormal"/>
            </w:pPr>
          </w:p>
        </w:tc>
        <w:tc>
          <w:tcPr>
            <w:tcW w:w="588" w:type="dxa"/>
            <w:vMerge/>
            <w:tcBorders>
              <w:top w:val="nil"/>
              <w:left w:val="nil"/>
              <w:bottom w:val="nil"/>
              <w:right w:val="nil"/>
            </w:tcBorders>
          </w:tcPr>
          <w:p w:rsidR="00074CB3" w:rsidRDefault="00074CB3">
            <w:pPr>
              <w:spacing w:after="1" w:line="0" w:lineRule="atLeast"/>
            </w:pPr>
          </w:p>
        </w:tc>
        <w:tc>
          <w:tcPr>
            <w:tcW w:w="2531" w:type="dxa"/>
            <w:tcBorders>
              <w:left w:val="nil"/>
              <w:right w:val="nil"/>
            </w:tcBorders>
            <w:vAlign w:val="center"/>
          </w:tcPr>
          <w:p w:rsidR="00074CB3" w:rsidRDefault="00074CB3">
            <w:pPr>
              <w:pStyle w:val="ConsPlusNormal"/>
            </w:pPr>
          </w:p>
        </w:tc>
      </w:tr>
    </w:tbl>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pPr>
    </w:p>
    <w:p w:rsidR="00074CB3" w:rsidRDefault="00074CB3">
      <w:pPr>
        <w:pStyle w:val="ConsPlusNormal"/>
      </w:pPr>
    </w:p>
    <w:p w:rsidR="00074CB3" w:rsidRDefault="00074CB3">
      <w:pPr>
        <w:pStyle w:val="ConsPlusNormal"/>
        <w:jc w:val="right"/>
        <w:outlineLvl w:val="1"/>
      </w:pPr>
      <w:r>
        <w:t>Приложение N 6</w:t>
      </w:r>
    </w:p>
    <w:p w:rsidR="00074CB3" w:rsidRDefault="00074CB3">
      <w:pPr>
        <w:pStyle w:val="ConsPlusNormal"/>
        <w:jc w:val="right"/>
      </w:pPr>
      <w:r>
        <w:t>к Порядку</w:t>
      </w:r>
    </w:p>
    <w:p w:rsidR="00074CB3" w:rsidRDefault="00074CB3">
      <w:pPr>
        <w:pStyle w:val="ConsPlusNormal"/>
        <w:jc w:val="right"/>
      </w:pPr>
      <w:r>
        <w:t>предоставления социальных выплат</w:t>
      </w:r>
    </w:p>
    <w:p w:rsidR="00074CB3" w:rsidRDefault="00074CB3">
      <w:pPr>
        <w:pStyle w:val="ConsPlusNormal"/>
        <w:jc w:val="right"/>
      </w:pPr>
      <w:r>
        <w:t>молодым ученым на приобретение жилья</w:t>
      </w:r>
    </w:p>
    <w:p w:rsidR="00074CB3" w:rsidRDefault="00074CB3">
      <w:pPr>
        <w:pStyle w:val="ConsPlusNormal"/>
        <w:ind w:firstLine="540"/>
        <w:jc w:val="both"/>
      </w:pPr>
    </w:p>
    <w:p w:rsidR="00074CB3" w:rsidRDefault="00074CB3">
      <w:pPr>
        <w:pStyle w:val="ConsPlusNormal"/>
        <w:jc w:val="right"/>
      </w:pPr>
      <w:r>
        <w:t>(Форма)</w:t>
      </w:r>
    </w:p>
    <w:p w:rsidR="00074CB3" w:rsidRDefault="00074CB3">
      <w:pPr>
        <w:pStyle w:val="ConsPlusNormal"/>
        <w:ind w:firstLine="540"/>
        <w:jc w:val="both"/>
      </w:pPr>
    </w:p>
    <w:p w:rsidR="00074CB3" w:rsidRDefault="00074CB3">
      <w:pPr>
        <w:pStyle w:val="ConsPlusNormal"/>
        <w:jc w:val="right"/>
      </w:pPr>
      <w:r>
        <w:t>В министерство внутренней,</w:t>
      </w:r>
    </w:p>
    <w:p w:rsidR="00074CB3" w:rsidRDefault="00074CB3">
      <w:pPr>
        <w:pStyle w:val="ConsPlusNormal"/>
        <w:jc w:val="right"/>
      </w:pPr>
      <w:r>
        <w:t>информационной и молодежной</w:t>
      </w:r>
    </w:p>
    <w:p w:rsidR="00074CB3" w:rsidRDefault="00074CB3">
      <w:pPr>
        <w:pStyle w:val="ConsPlusNormal"/>
        <w:jc w:val="right"/>
      </w:pPr>
      <w:r>
        <w:t>политики Магаданской области</w:t>
      </w:r>
    </w:p>
    <w:p w:rsidR="00074CB3" w:rsidRDefault="00074CB3">
      <w:pPr>
        <w:pStyle w:val="ConsPlusNormal"/>
        <w:ind w:firstLine="540"/>
        <w:jc w:val="both"/>
      </w:pPr>
    </w:p>
    <w:p w:rsidR="00074CB3" w:rsidRDefault="00074CB3">
      <w:pPr>
        <w:pStyle w:val="ConsPlusNormal"/>
        <w:jc w:val="center"/>
      </w:pPr>
      <w:bookmarkStart w:id="50" w:name="P1532"/>
      <w:bookmarkEnd w:id="50"/>
      <w:r>
        <w:rPr>
          <w:b/>
        </w:rPr>
        <w:t>ЗАЯВЛЕНИЕ</w:t>
      </w:r>
    </w:p>
    <w:p w:rsidR="00074CB3" w:rsidRDefault="00074CB3">
      <w:pPr>
        <w:pStyle w:val="ConsPlusNormal"/>
        <w:jc w:val="center"/>
      </w:pPr>
      <w:r>
        <w:rPr>
          <w:b/>
        </w:rPr>
        <w:t>на получение социальной выплаты</w:t>
      </w:r>
    </w:p>
    <w:p w:rsidR="00074CB3" w:rsidRDefault="00074CB3">
      <w:pPr>
        <w:pStyle w:val="ConsPlusNormal"/>
        <w:ind w:firstLine="540"/>
        <w:jc w:val="both"/>
      </w:pPr>
    </w:p>
    <w:p w:rsidR="00074CB3" w:rsidRDefault="00074CB3">
      <w:pPr>
        <w:pStyle w:val="ConsPlusNonformat"/>
        <w:jc w:val="both"/>
      </w:pPr>
      <w:r>
        <w:t>Я, _______________________________________________________________________,</w:t>
      </w:r>
    </w:p>
    <w:p w:rsidR="00074CB3" w:rsidRDefault="00074CB3">
      <w:pPr>
        <w:pStyle w:val="ConsPlusNonformat"/>
        <w:jc w:val="both"/>
      </w:pPr>
      <w:r>
        <w:t xml:space="preserve">                     (Фамилия, имя, отчество заявителя)</w:t>
      </w:r>
    </w:p>
    <w:p w:rsidR="00074CB3" w:rsidRDefault="00074CB3">
      <w:pPr>
        <w:pStyle w:val="ConsPlusNonformat"/>
        <w:jc w:val="both"/>
      </w:pPr>
      <w:r>
        <w:t>прошу предоставить мне социальную выплату на приобретение жилого помещения.</w:t>
      </w:r>
    </w:p>
    <w:p w:rsidR="00074CB3" w:rsidRDefault="00074CB3">
      <w:pPr>
        <w:pStyle w:val="ConsPlusNormal"/>
        <w:ind w:firstLine="540"/>
        <w:jc w:val="both"/>
      </w:pPr>
    </w:p>
    <w:p w:rsidR="00074CB3" w:rsidRDefault="00074CB3">
      <w:pPr>
        <w:pStyle w:val="ConsPlusNormal"/>
        <w:ind w:firstLine="540"/>
        <w:jc w:val="both"/>
      </w:pPr>
      <w:r>
        <w:t xml:space="preserve">С условиями и Порядком реализации основного мероприятия "Предоставление социальных выплат молодым ученым на приобретение жилья" </w:t>
      </w:r>
      <w:hyperlink r:id="rId115" w:history="1">
        <w:r>
          <w:rPr>
            <w:color w:val="0000FF"/>
          </w:rPr>
          <w:t>подпрограммы</w:t>
        </w:r>
      </w:hyperlink>
      <w:r>
        <w:t xml:space="preserve"> "Содействие молодежи Магаданской области в приобретении жилья" государственной программы Магаданской области "Молодежь Магаданской области", утвержденным постановлением Правительства Магаданской области от ______________ г. N ____, ознакомлен и обязуюсь их соблюдать. Разницу между полной стоимостью приобретаемого жилья и размером социальной выплаты возмещаю самостоятельно.</w:t>
      </w:r>
    </w:p>
    <w:p w:rsidR="00074CB3" w:rsidRDefault="00074CB3">
      <w:pPr>
        <w:pStyle w:val="ConsPlusNormal"/>
        <w:spacing w:before="220"/>
        <w:ind w:firstLine="540"/>
        <w:jc w:val="both"/>
      </w:pPr>
      <w:r>
        <w:t>Настоящим заявлением даю свое согласие министерству внутренней, информационной и молодежной политики Магаданской области на обработку своих персональных данных, указанных в заявлении на получение социальной выплаты и приложенных к нему документах, включая сбор, систематизацию, накопление, хранение, уточнение (накопление, изменение), использование, распространение (в том числе передача), обезличивание, блокирование, уничтожение в целях рассмотрения моей кандидатуры для рассмотрения возможности получения социальной выплаты. Я разрешаю обрабатывать мои персональные данные с использованием средств автоматизации, так и без использования средств автоматизации. Способ обработки (включая, но не ограничиваясь): накопление данных путем создания базы данных, сегментация базы по заданным критериям, уточнение данных путем телефонной, почтовой связи, через Интернет. Я заверяю, что вся указанная мною информация является достоверной, полной, может быть подтверждена мною документально и проверена оператором. Данное мною согласие является бессрочным и действует до момента отзыва мною данного согласия в письменном виде.</w:t>
      </w:r>
    </w:p>
    <w:p w:rsidR="00074CB3" w:rsidRDefault="00074CB3">
      <w:pPr>
        <w:pStyle w:val="ConsPlusNormal"/>
        <w:spacing w:before="220"/>
        <w:ind w:firstLine="540"/>
        <w:jc w:val="both"/>
      </w:pPr>
      <w:r>
        <w:t>Приложение:</w:t>
      </w:r>
    </w:p>
    <w:p w:rsidR="00074CB3" w:rsidRDefault="00074CB3">
      <w:pPr>
        <w:pStyle w:val="ConsPlusNormal"/>
        <w:ind w:firstLine="540"/>
        <w:jc w:val="both"/>
      </w:pPr>
    </w:p>
    <w:p w:rsidR="00074CB3" w:rsidRDefault="00074CB3">
      <w:pPr>
        <w:pStyle w:val="ConsPlusNonformat"/>
        <w:jc w:val="both"/>
      </w:pPr>
      <w:r>
        <w:t>"___" ________________ 20____ г. _________________ ________________________</w:t>
      </w:r>
    </w:p>
    <w:p w:rsidR="00074CB3" w:rsidRDefault="00074CB3">
      <w:pPr>
        <w:pStyle w:val="ConsPlusNonformat"/>
        <w:jc w:val="both"/>
      </w:pPr>
      <w:r>
        <w:t xml:space="preserve">                                     (подпись)             (Ф.И.О.)</w:t>
      </w:r>
    </w:p>
    <w:p w:rsidR="00074CB3" w:rsidRDefault="00074CB3">
      <w:pPr>
        <w:pStyle w:val="ConsPlusNormal"/>
        <w:ind w:firstLine="540"/>
        <w:jc w:val="both"/>
      </w:pPr>
    </w:p>
    <w:p w:rsidR="00074CB3" w:rsidRDefault="00074CB3">
      <w:pPr>
        <w:pStyle w:val="ConsPlusNormal"/>
        <w:ind w:firstLine="540"/>
        <w:jc w:val="both"/>
      </w:pPr>
    </w:p>
    <w:p w:rsidR="00074CB3" w:rsidRDefault="00074CB3">
      <w:pPr>
        <w:pStyle w:val="ConsPlusNormal"/>
        <w:pBdr>
          <w:top w:val="single" w:sz="6" w:space="0" w:color="auto"/>
        </w:pBdr>
        <w:spacing w:before="100" w:after="100"/>
        <w:jc w:val="both"/>
        <w:rPr>
          <w:sz w:val="2"/>
          <w:szCs w:val="2"/>
        </w:rPr>
      </w:pPr>
    </w:p>
    <w:p w:rsidR="00F017C5" w:rsidRDefault="00F017C5"/>
    <w:sectPr w:rsidR="00F017C5" w:rsidSect="00CC0A4F">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74CB3"/>
    <w:rsid w:val="00047B36"/>
    <w:rsid w:val="00074CB3"/>
    <w:rsid w:val="001245C5"/>
    <w:rsid w:val="001455FA"/>
    <w:rsid w:val="0019360B"/>
    <w:rsid w:val="00213715"/>
    <w:rsid w:val="00220634"/>
    <w:rsid w:val="002650C4"/>
    <w:rsid w:val="00285E3A"/>
    <w:rsid w:val="0029253D"/>
    <w:rsid w:val="002E3DB4"/>
    <w:rsid w:val="0033396F"/>
    <w:rsid w:val="0039269B"/>
    <w:rsid w:val="003A2598"/>
    <w:rsid w:val="003F4C6D"/>
    <w:rsid w:val="0040029A"/>
    <w:rsid w:val="00450924"/>
    <w:rsid w:val="00463FE5"/>
    <w:rsid w:val="00570B8A"/>
    <w:rsid w:val="005B2727"/>
    <w:rsid w:val="006C2058"/>
    <w:rsid w:val="00756016"/>
    <w:rsid w:val="007627D4"/>
    <w:rsid w:val="007A455E"/>
    <w:rsid w:val="00815F3F"/>
    <w:rsid w:val="008A24C8"/>
    <w:rsid w:val="008A5AE4"/>
    <w:rsid w:val="008B1B9F"/>
    <w:rsid w:val="009076A2"/>
    <w:rsid w:val="009103E3"/>
    <w:rsid w:val="009479E7"/>
    <w:rsid w:val="009A06CD"/>
    <w:rsid w:val="00A062F3"/>
    <w:rsid w:val="00AC6BA0"/>
    <w:rsid w:val="00B23362"/>
    <w:rsid w:val="00BC6A0E"/>
    <w:rsid w:val="00BF601C"/>
    <w:rsid w:val="00C673B2"/>
    <w:rsid w:val="00CA4CA2"/>
    <w:rsid w:val="00D32A8A"/>
    <w:rsid w:val="00D648E9"/>
    <w:rsid w:val="00DB5305"/>
    <w:rsid w:val="00E902EF"/>
    <w:rsid w:val="00ED7AD8"/>
    <w:rsid w:val="00EF08A6"/>
    <w:rsid w:val="00F017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7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4C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4C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4C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4C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4C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74C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4CB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4CB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94EFFA72BCDD3DF13DF0FD7436D8CF8F5B59679AA2781BEEC85455B77F4F568BE41CADCAB0660E3E6D6F35AFC080CC2J4uDG" TargetMode="External"/><Relationship Id="rId117" Type="http://schemas.openxmlformats.org/officeDocument/2006/relationships/theme" Target="theme/theme1.xml"/><Relationship Id="rId21" Type="http://schemas.openxmlformats.org/officeDocument/2006/relationships/hyperlink" Target="consultantplus://offline/ref=B94EFFA72BCDD3DF13DF0FD7436D8CF8F5B59679AB2485B8EB85455B77F4F568BE41CADCAB0660E3E6D6F35AFC080CC2J4uDG" TargetMode="External"/><Relationship Id="rId42" Type="http://schemas.openxmlformats.org/officeDocument/2006/relationships/hyperlink" Target="consultantplus://offline/ref=B94EFFA72BCDD3DF13DF0FD7436D8CF8F5B59679A52A86BCE985455B77F4F568BE41CADCAB0660E3E6D6F35AFC080CC2J4uDG" TargetMode="External"/><Relationship Id="rId47" Type="http://schemas.openxmlformats.org/officeDocument/2006/relationships/hyperlink" Target="consultantplus://offline/ref=B94EFFA72BCDD3DF13DF11DA5501D6F6FFB9C071AF258FECB6DA1E0620FDFF3FF90E938CEA5164E9BB99B70EEF0B05DE4F16CA1E3F2DJFu5G" TargetMode="External"/><Relationship Id="rId63" Type="http://schemas.openxmlformats.org/officeDocument/2006/relationships/hyperlink" Target="consultantplus://offline/ref=B94EFFA72BCDD3DF13DF11DA5501D6F6FFB9C071AF258FECB6DA1E0620FDFF3FEB0ECB80EE5A73E2EED6F15BE0J0u8G" TargetMode="External"/><Relationship Id="rId68" Type="http://schemas.openxmlformats.org/officeDocument/2006/relationships/hyperlink" Target="consultantplus://offline/ref=B94EFFA72BCDD3DF13DF11DA5501D6F6FFB6C073A9248FECB6DA1E0620FDFF3FF90E938CEF536CE1EBC3A70AA65F01C14609D41D212DF7EAJ1u0G" TargetMode="External"/><Relationship Id="rId84" Type="http://schemas.openxmlformats.org/officeDocument/2006/relationships/hyperlink" Target="consultantplus://offline/ref=B94EFFA72BCDD3DF13DF0FD7436D8CF8F5B59679A42580BDE885455B77F4F568BE41CACEAB5E6CE2EFC8F552E95E5D841A1AD515212FF6F6106804J8u6G" TargetMode="External"/><Relationship Id="rId89" Type="http://schemas.openxmlformats.org/officeDocument/2006/relationships/hyperlink" Target="consultantplus://offline/ref=B94EFFA72BCDD3DF13DF0FD7436D8CF8F5B59679A42685BAEC85455B77F4F568BE41CACEAB5E6CE2EFC8F65FE95E5D841A1AD515212FF6F6106804J8u6G" TargetMode="External"/><Relationship Id="rId112" Type="http://schemas.openxmlformats.org/officeDocument/2006/relationships/hyperlink" Target="consultantplus://offline/ref=B94EFFA72BCDD3DF13DF0FD7436D8CF8F5B59679AC2385BBEE8C18517FADF96AB94E95D9AC1760E3EFC1F450B65B48954216DD023F2EE9EA126AJ0u4G" TargetMode="External"/><Relationship Id="rId16" Type="http://schemas.openxmlformats.org/officeDocument/2006/relationships/hyperlink" Target="consultantplus://offline/ref=B94EFFA72BCDD3DF13DF0FD7436D8CF8F5B59679A82B8DB8EF85455B77F4F568BE41CACEAB5E6CE2EFC8F25BE95E5D841A1AD515212FF6F6106804J8u6G" TargetMode="External"/><Relationship Id="rId107" Type="http://schemas.openxmlformats.org/officeDocument/2006/relationships/hyperlink" Target="consultantplus://offline/ref=B94EFFA72BCDD3DF13DF0FD7436D8CF8F5B59679A42685BAEC85455B77F4F568BE41CACEAB5E6CE2EFC8FB5FE95E5D841A1AD515212FF6F6106804J8u6G" TargetMode="External"/><Relationship Id="rId11" Type="http://schemas.openxmlformats.org/officeDocument/2006/relationships/hyperlink" Target="consultantplus://offline/ref=B94EFFA72BCDD3DF13DF0FD7436D8CF8F5B59679A52580BFE285455B77F4F568BE41CADCAB0660E3E6D6F35AFC080CC2J4uDG" TargetMode="External"/><Relationship Id="rId24" Type="http://schemas.openxmlformats.org/officeDocument/2006/relationships/hyperlink" Target="consultantplus://offline/ref=B94EFFA72BCDD3DF13DF0FD7436D8CF8F5B59679AA2286BEEB85455B77F4F568BE41CACEAB5E6CE2EFC8F35EE95E5D841A1AD515212FF6F6106804J8u6G" TargetMode="External"/><Relationship Id="rId32" Type="http://schemas.openxmlformats.org/officeDocument/2006/relationships/hyperlink" Target="consultantplus://offline/ref=B94EFFA72BCDD3DF13DF0FD7436D8CF8F5B59679A52385BEE285455B77F4F568BE41CACEAB5E6CE2EFC8F05FE95E5D841A1AD515212FF6F6106804J8u6G" TargetMode="External"/><Relationship Id="rId37" Type="http://schemas.openxmlformats.org/officeDocument/2006/relationships/hyperlink" Target="consultantplus://offline/ref=B94EFFA72BCDD3DF13DF0FD7436D8CF8F5B59679A52587B9ED85455B77F4F568BE41CADCAB0660E3E6D6F35AFC080CC2J4uDG" TargetMode="External"/><Relationship Id="rId40" Type="http://schemas.openxmlformats.org/officeDocument/2006/relationships/hyperlink" Target="consultantplus://offline/ref=B94EFFA72BCDD3DF13DF0FD7436D8CF8F5B59679A52B85BDEE85455B77F4F568BE41CADCAB0660E3E6D6F35AFC080CC2J4uDG" TargetMode="External"/><Relationship Id="rId45" Type="http://schemas.openxmlformats.org/officeDocument/2006/relationships/hyperlink" Target="consultantplus://offline/ref=B94EFFA72BCDD3DF13DF0FD7436D8CF8F5B59679AC2385BBEE8C18517FADF96AB94E95D9AC1760E3EDC0F550B65B48954216DD023F2EE9EA126AJ0u4G" TargetMode="External"/><Relationship Id="rId53" Type="http://schemas.openxmlformats.org/officeDocument/2006/relationships/hyperlink" Target="consultantplus://offline/ref=B94EFFA72BCDD3DF13DF0FD7436D8CF8F5B59679AC2385BBEE8C18517FADF96AB94E95D9AC1760E3EDC0F550B65B48954216DD023F2EE9EA126AJ0u4G" TargetMode="External"/><Relationship Id="rId58" Type="http://schemas.openxmlformats.org/officeDocument/2006/relationships/hyperlink" Target="consultantplus://offline/ref=B94EFFA72BCDD3DF13DF0FD7436D8CF8F5B59679A42685BAEC85455B77F4F568BE41CACEAB5E6CE2EFC8F25BE95E5D841A1AD515212FF6F6106804J8u6G" TargetMode="External"/><Relationship Id="rId66" Type="http://schemas.openxmlformats.org/officeDocument/2006/relationships/hyperlink" Target="consultantplus://offline/ref=B94EFFA72BCDD3DF13DF0FD7436D8CF8F5B59679A42685BAEC85455B77F4F568BE41CACEAB5E6CE2EFC8F25AE95E5D841A1AD515212FF6F6106804J8u6G" TargetMode="External"/><Relationship Id="rId74" Type="http://schemas.openxmlformats.org/officeDocument/2006/relationships/hyperlink" Target="consultantplus://offline/ref=B94EFFA72BCDD3DF13DF0FD7436D8CF8F5B59679A42685BAEC85455B77F4F568BE41CACEAB5E6CE2EFC8F253E95E5D841A1AD515212FF6F6106804J8u6G" TargetMode="External"/><Relationship Id="rId79" Type="http://schemas.openxmlformats.org/officeDocument/2006/relationships/hyperlink" Target="consultantplus://offline/ref=B94EFFA72BCDD3DF13DF0FD7436D8CF8F5B59679A42580BDE885455B77F4F568BE41CACEAB5E6CE2EFC8F65BE95E5D841A1AD515212FF6F6106804J8u6G" TargetMode="External"/><Relationship Id="rId87" Type="http://schemas.openxmlformats.org/officeDocument/2006/relationships/hyperlink" Target="consultantplus://offline/ref=B94EFFA72BCDD3DF13DF0FD7436D8CF8F5B59679A42A84B2E885455B77F4F568BE41CACEAB5E6CE2EFC8F35EE95E5D841A1AD515212FF6F6106804J8u6G" TargetMode="External"/><Relationship Id="rId102" Type="http://schemas.openxmlformats.org/officeDocument/2006/relationships/hyperlink" Target="consultantplus://offline/ref=B94EFFA72BCDD3DF13DF0FD7436D8CF8F5B59679A42580BDE885455B77F4F568BE41CACEAB5E6CE2EFC8F452E95E5D841A1AD515212FF6F6106804J8u6G" TargetMode="External"/><Relationship Id="rId110" Type="http://schemas.openxmlformats.org/officeDocument/2006/relationships/hyperlink" Target="consultantplus://offline/ref=B94EFFA72BCDD3DF13DF0FD7436D8CF8F5B59679AC2385BBEE8C18517FADF96AB94E95D9AC1760E3EFC1F450B65B48954216DD023F2EE9EA126AJ0u4G" TargetMode="External"/><Relationship Id="rId115" Type="http://schemas.openxmlformats.org/officeDocument/2006/relationships/hyperlink" Target="consultantplus://offline/ref=B94EFFA72BCDD3DF13DF0FD7436D8CF8F5B59679AC2385BBEE8C18517FADF96AB94E95D9AC1760E3EFC1F450B65B48954216DD023F2EE9EA126AJ0u4G" TargetMode="External"/><Relationship Id="rId5" Type="http://schemas.openxmlformats.org/officeDocument/2006/relationships/hyperlink" Target="consultantplus://offline/ref=B94EFFA72BCDD3DF13DF0FD7436D8CF8F5B59679A42685BAEC85455B77F4F568BE41CACEAB5E6CE2EFC8F35EE95E5D841A1AD515212FF6F6106804J8u6G" TargetMode="External"/><Relationship Id="rId61" Type="http://schemas.openxmlformats.org/officeDocument/2006/relationships/hyperlink" Target="consultantplus://offline/ref=B94EFFA72BCDD3DF13DF0FD7436D8CF8F5B59679AC2385BBEE8C18517FADF96AB94E95D9AC1760E3EFC1F450B65B48954216DD023F2EE9EA126AJ0u4G" TargetMode="External"/><Relationship Id="rId82" Type="http://schemas.openxmlformats.org/officeDocument/2006/relationships/hyperlink" Target="consultantplus://offline/ref=B94EFFA72BCDD3DF13DF0FD7436D8CF8F5B59679A42685BAEC85455B77F4F568BE41CACEAB5E6CE2EFC8F153E95E5D841A1AD515212FF6F6106804J8u6G" TargetMode="External"/><Relationship Id="rId90" Type="http://schemas.openxmlformats.org/officeDocument/2006/relationships/hyperlink" Target="consultantplus://offline/ref=B94EFFA72BCDD3DF13DF0FD7436D8CF8F5B59679AC2385BBEE8C18517FADF96AB94E95D9AC1760E1EDCAF650B65B48954216DD023F2EE9EA126AJ0u4G" TargetMode="External"/><Relationship Id="rId95" Type="http://schemas.openxmlformats.org/officeDocument/2006/relationships/hyperlink" Target="consultantplus://offline/ref=B94EFFA72BCDD3DF13DF0FD7436D8CF8F5B59679A42685BAEC85455B77F4F568BE41CACEAB5E6CE2EFC8F65DE95E5D841A1AD515212FF6F6106804J8u6G" TargetMode="External"/><Relationship Id="rId19" Type="http://schemas.openxmlformats.org/officeDocument/2006/relationships/hyperlink" Target="consultantplus://offline/ref=B94EFFA72BCDD3DF13DF0FD7436D8CF8F5B59679AB2583BFE285455B77F4F568BE41CACEAB5E6CE2EFC8F258E95E5D841A1AD515212FF6F6106804J8u6G" TargetMode="External"/><Relationship Id="rId14" Type="http://schemas.openxmlformats.org/officeDocument/2006/relationships/hyperlink" Target="consultantplus://offline/ref=B94EFFA72BCDD3DF13DF0FD7436D8CF8F5B59679A52B82B9ED85455B77F4F568BE41CADCAB0660E3E6D6F35AFC080CC2J4uDG" TargetMode="External"/><Relationship Id="rId22" Type="http://schemas.openxmlformats.org/officeDocument/2006/relationships/hyperlink" Target="consultantplus://offline/ref=B94EFFA72BCDD3DF13DF0FD7436D8CF8F5B59679AB2A83BDE885455B77F4F568BE41CADCAB0660E3E6D6F35AFC080CC2J4uDG" TargetMode="External"/><Relationship Id="rId27" Type="http://schemas.openxmlformats.org/officeDocument/2006/relationships/hyperlink" Target="consultantplus://offline/ref=B94EFFA72BCDD3DF13DF0FD7436D8CF8F5B59679AA2687BEEC85455B77F4F568BE41CACEAB5E6CE2EFC8F352E95E5D841A1AD515212FF6F6106804J8u6G" TargetMode="External"/><Relationship Id="rId30" Type="http://schemas.openxmlformats.org/officeDocument/2006/relationships/hyperlink" Target="consultantplus://offline/ref=B94EFFA72BCDD3DF13DF0FD7436D8CF8F5B59679AA2582BAEE85455B77F4F568BE41CADCAB0660E3E6D6F35AFC080CC2J4uDG" TargetMode="External"/><Relationship Id="rId35" Type="http://schemas.openxmlformats.org/officeDocument/2006/relationships/hyperlink" Target="consultantplus://offline/ref=B94EFFA72BCDD3DF13DF0FD7436D8CF8F5B59679A52580BFE385455B77F4F568BE41CADCAB0660E3E6D6F35AFC080CC2J4uDG" TargetMode="External"/><Relationship Id="rId43" Type="http://schemas.openxmlformats.org/officeDocument/2006/relationships/hyperlink" Target="consultantplus://offline/ref=B94EFFA72BCDD3DF13DF0FD7436D8CF8F5B59679A52A80B2EE85455B77F4F568BE41CADCAB0660E3E6D6F35AFC080CC2J4uDG" TargetMode="External"/><Relationship Id="rId48" Type="http://schemas.openxmlformats.org/officeDocument/2006/relationships/hyperlink" Target="consultantplus://offline/ref=B94EFFA72BCDD3DF13DF0FD7436D8CF8F5B59679A42A86B3EA85455B77F4F568BE41CADCAB0660E3E6D6F35AFC080CC2J4uDG" TargetMode="External"/><Relationship Id="rId56" Type="http://schemas.openxmlformats.org/officeDocument/2006/relationships/hyperlink" Target="consultantplus://offline/ref=B94EFFA72BCDD3DF13DF0FD7436D8CF8F5B59679A42580BDE885455B77F4F568BE41CACEAB5E6CE2EFC8F35CE95E5D841A1AD515212FF6F6106804J8u6G" TargetMode="External"/><Relationship Id="rId64" Type="http://schemas.openxmlformats.org/officeDocument/2006/relationships/hyperlink" Target="consultantplus://offline/ref=B94EFFA72BCDD3DF13DF11DA5501D6F6FFB6C073A9248FECB6DA1E0620FDFF3FF90E938CEF536EE4EEC3A70AA65F01C14609D41D212DF7EAJ1u0G" TargetMode="External"/><Relationship Id="rId69" Type="http://schemas.openxmlformats.org/officeDocument/2006/relationships/hyperlink" Target="consultantplus://offline/ref=B94EFFA72BCDD3DF13DF0FD7436D8CF8F5B59679A42685BAEC85455B77F4F568BE41CACEAB5E6CE2EFC8F25EE95E5D841A1AD515212FF6F6106804J8u6G" TargetMode="External"/><Relationship Id="rId77" Type="http://schemas.openxmlformats.org/officeDocument/2006/relationships/hyperlink" Target="consultantplus://offline/ref=B94EFFA72BCDD3DF13DF0FD7436D8CF8F5B59679AC2385BBEE8C18517FADF96AB94E95D9AC1760E3EFC1F450B65B48954216DD023F2EE9EA126AJ0u4G" TargetMode="External"/><Relationship Id="rId100" Type="http://schemas.openxmlformats.org/officeDocument/2006/relationships/hyperlink" Target="consultantplus://offline/ref=B94EFFA72BCDD3DF13DF0FD7436D8CF8F5B59679A42580BDE885455B77F4F568BE41CACEAB5E6CE2EFC8F45CE95E5D841A1AD515212FF6F6106804J8u6G" TargetMode="External"/><Relationship Id="rId105" Type="http://schemas.openxmlformats.org/officeDocument/2006/relationships/hyperlink" Target="consultantplus://offline/ref=B94EFFA72BCDD3DF13DF0FD7436D8CF8F5B59679A42580BDE885455B77F4F568BE41CACEAB5E6CE2EFC8FB59E95E5D841A1AD515212FF6F6106804J8u6G" TargetMode="External"/><Relationship Id="rId113" Type="http://schemas.openxmlformats.org/officeDocument/2006/relationships/hyperlink" Target="consultantplus://offline/ref=B94EFFA72BCDD3DF13DF11DA5501D6F6F8BEC873A4218FECB6DA1E0620FDFF3FF90E938CEF5368E5E6C3A70AA65F01C14609D41D212DF7EAJ1u0G" TargetMode="External"/><Relationship Id="rId8" Type="http://schemas.openxmlformats.org/officeDocument/2006/relationships/hyperlink" Target="consultantplus://offline/ref=B94EFFA72BCDD3DF13DF0FD7436D8CF8F5B59679AC2385BBEE8C18517FADF96AB94E95D9AC1760E1EDCAF650B65B48954216DD023F2EE9EA126AJ0u4G" TargetMode="External"/><Relationship Id="rId51" Type="http://schemas.openxmlformats.org/officeDocument/2006/relationships/hyperlink" Target="consultantplus://offline/ref=B94EFFA72BCDD3DF13DF0FD7436D8CF8F5B59679A42580BDE885455B77F4F568BE41CACEAB5E6CE2EFC8F35DE95E5D841A1AD515212FF6F6106804J8u6G" TargetMode="External"/><Relationship Id="rId72" Type="http://schemas.openxmlformats.org/officeDocument/2006/relationships/hyperlink" Target="consultantplus://offline/ref=B94EFFA72BCDD3DF13DF0FD7436D8CF8F5B59679A42580BDE885455B77F4F568BE41CACEAB5E6CE2EFC8F05FE95E5D841A1AD515212FF6F6106804J8u6G" TargetMode="External"/><Relationship Id="rId80" Type="http://schemas.openxmlformats.org/officeDocument/2006/relationships/hyperlink" Target="consultantplus://offline/ref=B94EFFA72BCDD3DF13DF0FD7436D8CF8F5B59679A42685BAEC85455B77F4F568BE41CACEAB5E6CE2EFC8F15DE95E5D841A1AD515212FF6F6106804J8u6G" TargetMode="External"/><Relationship Id="rId85" Type="http://schemas.openxmlformats.org/officeDocument/2006/relationships/hyperlink" Target="consultantplus://offline/ref=B94EFFA72BCDD3DF13DF0FD7436D8CF8F5B59679A42685BAEC85455B77F4F568BE41CACEAB5E6CE2EFC8F752E95E5D841A1AD515212FF6F6106804J8u6G" TargetMode="External"/><Relationship Id="rId93" Type="http://schemas.openxmlformats.org/officeDocument/2006/relationships/hyperlink" Target="consultantplus://offline/ref=B94EFFA72BCDD3DF13DF0FD7436D8CF8F5B59679AC2385BBEE8C18517FADF96AB94E95D9AC1760E3EFC1F450B65B48954216DD023F2EE9EA126AJ0u4G" TargetMode="External"/><Relationship Id="rId98" Type="http://schemas.openxmlformats.org/officeDocument/2006/relationships/hyperlink" Target="consultantplus://offline/ref=B94EFFA72BCDD3DF13DF0FD7436D8CF8F5B59679A42685BAEC85455B77F4F568BE41CACEAB5E6CE2EFC8F65CE95E5D841A1AD515212FF6F6106804J8u6G" TargetMode="External"/><Relationship Id="rId3" Type="http://schemas.openxmlformats.org/officeDocument/2006/relationships/webSettings" Target="webSettings.xml"/><Relationship Id="rId12" Type="http://schemas.openxmlformats.org/officeDocument/2006/relationships/hyperlink" Target="consultantplus://offline/ref=B94EFFA72BCDD3DF13DF0FD7436D8CF8F5B59679A82780BFEE85455B77F4F568BE41CADCAB0660E3E6D6F35AFC080CC2J4uDG" TargetMode="External"/><Relationship Id="rId17" Type="http://schemas.openxmlformats.org/officeDocument/2006/relationships/hyperlink" Target="consultantplus://offline/ref=B94EFFA72BCDD3DF13DF0FD7436D8CF8F5B59679AB2181BAE385455B77F4F568BE41CADCAB0660E3E6D6F35AFC080CC2J4uDG" TargetMode="External"/><Relationship Id="rId25" Type="http://schemas.openxmlformats.org/officeDocument/2006/relationships/hyperlink" Target="consultantplus://offline/ref=B94EFFA72BCDD3DF13DF0FD7436D8CF8F5B59679AA2182BBEE85455B77F4F568BE41CADCAB0660E3E6D6F35AFC080CC2J4uDG" TargetMode="External"/><Relationship Id="rId33" Type="http://schemas.openxmlformats.org/officeDocument/2006/relationships/hyperlink" Target="consultantplus://offline/ref=B94EFFA72BCDD3DF13DF0FD7436D8CF8F5B59679A52284BBEA85455B77F4F568BE41CADCAB0660E3E6D6F35AFC080CC2J4uDG" TargetMode="External"/><Relationship Id="rId38" Type="http://schemas.openxmlformats.org/officeDocument/2006/relationships/hyperlink" Target="consultantplus://offline/ref=B94EFFA72BCDD3DF13DF0FD7436D8CF8F5B59679A52580BFE885455B77F4F568BE41CADCAB0660E3E6D6F35AFC080CC2J4uDG" TargetMode="External"/><Relationship Id="rId46" Type="http://schemas.openxmlformats.org/officeDocument/2006/relationships/hyperlink" Target="consultantplus://offline/ref=B94EFFA72BCDD3DF13DF11DA5501D6F6FFBDCB70AD268FECB6DA1E0620FDFF3FEB0ECB80EE5A73E2EED6F15BE0J0u8G" TargetMode="External"/><Relationship Id="rId59" Type="http://schemas.openxmlformats.org/officeDocument/2006/relationships/hyperlink" Target="consultantplus://offline/ref=B94EFFA72BCDD3DF13DF0FD7436D8CF8F5B59679A42580BDE885455B77F4F568BE41CACEAB5E6CE2EFC8F253E95E5D841A1AD515212FF6F6106804J8u6G" TargetMode="External"/><Relationship Id="rId67" Type="http://schemas.openxmlformats.org/officeDocument/2006/relationships/hyperlink" Target="consultantplus://offline/ref=B94EFFA72BCDD3DF13DF11DA5501D6F6FFB6C073A9248FECB6DA1E0620FDFF3FF90E938CEF536CE0E7C3A70AA65F01C14609D41D212DF7EAJ1u0G" TargetMode="External"/><Relationship Id="rId103" Type="http://schemas.openxmlformats.org/officeDocument/2006/relationships/hyperlink" Target="consultantplus://offline/ref=B94EFFA72BCDD3DF13DF0FD7436D8CF8F5B59679A42580BDE885455B77F4F568BE41CACEAB5E6CE2EFC8FB5BE95E5D841A1AD515212FF6F6106804J8u6G" TargetMode="External"/><Relationship Id="rId108" Type="http://schemas.openxmlformats.org/officeDocument/2006/relationships/hyperlink" Target="consultantplus://offline/ref=B94EFFA72BCDD3DF13DF11DA5501D6F6FFB6C175A4208FECB6DA1E0620FDFF3FEB0ECB80EE5A73E2EED6F15BE0J0u8G" TargetMode="External"/><Relationship Id="rId116" Type="http://schemas.openxmlformats.org/officeDocument/2006/relationships/fontTable" Target="fontTable.xml"/><Relationship Id="rId20" Type="http://schemas.openxmlformats.org/officeDocument/2006/relationships/hyperlink" Target="consultantplus://offline/ref=B94EFFA72BCDD3DF13DF0FD7436D8CF8F5B59679AB258DBEED85455B77F4F568BE41CADCAB0660E3E6D6F35AFC080CC2J4uDG" TargetMode="External"/><Relationship Id="rId41" Type="http://schemas.openxmlformats.org/officeDocument/2006/relationships/hyperlink" Target="consultantplus://offline/ref=B94EFFA72BCDD3DF13DF0FD7436D8CF8F5B59679A52B82B8EA85455B77F4F568BE41CADCAB0660E3E6D6F35AFC080CC2J4uDG" TargetMode="External"/><Relationship Id="rId54" Type="http://schemas.openxmlformats.org/officeDocument/2006/relationships/hyperlink" Target="consultantplus://offline/ref=B94EFFA72BCDD3DF13DF11DA5501D6F6FFB9C071AF258FECB6DA1E0620FDFF3FF90E938CEA5164E9BB99B70EEF0B05DE4F16CA1E3F2DJFu5G" TargetMode="External"/><Relationship Id="rId62" Type="http://schemas.openxmlformats.org/officeDocument/2006/relationships/hyperlink" Target="consultantplus://offline/ref=B94EFFA72BCDD3DF13DF11DA5501D6F6F4BAC07CAB28D2E6BE83120427F2A03AFE1F938CE64D6DE3F1CAF359JEu0G" TargetMode="External"/><Relationship Id="rId70" Type="http://schemas.openxmlformats.org/officeDocument/2006/relationships/hyperlink" Target="consultantplus://offline/ref=B94EFFA72BCDD3DF13DF0FD7436D8CF8F5B59679A42685BAEC85455B77F4F568BE41CACEAB5E6CE2EFC8F25DE95E5D841A1AD515212FF6F6106804J8u6G" TargetMode="External"/><Relationship Id="rId75" Type="http://schemas.openxmlformats.org/officeDocument/2006/relationships/hyperlink" Target="consultantplus://offline/ref=B94EFFA72BCDD3DF13DF0FD7436D8CF8F5B59679A42580BDE885455B77F4F568BE41CACEAB5E6CE2EFC8F05DE95E5D841A1AD515212FF6F6106804J8u6G" TargetMode="External"/><Relationship Id="rId83" Type="http://schemas.openxmlformats.org/officeDocument/2006/relationships/hyperlink" Target="consultantplus://offline/ref=B94EFFA72BCDD3DF13DF0FD7436D8CF8F5B59679A42580BDE885455B77F4F568BE41CACEAB5E6CE2EFC8F55AE95E5D841A1AD515212FF6F6106804J8u6G" TargetMode="External"/><Relationship Id="rId88" Type="http://schemas.openxmlformats.org/officeDocument/2006/relationships/hyperlink" Target="consultantplus://offline/ref=B94EFFA72BCDD3DF13DF0FD7436D8CF8F5B59679A42685BAEC85455B77F4F568BE41CACEAB5E6CE2EFC8F658E95E5D841A1AD515212FF6F6106804J8u6G" TargetMode="External"/><Relationship Id="rId91" Type="http://schemas.openxmlformats.org/officeDocument/2006/relationships/hyperlink" Target="consultantplus://offline/ref=B94EFFA72BCDD3DF13DF0FD7436D8CF8F5B59679AC2385BBEE8C18517FADF96AB94E95D9AC1760E3EFC1F450B65B48954216DD023F2EE9EA126AJ0u4G" TargetMode="External"/><Relationship Id="rId96" Type="http://schemas.openxmlformats.org/officeDocument/2006/relationships/hyperlink" Target="consultantplus://offline/ref=B94EFFA72BCDD3DF13DF0FD7436D8CF8F5B59679A42580BDE885455B77F4F568BE41CACEAB5E6CE2EFC8F45FE95E5D841A1AD515212FF6F6106804J8u6G" TargetMode="External"/><Relationship Id="rId111" Type="http://schemas.openxmlformats.org/officeDocument/2006/relationships/hyperlink" Target="consultantplus://offline/ref=B94EFFA72BCDD3DF13DF0FD7436D8CF8F5B59679AC2385BBEE8C18517FADF96AB94E95D9AC1760E3EFC1F450B65B48954216DD023F2EE9EA126AJ0u4G" TargetMode="External"/><Relationship Id="rId1" Type="http://schemas.openxmlformats.org/officeDocument/2006/relationships/styles" Target="styles.xml"/><Relationship Id="rId6" Type="http://schemas.openxmlformats.org/officeDocument/2006/relationships/hyperlink" Target="consultantplus://offline/ref=B94EFFA72BCDD3DF13DF0FD7436D8CF8F5B59679A42580BDE885455B77F4F568BE41CACEAB5E6CE2EFC8F35EE95E5D841A1AD515212FF6F6106804J8u6G" TargetMode="External"/><Relationship Id="rId15" Type="http://schemas.openxmlformats.org/officeDocument/2006/relationships/hyperlink" Target="consultantplus://offline/ref=B94EFFA72BCDD3DF13DF0FD7436D8CF8F5B59679A82B83BCED85455B77F4F568BE41CACEAB5E6CE2EFC8F253E95E5D841A1AD515212FF6F6106804J8u6G" TargetMode="External"/><Relationship Id="rId23" Type="http://schemas.openxmlformats.org/officeDocument/2006/relationships/hyperlink" Target="consultantplus://offline/ref=B94EFFA72BCDD3DF13DF0FD7436D8CF8F5B59679AA2285BAE985455B77F4F568BE41CADCAB0660E3E6D6F35AFC080CC2J4uDG" TargetMode="External"/><Relationship Id="rId28" Type="http://schemas.openxmlformats.org/officeDocument/2006/relationships/hyperlink" Target="consultantplus://offline/ref=B94EFFA72BCDD3DF13DF0FD7436D8CF8F5B59679AA2683BBEA85455B77F4F568BE41CADCAB0660E3E6D6F35AFC080CC2J4uDG" TargetMode="External"/><Relationship Id="rId36" Type="http://schemas.openxmlformats.org/officeDocument/2006/relationships/hyperlink" Target="consultantplus://offline/ref=B94EFFA72BCDD3DF13DF0FD7436D8CF8F5B59679A5278CBDE285455B77F4F568BE41CADCAB0660E3E6D6F35AFC080CC2J4uDG" TargetMode="External"/><Relationship Id="rId49" Type="http://schemas.openxmlformats.org/officeDocument/2006/relationships/hyperlink" Target="consultantplus://offline/ref=B94EFFA72BCDD3DF13DF0FD7436D8CF8F5B59679AC2385BBEE8C18517FADF96AB94E95D9AC1760E3EDCDFB50B65B48954216DD023F2EE9EA126AJ0u4G" TargetMode="External"/><Relationship Id="rId57" Type="http://schemas.openxmlformats.org/officeDocument/2006/relationships/hyperlink" Target="consultantplus://offline/ref=B94EFFA72BCDD3DF13DF0FD7436D8CF8F5B59679A42685BAEC85455B77F4F568BE41CACEAB5E6CE2EFC8F352E95E5D841A1AD515212FF6F6106804J8u6G" TargetMode="External"/><Relationship Id="rId106" Type="http://schemas.openxmlformats.org/officeDocument/2006/relationships/hyperlink" Target="consultantplus://offline/ref=B94EFFA72BCDD3DF13DF0FD7436D8CF8F5B59679A42685BAEC85455B77F4F568BE41CACEAB5E6CE2EFC8FB59E95E5D841A1AD515212FF6F6106804J8u6G" TargetMode="External"/><Relationship Id="rId114" Type="http://schemas.openxmlformats.org/officeDocument/2006/relationships/hyperlink" Target="consultantplus://offline/ref=B94EFFA72BCDD3DF13DF11DA5501D6F6F8BEC873A4218FECB6DA1E0620FDFF3FF90E938CEF5368EAE9C3A70AA65F01C14609D41D212DF7EAJ1u0G" TargetMode="External"/><Relationship Id="rId10" Type="http://schemas.openxmlformats.org/officeDocument/2006/relationships/hyperlink" Target="consultantplus://offline/ref=B94EFFA72BCDD3DF13DF0FD7436D8CF8F5B59679A52A81BAEB85455B77F4F568BE41CADCAB0660E3E6D6F35AFC080CC2J4uDG" TargetMode="External"/><Relationship Id="rId31" Type="http://schemas.openxmlformats.org/officeDocument/2006/relationships/hyperlink" Target="consultantplus://offline/ref=B94EFFA72BCDD3DF13DF0FD7436D8CF8F5B59679A52385BEE285455B77F4F568BE41CACEAB5E6CE2EFC8F35EE95E5D841A1AD515212FF6F6106804J8u6G" TargetMode="External"/><Relationship Id="rId44" Type="http://schemas.openxmlformats.org/officeDocument/2006/relationships/hyperlink" Target="consultantplus://offline/ref=B94EFFA72BCDD3DF13DF0FD7436D8CF8F5B59679AC2385BBEE8C18517FADF96AB94E95D9AC1760E3EFC1F450B65B48954216DD023F2EE9EA126AJ0u4G" TargetMode="External"/><Relationship Id="rId52" Type="http://schemas.openxmlformats.org/officeDocument/2006/relationships/hyperlink" Target="consultantplus://offline/ref=B94EFFA72BCDD3DF13DF0FD7436D8CF8F5B59679AC2385BBEE8C18517FADF96AB94E95D9AC1760E3EFC1F450B65B48954216DD023F2EE9EA126AJ0u4G" TargetMode="External"/><Relationship Id="rId60" Type="http://schemas.openxmlformats.org/officeDocument/2006/relationships/hyperlink" Target="consultantplus://offline/ref=B94EFFA72BCDD3DF13DF0FD7436D8CF8F5B59679A92A84BEEA85455B77F4F568BE41CACEAB5E6CE2EFCAF45BE95E5D841A1AD515212FF6F6106804J8u6G" TargetMode="External"/><Relationship Id="rId65" Type="http://schemas.openxmlformats.org/officeDocument/2006/relationships/hyperlink" Target="consultantplus://offline/ref=B94EFFA72BCDD3DF13DF0FD7436D8CF8F5B59679A42580BDE885455B77F4F568BE41CACEAB5E6CE2EFC8F252E95E5D841A1AD515212FF6F6106804J8u6G" TargetMode="External"/><Relationship Id="rId73" Type="http://schemas.openxmlformats.org/officeDocument/2006/relationships/hyperlink" Target="consultantplus://offline/ref=B94EFFA72BCDD3DF13DF0FD7436D8CF8F5B59679A92A84BEEA85455B77F4F568BE41CACEAB5E6CE2EFCAF45BE95E5D841A1AD515212FF6F6106804J8u6G" TargetMode="External"/><Relationship Id="rId78" Type="http://schemas.openxmlformats.org/officeDocument/2006/relationships/hyperlink" Target="consultantplus://offline/ref=B94EFFA72BCDD3DF13DF0FD7436D8CF8F5B59679A42580BDE885455B77F4F568BE41CACEAB5E6CE2EFC8F05CE95E5D841A1AD515212FF6F6106804J8u6G" TargetMode="External"/><Relationship Id="rId81" Type="http://schemas.openxmlformats.org/officeDocument/2006/relationships/hyperlink" Target="consultantplus://offline/ref=B94EFFA72BCDD3DF13DF0FD7436D8CF8F5B59679A42685BAEC85455B77F4F568BE41CACEAB5E6CE2EFC8F15CE95E5D841A1AD515212FF6F6106804J8u6G" TargetMode="External"/><Relationship Id="rId86" Type="http://schemas.openxmlformats.org/officeDocument/2006/relationships/hyperlink" Target="consultantplus://offline/ref=B94EFFA72BCDD3DF13DF0FD7436D8CF8F5B59679A42685BAEC85455B77F4F568BE41CACEAB5E6CE2EFC8F65AE95E5D841A1AD515212FF6F6106804J8u6G" TargetMode="External"/><Relationship Id="rId94" Type="http://schemas.openxmlformats.org/officeDocument/2006/relationships/hyperlink" Target="consultantplus://offline/ref=B94EFFA72BCDD3DF13DF11DA5501D6F6FFB6C175A4208FECB6DA1E0620FDFF3FF90E938CEF536FE5E7C3A70AA65F01C14609D41D212DF7EAJ1u0G" TargetMode="External"/><Relationship Id="rId99" Type="http://schemas.openxmlformats.org/officeDocument/2006/relationships/hyperlink" Target="consultantplus://offline/ref=B94EFFA72BCDD3DF13DF0FD7436D8CF8F5B59679A42580BDE885455B77F4F568BE41CACEAB5E6CE2EFC8F45EE95E5D841A1AD515212FF6F6106804J8u6G" TargetMode="External"/><Relationship Id="rId101" Type="http://schemas.openxmlformats.org/officeDocument/2006/relationships/hyperlink" Target="consultantplus://offline/ref=B94EFFA72BCDD3DF13DF0FD7436D8CF8F5B59679A42580BDE885455B77F4F568BE41CACEAB5E6CE2EFC8F453E95E5D841A1AD515212FF6F6106804J8u6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94EFFA72BCDD3DF13DF0FD7436D8CF8F5B59679A52A86BDEC85455B77F4F568BE41CADCAB0660E3E6D6F35AFC080CC2J4uDG" TargetMode="External"/><Relationship Id="rId13" Type="http://schemas.openxmlformats.org/officeDocument/2006/relationships/hyperlink" Target="consultantplus://offline/ref=B94EFFA72BCDD3DF13DF0FD7436D8CF8F5B59679A82581B3E385455B77F4F568BE41CADCAB0660E3E6D6F35AFC080CC2J4uDG" TargetMode="External"/><Relationship Id="rId18" Type="http://schemas.openxmlformats.org/officeDocument/2006/relationships/hyperlink" Target="consultantplus://offline/ref=B94EFFA72BCDD3DF13DF0FD7436D8CF8F5B59679AB2585B9EB85455B77F4F568BE41CACEAB5E6CE2EFC8F258E95E5D841A1AD515212FF6F6106804J8u6G" TargetMode="External"/><Relationship Id="rId39" Type="http://schemas.openxmlformats.org/officeDocument/2006/relationships/hyperlink" Target="consultantplus://offline/ref=B94EFFA72BCDD3DF13DF0FD7436D8CF8F5B59679A52B85BDE285455B77F4F568BE41CADCAB0660E3E6D6F35AFC080CC2J4uDG" TargetMode="External"/><Relationship Id="rId109" Type="http://schemas.openxmlformats.org/officeDocument/2006/relationships/hyperlink" Target="consultantplus://offline/ref=B94EFFA72BCDD3DF13DF0FD7436D8CF8F5B59679A42685BAEC85455B77F4F568BE41CACEAB5E6CE2EFC8FB5DE95E5D841A1AD515212FF6F6106804J8u6G" TargetMode="External"/><Relationship Id="rId34" Type="http://schemas.openxmlformats.org/officeDocument/2006/relationships/hyperlink" Target="consultantplus://offline/ref=B94EFFA72BCDD3DF13DF0FD7436D8CF8F5B59679A52282BAED85455B77F4F568BE41CADCAB0660E3E6D6F35AFC080CC2J4uDG" TargetMode="External"/><Relationship Id="rId50" Type="http://schemas.openxmlformats.org/officeDocument/2006/relationships/hyperlink" Target="consultantplus://offline/ref=B94EFFA72BCDD3DF13DF0FD7436D8CF8F5B59679A42685BAEC85455B77F4F568BE41CACEAB5E6CE2EFC8F35DE95E5D841A1AD515212FF6F6106804J8u6G" TargetMode="External"/><Relationship Id="rId55" Type="http://schemas.openxmlformats.org/officeDocument/2006/relationships/hyperlink" Target="consultantplus://offline/ref=B94EFFA72BCDD3DF13DF0FD7436D8CF8F5B59679AC2385BBEE8C18517FADF96AB94E95D9AC1760E3EDCDFB50B65B48954216DD023F2EE9EA126AJ0u4G" TargetMode="External"/><Relationship Id="rId76" Type="http://schemas.openxmlformats.org/officeDocument/2006/relationships/hyperlink" Target="consultantplus://offline/ref=B94EFFA72BCDD3DF13DF0FD7436D8CF8F5B59679A42A84B2E885455B77F4F568BE41CACEAB5E6CE2EFC8F35EE95E5D841A1AD515212FF6F6106804J8u6G" TargetMode="External"/><Relationship Id="rId97" Type="http://schemas.openxmlformats.org/officeDocument/2006/relationships/hyperlink" Target="consultantplus://offline/ref=B94EFFA72BCDD3DF13DF0FD7436D8CF8F5B59679AC2385BBEE8C18517FADF96AB94E95D9AC1760E3EFC1F450B65B48954216DD023F2EE9EA126AJ0u4G" TargetMode="External"/><Relationship Id="rId104" Type="http://schemas.openxmlformats.org/officeDocument/2006/relationships/hyperlink" Target="consultantplus://offline/ref=B94EFFA72BCDD3DF13DF0FD7436D8CF8F5B59679A42580BDE885455B77F4F568BE41CACEAB5E6CE2EFC8FB5AE95E5D841A1AD515212FF6F6106804J8u6G" TargetMode="External"/><Relationship Id="rId7" Type="http://schemas.openxmlformats.org/officeDocument/2006/relationships/hyperlink" Target="consultantplus://offline/ref=B94EFFA72BCDD3DF13DF0FD7436D8CF8F5B59679A42A84B2E885455B77F4F568BE41CACEAB5E6CE2EFC8F35EE95E5D841A1AD515212FF6F6106804J8u6G" TargetMode="External"/><Relationship Id="rId71" Type="http://schemas.openxmlformats.org/officeDocument/2006/relationships/hyperlink" Target="consultantplus://offline/ref=B94EFFA72BCDD3DF13DF0FD7436D8CF8F5B59679A42685BAEC85455B77F4F568BE41CACEAB5E6CE2EFC8F25CE95E5D841A1AD515212FF6F6106804J8u6G" TargetMode="External"/><Relationship Id="rId92" Type="http://schemas.openxmlformats.org/officeDocument/2006/relationships/hyperlink" Target="consultantplus://offline/ref=B94EFFA72BCDD3DF13DF0FD7436D8CF8F5B59679A42685BAEC85455B77F4F568BE41CACEAB5E6CE2EFC8F65EE95E5D841A1AD515212FF6F6106804J8u6G" TargetMode="External"/><Relationship Id="rId2" Type="http://schemas.openxmlformats.org/officeDocument/2006/relationships/settings" Target="settings.xml"/><Relationship Id="rId29" Type="http://schemas.openxmlformats.org/officeDocument/2006/relationships/hyperlink" Target="consultantplus://offline/ref=B94EFFA72BCDD3DF13DF0FD7436D8CF8F5B59679AA2587B9EB85455B77F4F568BE41CADCAB0660E3E6D6F35AFC080CC2J4u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20398</Words>
  <Characters>116274</Characters>
  <Application>Microsoft Office Word</Application>
  <DocSecurity>0</DocSecurity>
  <Lines>968</Lines>
  <Paragraphs>272</Paragraphs>
  <ScaleCrop>false</ScaleCrop>
  <Company/>
  <LinksUpToDate>false</LinksUpToDate>
  <CharactersWithSpaces>136400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2022-01-19T06:46:00Z</dcterms:created>
  <dcterms:modified xsi:type="dcterms:W3CDTF">2022-01-19T06:46:00Z</dcterms:modified>
</cp:coreProperties>
</file>