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30E3" w:rsidRPr="009553A6" w:rsidRDefault="00D930E3" w:rsidP="00D930E3">
      <w:pPr>
        <w:pStyle w:val="a3"/>
        <w:spacing w:line="276" w:lineRule="auto"/>
        <w:jc w:val="center"/>
        <w:rPr>
          <w:rFonts w:ascii="Times New Roman" w:hAnsi="Times New Roman"/>
          <w:b/>
          <w:sz w:val="18"/>
        </w:rPr>
      </w:pPr>
      <w:r w:rsidRPr="009553A6">
        <w:rPr>
          <w:rFonts w:ascii="Times New Roman" w:hAnsi="Times New Roman"/>
          <w:b/>
          <w:sz w:val="32"/>
          <w:szCs w:val="40"/>
        </w:rPr>
        <w:t>АДМИНИСТРАЦИЯ</w:t>
      </w:r>
    </w:p>
    <w:p w:rsidR="00D930E3" w:rsidRPr="009553A6" w:rsidRDefault="00D930E3" w:rsidP="00D930E3">
      <w:pPr>
        <w:pStyle w:val="a3"/>
        <w:spacing w:line="276" w:lineRule="auto"/>
        <w:jc w:val="center"/>
        <w:rPr>
          <w:rFonts w:ascii="Times New Roman" w:hAnsi="Times New Roman"/>
          <w:b/>
          <w:sz w:val="32"/>
          <w:szCs w:val="40"/>
        </w:rPr>
      </w:pPr>
      <w:r w:rsidRPr="009553A6">
        <w:rPr>
          <w:rFonts w:ascii="Times New Roman" w:hAnsi="Times New Roman"/>
          <w:b/>
          <w:sz w:val="32"/>
          <w:szCs w:val="40"/>
        </w:rPr>
        <w:t xml:space="preserve">СРЕДНЕКАНСКОГО </w:t>
      </w:r>
      <w:r w:rsidR="00391481" w:rsidRPr="009553A6">
        <w:rPr>
          <w:rFonts w:ascii="Times New Roman" w:hAnsi="Times New Roman"/>
          <w:b/>
          <w:sz w:val="32"/>
          <w:szCs w:val="40"/>
        </w:rPr>
        <w:t>МУНИЦИПАЛЬНОГО</w:t>
      </w:r>
      <w:r w:rsidRPr="009553A6">
        <w:rPr>
          <w:rFonts w:ascii="Times New Roman" w:hAnsi="Times New Roman"/>
          <w:b/>
          <w:sz w:val="32"/>
          <w:szCs w:val="40"/>
        </w:rPr>
        <w:t xml:space="preserve"> ОКРУГА</w:t>
      </w:r>
      <w:r w:rsidR="00391481" w:rsidRPr="009553A6">
        <w:rPr>
          <w:rFonts w:ascii="Times New Roman" w:hAnsi="Times New Roman"/>
          <w:b/>
          <w:sz w:val="32"/>
          <w:szCs w:val="40"/>
        </w:rPr>
        <w:t xml:space="preserve"> МАГАДАНСКОЙ ОБЛАСТИ</w:t>
      </w:r>
    </w:p>
    <w:p w:rsidR="00D930E3" w:rsidRPr="00CB6CA3" w:rsidRDefault="00D930E3" w:rsidP="00D930E3">
      <w:pPr>
        <w:pStyle w:val="a3"/>
        <w:spacing w:line="276" w:lineRule="auto"/>
        <w:jc w:val="center"/>
        <w:rPr>
          <w:rFonts w:ascii="Times New Roman" w:hAnsi="Times New Roman"/>
          <w:b/>
          <w:sz w:val="24"/>
          <w:szCs w:val="24"/>
        </w:rPr>
      </w:pPr>
    </w:p>
    <w:p w:rsidR="00D930E3" w:rsidRPr="009553A6" w:rsidRDefault="00D930E3" w:rsidP="00D930E3">
      <w:pPr>
        <w:pStyle w:val="a3"/>
        <w:spacing w:line="276" w:lineRule="auto"/>
        <w:jc w:val="center"/>
        <w:rPr>
          <w:rFonts w:ascii="Times New Roman" w:hAnsi="Times New Roman"/>
          <w:b/>
          <w:sz w:val="36"/>
          <w:szCs w:val="40"/>
        </w:rPr>
      </w:pPr>
      <w:r w:rsidRPr="009553A6">
        <w:rPr>
          <w:rFonts w:ascii="Times New Roman" w:hAnsi="Times New Roman"/>
          <w:b/>
          <w:sz w:val="36"/>
          <w:szCs w:val="40"/>
        </w:rPr>
        <w:t>ПОСТАНОВЛЕНИЕ</w:t>
      </w:r>
    </w:p>
    <w:p w:rsidR="00D930E3" w:rsidRPr="004416AB" w:rsidRDefault="002E3598" w:rsidP="0076510D">
      <w:pPr>
        <w:spacing w:after="0"/>
        <w:jc w:val="center"/>
        <w:rPr>
          <w:rFonts w:ascii="Times New Roman" w:hAnsi="Times New Roman" w:cs="Times New Roman"/>
          <w:sz w:val="28"/>
          <w:szCs w:val="28"/>
          <w:lang w:eastAsia="en-US"/>
        </w:rPr>
      </w:pPr>
      <w:r>
        <w:rPr>
          <w:rFonts w:ascii="Times New Roman" w:hAnsi="Times New Roman" w:cs="Times New Roman"/>
          <w:sz w:val="28"/>
          <w:szCs w:val="28"/>
          <w:lang w:eastAsia="en-US"/>
        </w:rPr>
        <w:t>27.03.2023 г.</w:t>
      </w:r>
      <w:r w:rsidR="00D930E3">
        <w:rPr>
          <w:rFonts w:ascii="Times New Roman" w:hAnsi="Times New Roman" w:cs="Times New Roman"/>
          <w:sz w:val="28"/>
          <w:szCs w:val="28"/>
          <w:lang w:eastAsia="en-US"/>
        </w:rPr>
        <w:t xml:space="preserve">                                                                                      № </w:t>
      </w:r>
      <w:r>
        <w:rPr>
          <w:rFonts w:ascii="Times New Roman" w:hAnsi="Times New Roman" w:cs="Times New Roman"/>
          <w:sz w:val="28"/>
          <w:szCs w:val="28"/>
          <w:lang w:eastAsia="en-US"/>
        </w:rPr>
        <w:t>72-п</w:t>
      </w:r>
    </w:p>
    <w:p w:rsidR="00D930E3" w:rsidRDefault="00D930E3" w:rsidP="001B6D77">
      <w:pPr>
        <w:tabs>
          <w:tab w:val="left" w:pos="2790"/>
        </w:tabs>
        <w:spacing w:after="0" w:line="240" w:lineRule="auto"/>
        <w:jc w:val="center"/>
        <w:rPr>
          <w:rFonts w:ascii="Times New Roman" w:hAnsi="Times New Roman" w:cs="Times New Roman"/>
          <w:b/>
          <w:sz w:val="28"/>
          <w:szCs w:val="28"/>
          <w:lang w:eastAsia="en-US"/>
        </w:rPr>
      </w:pPr>
      <w:proofErr w:type="spellStart"/>
      <w:r w:rsidRPr="00C25359">
        <w:rPr>
          <w:rFonts w:ascii="Times New Roman" w:hAnsi="Times New Roman" w:cs="Times New Roman"/>
          <w:b/>
          <w:sz w:val="28"/>
          <w:szCs w:val="28"/>
          <w:lang w:eastAsia="en-US"/>
        </w:rPr>
        <w:t>п</w:t>
      </w:r>
      <w:proofErr w:type="gramStart"/>
      <w:r w:rsidRPr="00C25359">
        <w:rPr>
          <w:rFonts w:ascii="Times New Roman" w:hAnsi="Times New Roman" w:cs="Times New Roman"/>
          <w:b/>
          <w:sz w:val="28"/>
          <w:szCs w:val="28"/>
          <w:lang w:eastAsia="en-US"/>
        </w:rPr>
        <w:t>.С</w:t>
      </w:r>
      <w:proofErr w:type="gramEnd"/>
      <w:r w:rsidRPr="00C25359">
        <w:rPr>
          <w:rFonts w:ascii="Times New Roman" w:hAnsi="Times New Roman" w:cs="Times New Roman"/>
          <w:b/>
          <w:sz w:val="28"/>
          <w:szCs w:val="28"/>
          <w:lang w:eastAsia="en-US"/>
        </w:rPr>
        <w:t>еймчан</w:t>
      </w:r>
      <w:proofErr w:type="spellEnd"/>
    </w:p>
    <w:p w:rsidR="008E677C" w:rsidRPr="008E677C" w:rsidRDefault="00D40C82" w:rsidP="008E677C">
      <w:pPr>
        <w:pStyle w:val="1"/>
        <w:jc w:val="center"/>
        <w:rPr>
          <w:b w:val="0"/>
          <w:sz w:val="28"/>
          <w:szCs w:val="28"/>
        </w:rPr>
      </w:pPr>
      <w:r w:rsidRPr="002E0EBE">
        <w:rPr>
          <w:sz w:val="28"/>
          <w:szCs w:val="28"/>
        </w:rPr>
        <w:t xml:space="preserve">Об утверждении Порядка разработки и утверждения административных регламентов предоставления муниципальных услуг на территории муниципального образования «Среднеканский </w:t>
      </w:r>
      <w:r w:rsidR="00411A3F">
        <w:rPr>
          <w:sz w:val="28"/>
          <w:szCs w:val="28"/>
        </w:rPr>
        <w:t>муниципальный</w:t>
      </w:r>
      <w:r w:rsidRPr="002E0EBE">
        <w:rPr>
          <w:sz w:val="28"/>
          <w:szCs w:val="28"/>
        </w:rPr>
        <w:t xml:space="preserve"> округ</w:t>
      </w:r>
      <w:r w:rsidR="00411A3F">
        <w:rPr>
          <w:sz w:val="28"/>
          <w:szCs w:val="28"/>
        </w:rPr>
        <w:t xml:space="preserve"> Магаданской области</w:t>
      </w:r>
      <w:r>
        <w:rPr>
          <w:sz w:val="28"/>
          <w:szCs w:val="28"/>
        </w:rPr>
        <w:t>»</w:t>
      </w:r>
    </w:p>
    <w:p w:rsidR="008E677C" w:rsidRPr="008E677C" w:rsidRDefault="008E677C" w:rsidP="00275167">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lang w:eastAsia="en-US"/>
        </w:rPr>
        <w:t xml:space="preserve">Руководствуясь </w:t>
      </w:r>
      <w:r>
        <w:rPr>
          <w:rFonts w:ascii="Times New Roman" w:eastAsia="Times New Roman" w:hAnsi="Times New Roman" w:cs="Times New Roman"/>
          <w:sz w:val="28"/>
          <w:szCs w:val="28"/>
        </w:rPr>
        <w:t>Федеральным законом от 27.07.</w:t>
      </w:r>
      <w:r w:rsidRPr="00D13E73">
        <w:rPr>
          <w:rFonts w:ascii="Times New Roman" w:eastAsia="Times New Roman" w:hAnsi="Times New Roman" w:cs="Times New Roman"/>
          <w:sz w:val="28"/>
          <w:szCs w:val="28"/>
        </w:rPr>
        <w:t>2010 года № 210-ФЗ «Об организации предоставления государственных и муниципальных услуг»</w:t>
      </w:r>
      <w:r>
        <w:rPr>
          <w:rFonts w:ascii="Times New Roman" w:eastAsia="Times New Roman" w:hAnsi="Times New Roman" w:cs="Times New Roman"/>
          <w:sz w:val="28"/>
          <w:szCs w:val="28"/>
        </w:rPr>
        <w:t xml:space="preserve">, Федеральным законом от 06.10.2003 года № 131-ФЗ «Об общих принципах организации местного самоуправления в Российской </w:t>
      </w:r>
      <w:r w:rsidRPr="00A20B74">
        <w:rPr>
          <w:rFonts w:ascii="Times New Roman" w:eastAsia="Times New Roman" w:hAnsi="Times New Roman" w:cs="Times New Roman"/>
          <w:sz w:val="28"/>
          <w:szCs w:val="28"/>
        </w:rPr>
        <w:t xml:space="preserve">Федерации», </w:t>
      </w:r>
      <w:r>
        <w:rPr>
          <w:rFonts w:ascii="Times New Roman" w:hAnsi="Times New Roman" w:cs="Times New Roman"/>
          <w:sz w:val="28"/>
          <w:szCs w:val="28"/>
          <w:lang w:eastAsia="en-US"/>
        </w:rPr>
        <w:t>Уставом муниципального образования «Среднеканский муниципальный округ Магаданской области», Администрация Среднеканского муниципального округа Магаданской области</w:t>
      </w:r>
    </w:p>
    <w:p w:rsidR="008E677C" w:rsidRPr="008E677C" w:rsidRDefault="008E677C" w:rsidP="005C3FD2">
      <w:pPr>
        <w:spacing w:after="0" w:line="360" w:lineRule="auto"/>
        <w:jc w:val="both"/>
        <w:rPr>
          <w:rFonts w:ascii="Times New Roman" w:hAnsi="Times New Roman" w:cs="Times New Roman"/>
          <w:b/>
          <w:sz w:val="28"/>
          <w:szCs w:val="28"/>
        </w:rPr>
      </w:pPr>
      <w:r w:rsidRPr="008E677C">
        <w:rPr>
          <w:rFonts w:ascii="Times New Roman" w:hAnsi="Times New Roman" w:cs="Times New Roman"/>
          <w:sz w:val="28"/>
          <w:szCs w:val="28"/>
        </w:rPr>
        <w:t xml:space="preserve"> </w:t>
      </w:r>
      <w:proofErr w:type="gramStart"/>
      <w:r w:rsidRPr="008E677C">
        <w:rPr>
          <w:rFonts w:ascii="Times New Roman" w:hAnsi="Times New Roman" w:cs="Times New Roman"/>
          <w:b/>
          <w:sz w:val="28"/>
          <w:szCs w:val="28"/>
        </w:rPr>
        <w:t>п</w:t>
      </w:r>
      <w:proofErr w:type="gramEnd"/>
      <w:r w:rsidRPr="008E677C">
        <w:rPr>
          <w:rFonts w:ascii="Times New Roman" w:hAnsi="Times New Roman" w:cs="Times New Roman"/>
          <w:b/>
          <w:sz w:val="28"/>
          <w:szCs w:val="28"/>
        </w:rPr>
        <w:t xml:space="preserve"> о с т а н о в л я </w:t>
      </w:r>
      <w:r w:rsidR="00275167">
        <w:rPr>
          <w:rFonts w:ascii="Times New Roman" w:hAnsi="Times New Roman" w:cs="Times New Roman"/>
          <w:b/>
          <w:sz w:val="28"/>
          <w:szCs w:val="28"/>
        </w:rPr>
        <w:t>е т</w:t>
      </w:r>
      <w:r w:rsidRPr="008E677C">
        <w:rPr>
          <w:rFonts w:ascii="Times New Roman" w:hAnsi="Times New Roman" w:cs="Times New Roman"/>
          <w:b/>
          <w:sz w:val="28"/>
          <w:szCs w:val="28"/>
        </w:rPr>
        <w:t>:</w:t>
      </w:r>
    </w:p>
    <w:p w:rsidR="00411A3F" w:rsidRPr="00275167" w:rsidRDefault="008E677C" w:rsidP="00275167">
      <w:pPr>
        <w:spacing w:after="0" w:line="360" w:lineRule="auto"/>
        <w:ind w:firstLine="851"/>
        <w:jc w:val="both"/>
        <w:rPr>
          <w:rFonts w:ascii="Times New Roman" w:hAnsi="Times New Roman" w:cs="Times New Roman"/>
          <w:sz w:val="28"/>
          <w:szCs w:val="28"/>
        </w:rPr>
      </w:pPr>
      <w:bookmarkStart w:id="0" w:name="sub_1"/>
      <w:r w:rsidRPr="008E677C">
        <w:rPr>
          <w:rFonts w:ascii="Times New Roman" w:hAnsi="Times New Roman" w:cs="Times New Roman"/>
          <w:sz w:val="28"/>
          <w:szCs w:val="28"/>
        </w:rPr>
        <w:t xml:space="preserve">1. </w:t>
      </w:r>
      <w:r w:rsidR="00411A3F" w:rsidRPr="002E0EBE">
        <w:rPr>
          <w:rFonts w:ascii="Times New Roman" w:hAnsi="Times New Roman"/>
          <w:sz w:val="28"/>
          <w:szCs w:val="28"/>
        </w:rPr>
        <w:t>Утвердить</w:t>
      </w:r>
      <w:r w:rsidR="005C3FD2">
        <w:rPr>
          <w:rFonts w:ascii="Times New Roman" w:hAnsi="Times New Roman"/>
          <w:sz w:val="28"/>
          <w:szCs w:val="28"/>
        </w:rPr>
        <w:t xml:space="preserve"> прилагаемый</w:t>
      </w:r>
      <w:r w:rsidR="00411A3F" w:rsidRPr="002E0EBE">
        <w:rPr>
          <w:rFonts w:ascii="Times New Roman" w:hAnsi="Times New Roman"/>
          <w:sz w:val="28"/>
          <w:szCs w:val="28"/>
        </w:rPr>
        <w:t xml:space="preserve"> порядок разработки и утверждения административных </w:t>
      </w:r>
      <w:r w:rsidR="00411A3F" w:rsidRPr="00275167">
        <w:rPr>
          <w:rFonts w:ascii="Times New Roman" w:hAnsi="Times New Roman"/>
          <w:sz w:val="28"/>
          <w:szCs w:val="28"/>
        </w:rPr>
        <w:t xml:space="preserve">регламентов предоставление муниципальных услуг на территории муниципального образования «Среднеканский  </w:t>
      </w:r>
      <w:r w:rsidR="00275167">
        <w:rPr>
          <w:rFonts w:ascii="Times New Roman" w:hAnsi="Times New Roman"/>
          <w:sz w:val="28"/>
          <w:szCs w:val="28"/>
        </w:rPr>
        <w:t xml:space="preserve">муниципальный </w:t>
      </w:r>
      <w:r w:rsidR="00411A3F" w:rsidRPr="00275167">
        <w:rPr>
          <w:rFonts w:ascii="Times New Roman" w:hAnsi="Times New Roman"/>
          <w:sz w:val="28"/>
          <w:szCs w:val="28"/>
        </w:rPr>
        <w:t>округ</w:t>
      </w:r>
      <w:r w:rsidR="00275167">
        <w:rPr>
          <w:rFonts w:ascii="Times New Roman" w:hAnsi="Times New Roman"/>
          <w:sz w:val="28"/>
          <w:szCs w:val="28"/>
        </w:rPr>
        <w:t xml:space="preserve"> Магаданской</w:t>
      </w:r>
      <w:r w:rsidR="00411A3F" w:rsidRPr="00275167">
        <w:rPr>
          <w:rFonts w:ascii="Times New Roman" w:hAnsi="Times New Roman"/>
          <w:sz w:val="28"/>
          <w:szCs w:val="28"/>
        </w:rPr>
        <w:t>».</w:t>
      </w:r>
    </w:p>
    <w:p w:rsidR="00411A3F" w:rsidRPr="002E0EBE" w:rsidRDefault="00411A3F" w:rsidP="00275167">
      <w:pPr>
        <w:pStyle w:val="ConsPlusTitle"/>
        <w:spacing w:line="360" w:lineRule="auto"/>
        <w:ind w:firstLine="851"/>
        <w:jc w:val="both"/>
        <w:rPr>
          <w:rFonts w:ascii="Times New Roman" w:hAnsi="Times New Roman" w:cs="Times New Roman"/>
          <w:b w:val="0"/>
          <w:sz w:val="28"/>
          <w:szCs w:val="28"/>
        </w:rPr>
      </w:pPr>
      <w:r w:rsidRPr="00275167">
        <w:rPr>
          <w:rFonts w:ascii="Times New Roman" w:hAnsi="Times New Roman" w:cs="Times New Roman"/>
          <w:b w:val="0"/>
          <w:sz w:val="28"/>
          <w:szCs w:val="28"/>
        </w:rPr>
        <w:t>2. Настоящее</w:t>
      </w:r>
      <w:r w:rsidRPr="002E0EBE">
        <w:rPr>
          <w:rFonts w:ascii="Times New Roman" w:hAnsi="Times New Roman" w:cs="Times New Roman"/>
          <w:b w:val="0"/>
          <w:sz w:val="28"/>
          <w:szCs w:val="28"/>
        </w:rPr>
        <w:t xml:space="preserve"> постановление не применяется при разработке и утверждении административных регламентов предоставления государственных </w:t>
      </w:r>
      <w:proofErr w:type="gramStart"/>
      <w:r w:rsidRPr="002E0EBE">
        <w:rPr>
          <w:rFonts w:ascii="Times New Roman" w:hAnsi="Times New Roman" w:cs="Times New Roman"/>
          <w:b w:val="0"/>
          <w:sz w:val="28"/>
          <w:szCs w:val="28"/>
        </w:rPr>
        <w:t>услуг</w:t>
      </w:r>
      <w:proofErr w:type="gramEnd"/>
      <w:r w:rsidRPr="002E0EBE">
        <w:rPr>
          <w:rFonts w:ascii="Times New Roman" w:hAnsi="Times New Roman" w:cs="Times New Roman"/>
          <w:b w:val="0"/>
          <w:sz w:val="28"/>
          <w:szCs w:val="28"/>
        </w:rPr>
        <w:t xml:space="preserve"> в сфере переданных органам местного самоуправления на основании областных законов отдельных государственных полномочий субъектов Российской Федерации с предоставлением субвенций из областного бюджета. </w:t>
      </w:r>
    </w:p>
    <w:p w:rsidR="00411A3F" w:rsidRDefault="00411A3F" w:rsidP="00275167">
      <w:pPr>
        <w:spacing w:after="0" w:line="360" w:lineRule="auto"/>
        <w:ind w:firstLine="851"/>
        <w:jc w:val="both"/>
        <w:rPr>
          <w:rFonts w:ascii="Times New Roman" w:hAnsi="Times New Roman"/>
          <w:sz w:val="28"/>
          <w:szCs w:val="28"/>
        </w:rPr>
      </w:pPr>
      <w:r w:rsidRPr="002E0EBE">
        <w:rPr>
          <w:rFonts w:ascii="Times New Roman" w:hAnsi="Times New Roman"/>
          <w:sz w:val="28"/>
          <w:szCs w:val="28"/>
        </w:rPr>
        <w:t xml:space="preserve">До утверждения административных регламентов органом исполнительной власти Магаданской области, уполномоченным в соответствующей сфере деятельности, органы местного самоуправления Магаданской области вправе разрабатывать и утверждать административные </w:t>
      </w:r>
      <w:r w:rsidRPr="002E0EBE">
        <w:rPr>
          <w:rFonts w:ascii="Times New Roman" w:hAnsi="Times New Roman"/>
          <w:sz w:val="28"/>
          <w:szCs w:val="28"/>
        </w:rPr>
        <w:lastRenderedPageBreak/>
        <w:t>регламенты по переданным органам местного самоуправления государственным полномочиям Магаданской области, если иное не установлено законом Магаданской области.</w:t>
      </w:r>
    </w:p>
    <w:p w:rsidR="00411A3F" w:rsidRDefault="00411A3F" w:rsidP="00275167">
      <w:pPr>
        <w:spacing w:after="0" w:line="360" w:lineRule="auto"/>
        <w:ind w:firstLine="851"/>
        <w:jc w:val="both"/>
        <w:rPr>
          <w:rFonts w:ascii="Times New Roman" w:hAnsi="Times New Roman"/>
          <w:sz w:val="28"/>
          <w:szCs w:val="28"/>
        </w:rPr>
      </w:pPr>
      <w:r>
        <w:rPr>
          <w:rFonts w:ascii="Times New Roman" w:hAnsi="Times New Roman"/>
          <w:sz w:val="28"/>
          <w:szCs w:val="28"/>
        </w:rPr>
        <w:t xml:space="preserve">3. </w:t>
      </w:r>
      <w:proofErr w:type="gramStart"/>
      <w:r w:rsidRPr="002E0EBE">
        <w:rPr>
          <w:rFonts w:ascii="Times New Roman" w:hAnsi="Times New Roman"/>
          <w:bCs/>
          <w:sz w:val="28"/>
          <w:szCs w:val="28"/>
        </w:rPr>
        <w:t xml:space="preserve">Установить, что органы местного самоуправления и структурные подразделения (ответственные исполнители) Администрации Среднеканского </w:t>
      </w:r>
      <w:r w:rsidR="00275167">
        <w:rPr>
          <w:rFonts w:ascii="Times New Roman" w:hAnsi="Times New Roman"/>
          <w:bCs/>
          <w:sz w:val="28"/>
          <w:szCs w:val="28"/>
        </w:rPr>
        <w:t>муниципального</w:t>
      </w:r>
      <w:r w:rsidRPr="002E0EBE">
        <w:rPr>
          <w:rFonts w:ascii="Times New Roman" w:hAnsi="Times New Roman"/>
          <w:bCs/>
          <w:sz w:val="28"/>
          <w:szCs w:val="28"/>
        </w:rPr>
        <w:t xml:space="preserve"> округа, ответственные за разработку и утверждение административных регламентов предоставления государственных (муниципальных) услуг, к сфере деятельности которых относится предоставление соответствующих государственных (муниципальных) услуг, о</w:t>
      </w:r>
      <w:r w:rsidRPr="002E0EBE">
        <w:rPr>
          <w:rFonts w:ascii="Times New Roman" w:hAnsi="Times New Roman"/>
          <w:sz w:val="28"/>
          <w:szCs w:val="28"/>
        </w:rPr>
        <w:t>беспечивают в течение десяти рабочих дней со дня утверждения административного регламента или нормативного правового акта, предусматривающего внесение изменений в административный регламент, размещение соответствующих административных регламентов</w:t>
      </w:r>
      <w:proofErr w:type="gramEnd"/>
      <w:r w:rsidRPr="002E0EBE">
        <w:rPr>
          <w:rFonts w:ascii="Times New Roman" w:hAnsi="Times New Roman"/>
          <w:sz w:val="28"/>
          <w:szCs w:val="28"/>
        </w:rPr>
        <w:t xml:space="preserve"> (изменений в административный регламент), а также сведений о государственных </w:t>
      </w:r>
      <w:r w:rsidRPr="002E0EBE">
        <w:rPr>
          <w:rFonts w:ascii="Times New Roman" w:hAnsi="Times New Roman"/>
          <w:bCs/>
          <w:sz w:val="28"/>
          <w:szCs w:val="28"/>
        </w:rPr>
        <w:t xml:space="preserve">(муниципальных) </w:t>
      </w:r>
      <w:r w:rsidRPr="002E0EBE">
        <w:rPr>
          <w:rFonts w:ascii="Times New Roman" w:hAnsi="Times New Roman"/>
          <w:sz w:val="28"/>
          <w:szCs w:val="28"/>
        </w:rPr>
        <w:t>услугах в региональной государственной информационной системе «Реестр государственных и муниципальных услуг (функций) Магаданской области» в Порядке, утвержденном постановлением администрации Магаданской области от 29 ноября 2012 г. № 857-па «О региональной государственной информационной системе «Реестр государственных и муниципальных услуг (функций) Магаданской области».</w:t>
      </w:r>
    </w:p>
    <w:p w:rsidR="00411A3F" w:rsidRDefault="00411A3F" w:rsidP="00275167">
      <w:pPr>
        <w:spacing w:after="0" w:line="360" w:lineRule="auto"/>
        <w:ind w:firstLine="851"/>
        <w:jc w:val="both"/>
        <w:rPr>
          <w:rFonts w:ascii="Times New Roman" w:hAnsi="Times New Roman" w:cs="Times New Roman"/>
          <w:sz w:val="28"/>
          <w:szCs w:val="28"/>
          <w:shd w:val="clear" w:color="auto" w:fill="FFFFFF"/>
        </w:rPr>
      </w:pPr>
      <w:r>
        <w:rPr>
          <w:rFonts w:ascii="Times New Roman" w:hAnsi="Times New Roman"/>
          <w:sz w:val="28"/>
          <w:szCs w:val="28"/>
        </w:rPr>
        <w:t xml:space="preserve">4. </w:t>
      </w:r>
      <w:proofErr w:type="gramStart"/>
      <w:r w:rsidRPr="003C4EBE">
        <w:rPr>
          <w:rFonts w:ascii="Times New Roman" w:hAnsi="Times New Roman" w:cs="Times New Roman"/>
          <w:sz w:val="28"/>
          <w:szCs w:val="28"/>
          <w:shd w:val="clear" w:color="auto" w:fill="FFFFFF"/>
        </w:rPr>
        <w:t xml:space="preserve">Разработка, согласование, проведение экспертизы и утверждение административных регламентов на бумажном носителе без использования программно-технических средств федеральной государственной информационной системы </w:t>
      </w:r>
      <w:r>
        <w:rPr>
          <w:rFonts w:ascii="Times New Roman" w:hAnsi="Times New Roman" w:cs="Times New Roman"/>
          <w:sz w:val="28"/>
          <w:szCs w:val="28"/>
          <w:shd w:val="clear" w:color="auto" w:fill="FFFFFF"/>
        </w:rPr>
        <w:t>«</w:t>
      </w:r>
      <w:r w:rsidRPr="003C4EBE">
        <w:rPr>
          <w:rFonts w:ascii="Times New Roman" w:hAnsi="Times New Roman" w:cs="Times New Roman"/>
          <w:sz w:val="28"/>
          <w:szCs w:val="28"/>
          <w:shd w:val="clear" w:color="auto" w:fill="FFFFFF"/>
        </w:rPr>
        <w:t>Федеральный реестр государственных и муниципальных услуг (функций)</w:t>
      </w:r>
      <w:r>
        <w:rPr>
          <w:rFonts w:ascii="Times New Roman" w:hAnsi="Times New Roman" w:cs="Times New Roman"/>
          <w:sz w:val="28"/>
          <w:szCs w:val="28"/>
          <w:shd w:val="clear" w:color="auto" w:fill="FFFFFF"/>
        </w:rPr>
        <w:t>»</w:t>
      </w:r>
      <w:r w:rsidRPr="003C4EBE">
        <w:rPr>
          <w:rFonts w:ascii="Times New Roman" w:hAnsi="Times New Roman" w:cs="Times New Roman"/>
          <w:sz w:val="28"/>
          <w:szCs w:val="28"/>
          <w:shd w:val="clear" w:color="auto" w:fill="FFFFFF"/>
        </w:rPr>
        <w:t xml:space="preserve"> допускается до наступления сроков утверждения административных регламентов, установленных Планом-графиком приведения административных регламентов предоставления государственных услуг органами исполнительной власти Магаданской области в соответствие с требованиями </w:t>
      </w:r>
      <w:hyperlink r:id="rId9" w:anchor="7D20K3" w:history="1">
        <w:r w:rsidRPr="003C4EBE">
          <w:rPr>
            <w:rStyle w:val="af"/>
            <w:rFonts w:ascii="Times New Roman" w:hAnsi="Times New Roman" w:cs="Times New Roman"/>
            <w:color w:val="auto"/>
            <w:sz w:val="28"/>
            <w:szCs w:val="28"/>
            <w:u w:val="none"/>
            <w:shd w:val="clear" w:color="auto" w:fill="FFFFFF"/>
          </w:rPr>
          <w:t>Федерального закона от 27</w:t>
        </w:r>
        <w:r>
          <w:rPr>
            <w:rStyle w:val="af"/>
            <w:rFonts w:ascii="Times New Roman" w:hAnsi="Times New Roman" w:cs="Times New Roman"/>
            <w:color w:val="auto"/>
            <w:sz w:val="28"/>
            <w:szCs w:val="28"/>
            <w:u w:val="none"/>
            <w:shd w:val="clear" w:color="auto" w:fill="FFFFFF"/>
          </w:rPr>
          <w:t>.07.</w:t>
        </w:r>
        <w:r w:rsidRPr="003C4EBE">
          <w:rPr>
            <w:rStyle w:val="af"/>
            <w:rFonts w:ascii="Times New Roman" w:hAnsi="Times New Roman" w:cs="Times New Roman"/>
            <w:color w:val="auto"/>
            <w:sz w:val="28"/>
            <w:szCs w:val="28"/>
            <w:u w:val="none"/>
            <w:shd w:val="clear" w:color="auto" w:fill="FFFFFF"/>
          </w:rPr>
          <w:t xml:space="preserve">2010 г. № 210-ФЗ </w:t>
        </w:r>
        <w:r>
          <w:rPr>
            <w:rStyle w:val="af"/>
            <w:rFonts w:ascii="Times New Roman" w:hAnsi="Times New Roman" w:cs="Times New Roman"/>
            <w:color w:val="auto"/>
            <w:sz w:val="28"/>
            <w:szCs w:val="28"/>
            <w:u w:val="none"/>
            <w:shd w:val="clear" w:color="auto" w:fill="FFFFFF"/>
          </w:rPr>
          <w:t>«</w:t>
        </w:r>
        <w:r w:rsidRPr="003C4EBE">
          <w:rPr>
            <w:rStyle w:val="af"/>
            <w:rFonts w:ascii="Times New Roman" w:hAnsi="Times New Roman" w:cs="Times New Roman"/>
            <w:color w:val="auto"/>
            <w:sz w:val="28"/>
            <w:szCs w:val="28"/>
            <w:u w:val="none"/>
            <w:shd w:val="clear" w:color="auto" w:fill="FFFFFF"/>
          </w:rPr>
          <w:t>Об организации предоставления государственных</w:t>
        </w:r>
        <w:proofErr w:type="gramEnd"/>
        <w:r w:rsidRPr="003C4EBE">
          <w:rPr>
            <w:rStyle w:val="af"/>
            <w:rFonts w:ascii="Times New Roman" w:hAnsi="Times New Roman" w:cs="Times New Roman"/>
            <w:color w:val="auto"/>
            <w:sz w:val="28"/>
            <w:szCs w:val="28"/>
            <w:u w:val="none"/>
            <w:shd w:val="clear" w:color="auto" w:fill="FFFFFF"/>
          </w:rPr>
          <w:t xml:space="preserve"> </w:t>
        </w:r>
        <w:proofErr w:type="gramStart"/>
        <w:r w:rsidRPr="003C4EBE">
          <w:rPr>
            <w:rStyle w:val="af"/>
            <w:rFonts w:ascii="Times New Roman" w:hAnsi="Times New Roman" w:cs="Times New Roman"/>
            <w:color w:val="auto"/>
            <w:sz w:val="28"/>
            <w:szCs w:val="28"/>
            <w:u w:val="none"/>
            <w:shd w:val="clear" w:color="auto" w:fill="FFFFFF"/>
          </w:rPr>
          <w:t>и муниципальных услуг</w:t>
        </w:r>
      </w:hyperlink>
      <w:r>
        <w:rPr>
          <w:rFonts w:ascii="Times New Roman" w:hAnsi="Times New Roman" w:cs="Times New Roman"/>
          <w:sz w:val="28"/>
          <w:szCs w:val="28"/>
        </w:rPr>
        <w:t>»</w:t>
      </w:r>
      <w:r w:rsidRPr="003C4EBE">
        <w:rPr>
          <w:rFonts w:ascii="Times New Roman" w:hAnsi="Times New Roman" w:cs="Times New Roman"/>
          <w:sz w:val="28"/>
          <w:szCs w:val="28"/>
          <w:shd w:val="clear" w:color="auto" w:fill="FFFFFF"/>
        </w:rPr>
        <w:t xml:space="preserve"> поэтапно до 1 января </w:t>
      </w:r>
      <w:r w:rsidRPr="003C4EBE">
        <w:rPr>
          <w:rFonts w:ascii="Times New Roman" w:hAnsi="Times New Roman" w:cs="Times New Roman"/>
          <w:sz w:val="28"/>
          <w:szCs w:val="28"/>
          <w:shd w:val="clear" w:color="auto" w:fill="FFFFFF"/>
        </w:rPr>
        <w:lastRenderedPageBreak/>
        <w:t xml:space="preserve">2025 года, утвержденным распоряжением Правительства Магаданской области от 25 февраля 2022 г. N 88-рп </w:t>
      </w:r>
      <w:r>
        <w:rPr>
          <w:rFonts w:ascii="Times New Roman" w:hAnsi="Times New Roman" w:cs="Times New Roman"/>
          <w:sz w:val="28"/>
          <w:szCs w:val="28"/>
          <w:shd w:val="clear" w:color="auto" w:fill="FFFFFF"/>
        </w:rPr>
        <w:t>«</w:t>
      </w:r>
      <w:r w:rsidRPr="003C4EBE">
        <w:rPr>
          <w:rFonts w:ascii="Times New Roman" w:hAnsi="Times New Roman" w:cs="Times New Roman"/>
          <w:sz w:val="28"/>
          <w:szCs w:val="28"/>
          <w:shd w:val="clear" w:color="auto" w:fill="FFFFFF"/>
        </w:rPr>
        <w:t>Об утверждении Планов-графиков приведения административных регламентов предоставления государственных услуг органами исполнительной власти Магаданской области и муниципальных услуг органами местного самоуправления Магаданской области в соответствие с требованиями</w:t>
      </w:r>
      <w:r>
        <w:rPr>
          <w:rFonts w:ascii="Times New Roman" w:hAnsi="Times New Roman" w:cs="Times New Roman"/>
          <w:sz w:val="28"/>
          <w:szCs w:val="28"/>
        </w:rPr>
        <w:t xml:space="preserve">» </w:t>
      </w:r>
      <w:r w:rsidRPr="003C4EBE">
        <w:rPr>
          <w:rFonts w:ascii="Times New Roman" w:hAnsi="Times New Roman" w:cs="Times New Roman"/>
          <w:sz w:val="28"/>
          <w:szCs w:val="28"/>
          <w:shd w:val="clear" w:color="auto" w:fill="FFFFFF"/>
        </w:rPr>
        <w:t>поэтапно до 1 января 2025 года</w:t>
      </w:r>
      <w:r>
        <w:rPr>
          <w:rFonts w:ascii="Times New Roman" w:hAnsi="Times New Roman" w:cs="Times New Roman"/>
          <w:sz w:val="28"/>
          <w:szCs w:val="28"/>
          <w:shd w:val="clear" w:color="auto" w:fill="FFFFFF"/>
        </w:rPr>
        <w:t>».</w:t>
      </w:r>
      <w:proofErr w:type="gramEnd"/>
    </w:p>
    <w:p w:rsidR="00411A3F" w:rsidRDefault="00411A3F" w:rsidP="00275167">
      <w:pPr>
        <w:spacing w:after="0" w:line="360" w:lineRule="auto"/>
        <w:ind w:firstLine="851"/>
        <w:jc w:val="both"/>
        <w:rPr>
          <w:rFonts w:ascii="Times New Roman" w:hAnsi="Times New Roman" w:cs="Times New Roman"/>
          <w:sz w:val="28"/>
          <w:szCs w:val="28"/>
          <w:lang w:eastAsia="en-US"/>
        </w:rPr>
      </w:pPr>
      <w:r>
        <w:rPr>
          <w:rFonts w:ascii="Times New Roman" w:hAnsi="Times New Roman" w:cs="Times New Roman"/>
          <w:sz w:val="28"/>
          <w:szCs w:val="28"/>
          <w:shd w:val="clear" w:color="auto" w:fill="FFFFFF"/>
        </w:rPr>
        <w:t>5.</w:t>
      </w:r>
      <w:r w:rsidRPr="00411A3F">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П</w:t>
      </w:r>
      <w:r w:rsidRPr="00D40C82">
        <w:rPr>
          <w:rStyle w:val="ac"/>
          <w:rFonts w:ascii="Times New Roman" w:hAnsi="Times New Roman"/>
          <w:b w:val="0"/>
          <w:bCs w:val="0"/>
          <w:color w:val="auto"/>
          <w:sz w:val="28"/>
          <w:szCs w:val="28"/>
        </w:rPr>
        <w:t>остановление Администрации Среднеканского городского округа от 08.08.2022 года №</w:t>
      </w:r>
      <w:r w:rsidR="00275167">
        <w:rPr>
          <w:rStyle w:val="ac"/>
          <w:rFonts w:ascii="Times New Roman" w:hAnsi="Times New Roman"/>
          <w:b w:val="0"/>
          <w:bCs w:val="0"/>
          <w:color w:val="auto"/>
          <w:sz w:val="28"/>
          <w:szCs w:val="28"/>
        </w:rPr>
        <w:t xml:space="preserve"> </w:t>
      </w:r>
      <w:r w:rsidRPr="00D40C82">
        <w:rPr>
          <w:rStyle w:val="ac"/>
          <w:rFonts w:ascii="Times New Roman" w:hAnsi="Times New Roman"/>
          <w:b w:val="0"/>
          <w:bCs w:val="0"/>
          <w:color w:val="auto"/>
          <w:sz w:val="28"/>
          <w:szCs w:val="28"/>
        </w:rPr>
        <w:t>279-п «</w:t>
      </w:r>
      <w:r w:rsidRPr="00D40C82">
        <w:rPr>
          <w:rFonts w:ascii="Times New Roman" w:hAnsi="Times New Roman" w:cs="Times New Roman"/>
          <w:sz w:val="28"/>
          <w:szCs w:val="28"/>
        </w:rPr>
        <w:t>Об утверждении Порядка разработки и утверждения административных регламентов предоставления муниципальных услуг на территории муниципального образования «Среднеканский городской округ»</w:t>
      </w:r>
      <w:r w:rsidRPr="00411A3F">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признать утратившим силу.</w:t>
      </w:r>
    </w:p>
    <w:p w:rsidR="00411A3F" w:rsidRPr="008E677C" w:rsidRDefault="00411A3F" w:rsidP="00275167">
      <w:pPr>
        <w:spacing w:after="0" w:line="360" w:lineRule="auto"/>
        <w:ind w:firstLine="851"/>
        <w:jc w:val="both"/>
        <w:rPr>
          <w:rFonts w:ascii="Times New Roman" w:hAnsi="Times New Roman" w:cs="Times New Roman"/>
          <w:sz w:val="28"/>
          <w:szCs w:val="28"/>
          <w:lang w:eastAsia="en-US"/>
        </w:rPr>
      </w:pPr>
      <w:r>
        <w:rPr>
          <w:rFonts w:ascii="Times New Roman" w:hAnsi="Times New Roman" w:cs="Times New Roman"/>
          <w:sz w:val="28"/>
          <w:szCs w:val="28"/>
          <w:lang w:eastAsia="en-US"/>
        </w:rPr>
        <w:t>6</w:t>
      </w:r>
      <w:r w:rsidRPr="008E677C">
        <w:rPr>
          <w:rFonts w:ascii="Times New Roman" w:hAnsi="Times New Roman" w:cs="Times New Roman"/>
          <w:sz w:val="28"/>
          <w:szCs w:val="28"/>
          <w:lang w:eastAsia="en-US"/>
        </w:rPr>
        <w:t>. Настоящее постановление подлежит опубликованию в газете Среднеканского муниципального округа «Новая Колыма. Вести».</w:t>
      </w:r>
    </w:p>
    <w:p w:rsidR="00411A3F" w:rsidRDefault="00411A3F" w:rsidP="00411A3F">
      <w:pPr>
        <w:tabs>
          <w:tab w:val="left" w:pos="2790"/>
        </w:tabs>
        <w:spacing w:after="0"/>
        <w:jc w:val="both"/>
        <w:rPr>
          <w:rFonts w:ascii="Times New Roman" w:hAnsi="Times New Roman" w:cs="Times New Roman"/>
          <w:sz w:val="28"/>
          <w:szCs w:val="28"/>
          <w:lang w:eastAsia="en-US"/>
        </w:rPr>
      </w:pPr>
    </w:p>
    <w:p w:rsidR="00411A3F" w:rsidRDefault="00411A3F" w:rsidP="00411A3F">
      <w:pPr>
        <w:tabs>
          <w:tab w:val="left" w:pos="2790"/>
        </w:tabs>
        <w:spacing w:after="0"/>
        <w:jc w:val="both"/>
        <w:rPr>
          <w:rFonts w:ascii="Times New Roman" w:hAnsi="Times New Roman" w:cs="Times New Roman"/>
          <w:sz w:val="28"/>
          <w:szCs w:val="28"/>
          <w:lang w:eastAsia="en-US"/>
        </w:rPr>
      </w:pPr>
    </w:p>
    <w:p w:rsidR="00411A3F" w:rsidRPr="008E677C" w:rsidRDefault="00411A3F" w:rsidP="00411A3F">
      <w:pPr>
        <w:tabs>
          <w:tab w:val="left" w:pos="2790"/>
        </w:tabs>
        <w:spacing w:after="0"/>
        <w:jc w:val="both"/>
        <w:rPr>
          <w:rFonts w:ascii="Times New Roman" w:hAnsi="Times New Roman" w:cs="Times New Roman"/>
          <w:sz w:val="28"/>
          <w:szCs w:val="28"/>
          <w:lang w:eastAsia="en-US"/>
        </w:rPr>
      </w:pPr>
      <w:r w:rsidRPr="008E677C">
        <w:rPr>
          <w:rFonts w:ascii="Times New Roman" w:hAnsi="Times New Roman" w:cs="Times New Roman"/>
          <w:sz w:val="28"/>
          <w:szCs w:val="28"/>
          <w:lang w:eastAsia="en-US"/>
        </w:rPr>
        <w:t xml:space="preserve">Глава Среднеканского </w:t>
      </w:r>
    </w:p>
    <w:p w:rsidR="00411A3F" w:rsidRDefault="00411A3F" w:rsidP="00411A3F">
      <w:pPr>
        <w:tabs>
          <w:tab w:val="left" w:pos="2790"/>
        </w:tabs>
        <w:spacing w:after="0"/>
        <w:jc w:val="both"/>
        <w:rPr>
          <w:rFonts w:ascii="Times New Roman" w:hAnsi="Times New Roman" w:cs="Times New Roman"/>
          <w:sz w:val="28"/>
          <w:szCs w:val="28"/>
          <w:lang w:eastAsia="en-US"/>
        </w:rPr>
      </w:pPr>
      <w:r w:rsidRPr="008E677C">
        <w:rPr>
          <w:rFonts w:ascii="Times New Roman" w:hAnsi="Times New Roman" w:cs="Times New Roman"/>
          <w:sz w:val="28"/>
          <w:szCs w:val="28"/>
          <w:lang w:eastAsia="en-US"/>
        </w:rPr>
        <w:t xml:space="preserve">муниципального  округа                 </w:t>
      </w:r>
      <w:r>
        <w:rPr>
          <w:rFonts w:ascii="Times New Roman" w:hAnsi="Times New Roman" w:cs="Times New Roman"/>
          <w:sz w:val="28"/>
          <w:szCs w:val="28"/>
          <w:lang w:eastAsia="en-US"/>
        </w:rPr>
        <w:t xml:space="preserve">                                           </w:t>
      </w:r>
      <w:r w:rsidRPr="008E677C">
        <w:rPr>
          <w:rFonts w:ascii="Times New Roman" w:hAnsi="Times New Roman" w:cs="Times New Roman"/>
          <w:sz w:val="28"/>
          <w:szCs w:val="28"/>
          <w:lang w:eastAsia="en-US"/>
        </w:rPr>
        <w:t xml:space="preserve">        О.Н. Герасимова</w:t>
      </w:r>
    </w:p>
    <w:p w:rsidR="00411A3F" w:rsidRDefault="00411A3F" w:rsidP="00411A3F">
      <w:pPr>
        <w:tabs>
          <w:tab w:val="left" w:pos="2790"/>
        </w:tabs>
        <w:spacing w:after="0"/>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Pr="008E677C" w:rsidRDefault="00411A3F" w:rsidP="00411A3F">
      <w:pPr>
        <w:tabs>
          <w:tab w:val="left" w:pos="2790"/>
        </w:tabs>
        <w:spacing w:after="0" w:line="240" w:lineRule="auto"/>
        <w:jc w:val="both"/>
        <w:rPr>
          <w:rFonts w:ascii="Times New Roman" w:hAnsi="Times New Roman" w:cs="Times New Roman"/>
          <w:sz w:val="28"/>
          <w:szCs w:val="28"/>
          <w:lang w:eastAsia="en-US"/>
        </w:rPr>
      </w:pPr>
    </w:p>
    <w:p w:rsidR="00411A3F" w:rsidRDefault="00411A3F" w:rsidP="00411A3F">
      <w:pPr>
        <w:spacing w:after="0" w:line="240" w:lineRule="auto"/>
        <w:jc w:val="both"/>
        <w:rPr>
          <w:rFonts w:ascii="Times New Roman" w:hAnsi="Times New Roman" w:cs="Times New Roman"/>
          <w:i/>
          <w:sz w:val="20"/>
          <w:szCs w:val="20"/>
          <w:lang w:eastAsia="en-US"/>
        </w:rPr>
      </w:pPr>
      <w:r w:rsidRPr="001434FF">
        <w:rPr>
          <w:rFonts w:ascii="Times New Roman" w:hAnsi="Times New Roman" w:cs="Times New Roman"/>
          <w:i/>
          <w:sz w:val="20"/>
          <w:szCs w:val="20"/>
          <w:lang w:eastAsia="en-US"/>
        </w:rPr>
        <w:t>Исп. Лысенкова Е.В.</w:t>
      </w:r>
    </w:p>
    <w:p w:rsidR="00411A3F" w:rsidRDefault="00411A3F" w:rsidP="00411A3F">
      <w:pPr>
        <w:spacing w:after="0" w:line="360" w:lineRule="auto"/>
        <w:ind w:firstLine="851"/>
        <w:jc w:val="both"/>
        <w:rPr>
          <w:rFonts w:ascii="Times New Roman" w:hAnsi="Times New Roman" w:cs="Times New Roman"/>
          <w:sz w:val="28"/>
          <w:szCs w:val="28"/>
        </w:rPr>
      </w:pPr>
    </w:p>
    <w:p w:rsidR="00411A3F" w:rsidRPr="00411A3F" w:rsidRDefault="00411A3F" w:rsidP="00411A3F">
      <w:pPr>
        <w:spacing w:after="0" w:line="240" w:lineRule="auto"/>
        <w:ind w:firstLine="698"/>
        <w:jc w:val="right"/>
        <w:rPr>
          <w:rStyle w:val="ad"/>
          <w:rFonts w:ascii="Times New Roman" w:hAnsi="Times New Roman" w:cs="Times New Roman"/>
          <w:b w:val="0"/>
          <w:bCs/>
          <w:color w:val="auto"/>
        </w:rPr>
      </w:pPr>
      <w:r w:rsidRPr="00411A3F">
        <w:rPr>
          <w:rStyle w:val="ad"/>
          <w:rFonts w:ascii="Times New Roman" w:hAnsi="Times New Roman" w:cs="Times New Roman"/>
          <w:b w:val="0"/>
          <w:bCs/>
          <w:color w:val="auto"/>
        </w:rPr>
        <w:lastRenderedPageBreak/>
        <w:t>Приложение</w:t>
      </w:r>
    </w:p>
    <w:p w:rsidR="00411A3F" w:rsidRPr="00411A3F" w:rsidRDefault="00411A3F" w:rsidP="00411A3F">
      <w:pPr>
        <w:spacing w:after="0" w:line="240" w:lineRule="auto"/>
        <w:ind w:firstLine="698"/>
        <w:jc w:val="right"/>
        <w:rPr>
          <w:rFonts w:ascii="Times New Roman" w:hAnsi="Times New Roman" w:cs="Times New Roman"/>
          <w:b/>
        </w:rPr>
      </w:pPr>
      <w:r w:rsidRPr="00411A3F">
        <w:rPr>
          <w:rStyle w:val="ad"/>
          <w:rFonts w:ascii="Times New Roman" w:hAnsi="Times New Roman" w:cs="Times New Roman"/>
          <w:b w:val="0"/>
          <w:bCs/>
          <w:color w:val="auto"/>
        </w:rPr>
        <w:t>Утвержден</w:t>
      </w:r>
    </w:p>
    <w:p w:rsidR="00411A3F" w:rsidRPr="00411A3F" w:rsidRDefault="00411A3F" w:rsidP="00411A3F">
      <w:pPr>
        <w:spacing w:after="0" w:line="240" w:lineRule="auto"/>
        <w:ind w:firstLine="698"/>
        <w:jc w:val="right"/>
        <w:rPr>
          <w:rStyle w:val="ad"/>
          <w:rFonts w:ascii="Times New Roman" w:hAnsi="Times New Roman" w:cs="Times New Roman"/>
          <w:b w:val="0"/>
          <w:bCs/>
          <w:color w:val="auto"/>
        </w:rPr>
      </w:pPr>
      <w:r w:rsidRPr="00411A3F">
        <w:rPr>
          <w:rStyle w:val="ad"/>
          <w:rFonts w:ascii="Times New Roman" w:hAnsi="Times New Roman" w:cs="Times New Roman"/>
          <w:b w:val="0"/>
          <w:bCs/>
          <w:color w:val="auto"/>
        </w:rPr>
        <w:t xml:space="preserve"> </w:t>
      </w:r>
      <w:hyperlink r:id="rId10" w:history="1">
        <w:proofErr w:type="gramStart"/>
        <w:r w:rsidRPr="00411A3F">
          <w:rPr>
            <w:rStyle w:val="ac"/>
            <w:rFonts w:ascii="Times New Roman" w:hAnsi="Times New Roman"/>
            <w:b w:val="0"/>
            <w:color w:val="auto"/>
          </w:rPr>
          <w:t>постановлени</w:t>
        </w:r>
      </w:hyperlink>
      <w:r w:rsidRPr="00411A3F">
        <w:rPr>
          <w:rStyle w:val="ad"/>
          <w:rFonts w:ascii="Times New Roman" w:hAnsi="Times New Roman" w:cs="Times New Roman"/>
          <w:b w:val="0"/>
          <w:bCs/>
          <w:color w:val="auto"/>
        </w:rPr>
        <w:t>ем</w:t>
      </w:r>
      <w:proofErr w:type="gramEnd"/>
      <w:r w:rsidRPr="00411A3F">
        <w:rPr>
          <w:rStyle w:val="ad"/>
          <w:rFonts w:ascii="Times New Roman" w:hAnsi="Times New Roman" w:cs="Times New Roman"/>
          <w:b w:val="0"/>
          <w:bCs/>
          <w:color w:val="auto"/>
        </w:rPr>
        <w:t xml:space="preserve"> Администрации</w:t>
      </w:r>
    </w:p>
    <w:p w:rsidR="006E0983" w:rsidRPr="006E0983" w:rsidRDefault="00411A3F" w:rsidP="00411A3F">
      <w:pPr>
        <w:spacing w:after="0" w:line="240" w:lineRule="auto"/>
        <w:ind w:firstLine="698"/>
        <w:jc w:val="right"/>
        <w:rPr>
          <w:rStyle w:val="ad"/>
          <w:rFonts w:ascii="Times New Roman" w:hAnsi="Times New Roman" w:cs="Times New Roman"/>
          <w:b w:val="0"/>
          <w:bCs/>
        </w:rPr>
      </w:pPr>
      <w:r w:rsidRPr="00411A3F">
        <w:rPr>
          <w:rStyle w:val="ad"/>
          <w:rFonts w:ascii="Times New Roman" w:hAnsi="Times New Roman" w:cs="Times New Roman"/>
          <w:b w:val="0"/>
          <w:bCs/>
          <w:color w:val="auto"/>
        </w:rPr>
        <w:t xml:space="preserve"> Среднеканского </w:t>
      </w:r>
      <w:r w:rsidRPr="006E0983">
        <w:rPr>
          <w:rStyle w:val="ad"/>
          <w:rFonts w:ascii="Times New Roman" w:hAnsi="Times New Roman" w:cs="Times New Roman"/>
          <w:b w:val="0"/>
          <w:bCs/>
          <w:color w:val="auto"/>
        </w:rPr>
        <w:t xml:space="preserve">муниципального </w:t>
      </w:r>
      <w:r w:rsidRPr="006E0983">
        <w:rPr>
          <w:rStyle w:val="ad"/>
          <w:rFonts w:ascii="Times New Roman" w:hAnsi="Times New Roman" w:cs="Times New Roman"/>
          <w:b w:val="0"/>
          <w:bCs/>
        </w:rPr>
        <w:t xml:space="preserve">округа </w:t>
      </w:r>
    </w:p>
    <w:p w:rsidR="00411A3F" w:rsidRPr="006E0983" w:rsidRDefault="00411A3F" w:rsidP="00411A3F">
      <w:pPr>
        <w:spacing w:after="0" w:line="240" w:lineRule="auto"/>
        <w:ind w:firstLine="698"/>
        <w:jc w:val="right"/>
        <w:rPr>
          <w:rStyle w:val="ad"/>
          <w:rFonts w:ascii="Times New Roman" w:hAnsi="Times New Roman" w:cs="Times New Roman"/>
          <w:b w:val="0"/>
          <w:bCs/>
        </w:rPr>
      </w:pPr>
      <w:r w:rsidRPr="006E0983">
        <w:rPr>
          <w:rStyle w:val="ad"/>
          <w:rFonts w:ascii="Times New Roman" w:hAnsi="Times New Roman" w:cs="Times New Roman"/>
          <w:b w:val="0"/>
          <w:bCs/>
        </w:rPr>
        <w:t>Мага</w:t>
      </w:r>
      <w:r w:rsidR="006E0983" w:rsidRPr="006E0983">
        <w:rPr>
          <w:rStyle w:val="ad"/>
          <w:rFonts w:ascii="Times New Roman" w:hAnsi="Times New Roman" w:cs="Times New Roman"/>
          <w:b w:val="0"/>
          <w:bCs/>
        </w:rPr>
        <w:t>данской области</w:t>
      </w:r>
    </w:p>
    <w:p w:rsidR="00411A3F" w:rsidRPr="00411A3F" w:rsidRDefault="00411A3F" w:rsidP="00411A3F">
      <w:pPr>
        <w:spacing w:after="0" w:line="240" w:lineRule="auto"/>
        <w:ind w:firstLine="698"/>
        <w:jc w:val="right"/>
        <w:rPr>
          <w:rFonts w:ascii="Times New Roman" w:hAnsi="Times New Roman" w:cs="Times New Roman"/>
          <w:b/>
        </w:rPr>
      </w:pPr>
      <w:r w:rsidRPr="006E0983">
        <w:rPr>
          <w:rStyle w:val="ad"/>
          <w:rFonts w:ascii="Times New Roman" w:hAnsi="Times New Roman" w:cs="Times New Roman"/>
          <w:b w:val="0"/>
          <w:bCs/>
        </w:rPr>
        <w:t xml:space="preserve"> </w:t>
      </w:r>
      <w:r w:rsidR="002E3598">
        <w:rPr>
          <w:rStyle w:val="ad"/>
          <w:rFonts w:ascii="Times New Roman" w:hAnsi="Times New Roman" w:cs="Times New Roman"/>
          <w:b w:val="0"/>
          <w:bCs/>
        </w:rPr>
        <w:t>о</w:t>
      </w:r>
      <w:r w:rsidRPr="006E0983">
        <w:rPr>
          <w:rStyle w:val="ad"/>
          <w:rFonts w:ascii="Times New Roman" w:hAnsi="Times New Roman" w:cs="Times New Roman"/>
          <w:b w:val="0"/>
          <w:bCs/>
        </w:rPr>
        <w:t>т</w:t>
      </w:r>
      <w:r w:rsidR="002E3598">
        <w:rPr>
          <w:rStyle w:val="ad"/>
          <w:rFonts w:ascii="Times New Roman" w:hAnsi="Times New Roman" w:cs="Times New Roman"/>
          <w:b w:val="0"/>
          <w:bCs/>
        </w:rPr>
        <w:t xml:space="preserve"> 27.03.2023 г. </w:t>
      </w:r>
      <w:r w:rsidRPr="006E0983">
        <w:rPr>
          <w:rStyle w:val="ad"/>
          <w:rFonts w:ascii="Times New Roman" w:hAnsi="Times New Roman" w:cs="Times New Roman"/>
          <w:b w:val="0"/>
          <w:bCs/>
        </w:rPr>
        <w:t>№</w:t>
      </w:r>
      <w:r w:rsidR="002E3598">
        <w:rPr>
          <w:rStyle w:val="ad"/>
          <w:rFonts w:ascii="Times New Roman" w:hAnsi="Times New Roman" w:cs="Times New Roman"/>
          <w:b w:val="0"/>
          <w:bCs/>
        </w:rPr>
        <w:t xml:space="preserve"> 72-п</w:t>
      </w:r>
      <w:bookmarkStart w:id="1" w:name="_GoBack"/>
      <w:bookmarkEnd w:id="1"/>
    </w:p>
    <w:p w:rsidR="00411A3F" w:rsidRPr="00411A3F" w:rsidRDefault="00411A3F" w:rsidP="005C3FD2">
      <w:pPr>
        <w:spacing w:after="0" w:line="240" w:lineRule="auto"/>
        <w:rPr>
          <w:rFonts w:ascii="Times New Roman" w:hAnsi="Times New Roman" w:cs="Times New Roman"/>
        </w:rPr>
      </w:pPr>
    </w:p>
    <w:p w:rsidR="008E19B0" w:rsidRPr="002E0EBE" w:rsidRDefault="008E19B0" w:rsidP="005C3FD2">
      <w:pPr>
        <w:spacing w:after="0" w:line="240" w:lineRule="auto"/>
        <w:jc w:val="center"/>
        <w:outlineLvl w:val="0"/>
        <w:rPr>
          <w:rFonts w:ascii="Times New Roman" w:hAnsi="Times New Roman" w:cs="Times New Roman"/>
          <w:b/>
          <w:sz w:val="28"/>
          <w:szCs w:val="28"/>
          <w:lang w:eastAsia="en-US"/>
        </w:rPr>
      </w:pPr>
      <w:r w:rsidRPr="002E0EBE">
        <w:rPr>
          <w:rFonts w:ascii="Times New Roman" w:hAnsi="Times New Roman" w:cs="Times New Roman"/>
          <w:b/>
          <w:sz w:val="28"/>
          <w:szCs w:val="28"/>
          <w:lang w:eastAsia="en-US"/>
        </w:rPr>
        <w:t>П</w:t>
      </w:r>
      <w:r w:rsidR="005C3FD2">
        <w:rPr>
          <w:rFonts w:ascii="Times New Roman" w:hAnsi="Times New Roman" w:cs="Times New Roman"/>
          <w:b/>
          <w:sz w:val="28"/>
          <w:szCs w:val="28"/>
          <w:lang w:eastAsia="en-US"/>
        </w:rPr>
        <w:t>орядок</w:t>
      </w:r>
    </w:p>
    <w:p w:rsidR="008E19B0" w:rsidRPr="005C3FD2" w:rsidRDefault="008E19B0" w:rsidP="005C3FD2">
      <w:pPr>
        <w:spacing w:after="0" w:line="240" w:lineRule="auto"/>
        <w:jc w:val="center"/>
        <w:outlineLvl w:val="0"/>
        <w:rPr>
          <w:rFonts w:ascii="Times New Roman" w:hAnsi="Times New Roman" w:cs="Times New Roman"/>
          <w:b/>
          <w:sz w:val="24"/>
          <w:szCs w:val="24"/>
          <w:lang w:eastAsia="en-US"/>
        </w:rPr>
      </w:pPr>
      <w:r w:rsidRPr="002E0EBE">
        <w:rPr>
          <w:rFonts w:ascii="Times New Roman" w:hAnsi="Times New Roman" w:cs="Times New Roman"/>
          <w:b/>
          <w:sz w:val="28"/>
          <w:szCs w:val="28"/>
        </w:rPr>
        <w:t xml:space="preserve">разработки и утверждения </w:t>
      </w:r>
      <w:r w:rsidRPr="005C3FD2">
        <w:rPr>
          <w:rFonts w:ascii="Times New Roman" w:hAnsi="Times New Roman" w:cs="Times New Roman"/>
          <w:b/>
          <w:sz w:val="24"/>
          <w:szCs w:val="24"/>
        </w:rPr>
        <w:t xml:space="preserve">административных регламентов предоставление муниципальных услуг на территории муниципального образования «Среднеканский  </w:t>
      </w:r>
      <w:r w:rsidR="00275167" w:rsidRPr="005C3FD2">
        <w:rPr>
          <w:rFonts w:ascii="Times New Roman" w:hAnsi="Times New Roman" w:cs="Times New Roman"/>
          <w:b/>
          <w:sz w:val="24"/>
          <w:szCs w:val="24"/>
        </w:rPr>
        <w:t>муниципальный</w:t>
      </w:r>
      <w:r w:rsidRPr="005C3FD2">
        <w:rPr>
          <w:rFonts w:ascii="Times New Roman" w:hAnsi="Times New Roman" w:cs="Times New Roman"/>
          <w:b/>
          <w:sz w:val="24"/>
          <w:szCs w:val="24"/>
        </w:rPr>
        <w:t xml:space="preserve"> округ</w:t>
      </w:r>
      <w:r w:rsidR="00275167" w:rsidRPr="005C3FD2">
        <w:rPr>
          <w:rFonts w:ascii="Times New Roman" w:hAnsi="Times New Roman" w:cs="Times New Roman"/>
          <w:b/>
          <w:sz w:val="24"/>
          <w:szCs w:val="24"/>
        </w:rPr>
        <w:t xml:space="preserve"> Магаданской области</w:t>
      </w:r>
      <w:r w:rsidRPr="005C3FD2">
        <w:rPr>
          <w:rFonts w:ascii="Times New Roman" w:hAnsi="Times New Roman" w:cs="Times New Roman"/>
          <w:b/>
          <w:sz w:val="24"/>
          <w:szCs w:val="24"/>
        </w:rPr>
        <w:t>»</w:t>
      </w:r>
    </w:p>
    <w:p w:rsidR="005C3FD2" w:rsidRPr="005C3FD2" w:rsidRDefault="005C3FD2" w:rsidP="005C3FD2">
      <w:pPr>
        <w:spacing w:after="0" w:line="240" w:lineRule="auto"/>
        <w:ind w:firstLine="567"/>
        <w:jc w:val="center"/>
        <w:outlineLvl w:val="0"/>
        <w:rPr>
          <w:rFonts w:ascii="Times New Roman" w:hAnsi="Times New Roman" w:cs="Times New Roman"/>
          <w:b/>
          <w:sz w:val="16"/>
          <w:szCs w:val="24"/>
          <w:lang w:eastAsia="en-US"/>
        </w:rPr>
      </w:pPr>
    </w:p>
    <w:p w:rsidR="008E19B0" w:rsidRDefault="008E19B0" w:rsidP="005C3FD2">
      <w:pPr>
        <w:spacing w:after="0" w:line="240" w:lineRule="auto"/>
        <w:ind w:firstLine="567"/>
        <w:jc w:val="center"/>
        <w:outlineLvl w:val="0"/>
        <w:rPr>
          <w:rFonts w:ascii="Times New Roman" w:hAnsi="Times New Roman" w:cs="Times New Roman"/>
          <w:b/>
          <w:sz w:val="24"/>
          <w:szCs w:val="24"/>
          <w:lang w:eastAsia="en-US"/>
        </w:rPr>
      </w:pPr>
      <w:r w:rsidRPr="005C3FD2">
        <w:rPr>
          <w:rFonts w:ascii="Times New Roman" w:hAnsi="Times New Roman" w:cs="Times New Roman"/>
          <w:b/>
          <w:sz w:val="24"/>
          <w:szCs w:val="24"/>
          <w:lang w:eastAsia="en-US"/>
        </w:rPr>
        <w:t>1. Общие положения</w:t>
      </w:r>
    </w:p>
    <w:p w:rsidR="005C3FD2" w:rsidRPr="005C3FD2" w:rsidRDefault="005C3FD2" w:rsidP="005C3FD2">
      <w:pPr>
        <w:spacing w:after="0" w:line="240" w:lineRule="auto"/>
        <w:ind w:firstLine="567"/>
        <w:jc w:val="center"/>
        <w:outlineLvl w:val="0"/>
        <w:rPr>
          <w:rFonts w:ascii="Times New Roman" w:hAnsi="Times New Roman" w:cs="Times New Roman"/>
          <w:b/>
          <w:sz w:val="16"/>
          <w:szCs w:val="24"/>
          <w:lang w:eastAsia="en-US"/>
        </w:rPr>
      </w:pP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1.1. </w:t>
      </w:r>
      <w:proofErr w:type="gramStart"/>
      <w:r w:rsidRPr="005C3FD2">
        <w:rPr>
          <w:rFonts w:ascii="Times New Roman" w:hAnsi="Times New Roman" w:cs="Times New Roman"/>
          <w:sz w:val="24"/>
          <w:szCs w:val="24"/>
        </w:rPr>
        <w:t xml:space="preserve">Настоящий Порядок разработки и утверждения административных регламентов предоставления муниципальных услуг на территории муниципального образования «Среднеканский </w:t>
      </w:r>
      <w:r w:rsidR="00275167" w:rsidRPr="005C3FD2">
        <w:rPr>
          <w:rFonts w:ascii="Times New Roman" w:hAnsi="Times New Roman" w:cs="Times New Roman"/>
          <w:sz w:val="24"/>
          <w:szCs w:val="24"/>
        </w:rPr>
        <w:t>муниципальный</w:t>
      </w:r>
      <w:r w:rsidRPr="005C3FD2">
        <w:rPr>
          <w:rFonts w:ascii="Times New Roman" w:hAnsi="Times New Roman" w:cs="Times New Roman"/>
          <w:sz w:val="24"/>
          <w:szCs w:val="24"/>
        </w:rPr>
        <w:t xml:space="preserve"> округ</w:t>
      </w:r>
      <w:r w:rsidR="00275167" w:rsidRPr="005C3FD2">
        <w:rPr>
          <w:rFonts w:ascii="Times New Roman" w:hAnsi="Times New Roman" w:cs="Times New Roman"/>
          <w:sz w:val="24"/>
          <w:szCs w:val="24"/>
        </w:rPr>
        <w:t xml:space="preserve"> Магаданской области</w:t>
      </w:r>
      <w:r w:rsidRPr="005C3FD2">
        <w:rPr>
          <w:rFonts w:ascii="Times New Roman" w:hAnsi="Times New Roman" w:cs="Times New Roman"/>
          <w:sz w:val="24"/>
          <w:szCs w:val="24"/>
        </w:rPr>
        <w:t xml:space="preserve">» (далее – Порядок) устанавливает общие требования к разработке и утверждению органами местного самоуправления, а также структурными подразделениями Администрации Среднеканского </w:t>
      </w:r>
      <w:r w:rsidR="00275167" w:rsidRPr="005C3FD2">
        <w:rPr>
          <w:rFonts w:ascii="Times New Roman" w:hAnsi="Times New Roman" w:cs="Times New Roman"/>
          <w:sz w:val="24"/>
          <w:szCs w:val="24"/>
        </w:rPr>
        <w:t>муниципального</w:t>
      </w:r>
      <w:r w:rsidRPr="005C3FD2">
        <w:rPr>
          <w:rFonts w:ascii="Times New Roman" w:hAnsi="Times New Roman" w:cs="Times New Roman"/>
          <w:sz w:val="24"/>
          <w:szCs w:val="24"/>
        </w:rPr>
        <w:t xml:space="preserve"> округа, наделенными в соответствии с законодательством Российской Федерации и Магаданской области полномочиями по предоставлению муниципальных услуг в установленной сфере деятельности, административных регламентов</w:t>
      </w:r>
      <w:proofErr w:type="gramEnd"/>
      <w:r w:rsidRPr="005C3FD2">
        <w:rPr>
          <w:rFonts w:ascii="Times New Roman" w:hAnsi="Times New Roman" w:cs="Times New Roman"/>
          <w:sz w:val="24"/>
          <w:szCs w:val="24"/>
        </w:rPr>
        <w:t xml:space="preserve"> предоставления муниципальных услуг (далее соответственно – органы местного самоуправления, административный регламент).</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1.2. </w:t>
      </w:r>
      <w:proofErr w:type="gramStart"/>
      <w:r w:rsidRPr="005C3FD2">
        <w:rPr>
          <w:rFonts w:ascii="Times New Roman" w:hAnsi="Times New Roman" w:cs="Times New Roman"/>
          <w:sz w:val="24"/>
          <w:szCs w:val="24"/>
        </w:rPr>
        <w:t xml:space="preserve">Административным регламентом является нормативный правовой акт органа местного самоуправления, устанавливающий порядок и стандарт предоставления муниципальной услуги, сроки и последовательность административных процедур (действий), осуществляемых органами местного самоуправления в процессе предоставления муниципальной услуги, в соответствии с требованиями Федерального </w:t>
      </w:r>
      <w:hyperlink r:id="rId11" w:history="1">
        <w:r w:rsidRPr="005C3FD2">
          <w:rPr>
            <w:rFonts w:ascii="Times New Roman" w:hAnsi="Times New Roman" w:cs="Times New Roman"/>
            <w:sz w:val="24"/>
            <w:szCs w:val="24"/>
          </w:rPr>
          <w:t>закона</w:t>
        </w:r>
      </w:hyperlink>
      <w:r w:rsidRPr="005C3FD2">
        <w:rPr>
          <w:rFonts w:ascii="Times New Roman" w:hAnsi="Times New Roman" w:cs="Times New Roman"/>
          <w:sz w:val="24"/>
          <w:szCs w:val="24"/>
        </w:rPr>
        <w:t xml:space="preserve"> от 27 июля 2010 г. № 210-ФЗ «Об организации предоставления государственных и муниципальных услуг» (далее – Федеральный закон от 27 июля 2010 г. № 210-ФЗ). </w:t>
      </w:r>
      <w:proofErr w:type="gramEnd"/>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Административный регламент также устанавливает порядок взаимодействия между структурными подразделениями органа местного самоуправления, их должностными лицами, взаимодействия органа местного самоуправления с физическими или юридическими лицами, индивидуальными предпринимателями, их уполномоченными представителями (далее – заявители), иными органами государственной власти и органами местного самоуправления, учреждениями и организациями в процессе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1.3. </w:t>
      </w:r>
      <w:proofErr w:type="gramStart"/>
      <w:r w:rsidRPr="005C3FD2">
        <w:rPr>
          <w:rFonts w:ascii="Times New Roman" w:hAnsi="Times New Roman" w:cs="Times New Roman"/>
          <w:sz w:val="24"/>
          <w:szCs w:val="24"/>
        </w:rPr>
        <w:t xml:space="preserve">Административные регламенты разрабатываются и утверждаются органом местного самоуправления, к сфере деятельности которых относится предоставление соответствующей муниципальной услуги, в соответствии с федеральными законами, нормативными правовыми актами Президента Российской Федерации и Правительства Российской Федерации, законами Магаданской области, нормативными правовыми актами </w:t>
      </w:r>
      <w:r w:rsidR="004B425B" w:rsidRPr="005C3FD2">
        <w:rPr>
          <w:rFonts w:ascii="Times New Roman" w:hAnsi="Times New Roman" w:cs="Times New Roman"/>
          <w:sz w:val="24"/>
          <w:szCs w:val="24"/>
        </w:rPr>
        <w:t>Г</w:t>
      </w:r>
      <w:r w:rsidRPr="005C3FD2">
        <w:rPr>
          <w:rFonts w:ascii="Times New Roman" w:hAnsi="Times New Roman" w:cs="Times New Roman"/>
          <w:sz w:val="24"/>
          <w:szCs w:val="24"/>
        </w:rPr>
        <w:t>убернатора Магаданской области, Правительства Магаданской области, а также в соответствии с единым стандартом предоставления государственной (муниципальной) услуги (при его наличии) после внесения</w:t>
      </w:r>
      <w:proofErr w:type="gramEnd"/>
      <w:r w:rsidRPr="005C3FD2">
        <w:rPr>
          <w:rFonts w:ascii="Times New Roman" w:hAnsi="Times New Roman" w:cs="Times New Roman"/>
          <w:sz w:val="24"/>
          <w:szCs w:val="24"/>
        </w:rPr>
        <w:t xml:space="preserve"> сведений о муниципальной услуге в федеральную государственную информационную систему «Федеральный реестр государственных и муниципальных услуг (функций)» (далее – реестр услуг).</w:t>
      </w:r>
    </w:p>
    <w:p w:rsidR="008E19B0" w:rsidRPr="005C3FD2" w:rsidRDefault="008E19B0" w:rsidP="005C3FD2">
      <w:pPr>
        <w:spacing w:after="0" w:line="240" w:lineRule="auto"/>
        <w:ind w:firstLine="851"/>
        <w:jc w:val="both"/>
        <w:rPr>
          <w:rFonts w:ascii="Times New Roman" w:hAnsi="Times New Roman" w:cs="Times New Roman"/>
          <w:sz w:val="24"/>
          <w:szCs w:val="24"/>
        </w:rPr>
      </w:pPr>
      <w:proofErr w:type="gramStart"/>
      <w:r w:rsidRPr="005C3FD2">
        <w:rPr>
          <w:rFonts w:ascii="Times New Roman" w:hAnsi="Times New Roman" w:cs="Times New Roman"/>
          <w:sz w:val="24"/>
          <w:szCs w:val="24"/>
        </w:rPr>
        <w:t xml:space="preserve">Внесение сведений о муниципальной услуге в реестр услуг осуществляется в соответствии с постановлением Правительства Российской Федерации от 24 октября 2011 г.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и Правилами формирования и ведения региональной </w:t>
      </w:r>
      <w:r w:rsidRPr="005C3FD2">
        <w:rPr>
          <w:rFonts w:ascii="Times New Roman" w:hAnsi="Times New Roman" w:cs="Times New Roman"/>
          <w:sz w:val="24"/>
          <w:szCs w:val="24"/>
        </w:rPr>
        <w:lastRenderedPageBreak/>
        <w:t>государственной информационной системы «Реестр государственных и муниципальных услуг (функций) Магаданской области», утвержденными постановлением администрации Магаданской области</w:t>
      </w:r>
      <w:proofErr w:type="gramEnd"/>
      <w:r w:rsidRPr="005C3FD2">
        <w:rPr>
          <w:rFonts w:ascii="Times New Roman" w:hAnsi="Times New Roman" w:cs="Times New Roman"/>
          <w:sz w:val="24"/>
          <w:szCs w:val="24"/>
        </w:rPr>
        <w:t xml:space="preserve"> от 29 ноября 2012 г. № 857-па «О региональной государственной информационной системе «Реестр государственных и муниципальных услуг (функций) Магаданской области» (далее – постановление администрации Магаданской области от 29 ноября 2012 г. № 857-па).</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случае если нормативным правовым актом, устанавливающим конкретное полномочие органа местного самоуправления, предоставляющего муниципальную услугу, предусмотрено принятие отдельного нормативного правового акта, устанавливающего порядок осуществления такого полномочия, наряду с разработкой этого нормативного правового акта подлежит утверждению административный регламент. При этом указанным порядком осуществления полномочия, утвержденным нормативным правовым актом органа местного самоуправления, не регулируются вопросы, относящиеся к предмету регулирования административного регламента в соответствии с настоящим Порядком.</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случае если предоставление муниципальной услуги обеспечивается муниципальным учреждением, административный регламент разрабатывается и утверждается органом местного самоуправления, осуществляющим функции и полномочия учредителя данного учреждения.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1.4. </w:t>
      </w:r>
      <w:proofErr w:type="gramStart"/>
      <w:r w:rsidRPr="005C3FD2">
        <w:rPr>
          <w:rFonts w:ascii="Times New Roman" w:hAnsi="Times New Roman" w:cs="Times New Roman"/>
          <w:sz w:val="24"/>
          <w:szCs w:val="24"/>
        </w:rPr>
        <w:t>При разработке административных регламентов органы местного самоуправления предусматривают оптимизацию (повышение качества) предоставления муниципальных услуг, в том числе возможность предоставления муниципальной услуги в упреждающем (</w:t>
      </w:r>
      <w:proofErr w:type="spellStart"/>
      <w:r w:rsidRPr="005C3FD2">
        <w:rPr>
          <w:rFonts w:ascii="Times New Roman" w:hAnsi="Times New Roman" w:cs="Times New Roman"/>
          <w:sz w:val="24"/>
          <w:szCs w:val="24"/>
        </w:rPr>
        <w:t>проактивном</w:t>
      </w:r>
      <w:proofErr w:type="spellEnd"/>
      <w:r w:rsidRPr="005C3FD2">
        <w:rPr>
          <w:rFonts w:ascii="Times New Roman" w:hAnsi="Times New Roman" w:cs="Times New Roman"/>
          <w:sz w:val="24"/>
          <w:szCs w:val="24"/>
        </w:rPr>
        <w:t>) режиме, многоканальность и экстерриториальность получения муниципальных услуг, описания всех вариантов предоставления муниципальной услуги, устранение избыточных административных процедур и сроков их осуществления, а также документов и (или) информации, требуемых для получения муниципальной услуги, внедрение реестровой модели предоставления</w:t>
      </w:r>
      <w:proofErr w:type="gramEnd"/>
      <w:r w:rsidRPr="005C3FD2">
        <w:rPr>
          <w:rFonts w:ascii="Times New Roman" w:hAnsi="Times New Roman" w:cs="Times New Roman"/>
          <w:sz w:val="24"/>
          <w:szCs w:val="24"/>
        </w:rPr>
        <w:t xml:space="preserve"> муниципальных услуг, а также внедрение иных принципов предоставления муниципальных услуг, предусмотренных Федеральным законом от 27 июля 2010 г. № 210-ФЗ.</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1.5. </w:t>
      </w:r>
      <w:proofErr w:type="gramStart"/>
      <w:r w:rsidRPr="005C3FD2">
        <w:rPr>
          <w:rFonts w:ascii="Times New Roman" w:hAnsi="Times New Roman" w:cs="Times New Roman"/>
          <w:sz w:val="24"/>
          <w:szCs w:val="24"/>
        </w:rPr>
        <w:t>Наименование административного регламента определяется органом местного самоуправления, предоставляющим муниципальную услугу, с учетом формулировки нормативного правового акта, которым предусмотрена соответствующая государственная (муниципальная) услуга, и наименования такой государственной (муниципальной) услуги в перечнях, формируемых в соответствии с Порядком формирования и ведения перечней государственных (муниципальных) услуг, предоставляемых органами исполнительной власти Магаданской области, и услуг, предоставляемых областными государственными и (или) муниципальными учреждениями (организациями), подведомственными органам</w:t>
      </w:r>
      <w:proofErr w:type="gramEnd"/>
      <w:r w:rsidRPr="005C3FD2">
        <w:rPr>
          <w:rFonts w:ascii="Times New Roman" w:hAnsi="Times New Roman" w:cs="Times New Roman"/>
          <w:sz w:val="24"/>
          <w:szCs w:val="24"/>
        </w:rPr>
        <w:t xml:space="preserve"> исполнительной власти Магаданской области или органа местного самоуправления, утверждаемым приказом органа исполнительной власти Магаданской области и (или) органом местного самоуправления, осуществляющим функции по ведению региональной государственной информационной системы «Реестр государственных и муниципальных услуг (функций) Магаданской области».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1.6. Административные регламенты, разработанные органами местного самоуправления и (или) структурными подразделениями (ответственными исполнителями) Администрации Среднеканского </w:t>
      </w:r>
      <w:r w:rsidR="00275167" w:rsidRPr="005C3FD2">
        <w:rPr>
          <w:rFonts w:ascii="Times New Roman" w:hAnsi="Times New Roman" w:cs="Times New Roman"/>
          <w:sz w:val="24"/>
          <w:szCs w:val="24"/>
        </w:rPr>
        <w:t>муниципального</w:t>
      </w:r>
      <w:r w:rsidRPr="005C3FD2">
        <w:rPr>
          <w:rFonts w:ascii="Times New Roman" w:hAnsi="Times New Roman" w:cs="Times New Roman"/>
          <w:sz w:val="24"/>
          <w:szCs w:val="24"/>
        </w:rPr>
        <w:t xml:space="preserve"> округа, утверждаются постановлением Администрации Среднеканского </w:t>
      </w:r>
      <w:r w:rsidR="00275167" w:rsidRPr="005C3FD2">
        <w:rPr>
          <w:rFonts w:ascii="Times New Roman" w:hAnsi="Times New Roman" w:cs="Times New Roman"/>
          <w:sz w:val="24"/>
          <w:szCs w:val="24"/>
        </w:rPr>
        <w:t>муниципального</w:t>
      </w:r>
      <w:r w:rsidRPr="005C3FD2">
        <w:rPr>
          <w:rFonts w:ascii="Times New Roman" w:hAnsi="Times New Roman" w:cs="Times New Roman"/>
          <w:sz w:val="24"/>
          <w:szCs w:val="24"/>
        </w:rPr>
        <w:t xml:space="preserve"> округа.</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1.7. </w:t>
      </w:r>
      <w:proofErr w:type="gramStart"/>
      <w:r w:rsidRPr="005C3FD2">
        <w:rPr>
          <w:rFonts w:ascii="Times New Roman" w:hAnsi="Times New Roman" w:cs="Times New Roman"/>
          <w:sz w:val="24"/>
          <w:szCs w:val="24"/>
        </w:rPr>
        <w:t xml:space="preserve">Исполнение органами местного самоуправления отдельных государственных полномочий Российской Федерации (субъекта Российской Федерации), переданных им на основании федерального (областного) закона с предоставлением субвенций из федерального (областного) бюджета, а также части полномочий федеральных (областных) органов исполнительной власти по предоставлению государственных (муниципальных) услуг, переданных органам исполнительной власти Магаданской области в соответствии с </w:t>
      </w:r>
      <w:r w:rsidRPr="005C3FD2">
        <w:rPr>
          <w:rFonts w:ascii="Times New Roman" w:hAnsi="Times New Roman" w:cs="Times New Roman"/>
          <w:sz w:val="24"/>
          <w:szCs w:val="24"/>
        </w:rPr>
        <w:lastRenderedPageBreak/>
        <w:t>соглашениями, осуществляется в порядке, установленном регламентом, утвержденным соответствующим федеральным (областным) органом</w:t>
      </w:r>
      <w:proofErr w:type="gramEnd"/>
      <w:r w:rsidRPr="005C3FD2">
        <w:rPr>
          <w:rFonts w:ascii="Times New Roman" w:hAnsi="Times New Roman" w:cs="Times New Roman"/>
          <w:sz w:val="24"/>
          <w:szCs w:val="24"/>
        </w:rPr>
        <w:t xml:space="preserve"> исполнительной власти, если иное не установлено федеральным (областным) законом.</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1.8. Проекты административных регламентов, а также проекты нормативных правовых актов, предусматривающих внесение изменений в административный регламент (далее – проекты административных регламентов) подлежат независимой экспертизе, проводимой в порядке, установленном разделом 3 настоящего Порядка.</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Проекты административных регламентов подлежат экспертизе, проводимой уполномоченным органом местного самоуправления в порядке, установленном </w:t>
      </w:r>
      <w:hyperlink w:anchor="P204" w:history="1">
        <w:r w:rsidRPr="005C3FD2">
          <w:rPr>
            <w:rFonts w:ascii="Times New Roman" w:hAnsi="Times New Roman" w:cs="Times New Roman"/>
            <w:sz w:val="24"/>
            <w:szCs w:val="24"/>
          </w:rPr>
          <w:t xml:space="preserve">разделом </w:t>
        </w:r>
      </w:hyperlink>
      <w:r w:rsidRPr="005C3FD2">
        <w:rPr>
          <w:rFonts w:ascii="Times New Roman" w:hAnsi="Times New Roman" w:cs="Times New Roman"/>
          <w:sz w:val="24"/>
          <w:szCs w:val="24"/>
        </w:rPr>
        <w:t>4 настоящего Порядка.</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1.9. Административные регламенты подлежат официальному опубликованию.</w:t>
      </w:r>
    </w:p>
    <w:p w:rsidR="008E19B0" w:rsidRPr="005C3FD2" w:rsidRDefault="008E19B0" w:rsidP="005C3FD2">
      <w:pPr>
        <w:spacing w:after="0" w:line="240" w:lineRule="auto"/>
        <w:ind w:firstLine="851"/>
        <w:jc w:val="both"/>
        <w:rPr>
          <w:rFonts w:ascii="Times New Roman" w:hAnsi="Times New Roman" w:cs="Times New Roman"/>
          <w:sz w:val="16"/>
          <w:szCs w:val="24"/>
        </w:rPr>
      </w:pPr>
    </w:p>
    <w:p w:rsidR="008E19B0" w:rsidRPr="005C3FD2" w:rsidRDefault="008E19B0" w:rsidP="005C3FD2">
      <w:pPr>
        <w:spacing w:after="0" w:line="240" w:lineRule="auto"/>
        <w:ind w:firstLine="851"/>
        <w:jc w:val="both"/>
        <w:outlineLvl w:val="1"/>
        <w:rPr>
          <w:rFonts w:ascii="Times New Roman" w:hAnsi="Times New Roman" w:cs="Times New Roman"/>
          <w:b/>
          <w:sz w:val="24"/>
          <w:szCs w:val="24"/>
        </w:rPr>
      </w:pPr>
      <w:r w:rsidRPr="005C3FD2">
        <w:rPr>
          <w:rFonts w:ascii="Times New Roman" w:hAnsi="Times New Roman" w:cs="Times New Roman"/>
          <w:b/>
          <w:sz w:val="24"/>
          <w:szCs w:val="24"/>
        </w:rPr>
        <w:t>2. Требования к структуре административного регламента предоставления муниципальной услуги</w:t>
      </w:r>
    </w:p>
    <w:p w:rsidR="008E19B0" w:rsidRPr="005C3FD2" w:rsidRDefault="008E19B0" w:rsidP="005C3FD2">
      <w:pPr>
        <w:spacing w:after="0" w:line="240" w:lineRule="auto"/>
        <w:ind w:firstLine="851"/>
        <w:jc w:val="both"/>
        <w:outlineLvl w:val="1"/>
        <w:rPr>
          <w:rFonts w:ascii="Times New Roman" w:hAnsi="Times New Roman" w:cs="Times New Roman"/>
          <w:b/>
          <w:sz w:val="16"/>
          <w:szCs w:val="24"/>
        </w:rPr>
      </w:pP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2.1. В административный регламент включаются следующие разделы:</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 общие положения;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стандарт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в) состав, последовательность и сроки выполнения административных процедур; </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г) формы </w:t>
      </w:r>
      <w:proofErr w:type="gramStart"/>
      <w:r w:rsidRPr="005C3FD2">
        <w:rPr>
          <w:rFonts w:ascii="Times New Roman" w:hAnsi="Times New Roman" w:cs="Times New Roman"/>
          <w:sz w:val="24"/>
          <w:szCs w:val="24"/>
        </w:rPr>
        <w:t>контроля за</w:t>
      </w:r>
      <w:proofErr w:type="gramEnd"/>
      <w:r w:rsidRPr="005C3FD2">
        <w:rPr>
          <w:rFonts w:ascii="Times New Roman" w:hAnsi="Times New Roman" w:cs="Times New Roman"/>
          <w:sz w:val="24"/>
          <w:szCs w:val="24"/>
        </w:rPr>
        <w:t xml:space="preserve"> исполнением административного регламента;</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д)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(далее – многофункциональный центр), организаций, указанных в </w:t>
      </w:r>
      <w:hyperlink r:id="rId12" w:history="1">
        <w:r w:rsidRPr="005C3FD2">
          <w:rPr>
            <w:rFonts w:ascii="Times New Roman" w:hAnsi="Times New Roman" w:cs="Times New Roman"/>
            <w:sz w:val="24"/>
            <w:szCs w:val="24"/>
          </w:rPr>
          <w:t>части 1.1 статьи 16</w:t>
        </w:r>
      </w:hyperlink>
      <w:r w:rsidRPr="005C3FD2">
        <w:rPr>
          <w:rFonts w:ascii="Times New Roman" w:hAnsi="Times New Roman" w:cs="Times New Roman"/>
          <w:sz w:val="24"/>
          <w:szCs w:val="24"/>
        </w:rPr>
        <w:t xml:space="preserve"> Федерального закона № 210-ФЗ, а также их должностных лиц, муниципальных служащих, работников.</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2.2. В раздел «Общие положения» включаются следующие положения: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 предмет регулирования административного регламента;</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круг заявителей;</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требование предоставления заявителю муниципальной услуги в соответствии с вариантом предоставления муниципальной услуги, соответствующим признаком заявителя, определенным в результате анкетирования или устного опроса, проводимого органом местного самоуправления, предоставляющим муниципальную услугу (далее – профилирование), а также результата, за предоставлением которого обратился заявитель.</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2.3. Раздел «Стандарт предоставления муниципальной услуги» состоит из следующих подразделов:</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 наименование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наименование органа местного самоуправления, предоставляющего муниципальную услугу;</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результат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г) срок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д) правовые основания для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е) исчерпывающий перечень документов, необходимых для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ж) исчерпывающий перечень оснований для отказа в приеме документов, необходимых для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з)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и) размер платы, взимаемой с заявителя при предоставлении муниципальной услуги, и способы ее взимания;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к)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lastRenderedPageBreak/>
        <w:t>л) срок регистрации запроса заявителя о предоставлении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м) требования к помещениям, в которых предоставляются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н) показатели доступности и качества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о)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2.4. Подраздел «Наименование органа местного самоуправления, предоставляющего муниципальную услугу» должен включать следующие положения: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 полное наименование органа местного самоуправления, предоставляющего муниципальную услугу;</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2.5. Подраздел «Результат предоставления муниципальной услуги» должен включать следующие положения: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 наименование результата (результатов)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наименование и состав реквизитов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состав реестровой записи о результате предоставления муниципальной услуги, а также наименование информационного ресурса, в котором размещена такая реестровая запись (в случае, если результатом предоставления муниципальной услуги является реестровая запись);</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г) наименование информационной системы, в которой фиксируется факт получения заявителем результата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д) способ получения результата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2.6. Положения, указанные в пункте 2.5 настоящего Порядка, приводятся для каждого варианта предоставления муниципальной услуги в содержащих описания таких вариантов подразделах административного регламента.</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2.7. Подраздел «Срок предоставления муниципальной услуги»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органе местного самоуправления, предоставляющем муниципальную услугу, в том числе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местного самоуправления, предоставляющий муниципальную услугу;</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на официальном сайте органа местного самоуправления, предоставляющего муниципальную услугу; </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многофункциональном центре в случае, если запрос и документы и (или) информация, необходимые для предоставления муниципальной услуги, поданы заявителем в многофункциональном центре.</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Максимальный срок предоставления муниципальной услуги для каждого варианта предоставления муниципальной услуги приводится в содержащих описания таких вариантов подразделах административного регламента.</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2.8. </w:t>
      </w:r>
      <w:proofErr w:type="gramStart"/>
      <w:r w:rsidR="00275167" w:rsidRPr="005C3FD2">
        <w:rPr>
          <w:rFonts w:ascii="Times New Roman" w:hAnsi="Times New Roman" w:cs="Times New Roman"/>
          <w:sz w:val="24"/>
          <w:szCs w:val="24"/>
          <w:shd w:val="clear" w:color="auto" w:fill="FFFFFF"/>
        </w:rPr>
        <w:t xml:space="preserve">Подраздел «Правовые основания для предоставления муниципальной услуги» должен включать сведения о размещении на официальном сайте муниципального образования, предоставляющего муниципальную услугу, а также на Едином портале </w:t>
      </w:r>
      <w:r w:rsidR="00275167" w:rsidRPr="005C3FD2">
        <w:rPr>
          <w:rFonts w:ascii="Times New Roman" w:hAnsi="Times New Roman" w:cs="Times New Roman"/>
          <w:sz w:val="24"/>
          <w:szCs w:val="24"/>
          <w:shd w:val="clear" w:color="auto" w:fill="FFFFFF"/>
        </w:rPr>
        <w:lastRenderedPageBreak/>
        <w:t>государственных и муниципальных услуг перечня нормативных правовых актов, регулирующих предоставление муниципальной услуги, информации о порядке досудебного (внесудебного) обжалования решений и действий (бездействия) органов местного самоуправления, предоставляющих услуги, а также их должностных лиц, муниципальных служащих, работников.</w:t>
      </w:r>
      <w:proofErr w:type="gramEnd"/>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2.9. </w:t>
      </w:r>
      <w:proofErr w:type="gramStart"/>
      <w:r w:rsidRPr="005C3FD2">
        <w:rPr>
          <w:rFonts w:ascii="Times New Roman" w:hAnsi="Times New Roman" w:cs="Times New Roman"/>
          <w:sz w:val="24"/>
          <w:szCs w:val="24"/>
        </w:rPr>
        <w:t>Подраздел «Исчерпывающий перечень документов, необходимых для предоставления муниципальной услуги» должен включать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w:t>
      </w:r>
      <w:proofErr w:type="gramEnd"/>
      <w:r w:rsidRPr="005C3FD2">
        <w:rPr>
          <w:rFonts w:ascii="Times New Roman" w:hAnsi="Times New Roman" w:cs="Times New Roman"/>
          <w:sz w:val="24"/>
          <w:szCs w:val="24"/>
        </w:rPr>
        <w:t xml:space="preserve"> состав и способы подачи запроса о предоставлении муниципальной услуги, который должен содержать:</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полное наименование органа, предоставляющего муниципальную услугу;</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сведения, позволяющие идентифицировать заявителя, содержащиеся в документах, предусмотренных законодательством Российской Федерации;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дополнительные сведения, необходимые для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перечень прилагаемых к запросу документов и (или) информации;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наименование документов (категорий документов), необходимых для предоставления муниципальной услуги в соответствии с нормативными правовыми актами и обязательных для представления заявителями, а также требования к представлению указанных документов (категорий документов);</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наименование документов (категорий документов),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а также требования к представлению указанных документов (категорий документов).</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Формы запроса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актами Президента Российской Федерации, Правительства Российской Федерации, нормативными правовыми актами губернатора Магаданской области, Правительства Магаданской области или муниципальными правовыми актами.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Исчерпывающий перечень документов, указанных в абзацах восьмом и девятом настоящего пункта, приводится для каждого варианта предоставления муниципальной услуги в содержащих описания таких вариантов подразделах административного регламента.</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2.10. Подраздел «Исчерпывающий перечень оснований для отказа в приеме документов, необходимых для предоставления муниципальной услуги» должен включать информацию об исчерпывающем перечне таких оснований.</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Исчерпывающий перечень оснований для каждого варианта предоставления муниципальной услуги приводится в содержащих описания таких вариантов подразделах административного регламента. В случае отсутствия таких оснований следует прямо указать в тексте административного регламента на их отсутствие.</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2.11. Подраздел «Исчерпывающий перечень оснований для приостановления предоставления муниципальной услуги или отказа в предоставлении муниципальной услуги» должен включать следующие положения: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исчерпывающий перечень оснований для приостановления предоставления муниципальной услуги в случае, если возможность приостановления муниципальной услуги </w:t>
      </w:r>
      <w:r w:rsidRPr="005C3FD2">
        <w:rPr>
          <w:rFonts w:ascii="Times New Roman" w:hAnsi="Times New Roman" w:cs="Times New Roman"/>
          <w:sz w:val="24"/>
          <w:szCs w:val="24"/>
        </w:rPr>
        <w:lastRenderedPageBreak/>
        <w:t>предусмотрена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Магаданской области, муниципальными правовыми актами;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исчерпывающий перечень оснований для отказа в предоставлении муниципальной услуги в случае, если возможность приостановления муниципальной услуги предусмотрена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Магаданской области, муниципальными правовыми актами.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Для каждого основания, включенного в перечни, указанные в абзацах втором и третьем настоящего пункта, предусматриваются соответственно критерии принятия решения о предоставлении (об отказе в предоставлении) муниципальной услуги и критерии принятия решения о приостановлении предоставления муниципальной услуги, включаемые в состав описания соответствующих административных процедур.</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Исчерпывающий перечень оснований, предусмотренных абзацами вторым и третьим настоящего пункта, приводится для каждого варианта предоставления муниципальной услуги в содержащих описания таких вариантов подразделах административного регламента. В случае отсутствия таких оснований следует прямо указать в тексте административного регламента на их отсутствие.</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2.12. В подраздел «Размер платы, взимаемой с заявителя при предоставлении муниципальной услуги, и способы ее взимания» включаются следующие положения: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 сведения о размещении на Едином портале государственных и муниципальных услуг информации о размере государственной пошлины или иной платы, взимаемой за предоставление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порядок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Магаданской области, муниципальными правовыми актами.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2.13. </w:t>
      </w:r>
      <w:proofErr w:type="gramStart"/>
      <w:r w:rsidRPr="005C3FD2">
        <w:rPr>
          <w:rFonts w:ascii="Times New Roman" w:hAnsi="Times New Roman" w:cs="Times New Roman"/>
          <w:sz w:val="24"/>
          <w:szCs w:val="24"/>
        </w:rPr>
        <w:t>В подраздел «Требования к помещениям, в которых предоставляются муниципальные услуги» включаются требования, которым должны соответствовать такие помещения,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необходимые для предоставления каждой муниципальной услуги, а также требования к обеспечению доступности для инвалидов указанных объектов в соответствии</w:t>
      </w:r>
      <w:proofErr w:type="gramEnd"/>
      <w:r w:rsidRPr="005C3FD2">
        <w:rPr>
          <w:rFonts w:ascii="Times New Roman" w:hAnsi="Times New Roman" w:cs="Times New Roman"/>
          <w:sz w:val="24"/>
          <w:szCs w:val="24"/>
        </w:rPr>
        <w:t xml:space="preserve"> с законодательством Российской Федерации о социальной защите инвалидов.</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2.14. </w:t>
      </w:r>
      <w:proofErr w:type="gramStart"/>
      <w:r w:rsidRPr="005C3FD2">
        <w:rPr>
          <w:rFonts w:ascii="Times New Roman" w:hAnsi="Times New Roman" w:cs="Times New Roman"/>
          <w:sz w:val="24"/>
          <w:szCs w:val="24"/>
        </w:rPr>
        <w:t>В подраздел «Показатели качества и доступности муниципальной услуги» включается перечень показателей качества и доступности муниципальной услуги, в том числе доступность электронных форм документов, необходимых для предоставления услуги, возможность подачи запроса на получение муниципальной услуги и документов в электронной форме, своевременное предоставление муниципальной услуги (отсутствие нарушений сроков предоставления муниципальной услуги), предоставление муниципальной услуги в соответствии с вариантом предоставления муниципальной услуги, доступность</w:t>
      </w:r>
      <w:proofErr w:type="gramEnd"/>
      <w:r w:rsidRPr="005C3FD2">
        <w:rPr>
          <w:rFonts w:ascii="Times New Roman" w:hAnsi="Times New Roman" w:cs="Times New Roman"/>
          <w:sz w:val="24"/>
          <w:szCs w:val="24"/>
        </w:rPr>
        <w:t xml:space="preserve"> инструментов совершения в электронном виде платежей, необходимых для получения муниципальной услуги, удобство информирования заявителя о ходе предоставления муниципальной услуги, а также получения результата предоставления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2.15. В подраздел «Иные требования к предоставлению муниципальной услуги» включаются следующие положения: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 перечень услуг, которые являются необходимыми и обязательными для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размер платы за предоставление указанных в подпункте «а» настоящего пункта услуг в случаях, когда размер платы установлен законодательством Российской Федерации, законодательством Магаданской области;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lastRenderedPageBreak/>
        <w:t>в) перечень информационных систем, используемых для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2.16. Раздел «Состав, последовательность и сроки выполнения административных процедур»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 и должен содержать следующие подразделы:</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а) перечень вариантов предоставления муниципальной услуги, </w:t>
      </w:r>
      <w:proofErr w:type="gramStart"/>
      <w:r w:rsidRPr="005C3FD2">
        <w:rPr>
          <w:rFonts w:ascii="Times New Roman" w:hAnsi="Times New Roman" w:cs="Times New Roman"/>
          <w:sz w:val="24"/>
          <w:szCs w:val="24"/>
        </w:rPr>
        <w:t>включающий</w:t>
      </w:r>
      <w:proofErr w:type="gramEnd"/>
      <w:r w:rsidRPr="005C3FD2">
        <w:rPr>
          <w:rFonts w:ascii="Times New Roman" w:hAnsi="Times New Roman" w:cs="Times New Roman"/>
          <w:sz w:val="24"/>
          <w:szCs w:val="24"/>
        </w:rPr>
        <w:t xml:space="preserve">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описание административной процедуры профилирования заявителя;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подразделы, содержащие описание вариантов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2.16.1. 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приложении к административному регламенту приводится перечень общих признаков, по которым объединяются категории заявителей, а также комбинации признаков заявителей, каждая их которых соответствует одному варианту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2.17. Подразделы, содержащие описание вариантов предоставления муниципальной услуги, формируются по количеству вариантов предоставления услуги, предусмотренных подпунктом «а» пункта 2.16 настоящего Порядка, и должны содержать результат предоставления муниципальной услуги, перечень и описание административных процедур предоставления муниципальной услуги, а также максимальный срок предоставления муниципальной услуги в соответствии с вариантом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2.18. 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 состав запроса и перечень документов и (или) информации, необходимых для предоставления муниципальной услуги в соответствии с вариантом предоставления муниципальной услуги, а также способы подачи таких запроса и документов и (или) информации;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способы установления личности заявителя (представителя заявителя) для каждого способа подачи запроса и документов и (или) информации, необходимых для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наличие (отсутствие) возможности подачи запроса представителем заявителя;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г) основания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д) органы местного самоуправления, участвующие в приеме запроса о предоставлении муниципальной услуги, в том числе сведения о возможности подачи запроса в многофункциональный центр (при наличии такой возможности);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е) возможность (невозможность) приема органом местного самоуправления,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w:t>
      </w:r>
      <w:r w:rsidRPr="005C3FD2">
        <w:rPr>
          <w:rFonts w:ascii="Times New Roman" w:hAnsi="Times New Roman" w:cs="Times New Roman"/>
          <w:sz w:val="24"/>
          <w:szCs w:val="24"/>
        </w:rPr>
        <w:lastRenderedPageBreak/>
        <w:t>лиц, включая индивидуальных предпринимателей) либо места нахождения (для юридических лиц);</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ж) срок регистрации запроса и документов и (или) информации, необходимых для предоставления муниципальной услуги, в органе местного самоуправления, предоставляющем муниципальную услугу, или в многофункциональном центре.</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2.19. В описание административной процедуры межведомственного информационного взаимодействия включается перечень межведомственных запросов, необходимых для предоставления муниципальной услуги, который должен содержать:</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наименование федерального органа исполнительной власти, </w:t>
      </w:r>
      <w:bookmarkStart w:id="2" w:name="_Hlk100742893"/>
      <w:r w:rsidRPr="005C3FD2">
        <w:rPr>
          <w:rFonts w:ascii="Times New Roman" w:hAnsi="Times New Roman" w:cs="Times New Roman"/>
          <w:sz w:val="24"/>
          <w:szCs w:val="24"/>
        </w:rPr>
        <w:t xml:space="preserve">органа исполнительной власти субъекта Российской Федерации, органа исполнительной власти </w:t>
      </w:r>
      <w:bookmarkEnd w:id="2"/>
      <w:r w:rsidRPr="005C3FD2">
        <w:rPr>
          <w:rFonts w:ascii="Times New Roman" w:hAnsi="Times New Roman" w:cs="Times New Roman"/>
          <w:sz w:val="24"/>
          <w:szCs w:val="24"/>
        </w:rPr>
        <w:t>Магаданской области, в которые направляется межведомственный запрос, и (или) информация о том, что сведения, необходимые для предоставления муниципальной услуги, находятся в распоряжении органов местного самоуправления Магаданской области;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направляемые в межведомственном запросе сведения;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запрашиваемые в межведомственном запросе сведения с указанием их цели использования;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основание для межведомственного запроса, срок его направления;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срок, в течение которого результат межведомственного запроса должен поступить в орган местного самоуправления, предоставляющий муниципальную услугу.</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Орган местного самоуправления, предоставляющий муниципальную услугу, организует между входящими в его состав структурными подразделениями (ответственными специалистами) обмен сведениями, необходимыми для предоставления муниципальной услуги и находящимися в распоряжении указанного органа местного самоуправления, в том числе в электронной форме. При этом в состав административного регламента включаются сведения о количестве, составе запросов, направляемых в рамках такого обмена, а также о сроках подготовки и направления ответов на такие запросы.</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2.20. В описание административной процедуры приостановления предоставления муниципальной услуги включаются следующие положения: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состав и содержание осуществляемых при приостановлении предоставления муниципальной услуги административных действий;</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перечень оснований для возобновления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2.21. 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 критерии принятия решения о предоставлении (об отказе в предоставлении)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б) срок принятия решения о предоставлении (об отказе в предоставлении) муниципальной услуги, исчисляемый </w:t>
      </w:r>
      <w:proofErr w:type="gramStart"/>
      <w:r w:rsidRPr="005C3FD2">
        <w:rPr>
          <w:rFonts w:ascii="Times New Roman" w:hAnsi="Times New Roman" w:cs="Times New Roman"/>
          <w:sz w:val="24"/>
          <w:szCs w:val="24"/>
        </w:rPr>
        <w:t>с даты получения</w:t>
      </w:r>
      <w:proofErr w:type="gramEnd"/>
      <w:r w:rsidRPr="005C3FD2">
        <w:rPr>
          <w:rFonts w:ascii="Times New Roman" w:hAnsi="Times New Roman" w:cs="Times New Roman"/>
          <w:sz w:val="24"/>
          <w:szCs w:val="24"/>
        </w:rPr>
        <w:t xml:space="preserve"> органом, предоставляющим муниципальную услугу, всех сведений, необходимых для принятия решения.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2.22. В описание административной процедуры предоставления результата муниципальной услуги включаются следующие положения: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 способы предоставления результата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срок предоставления заявителю результата муниципальной услуги, исчисляемый со дня принятия решения о предоставлении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возможность (невозможность) предоставления органом местного самоуправления,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lastRenderedPageBreak/>
        <w:t>2.23. В описание административной процедуры получения дополнительных сведений от заявителя включаются следующие положения: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 основания для получения от заявителя дополнительных документов и (или) информации в процессе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срок, необходимый для получения таких документов и (или) информации;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г) перечень органов местного самоуправления, участвующих в административной процедуре в случае, если они известны (при необходимости).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2.24. В случае если вариант предоставления муниципальной услуги предполагает предоставление муниципальной услуги в упреждающем (</w:t>
      </w:r>
      <w:proofErr w:type="spellStart"/>
      <w:r w:rsidRPr="005C3FD2">
        <w:rPr>
          <w:rFonts w:ascii="Times New Roman" w:hAnsi="Times New Roman" w:cs="Times New Roman"/>
          <w:sz w:val="24"/>
          <w:szCs w:val="24"/>
        </w:rPr>
        <w:t>проактивном</w:t>
      </w:r>
      <w:proofErr w:type="spellEnd"/>
      <w:r w:rsidRPr="005C3FD2">
        <w:rPr>
          <w:rFonts w:ascii="Times New Roman" w:hAnsi="Times New Roman" w:cs="Times New Roman"/>
          <w:sz w:val="24"/>
          <w:szCs w:val="24"/>
        </w:rPr>
        <w:t>) режиме, в состав подраздела, содержащего описание варианта предоставления муниципальной услуги, включаются следующие положения:</w:t>
      </w:r>
    </w:p>
    <w:p w:rsidR="008E19B0" w:rsidRPr="005C3FD2" w:rsidRDefault="008E19B0" w:rsidP="005C3FD2">
      <w:pPr>
        <w:spacing w:after="0" w:line="240" w:lineRule="auto"/>
        <w:ind w:firstLine="851"/>
        <w:jc w:val="both"/>
        <w:rPr>
          <w:rFonts w:ascii="Times New Roman" w:hAnsi="Times New Roman" w:cs="Times New Roman"/>
          <w:sz w:val="24"/>
          <w:szCs w:val="24"/>
        </w:rPr>
      </w:pPr>
      <w:proofErr w:type="gramStart"/>
      <w:r w:rsidRPr="005C3FD2">
        <w:rPr>
          <w:rFonts w:ascii="Times New Roman" w:hAnsi="Times New Roman" w:cs="Times New Roman"/>
          <w:sz w:val="24"/>
          <w:szCs w:val="24"/>
        </w:rPr>
        <w:t>а) указание на необходимость предварительной подачи заявителем запроса о предоставлении ему данной муниципальной услуги в упреждающем (</w:t>
      </w:r>
      <w:proofErr w:type="spellStart"/>
      <w:r w:rsidRPr="005C3FD2">
        <w:rPr>
          <w:rFonts w:ascii="Times New Roman" w:hAnsi="Times New Roman" w:cs="Times New Roman"/>
          <w:sz w:val="24"/>
          <w:szCs w:val="24"/>
        </w:rPr>
        <w:t>проактивном</w:t>
      </w:r>
      <w:proofErr w:type="spellEnd"/>
      <w:r w:rsidRPr="005C3FD2">
        <w:rPr>
          <w:rFonts w:ascii="Times New Roman" w:hAnsi="Times New Roman" w:cs="Times New Roman"/>
          <w:sz w:val="24"/>
          <w:szCs w:val="24"/>
        </w:rPr>
        <w:t>) режиме или подачи заявителем запроса о предоставлении данной муниципальной услуги после осуществления органом местного самоуправления, предоставляющим муниципальную услугу, мероприятий в соответствии с пунктом 1 части 1 статьи 7.3 Федерального закона от 27 июля 2010 г. № 210-ФЗ;</w:t>
      </w:r>
      <w:proofErr w:type="gramEnd"/>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сведения о юридическом факте, поступление которых в информационную систему органа местного самоуправления, предоставляющего муниципальную услугу, является основанием для предоставления заявителю данной муниципальной услуги в упреждающем (</w:t>
      </w:r>
      <w:proofErr w:type="spellStart"/>
      <w:r w:rsidRPr="005C3FD2">
        <w:rPr>
          <w:rFonts w:ascii="Times New Roman" w:hAnsi="Times New Roman" w:cs="Times New Roman"/>
          <w:sz w:val="24"/>
          <w:szCs w:val="24"/>
        </w:rPr>
        <w:t>проактивном</w:t>
      </w:r>
      <w:proofErr w:type="spellEnd"/>
      <w:r w:rsidRPr="005C3FD2">
        <w:rPr>
          <w:rFonts w:ascii="Times New Roman" w:hAnsi="Times New Roman" w:cs="Times New Roman"/>
          <w:sz w:val="24"/>
          <w:szCs w:val="24"/>
        </w:rPr>
        <w:t>) режиме;</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наименование информационной системы, из которой должны поступить сведения, указанные в подпункте «б» настоящего пункта, а также информационной системы органа местного самоуправления, предоставляющего муниципальную услугу, в которую должны поступить данные сведения;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г) состав, последовательность и сроки выполнения административных процедур, осуществляемых органом местного самоуправления, предоставляющим муниципальную услугу, после поступления в информационную систему данного органа местного самоуправления сведений, указанных в подпункте «б» настоящего пункта.</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2.25. Раздел «Формы </w:t>
      </w:r>
      <w:proofErr w:type="gramStart"/>
      <w:r w:rsidRPr="005C3FD2">
        <w:rPr>
          <w:rFonts w:ascii="Times New Roman" w:hAnsi="Times New Roman" w:cs="Times New Roman"/>
          <w:sz w:val="24"/>
          <w:szCs w:val="24"/>
        </w:rPr>
        <w:t>контроля за</w:t>
      </w:r>
      <w:proofErr w:type="gramEnd"/>
      <w:r w:rsidRPr="005C3FD2">
        <w:rPr>
          <w:rFonts w:ascii="Times New Roman" w:hAnsi="Times New Roman" w:cs="Times New Roman"/>
          <w:sz w:val="24"/>
          <w:szCs w:val="24"/>
        </w:rPr>
        <w:t xml:space="preserve"> исполнением административного регламента» состоит из следующих подразделов:</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а) порядок осуществления текущего </w:t>
      </w:r>
      <w:proofErr w:type="gramStart"/>
      <w:r w:rsidRPr="005C3FD2">
        <w:rPr>
          <w:rFonts w:ascii="Times New Roman" w:hAnsi="Times New Roman" w:cs="Times New Roman"/>
          <w:sz w:val="24"/>
          <w:szCs w:val="24"/>
        </w:rPr>
        <w:t>контроля за</w:t>
      </w:r>
      <w:proofErr w:type="gramEnd"/>
      <w:r w:rsidRPr="005C3FD2">
        <w:rPr>
          <w:rFonts w:ascii="Times New Roman" w:hAnsi="Times New Roman" w:cs="Times New Roman"/>
          <w:sz w:val="24"/>
          <w:szCs w:val="24"/>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б)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5C3FD2">
        <w:rPr>
          <w:rFonts w:ascii="Times New Roman" w:hAnsi="Times New Roman" w:cs="Times New Roman"/>
          <w:sz w:val="24"/>
          <w:szCs w:val="24"/>
        </w:rPr>
        <w:t>контроля за</w:t>
      </w:r>
      <w:proofErr w:type="gramEnd"/>
      <w:r w:rsidRPr="005C3FD2">
        <w:rPr>
          <w:rFonts w:ascii="Times New Roman" w:hAnsi="Times New Roman" w:cs="Times New Roman"/>
          <w:sz w:val="24"/>
          <w:szCs w:val="24"/>
        </w:rPr>
        <w:t xml:space="preserve"> полнотой и качеством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ответственность должностных лиц органа местного самоуправления,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г) положения, характеризующие требования к порядку и формам </w:t>
      </w:r>
      <w:proofErr w:type="gramStart"/>
      <w:r w:rsidRPr="005C3FD2">
        <w:rPr>
          <w:rFonts w:ascii="Times New Roman" w:hAnsi="Times New Roman" w:cs="Times New Roman"/>
          <w:sz w:val="24"/>
          <w:szCs w:val="24"/>
        </w:rPr>
        <w:t>контроля за</w:t>
      </w:r>
      <w:proofErr w:type="gramEnd"/>
      <w:r w:rsidRPr="005C3FD2">
        <w:rPr>
          <w:rFonts w:ascii="Times New Roman" w:hAnsi="Times New Roman" w:cs="Times New Roman"/>
          <w:sz w:val="24"/>
          <w:szCs w:val="24"/>
        </w:rPr>
        <w:t xml:space="preserve"> предоставлением муниципальной услуги, в том числе со стороны граждан, их объединений и организаций.</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2.26. </w:t>
      </w:r>
      <w:proofErr w:type="gramStart"/>
      <w:r w:rsidRPr="005C3FD2">
        <w:rPr>
          <w:rFonts w:ascii="Times New Roman" w:hAnsi="Times New Roman" w:cs="Times New Roman"/>
          <w:sz w:val="24"/>
          <w:szCs w:val="24"/>
        </w:rPr>
        <w:t xml:space="preserve">Раздел «Досудебный (внесудебный) порядок обжалования решений и действий (бездействия) органа местного самоуправления,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а также их должностных лиц, муниципальных </w:t>
      </w:r>
      <w:r w:rsidRPr="005C3FD2">
        <w:rPr>
          <w:rFonts w:ascii="Times New Roman" w:hAnsi="Times New Roman" w:cs="Times New Roman"/>
          <w:sz w:val="24"/>
          <w:szCs w:val="24"/>
        </w:rPr>
        <w:lastRenderedPageBreak/>
        <w:t>служащих, работников должен содержать способы информирования заявителей о порядке досудебного (внесудебного) обжалования, а также формы и способы подачи заявителями жалобы.</w:t>
      </w:r>
      <w:proofErr w:type="gramEnd"/>
    </w:p>
    <w:p w:rsidR="008E19B0" w:rsidRPr="005C3FD2" w:rsidRDefault="008E19B0" w:rsidP="005C3FD2">
      <w:pPr>
        <w:spacing w:after="0" w:line="240" w:lineRule="auto"/>
        <w:ind w:firstLine="851"/>
        <w:jc w:val="both"/>
        <w:rPr>
          <w:rFonts w:ascii="Times New Roman" w:hAnsi="Times New Roman" w:cs="Times New Roman"/>
          <w:sz w:val="16"/>
          <w:szCs w:val="24"/>
        </w:rPr>
      </w:pPr>
    </w:p>
    <w:p w:rsidR="008E19B0" w:rsidRPr="005C3FD2" w:rsidRDefault="008E19B0" w:rsidP="005C3FD2">
      <w:pPr>
        <w:spacing w:after="0" w:line="240" w:lineRule="auto"/>
        <w:ind w:firstLine="851"/>
        <w:jc w:val="both"/>
        <w:outlineLvl w:val="1"/>
        <w:rPr>
          <w:rFonts w:ascii="Times New Roman" w:hAnsi="Times New Roman" w:cs="Times New Roman"/>
          <w:b/>
          <w:sz w:val="24"/>
          <w:szCs w:val="24"/>
        </w:rPr>
      </w:pPr>
      <w:bookmarkStart w:id="3" w:name="P204"/>
      <w:bookmarkEnd w:id="3"/>
      <w:r w:rsidRPr="005C3FD2">
        <w:rPr>
          <w:rFonts w:ascii="Times New Roman" w:hAnsi="Times New Roman" w:cs="Times New Roman"/>
          <w:b/>
          <w:sz w:val="24"/>
          <w:szCs w:val="24"/>
        </w:rPr>
        <w:t xml:space="preserve">3. Организация независимой экспертизы </w:t>
      </w:r>
    </w:p>
    <w:p w:rsidR="008E19B0" w:rsidRPr="005C3FD2" w:rsidRDefault="008E19B0" w:rsidP="005C3FD2">
      <w:pPr>
        <w:spacing w:after="0" w:line="240" w:lineRule="auto"/>
        <w:ind w:firstLine="851"/>
        <w:jc w:val="both"/>
        <w:outlineLvl w:val="1"/>
        <w:rPr>
          <w:rFonts w:ascii="Times New Roman" w:hAnsi="Times New Roman" w:cs="Times New Roman"/>
          <w:b/>
          <w:sz w:val="16"/>
          <w:szCs w:val="24"/>
        </w:rPr>
      </w:pP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3.1. </w:t>
      </w:r>
      <w:proofErr w:type="gramStart"/>
      <w:r w:rsidRPr="005C3FD2">
        <w:rPr>
          <w:rFonts w:ascii="Times New Roman" w:hAnsi="Times New Roman" w:cs="Times New Roman"/>
          <w:sz w:val="24"/>
          <w:szCs w:val="24"/>
        </w:rPr>
        <w:t xml:space="preserve">Орган местного самоуправления, являющийся разработчиком проекта административного регламента, размещает проект административного регламента на  официальном сайте  муниципального образования «Среднеканский </w:t>
      </w:r>
      <w:r w:rsidR="00275167" w:rsidRPr="005C3FD2">
        <w:rPr>
          <w:rFonts w:ascii="Times New Roman" w:hAnsi="Times New Roman" w:cs="Times New Roman"/>
          <w:sz w:val="24"/>
          <w:szCs w:val="24"/>
        </w:rPr>
        <w:t>муниципальный</w:t>
      </w:r>
      <w:r w:rsidRPr="005C3FD2">
        <w:rPr>
          <w:rFonts w:ascii="Times New Roman" w:hAnsi="Times New Roman" w:cs="Times New Roman"/>
          <w:sz w:val="24"/>
          <w:szCs w:val="24"/>
        </w:rPr>
        <w:t xml:space="preserve"> округ</w:t>
      </w:r>
      <w:r w:rsidR="00275167" w:rsidRPr="005C3FD2">
        <w:rPr>
          <w:rFonts w:ascii="Times New Roman" w:hAnsi="Times New Roman" w:cs="Times New Roman"/>
          <w:sz w:val="24"/>
          <w:szCs w:val="24"/>
        </w:rPr>
        <w:t xml:space="preserve"> Магаданской области</w:t>
      </w:r>
      <w:r w:rsidRPr="005C3FD2">
        <w:rPr>
          <w:rFonts w:ascii="Times New Roman" w:hAnsi="Times New Roman" w:cs="Times New Roman"/>
          <w:sz w:val="24"/>
          <w:szCs w:val="24"/>
        </w:rPr>
        <w:t xml:space="preserve">» </w:t>
      </w:r>
      <w:hyperlink r:id="rId13" w:history="1">
        <w:r w:rsidRPr="005C3FD2">
          <w:rPr>
            <w:rStyle w:val="af"/>
            <w:rFonts w:ascii="Times New Roman" w:hAnsi="Times New Roman" w:cs="Times New Roman"/>
            <w:sz w:val="24"/>
            <w:szCs w:val="24"/>
          </w:rPr>
          <w:t>http://admmosrednekan.ru</w:t>
        </w:r>
      </w:hyperlink>
      <w:r w:rsidRPr="005C3FD2">
        <w:rPr>
          <w:rFonts w:ascii="Times New Roman" w:hAnsi="Times New Roman" w:cs="Times New Roman"/>
          <w:sz w:val="24"/>
          <w:szCs w:val="24"/>
        </w:rPr>
        <w:t xml:space="preserve"> в информационно-телекоммуникационной сети «Интернет» (за исключением проектов административных регламентов или отдельных их положений, содержащих сведения, составляющие государственную тайну, или сведения конфиденциального характера) с указанием срока, отведенного для проведения независимой экспертизы. </w:t>
      </w:r>
      <w:proofErr w:type="gramEnd"/>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3.2. Срок, отведенный для проведения независимой экспертизы проекта административного регламента, не может быть менее 7 (семи) календарных дней со дня его размещения на  официальном сайте  муниципального образования «Среднеканский </w:t>
      </w:r>
      <w:r w:rsidR="00275167" w:rsidRPr="005C3FD2">
        <w:rPr>
          <w:rFonts w:ascii="Times New Roman" w:hAnsi="Times New Roman" w:cs="Times New Roman"/>
          <w:sz w:val="24"/>
          <w:szCs w:val="24"/>
        </w:rPr>
        <w:t>муниципальный</w:t>
      </w:r>
      <w:r w:rsidRPr="005C3FD2">
        <w:rPr>
          <w:rFonts w:ascii="Times New Roman" w:hAnsi="Times New Roman" w:cs="Times New Roman"/>
          <w:sz w:val="24"/>
          <w:szCs w:val="24"/>
        </w:rPr>
        <w:t xml:space="preserve"> округ</w:t>
      </w:r>
      <w:r w:rsidR="00275167" w:rsidRPr="005C3FD2">
        <w:rPr>
          <w:rFonts w:ascii="Times New Roman" w:hAnsi="Times New Roman" w:cs="Times New Roman"/>
          <w:sz w:val="24"/>
          <w:szCs w:val="24"/>
        </w:rPr>
        <w:t xml:space="preserve"> Магаданской области</w:t>
      </w:r>
      <w:r w:rsidRPr="005C3FD2">
        <w:rPr>
          <w:rFonts w:ascii="Times New Roman" w:hAnsi="Times New Roman" w:cs="Times New Roman"/>
          <w:sz w:val="24"/>
          <w:szCs w:val="24"/>
        </w:rPr>
        <w:t>».</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3.3. Предметом независимой экспертизы проекта </w:t>
      </w:r>
      <w:bookmarkStart w:id="4" w:name="_Hlk100748461"/>
      <w:r w:rsidRPr="005C3FD2">
        <w:rPr>
          <w:rFonts w:ascii="Times New Roman" w:hAnsi="Times New Roman" w:cs="Times New Roman"/>
          <w:sz w:val="24"/>
          <w:szCs w:val="24"/>
        </w:rPr>
        <w:t xml:space="preserve">административного регламента </w:t>
      </w:r>
      <w:bookmarkEnd w:id="4"/>
      <w:r w:rsidRPr="005C3FD2">
        <w:rPr>
          <w:rFonts w:ascii="Times New Roman" w:hAnsi="Times New Roman" w:cs="Times New Roman"/>
          <w:sz w:val="24"/>
          <w:szCs w:val="24"/>
        </w:rPr>
        <w:t>является оценка возможного положительного эффекта, а также возможных негативных последствий реализации положений проекта административного регламента для граждан и организаций.</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3.4. Независимая экспертиза может проводиться физическими и </w:t>
      </w:r>
      <w:proofErr w:type="gramStart"/>
      <w:r w:rsidRPr="005C3FD2">
        <w:rPr>
          <w:rFonts w:ascii="Times New Roman" w:hAnsi="Times New Roman" w:cs="Times New Roman"/>
          <w:sz w:val="24"/>
          <w:szCs w:val="24"/>
        </w:rPr>
        <w:t>юридическим</w:t>
      </w:r>
      <w:proofErr w:type="gramEnd"/>
      <w:r w:rsidRPr="005C3FD2">
        <w:rPr>
          <w:rFonts w:ascii="Times New Roman" w:hAnsi="Times New Roman" w:cs="Times New Roman"/>
          <w:sz w:val="24"/>
          <w:szCs w:val="24"/>
        </w:rPr>
        <w:t xml:space="preserve"> лицами в инициативном порядке за счет собственных средств. Независимая экспертиза не может проводиться физическими и юридическими лицами, принимавшими участие в разработке проекта административного регламента, а также организациями, находящимися в ведении органа местного самоуправления, являющегося разработчиком проекта административного регламента.</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3.5. По результатам независимой экспертизы составляется заключение, которое направляется в орган местного самоуправления, являющийся разработчиком административного регламента. Орган местного самоуправления, являющийся разработчиком административного регламента, рассматривает все поступившие заключения независимой экспертизы и принимает решение по результатам каждой такой экспертизы.</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3.6. Заключение по результатам независимой экспертизы носит рекомендательный характер и подлежит обязательному рассмотрению органом местного самоуправления, организацией или должностным лицом, которым оно направлено, в 30-дневный срок со дня его получения. </w:t>
      </w:r>
      <w:proofErr w:type="gramStart"/>
      <w:r w:rsidRPr="005C3FD2">
        <w:rPr>
          <w:rFonts w:ascii="Times New Roman" w:hAnsi="Times New Roman" w:cs="Times New Roman"/>
          <w:sz w:val="24"/>
          <w:szCs w:val="24"/>
        </w:rPr>
        <w:t xml:space="preserve">По результатам рассмотрения гражданину или организации, проводившим независимую антикоррупционную экспертизу, направляется мотивированный ответ (за исключением случаев, когда в заключении отсутствует информация о выявленных коррупциогенных факторах, или предложений о способе устранения выявленных коррупциогенных факторов), в котором отражается учет результатов независимой антикоррупционной экспертизы и (или) причины несогласия с выявленным в нормативном правовом акте или проекте нормативного правового акта </w:t>
      </w:r>
      <w:proofErr w:type="spellStart"/>
      <w:r w:rsidRPr="005C3FD2">
        <w:rPr>
          <w:rFonts w:ascii="Times New Roman" w:hAnsi="Times New Roman" w:cs="Times New Roman"/>
          <w:sz w:val="24"/>
          <w:szCs w:val="24"/>
        </w:rPr>
        <w:t>коррупциогенным</w:t>
      </w:r>
      <w:proofErr w:type="spellEnd"/>
      <w:r w:rsidRPr="005C3FD2">
        <w:rPr>
          <w:rFonts w:ascii="Times New Roman" w:hAnsi="Times New Roman" w:cs="Times New Roman"/>
          <w:sz w:val="24"/>
          <w:szCs w:val="24"/>
        </w:rPr>
        <w:t xml:space="preserve"> фактором.</w:t>
      </w:r>
      <w:proofErr w:type="gramEnd"/>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3.7. </w:t>
      </w:r>
      <w:proofErr w:type="spellStart"/>
      <w:r w:rsidRPr="005C3FD2">
        <w:rPr>
          <w:rFonts w:ascii="Times New Roman" w:hAnsi="Times New Roman" w:cs="Times New Roman"/>
          <w:sz w:val="24"/>
          <w:szCs w:val="24"/>
        </w:rPr>
        <w:t>Непоступление</w:t>
      </w:r>
      <w:proofErr w:type="spellEnd"/>
      <w:r w:rsidRPr="005C3FD2">
        <w:rPr>
          <w:rFonts w:ascii="Times New Roman" w:hAnsi="Times New Roman" w:cs="Times New Roman"/>
          <w:sz w:val="24"/>
          <w:szCs w:val="24"/>
        </w:rPr>
        <w:t xml:space="preserve"> заключения независимой экспертизы в орган местного самоуправления, являющийся разработчиком проекта административного регламента, в срок, отведенный для проведения независимой экспертизы, не является препятствием для проведения экспертизы, проводимой уполномоченным органом.</w:t>
      </w:r>
    </w:p>
    <w:p w:rsidR="008E19B0" w:rsidRPr="005C3FD2" w:rsidRDefault="008E19B0" w:rsidP="005C3FD2">
      <w:pPr>
        <w:spacing w:after="0" w:line="240" w:lineRule="auto"/>
        <w:ind w:firstLine="851"/>
        <w:jc w:val="both"/>
        <w:rPr>
          <w:rFonts w:ascii="Times New Roman" w:hAnsi="Times New Roman" w:cs="Times New Roman"/>
          <w:sz w:val="16"/>
          <w:szCs w:val="24"/>
        </w:rPr>
      </w:pPr>
    </w:p>
    <w:p w:rsidR="008E19B0" w:rsidRPr="005C3FD2" w:rsidRDefault="008E19B0" w:rsidP="005C3FD2">
      <w:pPr>
        <w:spacing w:after="0" w:line="240" w:lineRule="auto"/>
        <w:ind w:firstLine="851"/>
        <w:jc w:val="both"/>
        <w:rPr>
          <w:rFonts w:ascii="Times New Roman" w:hAnsi="Times New Roman" w:cs="Times New Roman"/>
          <w:b/>
          <w:bCs/>
          <w:sz w:val="24"/>
          <w:szCs w:val="24"/>
        </w:rPr>
      </w:pPr>
      <w:r w:rsidRPr="005C3FD2">
        <w:rPr>
          <w:rFonts w:ascii="Times New Roman" w:hAnsi="Times New Roman" w:cs="Times New Roman"/>
          <w:b/>
          <w:bCs/>
          <w:sz w:val="24"/>
          <w:szCs w:val="24"/>
        </w:rPr>
        <w:t>4. Организация проведения экспертизы, проводимой уполномоченным органом</w:t>
      </w:r>
    </w:p>
    <w:p w:rsidR="008E19B0" w:rsidRPr="005C3FD2" w:rsidRDefault="008E19B0" w:rsidP="005C3FD2">
      <w:pPr>
        <w:spacing w:after="0" w:line="240" w:lineRule="auto"/>
        <w:ind w:firstLine="851"/>
        <w:jc w:val="both"/>
        <w:rPr>
          <w:rFonts w:ascii="Times New Roman" w:hAnsi="Times New Roman" w:cs="Times New Roman"/>
          <w:sz w:val="16"/>
          <w:szCs w:val="24"/>
        </w:rPr>
      </w:pP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4.1. Органом местного самоуправления, уполномоченным на проведение экспертизы проекта административного регламента, является управление экономики и развития Администрации Среднеканского </w:t>
      </w:r>
      <w:r w:rsidR="00275167" w:rsidRPr="005C3FD2">
        <w:rPr>
          <w:rFonts w:ascii="Times New Roman" w:hAnsi="Times New Roman" w:cs="Times New Roman"/>
          <w:sz w:val="24"/>
          <w:szCs w:val="24"/>
        </w:rPr>
        <w:t>муниципального</w:t>
      </w:r>
      <w:r w:rsidRPr="005C3FD2">
        <w:rPr>
          <w:rFonts w:ascii="Times New Roman" w:hAnsi="Times New Roman" w:cs="Times New Roman"/>
          <w:sz w:val="24"/>
          <w:szCs w:val="24"/>
        </w:rPr>
        <w:t xml:space="preserve"> округа (далее – </w:t>
      </w:r>
      <w:bookmarkStart w:id="5" w:name="_Hlk100820874"/>
      <w:r w:rsidRPr="005C3FD2">
        <w:rPr>
          <w:rFonts w:ascii="Times New Roman" w:hAnsi="Times New Roman" w:cs="Times New Roman"/>
          <w:sz w:val="24"/>
          <w:szCs w:val="24"/>
        </w:rPr>
        <w:t>уполномоченный орган</w:t>
      </w:r>
      <w:bookmarkEnd w:id="5"/>
      <w:r w:rsidRPr="005C3FD2">
        <w:rPr>
          <w:rFonts w:ascii="Times New Roman" w:hAnsi="Times New Roman" w:cs="Times New Roman"/>
          <w:sz w:val="24"/>
          <w:szCs w:val="24"/>
        </w:rPr>
        <w:t>).</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lastRenderedPageBreak/>
        <w:t xml:space="preserve">4.2. Орган местного самоуправления, </w:t>
      </w:r>
      <w:bookmarkStart w:id="6" w:name="_Hlk100760987"/>
      <w:r w:rsidRPr="005C3FD2">
        <w:rPr>
          <w:rFonts w:ascii="Times New Roman" w:hAnsi="Times New Roman" w:cs="Times New Roman"/>
          <w:sz w:val="24"/>
          <w:szCs w:val="24"/>
        </w:rPr>
        <w:t>являющийся разработчиком проекта административного регламента</w:t>
      </w:r>
      <w:bookmarkEnd w:id="6"/>
      <w:r w:rsidRPr="005C3FD2">
        <w:rPr>
          <w:rFonts w:ascii="Times New Roman" w:hAnsi="Times New Roman" w:cs="Times New Roman"/>
          <w:sz w:val="24"/>
          <w:szCs w:val="24"/>
        </w:rPr>
        <w:t>, направляет проект административного регламента в течение 3-х рабочих дней после окончания срока проведения независимой экспертизы в уполномоченный орган для проведения экспертизы.</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4.3. Предметом экспертизы является: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а) соответствие проекта административного регламента требованиям, установленным пунктами 1.3 – 1.4 настоящего Порядка;</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б) соответствие критериев принятия решения требованиям, предусмотренным абзацем четвертым пункта 2.11 настоящего Порядка;</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отсутствие в проекте административного регламента требований об обязательном предоставлении заявителями документов и (или) информации, которые могут быть получены в рамках межведомственного информационного взаимодействия.</w:t>
      </w:r>
    </w:p>
    <w:p w:rsidR="00275167" w:rsidRPr="005C3FD2" w:rsidRDefault="008E19B0" w:rsidP="005C3FD2">
      <w:pPr>
        <w:pStyle w:val="formattext"/>
        <w:shd w:val="clear" w:color="auto" w:fill="FFFFFF"/>
        <w:spacing w:before="0" w:beforeAutospacing="0" w:after="0" w:afterAutospacing="0"/>
        <w:ind w:firstLine="851"/>
        <w:jc w:val="both"/>
        <w:textAlignment w:val="baseline"/>
      </w:pPr>
      <w:r w:rsidRPr="005C3FD2">
        <w:t xml:space="preserve">4.4. </w:t>
      </w:r>
      <w:r w:rsidR="00275167" w:rsidRPr="005C3FD2">
        <w:t>К проекту административного регламента, направляемому на экспертизу, прилагается пояснительная записка, в которой указывается следующая информация:</w:t>
      </w:r>
    </w:p>
    <w:p w:rsidR="00275167" w:rsidRPr="005C3FD2" w:rsidRDefault="00275167" w:rsidP="005C3FD2">
      <w:pPr>
        <w:pStyle w:val="formattext"/>
        <w:shd w:val="clear" w:color="auto" w:fill="FFFFFF"/>
        <w:spacing w:before="0" w:beforeAutospacing="0" w:after="0" w:afterAutospacing="0"/>
        <w:ind w:firstLine="851"/>
        <w:jc w:val="both"/>
        <w:textAlignment w:val="baseline"/>
      </w:pPr>
      <w:r w:rsidRPr="005C3FD2">
        <w:t>- наименование проекта административного регламента предоставления муниципальной услуги;</w:t>
      </w:r>
    </w:p>
    <w:p w:rsidR="00275167" w:rsidRPr="005C3FD2" w:rsidRDefault="00275167" w:rsidP="005C3FD2">
      <w:pPr>
        <w:pStyle w:val="formattext"/>
        <w:shd w:val="clear" w:color="auto" w:fill="FFFFFF"/>
        <w:spacing w:before="0" w:beforeAutospacing="0" w:after="0" w:afterAutospacing="0"/>
        <w:ind w:firstLine="851"/>
        <w:jc w:val="both"/>
        <w:textAlignment w:val="baseline"/>
      </w:pPr>
      <w:r w:rsidRPr="005C3FD2">
        <w:t>- наименование разработчика административного регламента предоставления муниципальной услуги;</w:t>
      </w:r>
    </w:p>
    <w:p w:rsidR="00275167" w:rsidRPr="005C3FD2" w:rsidRDefault="00275167" w:rsidP="005C3FD2">
      <w:pPr>
        <w:pStyle w:val="formattext"/>
        <w:shd w:val="clear" w:color="auto" w:fill="FFFFFF"/>
        <w:spacing w:before="0" w:beforeAutospacing="0" w:after="0" w:afterAutospacing="0"/>
        <w:ind w:firstLine="851"/>
        <w:jc w:val="both"/>
        <w:textAlignment w:val="baseline"/>
      </w:pPr>
      <w:r w:rsidRPr="005C3FD2">
        <w:t>- правовые основания для разработки проекта административного регламента или основание для внесения изменений в административный регламент предоставления муниципальной услуги;</w:t>
      </w:r>
    </w:p>
    <w:p w:rsidR="00275167" w:rsidRPr="005C3FD2" w:rsidRDefault="00275167" w:rsidP="005C3FD2">
      <w:pPr>
        <w:pStyle w:val="formattext"/>
        <w:shd w:val="clear" w:color="auto" w:fill="FFFFFF"/>
        <w:spacing w:before="0" w:beforeAutospacing="0" w:after="0" w:afterAutospacing="0"/>
        <w:ind w:firstLine="851"/>
        <w:jc w:val="both"/>
        <w:textAlignment w:val="baseline"/>
      </w:pPr>
      <w:r w:rsidRPr="005C3FD2">
        <w:t>- информация о дате начала и окончания проведения независимой экспертизы;</w:t>
      </w:r>
    </w:p>
    <w:p w:rsidR="00275167" w:rsidRPr="005C3FD2" w:rsidRDefault="00275167" w:rsidP="005C3FD2">
      <w:pPr>
        <w:pStyle w:val="formattext"/>
        <w:shd w:val="clear" w:color="auto" w:fill="FFFFFF"/>
        <w:spacing w:before="0" w:beforeAutospacing="0" w:after="0" w:afterAutospacing="0"/>
        <w:ind w:firstLine="851"/>
        <w:jc w:val="both"/>
        <w:textAlignment w:val="baseline"/>
      </w:pPr>
      <w:r w:rsidRPr="005C3FD2">
        <w:t>- информация о размещении сведений о государственной услуге в региональной государственно-информационной системе «Реестр государственных услуг (функций) Магаданской области», дата последней актуализации;</w:t>
      </w:r>
    </w:p>
    <w:p w:rsidR="00275167" w:rsidRPr="005C3FD2" w:rsidRDefault="00275167" w:rsidP="005C3FD2">
      <w:pPr>
        <w:pStyle w:val="formattext"/>
        <w:shd w:val="clear" w:color="auto" w:fill="FFFFFF"/>
        <w:spacing w:before="0" w:beforeAutospacing="0" w:after="0" w:afterAutospacing="0"/>
        <w:ind w:firstLine="851"/>
        <w:jc w:val="both"/>
        <w:textAlignment w:val="baseline"/>
      </w:pPr>
      <w:r w:rsidRPr="005C3FD2">
        <w:t>- информация об основных предполагаемых улучшениях предоставления муниципальной услуги в случае принятия административного регламента;</w:t>
      </w:r>
    </w:p>
    <w:p w:rsidR="00275167" w:rsidRPr="005C3FD2" w:rsidRDefault="00275167" w:rsidP="005C3FD2">
      <w:pPr>
        <w:pStyle w:val="formattext"/>
        <w:shd w:val="clear" w:color="auto" w:fill="FFFFFF"/>
        <w:spacing w:before="0" w:beforeAutospacing="0" w:after="0" w:afterAutospacing="0"/>
        <w:ind w:firstLine="851"/>
        <w:jc w:val="both"/>
        <w:textAlignment w:val="baseline"/>
      </w:pPr>
      <w:r w:rsidRPr="005C3FD2">
        <w:t>- сведения об учете рекомендаций независимой экспертизы и предложений заинтересованных организаций и граждан.</w:t>
      </w:r>
    </w:p>
    <w:p w:rsidR="008E19B0" w:rsidRPr="005C3FD2" w:rsidRDefault="00275167"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случае если в процессе разработки проекта административного регламента выявляется возможность оптимизации (повышения качества) предоставления муниципальной услуги при условии внесения изменений в соответствующие нормативные правовые акты, то проект административного регламента направляется на экспертизу в уполномоченный орган с </w:t>
      </w:r>
      <w:hyperlink r:id="rId14" w:anchor="2B7ERJI" w:history="1">
        <w:r w:rsidRPr="005C3FD2">
          <w:rPr>
            <w:rStyle w:val="af"/>
            <w:rFonts w:ascii="Times New Roman" w:hAnsi="Times New Roman" w:cs="Times New Roman"/>
            <w:color w:val="auto"/>
            <w:sz w:val="24"/>
            <w:szCs w:val="24"/>
            <w:u w:val="none"/>
          </w:rPr>
          <w:t>приложением</w:t>
        </w:r>
      </w:hyperlink>
      <w:r w:rsidRPr="005C3FD2">
        <w:rPr>
          <w:rFonts w:ascii="Times New Roman" w:hAnsi="Times New Roman" w:cs="Times New Roman"/>
          <w:sz w:val="24"/>
          <w:szCs w:val="24"/>
        </w:rPr>
        <w:t> проектов указанных актов.</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4.5. Проекты административных регламентов рассматриваются уполномоченным органом в течение 15 рабочих дней со дня их получения.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4.6. В случае соответствия проекта административного регламента требованиям пункта 4.3 настоящего Порядка проект административного регламента согласовывается путем подготовки уполномоченным органом заключения о его соответствии требованиям, указанным в пункте 4.3 настоящего Порядка.</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4.7. В случае несоответствия проекта административного регламента требованиям, указанным в пункте 4.3 настоящего Порядка, уполномоченный орган направляет в орган местного самоуправления, являющийся разработчиком проекта административного регламента, заключение с указанием замечаний и предложений.</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4.8. Орган местного самоуправления, являющийся разработчиком проекта административного регламента, обеспечивает учет замечаний и предложений уполномоченного органа, при его доработке.</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При наличии разногласий орган </w:t>
      </w:r>
      <w:bookmarkStart w:id="7" w:name="_Hlk101795372"/>
      <w:r w:rsidRPr="005C3FD2">
        <w:rPr>
          <w:rFonts w:ascii="Times New Roman" w:hAnsi="Times New Roman" w:cs="Times New Roman"/>
          <w:sz w:val="24"/>
          <w:szCs w:val="24"/>
        </w:rPr>
        <w:t>местного самоуправления, являющийся разработчиком административного регламента</w:t>
      </w:r>
      <w:bookmarkEnd w:id="7"/>
      <w:r w:rsidRPr="005C3FD2">
        <w:rPr>
          <w:rFonts w:ascii="Times New Roman" w:hAnsi="Times New Roman" w:cs="Times New Roman"/>
          <w:sz w:val="24"/>
          <w:szCs w:val="24"/>
        </w:rPr>
        <w:t>, обеспечивает рассмотрение таких разногласий в порядке, установленном муниципальным правовым актом.</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lastRenderedPageBreak/>
        <w:t>Доработанный проект административного регламента повторно на экспертизу в уполномоченный орган не направляется.</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4.9. </w:t>
      </w:r>
      <w:proofErr w:type="gramStart"/>
      <w:r w:rsidRPr="005C3FD2">
        <w:rPr>
          <w:rFonts w:ascii="Times New Roman" w:hAnsi="Times New Roman" w:cs="Times New Roman"/>
          <w:sz w:val="24"/>
          <w:szCs w:val="24"/>
        </w:rPr>
        <w:t>Проект административного регламента возвращается без экспертизы уполномоченного органа в случае отсутствия сведений о соответствующей муниципальной услуге в региональной государственной информационной системе «Реестр государственных и муниципальных услуг (функций) Магаданской области» в соответствии с постановлением администрации Магаданской области от 29 ноября 2012 г. № 857-па, а также в реестрах, формируемых в соответствии с Порядком формирования и ведения реестра муниципальных услуг, предоставляемых органами местного</w:t>
      </w:r>
      <w:proofErr w:type="gramEnd"/>
      <w:r w:rsidRPr="005C3FD2">
        <w:rPr>
          <w:rFonts w:ascii="Times New Roman" w:hAnsi="Times New Roman" w:cs="Times New Roman"/>
          <w:sz w:val="24"/>
          <w:szCs w:val="24"/>
        </w:rPr>
        <w:t xml:space="preserve"> самоуправления, и услуг, предоставляемых муниципальными учреждениями (организациями), подведомственными органам местного самоуправления, утверждаемым муниципальным правовым актом.</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В случае возвращения проекта административного регламента без экспертизы уполномоченного органа нарушения должны быть устранены, а соответствующий проект административного регламента повторно представлен на экспертизу в уполномоченный орган.</w:t>
      </w:r>
    </w:p>
    <w:p w:rsidR="008E19B0" w:rsidRPr="005C3FD2" w:rsidRDefault="008E19B0" w:rsidP="005C3FD2">
      <w:pPr>
        <w:spacing w:after="0" w:line="240" w:lineRule="auto"/>
        <w:ind w:firstLine="851"/>
        <w:jc w:val="both"/>
        <w:rPr>
          <w:rFonts w:ascii="Times New Roman" w:hAnsi="Times New Roman" w:cs="Times New Roman"/>
          <w:sz w:val="24"/>
          <w:szCs w:val="24"/>
        </w:rPr>
      </w:pPr>
      <w:r w:rsidRPr="005C3FD2">
        <w:rPr>
          <w:rFonts w:ascii="Times New Roman" w:hAnsi="Times New Roman" w:cs="Times New Roman"/>
          <w:sz w:val="24"/>
          <w:szCs w:val="24"/>
        </w:rPr>
        <w:t xml:space="preserve">4.10. </w:t>
      </w:r>
      <w:proofErr w:type="gramStart"/>
      <w:r w:rsidRPr="005C3FD2">
        <w:rPr>
          <w:rFonts w:ascii="Times New Roman" w:hAnsi="Times New Roman" w:cs="Times New Roman"/>
          <w:sz w:val="24"/>
          <w:szCs w:val="24"/>
        </w:rPr>
        <w:t>Административные регламенты, включенные в Перечень массовых социально значимых государственных и муниципальных услуг Магаданской области, утвержденный постановлением Правительства Магаданской области от 02 августа 2021 г. № 594-пп «О массовых социально значимых государственных и муниципальных услугах Магаданской области», разрабатываются в соответствии с Типовыми административными регламентами, утвержденными ответственным федеральным органом исполнительной власти.</w:t>
      </w:r>
      <w:proofErr w:type="gramEnd"/>
    </w:p>
    <w:p w:rsidR="008E19B0" w:rsidRPr="005C3FD2" w:rsidRDefault="008E19B0" w:rsidP="005C3FD2">
      <w:pPr>
        <w:spacing w:after="0" w:line="240" w:lineRule="auto"/>
        <w:ind w:firstLine="851"/>
        <w:jc w:val="both"/>
        <w:rPr>
          <w:rFonts w:ascii="Times New Roman" w:hAnsi="Times New Roman" w:cs="Times New Roman"/>
          <w:sz w:val="24"/>
          <w:szCs w:val="24"/>
        </w:rPr>
      </w:pPr>
    </w:p>
    <w:p w:rsidR="008E19B0" w:rsidRPr="005C3FD2" w:rsidRDefault="008E19B0" w:rsidP="005C3FD2">
      <w:pPr>
        <w:pStyle w:val="ConsPlusTitle"/>
        <w:jc w:val="center"/>
        <w:rPr>
          <w:rFonts w:ascii="Times New Roman" w:hAnsi="Times New Roman" w:cs="Times New Roman"/>
          <w:sz w:val="24"/>
          <w:szCs w:val="24"/>
        </w:rPr>
      </w:pPr>
      <w:r w:rsidRPr="005C3FD2">
        <w:rPr>
          <w:rFonts w:ascii="Times New Roman" w:hAnsi="Times New Roman" w:cs="Times New Roman"/>
          <w:b w:val="0"/>
          <w:sz w:val="24"/>
          <w:szCs w:val="24"/>
        </w:rPr>
        <w:t>__________</w:t>
      </w:r>
    </w:p>
    <w:p w:rsidR="008E19B0" w:rsidRPr="005C3FD2" w:rsidRDefault="008E19B0" w:rsidP="005C3FD2">
      <w:pPr>
        <w:pStyle w:val="1"/>
        <w:spacing w:before="0" w:beforeAutospacing="0" w:after="0" w:afterAutospacing="0"/>
        <w:ind w:firstLine="851"/>
        <w:jc w:val="both"/>
        <w:rPr>
          <w:sz w:val="24"/>
          <w:szCs w:val="24"/>
        </w:rPr>
      </w:pPr>
    </w:p>
    <w:bookmarkEnd w:id="0"/>
    <w:p w:rsidR="008E19B0" w:rsidRPr="005C3FD2" w:rsidRDefault="008E19B0" w:rsidP="005C3FD2">
      <w:pPr>
        <w:pStyle w:val="1"/>
        <w:spacing w:before="0" w:beforeAutospacing="0" w:after="0" w:afterAutospacing="0"/>
        <w:ind w:firstLine="851"/>
        <w:jc w:val="both"/>
        <w:rPr>
          <w:sz w:val="24"/>
          <w:szCs w:val="24"/>
        </w:rPr>
      </w:pPr>
    </w:p>
    <w:sectPr w:rsidR="008E19B0" w:rsidRPr="005C3FD2" w:rsidSect="00C84534">
      <w:headerReference w:type="default" r:id="rId15"/>
      <w:footerReference w:type="default" r:id="rId16"/>
      <w:headerReference w:type="first" r:id="rId17"/>
      <w:pgSz w:w="11906" w:h="16838"/>
      <w:pgMar w:top="851" w:right="707" w:bottom="993"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063A" w:rsidRDefault="00B3063A" w:rsidP="00CF15A6">
      <w:pPr>
        <w:spacing w:after="0" w:line="240" w:lineRule="auto"/>
      </w:pPr>
      <w:r>
        <w:separator/>
      </w:r>
    </w:p>
  </w:endnote>
  <w:endnote w:type="continuationSeparator" w:id="0">
    <w:p w:rsidR="00B3063A" w:rsidRDefault="00B3063A" w:rsidP="00CF1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732" w:rsidRDefault="00163732">
    <w:pPr>
      <w:pStyle w:val="a7"/>
      <w:jc w:val="right"/>
    </w:pPr>
  </w:p>
  <w:p w:rsidR="00163732" w:rsidRDefault="0016373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063A" w:rsidRDefault="00B3063A" w:rsidP="00CF15A6">
      <w:pPr>
        <w:spacing w:after="0" w:line="240" w:lineRule="auto"/>
      </w:pPr>
      <w:r>
        <w:separator/>
      </w:r>
    </w:p>
  </w:footnote>
  <w:footnote w:type="continuationSeparator" w:id="0">
    <w:p w:rsidR="00B3063A" w:rsidRDefault="00B3063A" w:rsidP="00CF15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2584886"/>
      <w:docPartObj>
        <w:docPartGallery w:val="Page Numbers (Top of Page)"/>
        <w:docPartUnique/>
      </w:docPartObj>
    </w:sdtPr>
    <w:sdtEndPr/>
    <w:sdtContent>
      <w:p w:rsidR="00163732" w:rsidRDefault="00163732">
        <w:pPr>
          <w:pStyle w:val="a5"/>
          <w:jc w:val="center"/>
        </w:pPr>
        <w:r>
          <w:fldChar w:fldCharType="begin"/>
        </w:r>
        <w:r>
          <w:instrText>PAGE   \* MERGEFORMAT</w:instrText>
        </w:r>
        <w:r>
          <w:fldChar w:fldCharType="separate"/>
        </w:r>
        <w:r w:rsidR="002E3598">
          <w:rPr>
            <w:noProof/>
          </w:rPr>
          <w:t>15</w:t>
        </w:r>
        <w:r>
          <w:fldChar w:fldCharType="end"/>
        </w:r>
      </w:p>
    </w:sdtContent>
  </w:sdt>
  <w:p w:rsidR="00163732" w:rsidRDefault="00163732">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732" w:rsidRDefault="008C5975" w:rsidP="008C5975">
    <w:pPr>
      <w:pStyle w:val="a5"/>
      <w:tabs>
        <w:tab w:val="left" w:pos="2227"/>
      </w:tabs>
    </w:pPr>
    <w:r>
      <w:tab/>
    </w:r>
  </w:p>
  <w:p w:rsidR="00163732" w:rsidRDefault="00163732">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832920"/>
    <w:multiLevelType w:val="hybridMultilevel"/>
    <w:tmpl w:val="9ADA4D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0E3"/>
    <w:rsid w:val="00063856"/>
    <w:rsid w:val="000747BF"/>
    <w:rsid w:val="00086A8F"/>
    <w:rsid w:val="000B64EF"/>
    <w:rsid w:val="000F362E"/>
    <w:rsid w:val="00102973"/>
    <w:rsid w:val="00111BAE"/>
    <w:rsid w:val="00116128"/>
    <w:rsid w:val="00130A5E"/>
    <w:rsid w:val="001434FF"/>
    <w:rsid w:val="0015187B"/>
    <w:rsid w:val="0015534A"/>
    <w:rsid w:val="001613FB"/>
    <w:rsid w:val="00163732"/>
    <w:rsid w:val="00164462"/>
    <w:rsid w:val="00165281"/>
    <w:rsid w:val="00173A19"/>
    <w:rsid w:val="001748EF"/>
    <w:rsid w:val="00183C3A"/>
    <w:rsid w:val="001A20DF"/>
    <w:rsid w:val="001B6D77"/>
    <w:rsid w:val="0021751E"/>
    <w:rsid w:val="0022076F"/>
    <w:rsid w:val="00221C9F"/>
    <w:rsid w:val="00262299"/>
    <w:rsid w:val="00266C65"/>
    <w:rsid w:val="00275167"/>
    <w:rsid w:val="00275182"/>
    <w:rsid w:val="002C3FD8"/>
    <w:rsid w:val="002E3598"/>
    <w:rsid w:val="003121B0"/>
    <w:rsid w:val="00324A79"/>
    <w:rsid w:val="00351E40"/>
    <w:rsid w:val="00353CEC"/>
    <w:rsid w:val="0036678B"/>
    <w:rsid w:val="00391481"/>
    <w:rsid w:val="003C068F"/>
    <w:rsid w:val="003C4EBE"/>
    <w:rsid w:val="003E1E8F"/>
    <w:rsid w:val="00411A3F"/>
    <w:rsid w:val="00453B2F"/>
    <w:rsid w:val="0046559D"/>
    <w:rsid w:val="004A5533"/>
    <w:rsid w:val="004A6690"/>
    <w:rsid w:val="004B3EA6"/>
    <w:rsid w:val="004B425B"/>
    <w:rsid w:val="004C0BE1"/>
    <w:rsid w:val="004E368A"/>
    <w:rsid w:val="005142D2"/>
    <w:rsid w:val="00544013"/>
    <w:rsid w:val="005670C6"/>
    <w:rsid w:val="00577672"/>
    <w:rsid w:val="00583919"/>
    <w:rsid w:val="00597A71"/>
    <w:rsid w:val="00597E71"/>
    <w:rsid w:val="005A189C"/>
    <w:rsid w:val="005C24CA"/>
    <w:rsid w:val="005C3FD2"/>
    <w:rsid w:val="005D0DD3"/>
    <w:rsid w:val="005D5A25"/>
    <w:rsid w:val="005D65BC"/>
    <w:rsid w:val="006114C6"/>
    <w:rsid w:val="006367A4"/>
    <w:rsid w:val="006645AF"/>
    <w:rsid w:val="00686CAF"/>
    <w:rsid w:val="00687BFE"/>
    <w:rsid w:val="0069318C"/>
    <w:rsid w:val="006B745A"/>
    <w:rsid w:val="006D3F0A"/>
    <w:rsid w:val="006D516E"/>
    <w:rsid w:val="006E0983"/>
    <w:rsid w:val="006E2379"/>
    <w:rsid w:val="00703572"/>
    <w:rsid w:val="00716049"/>
    <w:rsid w:val="007248A7"/>
    <w:rsid w:val="0073119B"/>
    <w:rsid w:val="00742EFE"/>
    <w:rsid w:val="00757A5D"/>
    <w:rsid w:val="00757DCC"/>
    <w:rsid w:val="0076510D"/>
    <w:rsid w:val="007722F2"/>
    <w:rsid w:val="007B0EDF"/>
    <w:rsid w:val="007C79F7"/>
    <w:rsid w:val="007E2449"/>
    <w:rsid w:val="007F12DB"/>
    <w:rsid w:val="0082002E"/>
    <w:rsid w:val="00831535"/>
    <w:rsid w:val="00865142"/>
    <w:rsid w:val="00872804"/>
    <w:rsid w:val="008B32D8"/>
    <w:rsid w:val="008C2BC1"/>
    <w:rsid w:val="008C421B"/>
    <w:rsid w:val="008C5975"/>
    <w:rsid w:val="008D16CD"/>
    <w:rsid w:val="008D6DE8"/>
    <w:rsid w:val="008D76FA"/>
    <w:rsid w:val="008E19B0"/>
    <w:rsid w:val="008E677C"/>
    <w:rsid w:val="008F55AE"/>
    <w:rsid w:val="00911A64"/>
    <w:rsid w:val="009553A6"/>
    <w:rsid w:val="00973C0F"/>
    <w:rsid w:val="0097598D"/>
    <w:rsid w:val="00992FD2"/>
    <w:rsid w:val="009B0F6D"/>
    <w:rsid w:val="009B6CEB"/>
    <w:rsid w:val="009C146D"/>
    <w:rsid w:val="009F5741"/>
    <w:rsid w:val="00A0375E"/>
    <w:rsid w:val="00A2013D"/>
    <w:rsid w:val="00A20B74"/>
    <w:rsid w:val="00A21DCE"/>
    <w:rsid w:val="00A27C17"/>
    <w:rsid w:val="00A36682"/>
    <w:rsid w:val="00AA3F4D"/>
    <w:rsid w:val="00AC4858"/>
    <w:rsid w:val="00AF194C"/>
    <w:rsid w:val="00B3063A"/>
    <w:rsid w:val="00B51203"/>
    <w:rsid w:val="00B53164"/>
    <w:rsid w:val="00B66B0D"/>
    <w:rsid w:val="00B70784"/>
    <w:rsid w:val="00B82519"/>
    <w:rsid w:val="00B86F83"/>
    <w:rsid w:val="00B91F3B"/>
    <w:rsid w:val="00BA0304"/>
    <w:rsid w:val="00BB409B"/>
    <w:rsid w:val="00BC5200"/>
    <w:rsid w:val="00BC6506"/>
    <w:rsid w:val="00BD2EDC"/>
    <w:rsid w:val="00BF4543"/>
    <w:rsid w:val="00C25359"/>
    <w:rsid w:val="00C36D4C"/>
    <w:rsid w:val="00C503D5"/>
    <w:rsid w:val="00C53EF6"/>
    <w:rsid w:val="00C56123"/>
    <w:rsid w:val="00C73A65"/>
    <w:rsid w:val="00C84534"/>
    <w:rsid w:val="00CA6FEA"/>
    <w:rsid w:val="00CD1417"/>
    <w:rsid w:val="00CE3687"/>
    <w:rsid w:val="00CF15A6"/>
    <w:rsid w:val="00D13E73"/>
    <w:rsid w:val="00D40C82"/>
    <w:rsid w:val="00D633E8"/>
    <w:rsid w:val="00D72A34"/>
    <w:rsid w:val="00D77B4F"/>
    <w:rsid w:val="00D80A44"/>
    <w:rsid w:val="00D930E3"/>
    <w:rsid w:val="00D941CF"/>
    <w:rsid w:val="00DA52FC"/>
    <w:rsid w:val="00DE297F"/>
    <w:rsid w:val="00DF6732"/>
    <w:rsid w:val="00E057AF"/>
    <w:rsid w:val="00E06A89"/>
    <w:rsid w:val="00E4353F"/>
    <w:rsid w:val="00E55315"/>
    <w:rsid w:val="00E8303F"/>
    <w:rsid w:val="00EA32C0"/>
    <w:rsid w:val="00EC2D79"/>
    <w:rsid w:val="00EC4E14"/>
    <w:rsid w:val="00EE1463"/>
    <w:rsid w:val="00EF4842"/>
    <w:rsid w:val="00F001ED"/>
    <w:rsid w:val="00F15A73"/>
    <w:rsid w:val="00F42A6C"/>
    <w:rsid w:val="00F50621"/>
    <w:rsid w:val="00F5420E"/>
    <w:rsid w:val="00F67709"/>
    <w:rsid w:val="00F85137"/>
    <w:rsid w:val="00F8634C"/>
    <w:rsid w:val="00FA301D"/>
    <w:rsid w:val="00FA7D8F"/>
    <w:rsid w:val="00FC1FC0"/>
    <w:rsid w:val="00FD1789"/>
    <w:rsid w:val="00FD4964"/>
    <w:rsid w:val="00FE2B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30E3"/>
    <w:rPr>
      <w:rFonts w:eastAsiaTheme="minorEastAsia"/>
      <w:lang w:eastAsia="ru-RU"/>
    </w:rPr>
  </w:style>
  <w:style w:type="paragraph" w:styleId="1">
    <w:name w:val="heading 1"/>
    <w:basedOn w:val="a"/>
    <w:link w:val="10"/>
    <w:uiPriority w:val="9"/>
    <w:qFormat/>
    <w:rsid w:val="0021751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D930E3"/>
    <w:pPr>
      <w:spacing w:after="0" w:line="240" w:lineRule="auto"/>
    </w:pPr>
    <w:rPr>
      <w:rFonts w:ascii="Calibri" w:eastAsia="Calibri" w:hAnsi="Calibri" w:cs="Times New Roman"/>
    </w:rPr>
  </w:style>
  <w:style w:type="paragraph" w:styleId="a4">
    <w:name w:val="List Paragraph"/>
    <w:basedOn w:val="a"/>
    <w:uiPriority w:val="34"/>
    <w:qFormat/>
    <w:rsid w:val="00D930E3"/>
    <w:pPr>
      <w:ind w:left="720"/>
      <w:contextualSpacing/>
    </w:pPr>
  </w:style>
  <w:style w:type="paragraph" w:styleId="a5">
    <w:name w:val="header"/>
    <w:basedOn w:val="a"/>
    <w:link w:val="a6"/>
    <w:uiPriority w:val="99"/>
    <w:unhideWhenUsed/>
    <w:rsid w:val="00D930E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930E3"/>
    <w:rPr>
      <w:rFonts w:eastAsiaTheme="minorEastAsia"/>
      <w:lang w:eastAsia="ru-RU"/>
    </w:rPr>
  </w:style>
  <w:style w:type="paragraph" w:styleId="a7">
    <w:name w:val="footer"/>
    <w:basedOn w:val="a"/>
    <w:link w:val="a8"/>
    <w:uiPriority w:val="99"/>
    <w:unhideWhenUsed/>
    <w:rsid w:val="00D930E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930E3"/>
    <w:rPr>
      <w:rFonts w:eastAsiaTheme="minorEastAsia"/>
      <w:lang w:eastAsia="ru-RU"/>
    </w:rPr>
  </w:style>
  <w:style w:type="paragraph" w:customStyle="1" w:styleId="ConsPlusNormal">
    <w:name w:val="ConsPlusNormal"/>
    <w:rsid w:val="00D930E3"/>
    <w:pPr>
      <w:widowControl w:val="0"/>
      <w:autoSpaceDE w:val="0"/>
      <w:autoSpaceDN w:val="0"/>
      <w:adjustRightInd w:val="0"/>
      <w:spacing w:after="0" w:line="240" w:lineRule="auto"/>
    </w:pPr>
    <w:rPr>
      <w:rFonts w:ascii="Arial" w:eastAsiaTheme="minorEastAsia" w:hAnsi="Arial" w:cs="Arial"/>
      <w:sz w:val="20"/>
      <w:szCs w:val="20"/>
      <w:lang w:eastAsia="ru-RU"/>
    </w:rPr>
  </w:style>
  <w:style w:type="table" w:styleId="a9">
    <w:name w:val="Table Grid"/>
    <w:basedOn w:val="a1"/>
    <w:uiPriority w:val="59"/>
    <w:rsid w:val="00D930E3"/>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doccaption">
    <w:name w:val="doccaption"/>
    <w:basedOn w:val="a0"/>
    <w:rsid w:val="00D13E73"/>
  </w:style>
  <w:style w:type="character" w:customStyle="1" w:styleId="10">
    <w:name w:val="Заголовок 1 Знак"/>
    <w:basedOn w:val="a0"/>
    <w:link w:val="1"/>
    <w:uiPriority w:val="9"/>
    <w:rsid w:val="0021751E"/>
    <w:rPr>
      <w:rFonts w:ascii="Times New Roman" w:eastAsia="Times New Roman" w:hAnsi="Times New Roman" w:cs="Times New Roman"/>
      <w:b/>
      <w:bCs/>
      <w:kern w:val="36"/>
      <w:sz w:val="48"/>
      <w:szCs w:val="48"/>
      <w:lang w:eastAsia="ru-RU"/>
    </w:rPr>
  </w:style>
  <w:style w:type="paragraph" w:styleId="aa">
    <w:name w:val="Balloon Text"/>
    <w:basedOn w:val="a"/>
    <w:link w:val="ab"/>
    <w:uiPriority w:val="99"/>
    <w:semiHidden/>
    <w:unhideWhenUsed/>
    <w:rsid w:val="008C597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C5975"/>
    <w:rPr>
      <w:rFonts w:ascii="Tahoma" w:eastAsiaTheme="minorEastAsia" w:hAnsi="Tahoma" w:cs="Tahoma"/>
      <w:sz w:val="16"/>
      <w:szCs w:val="16"/>
      <w:lang w:eastAsia="ru-RU"/>
    </w:rPr>
  </w:style>
  <w:style w:type="character" w:customStyle="1" w:styleId="ac">
    <w:name w:val="Гипертекстовая ссылка"/>
    <w:basedOn w:val="a0"/>
    <w:uiPriority w:val="99"/>
    <w:rsid w:val="008E677C"/>
    <w:rPr>
      <w:rFonts w:cs="Times New Roman"/>
      <w:b/>
      <w:bCs/>
      <w:color w:val="106BBE"/>
    </w:rPr>
  </w:style>
  <w:style w:type="character" w:customStyle="1" w:styleId="ad">
    <w:name w:val="Цветовое выделение"/>
    <w:uiPriority w:val="99"/>
    <w:rsid w:val="008E677C"/>
    <w:rPr>
      <w:b/>
      <w:color w:val="26282F"/>
    </w:rPr>
  </w:style>
  <w:style w:type="paragraph" w:customStyle="1" w:styleId="ae">
    <w:name w:val="Нормальный (таблица)"/>
    <w:basedOn w:val="a"/>
    <w:next w:val="a"/>
    <w:uiPriority w:val="99"/>
    <w:rsid w:val="008E677C"/>
    <w:pPr>
      <w:widowControl w:val="0"/>
      <w:autoSpaceDE w:val="0"/>
      <w:autoSpaceDN w:val="0"/>
      <w:adjustRightInd w:val="0"/>
      <w:spacing w:after="0" w:line="240" w:lineRule="auto"/>
      <w:jc w:val="both"/>
    </w:pPr>
    <w:rPr>
      <w:rFonts w:ascii="Arial" w:eastAsia="Times New Roman" w:hAnsi="Arial" w:cs="Arial"/>
      <w:sz w:val="24"/>
      <w:szCs w:val="24"/>
    </w:rPr>
  </w:style>
  <w:style w:type="character" w:styleId="af">
    <w:name w:val="Hyperlink"/>
    <w:basedOn w:val="a0"/>
    <w:uiPriority w:val="99"/>
    <w:semiHidden/>
    <w:unhideWhenUsed/>
    <w:rsid w:val="003C4EBE"/>
    <w:rPr>
      <w:color w:val="0000FF"/>
      <w:u w:val="single"/>
    </w:rPr>
  </w:style>
  <w:style w:type="paragraph" w:customStyle="1" w:styleId="formattext">
    <w:name w:val="formattext"/>
    <w:basedOn w:val="a"/>
    <w:rsid w:val="00F677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
    <w:name w:val="ConsPlusTitle"/>
    <w:rsid w:val="00411A3F"/>
    <w:pPr>
      <w:autoSpaceDE w:val="0"/>
      <w:autoSpaceDN w:val="0"/>
      <w:adjustRightInd w:val="0"/>
      <w:spacing w:after="0" w:line="240" w:lineRule="auto"/>
    </w:pPr>
    <w:rPr>
      <w:rFonts w:ascii="Arial" w:eastAsia="Times New Roman" w:hAnsi="Arial" w:cs="Arial"/>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30E3"/>
    <w:rPr>
      <w:rFonts w:eastAsiaTheme="minorEastAsia"/>
      <w:lang w:eastAsia="ru-RU"/>
    </w:rPr>
  </w:style>
  <w:style w:type="paragraph" w:styleId="1">
    <w:name w:val="heading 1"/>
    <w:basedOn w:val="a"/>
    <w:link w:val="10"/>
    <w:uiPriority w:val="9"/>
    <w:qFormat/>
    <w:rsid w:val="0021751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D930E3"/>
    <w:pPr>
      <w:spacing w:after="0" w:line="240" w:lineRule="auto"/>
    </w:pPr>
    <w:rPr>
      <w:rFonts w:ascii="Calibri" w:eastAsia="Calibri" w:hAnsi="Calibri" w:cs="Times New Roman"/>
    </w:rPr>
  </w:style>
  <w:style w:type="paragraph" w:styleId="a4">
    <w:name w:val="List Paragraph"/>
    <w:basedOn w:val="a"/>
    <w:uiPriority w:val="34"/>
    <w:qFormat/>
    <w:rsid w:val="00D930E3"/>
    <w:pPr>
      <w:ind w:left="720"/>
      <w:contextualSpacing/>
    </w:pPr>
  </w:style>
  <w:style w:type="paragraph" w:styleId="a5">
    <w:name w:val="header"/>
    <w:basedOn w:val="a"/>
    <w:link w:val="a6"/>
    <w:uiPriority w:val="99"/>
    <w:unhideWhenUsed/>
    <w:rsid w:val="00D930E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930E3"/>
    <w:rPr>
      <w:rFonts w:eastAsiaTheme="minorEastAsia"/>
      <w:lang w:eastAsia="ru-RU"/>
    </w:rPr>
  </w:style>
  <w:style w:type="paragraph" w:styleId="a7">
    <w:name w:val="footer"/>
    <w:basedOn w:val="a"/>
    <w:link w:val="a8"/>
    <w:uiPriority w:val="99"/>
    <w:unhideWhenUsed/>
    <w:rsid w:val="00D930E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930E3"/>
    <w:rPr>
      <w:rFonts w:eastAsiaTheme="minorEastAsia"/>
      <w:lang w:eastAsia="ru-RU"/>
    </w:rPr>
  </w:style>
  <w:style w:type="paragraph" w:customStyle="1" w:styleId="ConsPlusNormal">
    <w:name w:val="ConsPlusNormal"/>
    <w:rsid w:val="00D930E3"/>
    <w:pPr>
      <w:widowControl w:val="0"/>
      <w:autoSpaceDE w:val="0"/>
      <w:autoSpaceDN w:val="0"/>
      <w:adjustRightInd w:val="0"/>
      <w:spacing w:after="0" w:line="240" w:lineRule="auto"/>
    </w:pPr>
    <w:rPr>
      <w:rFonts w:ascii="Arial" w:eastAsiaTheme="minorEastAsia" w:hAnsi="Arial" w:cs="Arial"/>
      <w:sz w:val="20"/>
      <w:szCs w:val="20"/>
      <w:lang w:eastAsia="ru-RU"/>
    </w:rPr>
  </w:style>
  <w:style w:type="table" w:styleId="a9">
    <w:name w:val="Table Grid"/>
    <w:basedOn w:val="a1"/>
    <w:uiPriority w:val="59"/>
    <w:rsid w:val="00D930E3"/>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doccaption">
    <w:name w:val="doccaption"/>
    <w:basedOn w:val="a0"/>
    <w:rsid w:val="00D13E73"/>
  </w:style>
  <w:style w:type="character" w:customStyle="1" w:styleId="10">
    <w:name w:val="Заголовок 1 Знак"/>
    <w:basedOn w:val="a0"/>
    <w:link w:val="1"/>
    <w:uiPriority w:val="9"/>
    <w:rsid w:val="0021751E"/>
    <w:rPr>
      <w:rFonts w:ascii="Times New Roman" w:eastAsia="Times New Roman" w:hAnsi="Times New Roman" w:cs="Times New Roman"/>
      <w:b/>
      <w:bCs/>
      <w:kern w:val="36"/>
      <w:sz w:val="48"/>
      <w:szCs w:val="48"/>
      <w:lang w:eastAsia="ru-RU"/>
    </w:rPr>
  </w:style>
  <w:style w:type="paragraph" w:styleId="aa">
    <w:name w:val="Balloon Text"/>
    <w:basedOn w:val="a"/>
    <w:link w:val="ab"/>
    <w:uiPriority w:val="99"/>
    <w:semiHidden/>
    <w:unhideWhenUsed/>
    <w:rsid w:val="008C597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C5975"/>
    <w:rPr>
      <w:rFonts w:ascii="Tahoma" w:eastAsiaTheme="minorEastAsia" w:hAnsi="Tahoma" w:cs="Tahoma"/>
      <w:sz w:val="16"/>
      <w:szCs w:val="16"/>
      <w:lang w:eastAsia="ru-RU"/>
    </w:rPr>
  </w:style>
  <w:style w:type="character" w:customStyle="1" w:styleId="ac">
    <w:name w:val="Гипертекстовая ссылка"/>
    <w:basedOn w:val="a0"/>
    <w:uiPriority w:val="99"/>
    <w:rsid w:val="008E677C"/>
    <w:rPr>
      <w:rFonts w:cs="Times New Roman"/>
      <w:b/>
      <w:bCs/>
      <w:color w:val="106BBE"/>
    </w:rPr>
  </w:style>
  <w:style w:type="character" w:customStyle="1" w:styleId="ad">
    <w:name w:val="Цветовое выделение"/>
    <w:uiPriority w:val="99"/>
    <w:rsid w:val="008E677C"/>
    <w:rPr>
      <w:b/>
      <w:color w:val="26282F"/>
    </w:rPr>
  </w:style>
  <w:style w:type="paragraph" w:customStyle="1" w:styleId="ae">
    <w:name w:val="Нормальный (таблица)"/>
    <w:basedOn w:val="a"/>
    <w:next w:val="a"/>
    <w:uiPriority w:val="99"/>
    <w:rsid w:val="008E677C"/>
    <w:pPr>
      <w:widowControl w:val="0"/>
      <w:autoSpaceDE w:val="0"/>
      <w:autoSpaceDN w:val="0"/>
      <w:adjustRightInd w:val="0"/>
      <w:spacing w:after="0" w:line="240" w:lineRule="auto"/>
      <w:jc w:val="both"/>
    </w:pPr>
    <w:rPr>
      <w:rFonts w:ascii="Arial" w:eastAsia="Times New Roman" w:hAnsi="Arial" w:cs="Arial"/>
      <w:sz w:val="24"/>
      <w:szCs w:val="24"/>
    </w:rPr>
  </w:style>
  <w:style w:type="character" w:styleId="af">
    <w:name w:val="Hyperlink"/>
    <w:basedOn w:val="a0"/>
    <w:uiPriority w:val="99"/>
    <w:semiHidden/>
    <w:unhideWhenUsed/>
    <w:rsid w:val="003C4EBE"/>
    <w:rPr>
      <w:color w:val="0000FF"/>
      <w:u w:val="single"/>
    </w:rPr>
  </w:style>
  <w:style w:type="paragraph" w:customStyle="1" w:styleId="formattext">
    <w:name w:val="formattext"/>
    <w:basedOn w:val="a"/>
    <w:rsid w:val="00F677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
    <w:name w:val="ConsPlusTitle"/>
    <w:rsid w:val="00411A3F"/>
    <w:pPr>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24503">
      <w:bodyDiv w:val="1"/>
      <w:marLeft w:val="0"/>
      <w:marRight w:val="0"/>
      <w:marTop w:val="0"/>
      <w:marBottom w:val="0"/>
      <w:divBdr>
        <w:top w:val="none" w:sz="0" w:space="0" w:color="auto"/>
        <w:left w:val="none" w:sz="0" w:space="0" w:color="auto"/>
        <w:bottom w:val="none" w:sz="0" w:space="0" w:color="auto"/>
        <w:right w:val="none" w:sz="0" w:space="0" w:color="auto"/>
      </w:divBdr>
    </w:div>
    <w:div w:id="624313025">
      <w:bodyDiv w:val="1"/>
      <w:marLeft w:val="0"/>
      <w:marRight w:val="0"/>
      <w:marTop w:val="0"/>
      <w:marBottom w:val="0"/>
      <w:divBdr>
        <w:top w:val="none" w:sz="0" w:space="0" w:color="auto"/>
        <w:left w:val="none" w:sz="0" w:space="0" w:color="auto"/>
        <w:bottom w:val="none" w:sz="0" w:space="0" w:color="auto"/>
        <w:right w:val="none" w:sz="0" w:space="0" w:color="auto"/>
      </w:divBdr>
    </w:div>
    <w:div w:id="746615022">
      <w:bodyDiv w:val="1"/>
      <w:marLeft w:val="0"/>
      <w:marRight w:val="0"/>
      <w:marTop w:val="0"/>
      <w:marBottom w:val="0"/>
      <w:divBdr>
        <w:top w:val="none" w:sz="0" w:space="0" w:color="auto"/>
        <w:left w:val="none" w:sz="0" w:space="0" w:color="auto"/>
        <w:bottom w:val="none" w:sz="0" w:space="0" w:color="auto"/>
        <w:right w:val="none" w:sz="0" w:space="0" w:color="auto"/>
      </w:divBdr>
    </w:div>
    <w:div w:id="1115488443">
      <w:bodyDiv w:val="1"/>
      <w:marLeft w:val="0"/>
      <w:marRight w:val="0"/>
      <w:marTop w:val="0"/>
      <w:marBottom w:val="0"/>
      <w:divBdr>
        <w:top w:val="none" w:sz="0" w:space="0" w:color="auto"/>
        <w:left w:val="none" w:sz="0" w:space="0" w:color="auto"/>
        <w:bottom w:val="none" w:sz="0" w:space="0" w:color="auto"/>
        <w:right w:val="none" w:sz="0" w:space="0" w:color="auto"/>
      </w:divBdr>
    </w:div>
    <w:div w:id="1336112063">
      <w:bodyDiv w:val="1"/>
      <w:marLeft w:val="0"/>
      <w:marRight w:val="0"/>
      <w:marTop w:val="0"/>
      <w:marBottom w:val="0"/>
      <w:divBdr>
        <w:top w:val="none" w:sz="0" w:space="0" w:color="auto"/>
        <w:left w:val="none" w:sz="0" w:space="0" w:color="auto"/>
        <w:bottom w:val="none" w:sz="0" w:space="0" w:color="auto"/>
        <w:right w:val="none" w:sz="0" w:space="0" w:color="auto"/>
      </w:divBdr>
    </w:div>
    <w:div w:id="1446075230">
      <w:bodyDiv w:val="1"/>
      <w:marLeft w:val="0"/>
      <w:marRight w:val="0"/>
      <w:marTop w:val="0"/>
      <w:marBottom w:val="0"/>
      <w:divBdr>
        <w:top w:val="none" w:sz="0" w:space="0" w:color="auto"/>
        <w:left w:val="none" w:sz="0" w:space="0" w:color="auto"/>
        <w:bottom w:val="none" w:sz="0" w:space="0" w:color="auto"/>
        <w:right w:val="none" w:sz="0" w:space="0" w:color="auto"/>
      </w:divBdr>
    </w:div>
    <w:div w:id="195239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admmosrednekan.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51F51ECA60CBB23755FC3370E60D1314797682671BFE75E398B58C4BFA975491F96466132C85A23FD818B028CE64958E218214595E4B6D2DY0s2E"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1F51ECA60CBB23755FC3370E60D1314797682671BFE75E398B58C4BFA975491EB643E1F2C82BF3ADE0DE67988Y3s3E"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garantF1://26823628.0"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docs.cntd.ru/document/902228011" TargetMode="External"/><Relationship Id="rId14" Type="http://schemas.openxmlformats.org/officeDocument/2006/relationships/hyperlink" Target="https://docs.cntd.ru/document/4060254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38676-19BF-41F0-8761-D410548EF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6704</Words>
  <Characters>38219</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44834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Economika</dc:creator>
  <cp:lastModifiedBy>Economika</cp:lastModifiedBy>
  <cp:revision>3</cp:revision>
  <cp:lastPrinted>2022-07-27T03:38:00Z</cp:lastPrinted>
  <dcterms:created xsi:type="dcterms:W3CDTF">2023-03-28T05:04:00Z</dcterms:created>
  <dcterms:modified xsi:type="dcterms:W3CDTF">2023-03-28T05:05:00Z</dcterms:modified>
</cp:coreProperties>
</file>