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BE2" w:rsidRDefault="00B11BE2" w:rsidP="00790C8F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color w:val="3A3C40"/>
          <w:sz w:val="28"/>
          <w:szCs w:val="28"/>
        </w:rPr>
      </w:pPr>
      <w:r>
        <w:rPr>
          <w:color w:val="3A3C40"/>
          <w:sz w:val="28"/>
          <w:szCs w:val="28"/>
        </w:rPr>
        <w:t xml:space="preserve">К сведению граждан, </w:t>
      </w:r>
      <w:r w:rsidRPr="00B11BE2">
        <w:rPr>
          <w:color w:val="3A3C40"/>
          <w:sz w:val="28"/>
          <w:szCs w:val="28"/>
        </w:rPr>
        <w:t>занимающихся</w:t>
      </w:r>
      <w:r>
        <w:rPr>
          <w:color w:val="3A3C40"/>
          <w:sz w:val="28"/>
          <w:szCs w:val="28"/>
        </w:rPr>
        <w:t xml:space="preserve"> рыболовством</w:t>
      </w:r>
      <w:r w:rsidR="00D37AE5">
        <w:rPr>
          <w:color w:val="3A3C40"/>
          <w:sz w:val="28"/>
          <w:szCs w:val="28"/>
        </w:rPr>
        <w:t xml:space="preserve"> </w:t>
      </w:r>
      <w:r w:rsidRPr="00B11BE2">
        <w:rPr>
          <w:color w:val="3A3C40"/>
          <w:sz w:val="28"/>
          <w:szCs w:val="28"/>
        </w:rPr>
        <w:t>с целью получения дохода от реализации добытых в рамках</w:t>
      </w:r>
      <w:r>
        <w:rPr>
          <w:color w:val="3A3C40"/>
          <w:sz w:val="28"/>
          <w:szCs w:val="28"/>
        </w:rPr>
        <w:t xml:space="preserve"> </w:t>
      </w:r>
      <w:r w:rsidRPr="00B11BE2">
        <w:rPr>
          <w:color w:val="3A3C40"/>
          <w:sz w:val="28"/>
          <w:szCs w:val="28"/>
        </w:rPr>
        <w:t>свободного любительского рыболовства водных биоресурсов другим</w:t>
      </w:r>
      <w:r>
        <w:rPr>
          <w:color w:val="3A3C40"/>
          <w:sz w:val="28"/>
          <w:szCs w:val="28"/>
        </w:rPr>
        <w:t xml:space="preserve"> </w:t>
      </w:r>
      <w:r w:rsidRPr="00B11BE2">
        <w:rPr>
          <w:color w:val="3A3C40"/>
          <w:sz w:val="28"/>
          <w:szCs w:val="28"/>
        </w:rPr>
        <w:t>физическим лицам</w:t>
      </w:r>
      <w:r w:rsidR="00D37AE5">
        <w:rPr>
          <w:color w:val="3A3C40"/>
          <w:sz w:val="28"/>
          <w:szCs w:val="28"/>
        </w:rPr>
        <w:t>.</w:t>
      </w:r>
    </w:p>
    <w:p w:rsidR="00790C8F" w:rsidRDefault="00790C8F" w:rsidP="00790C8F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color w:val="3A3C40"/>
          <w:sz w:val="28"/>
          <w:szCs w:val="28"/>
        </w:rPr>
      </w:pPr>
    </w:p>
    <w:p w:rsidR="00D37AE5" w:rsidRDefault="00E64BAD" w:rsidP="00790C8F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color w:val="3A3C40"/>
          <w:sz w:val="28"/>
          <w:szCs w:val="28"/>
        </w:rPr>
      </w:pPr>
      <w:r>
        <w:rPr>
          <w:color w:val="3A3C40"/>
          <w:sz w:val="28"/>
          <w:szCs w:val="28"/>
        </w:rPr>
        <w:t xml:space="preserve">С августа 2020 года на территории Магаданской области введен </w:t>
      </w:r>
      <w:r w:rsidRPr="00E64BAD">
        <w:rPr>
          <w:color w:val="3A3C40"/>
          <w:sz w:val="28"/>
          <w:szCs w:val="28"/>
        </w:rPr>
        <w:t>специальн</w:t>
      </w:r>
      <w:r>
        <w:rPr>
          <w:color w:val="3A3C40"/>
          <w:sz w:val="28"/>
          <w:szCs w:val="28"/>
        </w:rPr>
        <w:t>ый</w:t>
      </w:r>
      <w:r w:rsidRPr="00E64BAD">
        <w:rPr>
          <w:color w:val="3A3C40"/>
          <w:sz w:val="28"/>
          <w:szCs w:val="28"/>
        </w:rPr>
        <w:t xml:space="preserve"> налогов</w:t>
      </w:r>
      <w:r>
        <w:rPr>
          <w:color w:val="3A3C40"/>
          <w:sz w:val="28"/>
          <w:szCs w:val="28"/>
        </w:rPr>
        <w:t xml:space="preserve">ый </w:t>
      </w:r>
      <w:r w:rsidRPr="00E64BAD">
        <w:rPr>
          <w:color w:val="3A3C40"/>
          <w:sz w:val="28"/>
          <w:szCs w:val="28"/>
        </w:rPr>
        <w:t>режим «Налог на профессиональный доход»</w:t>
      </w:r>
      <w:r>
        <w:rPr>
          <w:color w:val="3A3C40"/>
          <w:sz w:val="28"/>
          <w:szCs w:val="28"/>
        </w:rPr>
        <w:t>, который позволяет:</w:t>
      </w:r>
    </w:p>
    <w:p w:rsidR="00E64BAD" w:rsidRDefault="00E64BAD" w:rsidP="00790C8F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color w:val="3A3C40"/>
          <w:sz w:val="28"/>
          <w:szCs w:val="28"/>
        </w:rPr>
      </w:pPr>
      <w:r>
        <w:rPr>
          <w:color w:val="3A3C40"/>
          <w:sz w:val="28"/>
          <w:szCs w:val="28"/>
        </w:rPr>
        <w:t>- легализовать трудовую деятельность  и открыто размещать рекламу, не боясь проверок</w:t>
      </w:r>
      <w:r w:rsidRPr="00E64BAD">
        <w:rPr>
          <w:color w:val="3A3C40"/>
          <w:sz w:val="28"/>
          <w:szCs w:val="28"/>
        </w:rPr>
        <w:t xml:space="preserve"> </w:t>
      </w:r>
      <w:r>
        <w:rPr>
          <w:color w:val="3A3C40"/>
          <w:sz w:val="28"/>
          <w:szCs w:val="28"/>
        </w:rPr>
        <w:t>и штрафов;</w:t>
      </w:r>
    </w:p>
    <w:p w:rsidR="00E64BAD" w:rsidRDefault="00E64BAD" w:rsidP="00790C8F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color w:val="3A3C40"/>
          <w:sz w:val="28"/>
          <w:szCs w:val="28"/>
        </w:rPr>
      </w:pPr>
      <w:r>
        <w:rPr>
          <w:color w:val="3A3C40"/>
          <w:sz w:val="28"/>
          <w:szCs w:val="28"/>
        </w:rPr>
        <w:t>- расширить клиентскую базу за счет крупных клиентов, которые привыкли работать официально;</w:t>
      </w:r>
    </w:p>
    <w:p w:rsidR="00E64BAD" w:rsidRDefault="00E64BAD" w:rsidP="00790C8F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color w:val="3A3C40"/>
          <w:sz w:val="28"/>
          <w:szCs w:val="28"/>
        </w:rPr>
      </w:pPr>
      <w:r>
        <w:rPr>
          <w:color w:val="3A3C40"/>
          <w:sz w:val="28"/>
          <w:szCs w:val="28"/>
        </w:rPr>
        <w:t>- подтвердить свой доход</w:t>
      </w:r>
      <w:r w:rsidRPr="00E64BAD">
        <w:rPr>
          <w:color w:val="3A3C40"/>
          <w:sz w:val="28"/>
          <w:szCs w:val="28"/>
        </w:rPr>
        <w:t xml:space="preserve"> </w:t>
      </w:r>
      <w:r>
        <w:rPr>
          <w:color w:val="3A3C40"/>
          <w:sz w:val="28"/>
          <w:szCs w:val="28"/>
        </w:rPr>
        <w:t>официально, если понадобиться взять кредит, в том числе по государственным льготным программам;</w:t>
      </w:r>
    </w:p>
    <w:p w:rsidR="00790C8F" w:rsidRDefault="00E64BAD" w:rsidP="00790C8F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color w:val="3A3C40"/>
          <w:sz w:val="28"/>
          <w:szCs w:val="28"/>
        </w:rPr>
      </w:pPr>
      <w:r>
        <w:rPr>
          <w:color w:val="3A3C40"/>
          <w:sz w:val="28"/>
          <w:szCs w:val="28"/>
        </w:rPr>
        <w:t>- для расчета пенсии, при условии добровольно</w:t>
      </w:r>
      <w:r w:rsidR="00790C8F">
        <w:rPr>
          <w:color w:val="3A3C40"/>
          <w:sz w:val="28"/>
          <w:szCs w:val="28"/>
        </w:rPr>
        <w:t>й уплаты взносов;</w:t>
      </w:r>
    </w:p>
    <w:p w:rsidR="00790C8F" w:rsidRDefault="00790C8F" w:rsidP="00790C8F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color w:val="3A3C40"/>
          <w:sz w:val="28"/>
          <w:szCs w:val="28"/>
        </w:rPr>
      </w:pPr>
      <w:r>
        <w:rPr>
          <w:color w:val="3A3C40"/>
          <w:sz w:val="28"/>
          <w:szCs w:val="28"/>
        </w:rPr>
        <w:t xml:space="preserve">- </w:t>
      </w:r>
      <w:r w:rsidR="00DD36AA">
        <w:rPr>
          <w:color w:val="3A3C40"/>
          <w:sz w:val="28"/>
          <w:szCs w:val="28"/>
        </w:rPr>
        <w:t xml:space="preserve">получить меру поддержки для </w:t>
      </w:r>
      <w:proofErr w:type="spellStart"/>
      <w:r w:rsidR="00DD36AA">
        <w:rPr>
          <w:color w:val="3A3C40"/>
          <w:sz w:val="28"/>
          <w:szCs w:val="28"/>
        </w:rPr>
        <w:t>самозанятых</w:t>
      </w:r>
      <w:proofErr w:type="spellEnd"/>
      <w:r>
        <w:rPr>
          <w:color w:val="3A3C40"/>
          <w:sz w:val="28"/>
          <w:szCs w:val="28"/>
        </w:rPr>
        <w:t>.</w:t>
      </w:r>
    </w:p>
    <w:p w:rsidR="00DD36AA" w:rsidRDefault="00DD36AA" w:rsidP="00790C8F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color w:val="3A3C40"/>
          <w:sz w:val="28"/>
          <w:szCs w:val="28"/>
        </w:rPr>
      </w:pPr>
    </w:p>
    <w:p w:rsidR="00DD36AA" w:rsidRPr="00F50A09" w:rsidRDefault="00DD36AA" w:rsidP="00DD36AA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color w:val="3A3C40"/>
          <w:sz w:val="28"/>
          <w:szCs w:val="28"/>
        </w:rPr>
      </w:pPr>
      <w:r w:rsidRPr="00F50A09">
        <w:rPr>
          <w:color w:val="3A3C40"/>
          <w:sz w:val="28"/>
          <w:szCs w:val="28"/>
        </w:rPr>
        <w:t xml:space="preserve">С подробной информацией о применении специального налогового режима «Налог на профессиональный доход» можно ознакомиться на официальном сайте ФНС России по ссылке: </w:t>
      </w:r>
      <w:hyperlink r:id="rId5" w:history="1">
        <w:r w:rsidRPr="00F50A09">
          <w:rPr>
            <w:rStyle w:val="a3"/>
            <w:sz w:val="28"/>
            <w:szCs w:val="28"/>
          </w:rPr>
          <w:t>https://npd.nalog.ru</w:t>
        </w:r>
      </w:hyperlink>
      <w:r w:rsidRPr="00F50A09">
        <w:rPr>
          <w:color w:val="3A3C40"/>
          <w:sz w:val="28"/>
          <w:szCs w:val="28"/>
        </w:rPr>
        <w:t xml:space="preserve"> </w:t>
      </w:r>
    </w:p>
    <w:p w:rsidR="00790C8F" w:rsidRPr="00F50A09" w:rsidRDefault="00DD36AA" w:rsidP="00DD36AA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color w:val="3A3C40"/>
          <w:sz w:val="28"/>
          <w:szCs w:val="28"/>
        </w:rPr>
      </w:pPr>
      <w:r w:rsidRPr="00F50A09">
        <w:rPr>
          <w:color w:val="3A3C40"/>
          <w:sz w:val="28"/>
          <w:szCs w:val="28"/>
        </w:rPr>
        <w:t xml:space="preserve">С мерами поддержки для </w:t>
      </w:r>
      <w:proofErr w:type="spellStart"/>
      <w:r w:rsidRPr="00F50A09">
        <w:rPr>
          <w:color w:val="3A3C40"/>
          <w:sz w:val="28"/>
          <w:szCs w:val="28"/>
        </w:rPr>
        <w:t>самозанятых</w:t>
      </w:r>
      <w:proofErr w:type="spellEnd"/>
      <w:r w:rsidRPr="00F50A09">
        <w:rPr>
          <w:color w:val="3A3C40"/>
          <w:sz w:val="28"/>
          <w:szCs w:val="28"/>
        </w:rPr>
        <w:t xml:space="preserve">, оказываемых в Магаданской области, можно ознакомиться на официальном сайте НКО «Магаданский региональный фонд содействия развитию предпринимательства» по ссылке: </w:t>
      </w:r>
      <w:hyperlink r:id="rId6" w:anchor="1628206207299-043c27e9-c8fa" w:history="1">
        <w:r w:rsidRPr="00F50A09">
          <w:rPr>
            <w:rStyle w:val="a3"/>
            <w:sz w:val="28"/>
            <w:szCs w:val="28"/>
          </w:rPr>
          <w:t>https://xn--80aaakdd6cghb9d.xn--p1ai/</w:t>
        </w:r>
        <w:proofErr w:type="spellStart"/>
        <w:r w:rsidRPr="00F50A09">
          <w:rPr>
            <w:rStyle w:val="a3"/>
            <w:sz w:val="28"/>
            <w:szCs w:val="28"/>
          </w:rPr>
          <w:t>podderzhka-dlya-samozanyatyh</w:t>
        </w:r>
        <w:proofErr w:type="spellEnd"/>
        <w:r w:rsidRPr="00F50A09">
          <w:rPr>
            <w:rStyle w:val="a3"/>
            <w:sz w:val="28"/>
            <w:szCs w:val="28"/>
          </w:rPr>
          <w:t>/#1628206207299-043c27e9-c8fa</w:t>
        </w:r>
      </w:hyperlink>
      <w:bookmarkStart w:id="0" w:name="_GoBack"/>
      <w:bookmarkEnd w:id="0"/>
    </w:p>
    <w:sectPr w:rsidR="00790C8F" w:rsidRPr="00F50A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0DE"/>
    <w:rsid w:val="00180177"/>
    <w:rsid w:val="001B496B"/>
    <w:rsid w:val="00245BA1"/>
    <w:rsid w:val="002541D3"/>
    <w:rsid w:val="005530C2"/>
    <w:rsid w:val="006A6C47"/>
    <w:rsid w:val="007310DE"/>
    <w:rsid w:val="00790C8F"/>
    <w:rsid w:val="007A2A4B"/>
    <w:rsid w:val="008213A3"/>
    <w:rsid w:val="00B11BE2"/>
    <w:rsid w:val="00D37AE5"/>
    <w:rsid w:val="00DD36AA"/>
    <w:rsid w:val="00E23F6F"/>
    <w:rsid w:val="00E64BAD"/>
    <w:rsid w:val="00F50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1D3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45BA1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245BA1"/>
    <w:pPr>
      <w:spacing w:before="100" w:beforeAutospacing="1" w:after="100" w:afterAutospacing="1"/>
    </w:pPr>
    <w:rPr>
      <w:rFonts w:eastAsia="Times New Roman" w:cs="Times New Roman"/>
    </w:rPr>
  </w:style>
  <w:style w:type="character" w:styleId="a5">
    <w:name w:val="Strong"/>
    <w:basedOn w:val="a0"/>
    <w:uiPriority w:val="22"/>
    <w:qFormat/>
    <w:rsid w:val="00245BA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1D3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45BA1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245BA1"/>
    <w:pPr>
      <w:spacing w:before="100" w:beforeAutospacing="1" w:after="100" w:afterAutospacing="1"/>
    </w:pPr>
    <w:rPr>
      <w:rFonts w:eastAsia="Times New Roman" w:cs="Times New Roman"/>
    </w:rPr>
  </w:style>
  <w:style w:type="character" w:styleId="a5">
    <w:name w:val="Strong"/>
    <w:basedOn w:val="a0"/>
    <w:uiPriority w:val="22"/>
    <w:qFormat/>
    <w:rsid w:val="00245B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xn--80aaakdd6cghb9d.xn--p1ai/podderzhka-dlya-samozanyatyh/" TargetMode="External"/><Relationship Id="rId5" Type="http://schemas.openxmlformats.org/officeDocument/2006/relationships/hyperlink" Target="https://npd.nalo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Economika</dc:creator>
  <cp:lastModifiedBy>Economika</cp:lastModifiedBy>
  <cp:revision>9</cp:revision>
  <dcterms:created xsi:type="dcterms:W3CDTF">2023-02-26T23:26:00Z</dcterms:created>
  <dcterms:modified xsi:type="dcterms:W3CDTF">2023-02-28T23:15:00Z</dcterms:modified>
</cp:coreProperties>
</file>