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A8A" w:rsidRPr="006C0293" w:rsidRDefault="00006A8A" w:rsidP="006C0293">
      <w:pPr>
        <w:jc w:val="center"/>
        <w:rPr>
          <w:b/>
          <w:bCs/>
          <w:sz w:val="24"/>
          <w:szCs w:val="24"/>
        </w:rPr>
      </w:pPr>
      <w:bookmarkStart w:id="0" w:name="_GoBack"/>
      <w:r w:rsidRPr="006C0293">
        <w:rPr>
          <w:b/>
          <w:bCs/>
          <w:sz w:val="24"/>
          <w:szCs w:val="24"/>
        </w:rPr>
        <w:t xml:space="preserve">Отчет о реализации Плана мероприятий («дорожной карты») </w:t>
      </w:r>
    </w:p>
    <w:p w:rsidR="00A01968" w:rsidRPr="006C0293" w:rsidRDefault="00006A8A" w:rsidP="006C0293">
      <w:pPr>
        <w:jc w:val="center"/>
        <w:rPr>
          <w:b/>
          <w:bCs/>
          <w:sz w:val="24"/>
          <w:szCs w:val="24"/>
        </w:rPr>
      </w:pPr>
      <w:r w:rsidRPr="006C0293">
        <w:rPr>
          <w:b/>
          <w:bCs/>
          <w:sz w:val="24"/>
          <w:szCs w:val="24"/>
        </w:rPr>
        <w:t>по снижению рисков нарушения антимонопольного законодательства</w:t>
      </w:r>
    </w:p>
    <w:p w:rsidR="00006A8A" w:rsidRPr="006C0293" w:rsidRDefault="00A01968" w:rsidP="006C0293">
      <w:pPr>
        <w:jc w:val="center"/>
        <w:rPr>
          <w:sz w:val="24"/>
          <w:szCs w:val="24"/>
        </w:rPr>
      </w:pPr>
      <w:r w:rsidRPr="006C0293">
        <w:rPr>
          <w:bCs/>
          <w:sz w:val="24"/>
          <w:szCs w:val="24"/>
        </w:rPr>
        <w:t>(</w:t>
      </w:r>
      <w:proofErr w:type="gramStart"/>
      <w:r w:rsidRPr="006C0293">
        <w:rPr>
          <w:sz w:val="24"/>
          <w:szCs w:val="24"/>
        </w:rPr>
        <w:t>Утвержден</w:t>
      </w:r>
      <w:proofErr w:type="gramEnd"/>
      <w:r w:rsidRPr="006C0293">
        <w:rPr>
          <w:sz w:val="24"/>
          <w:szCs w:val="24"/>
        </w:rPr>
        <w:t xml:space="preserve"> распоряжением Администрации Среднеканского городского округа от 27.04.2021 №102-р</w:t>
      </w:r>
      <w:r w:rsidR="00681833" w:rsidRPr="006C0293">
        <w:rPr>
          <w:sz w:val="24"/>
          <w:szCs w:val="24"/>
        </w:rPr>
        <w:t xml:space="preserve"> (в ред.№63-р от 10.03.2022)</w:t>
      </w:r>
      <w:r w:rsidRPr="006C0293">
        <w:rPr>
          <w:sz w:val="24"/>
          <w:szCs w:val="24"/>
        </w:rPr>
        <w:t>)</w:t>
      </w:r>
    </w:p>
    <w:p w:rsidR="00415FFC" w:rsidRPr="006C0293" w:rsidRDefault="00415FFC" w:rsidP="006C0293">
      <w:pPr>
        <w:jc w:val="center"/>
        <w:rPr>
          <w:b/>
          <w:bCs/>
          <w:sz w:val="24"/>
          <w:szCs w:val="24"/>
          <w:u w:val="single"/>
        </w:rPr>
      </w:pPr>
      <w:r w:rsidRPr="006C0293">
        <w:rPr>
          <w:b/>
          <w:sz w:val="24"/>
          <w:szCs w:val="24"/>
          <w:u w:val="single"/>
        </w:rPr>
        <w:t>за 202</w:t>
      </w:r>
      <w:r w:rsidR="00681833" w:rsidRPr="006C0293">
        <w:rPr>
          <w:b/>
          <w:sz w:val="24"/>
          <w:szCs w:val="24"/>
          <w:u w:val="single"/>
        </w:rPr>
        <w:t>2</w:t>
      </w:r>
      <w:r w:rsidRPr="006C0293">
        <w:rPr>
          <w:b/>
          <w:sz w:val="24"/>
          <w:szCs w:val="24"/>
          <w:u w:val="single"/>
        </w:rPr>
        <w:t xml:space="preserve"> год</w:t>
      </w:r>
    </w:p>
    <w:p w:rsidR="00006A8A" w:rsidRPr="006C0293" w:rsidRDefault="00006A8A" w:rsidP="006C0293">
      <w:pPr>
        <w:rPr>
          <w:sz w:val="24"/>
          <w:szCs w:val="24"/>
        </w:rPr>
      </w:pPr>
    </w:p>
    <w:tbl>
      <w:tblPr>
        <w:tblStyle w:val="a3"/>
        <w:tblW w:w="1538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29"/>
        <w:gridCol w:w="1782"/>
        <w:gridCol w:w="2693"/>
        <w:gridCol w:w="1777"/>
        <w:gridCol w:w="1418"/>
        <w:gridCol w:w="2326"/>
        <w:gridCol w:w="4761"/>
      </w:tblGrid>
      <w:tr w:rsidR="00006A8A" w:rsidRPr="006C0293" w:rsidTr="00B67CE2">
        <w:tc>
          <w:tcPr>
            <w:tcW w:w="629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6C0293">
              <w:rPr>
                <w:b/>
                <w:sz w:val="24"/>
                <w:szCs w:val="24"/>
              </w:rPr>
              <w:t>п</w:t>
            </w:r>
            <w:proofErr w:type="gramEnd"/>
            <w:r w:rsidRPr="006C0293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782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Проблема (нарушение, риск нарушения)</w:t>
            </w:r>
          </w:p>
        </w:tc>
        <w:tc>
          <w:tcPr>
            <w:tcW w:w="2693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77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418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2326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4761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Информация о выполнении плана мероприятий</w:t>
            </w:r>
          </w:p>
        </w:tc>
      </w:tr>
      <w:tr w:rsidR="00006A8A" w:rsidRPr="006C0293" w:rsidTr="00B67CE2">
        <w:tc>
          <w:tcPr>
            <w:tcW w:w="629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</w:t>
            </w:r>
          </w:p>
        </w:tc>
        <w:tc>
          <w:tcPr>
            <w:tcW w:w="1782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3</w:t>
            </w:r>
          </w:p>
        </w:tc>
        <w:tc>
          <w:tcPr>
            <w:tcW w:w="1777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5</w:t>
            </w:r>
          </w:p>
        </w:tc>
        <w:tc>
          <w:tcPr>
            <w:tcW w:w="2326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6</w:t>
            </w:r>
          </w:p>
        </w:tc>
        <w:tc>
          <w:tcPr>
            <w:tcW w:w="4761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7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Ознакомление руководителей и специалистов Администрации Среднеканского городского округа (далее Администрации) с правовыми актами, регулирующими организацию антимонопольного законодательства в Администрации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принятых правовых актов; </w:t>
            </w:r>
          </w:p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ознакомленных сотрудников 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 течение 10 рабочих дней после утверждения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proofErr w:type="spellStart"/>
            <w:r w:rsidRPr="006C0293">
              <w:rPr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56321" w:rsidRPr="006C0293" w:rsidRDefault="00A56321" w:rsidP="006C0293">
            <w:pPr>
              <w:rPr>
                <w:sz w:val="24"/>
                <w:szCs w:val="24"/>
              </w:rPr>
            </w:pPr>
          </w:p>
          <w:p w:rsidR="00283200" w:rsidRPr="006C0293" w:rsidRDefault="00893D57" w:rsidP="006C0293">
            <w:pPr>
              <w:rPr>
                <w:sz w:val="24"/>
                <w:szCs w:val="24"/>
              </w:rPr>
            </w:pPr>
            <w:proofErr w:type="gramStart"/>
            <w:r w:rsidRPr="006C0293">
              <w:rPr>
                <w:sz w:val="24"/>
                <w:szCs w:val="24"/>
              </w:rPr>
              <w:t>Н</w:t>
            </w:r>
            <w:r w:rsidR="00283200" w:rsidRPr="006C0293">
              <w:rPr>
                <w:sz w:val="24"/>
                <w:szCs w:val="24"/>
              </w:rPr>
              <w:t xml:space="preserve">овые НПА, регулирующие организацию антимонопольного законодательства в </w:t>
            </w:r>
            <w:r w:rsidRPr="006C0293">
              <w:rPr>
                <w:sz w:val="24"/>
                <w:szCs w:val="24"/>
              </w:rPr>
              <w:t>отчетном периоде</w:t>
            </w:r>
            <w:r w:rsidR="00AE3EA1" w:rsidRPr="006C0293">
              <w:rPr>
                <w:sz w:val="24"/>
                <w:szCs w:val="24"/>
              </w:rPr>
              <w:t xml:space="preserve"> не принимались</w:t>
            </w:r>
            <w:r w:rsidR="00283200" w:rsidRPr="006C0293">
              <w:rPr>
                <w:sz w:val="24"/>
                <w:szCs w:val="24"/>
              </w:rPr>
              <w:t>.</w:t>
            </w:r>
            <w:proofErr w:type="gramEnd"/>
          </w:p>
          <w:p w:rsidR="00283200" w:rsidRPr="006C0293" w:rsidRDefault="00283200" w:rsidP="006C0293">
            <w:pPr>
              <w:rPr>
                <w:sz w:val="24"/>
                <w:szCs w:val="24"/>
              </w:rPr>
            </w:pPr>
          </w:p>
          <w:p w:rsidR="00283200" w:rsidRPr="006C0293" w:rsidRDefault="00283200" w:rsidP="006C0293">
            <w:pPr>
              <w:rPr>
                <w:sz w:val="24"/>
                <w:szCs w:val="24"/>
              </w:rPr>
            </w:pPr>
          </w:p>
          <w:p w:rsidR="00283200" w:rsidRPr="006C0293" w:rsidRDefault="00283200" w:rsidP="006C0293">
            <w:pPr>
              <w:rPr>
                <w:sz w:val="24"/>
                <w:szCs w:val="24"/>
              </w:rPr>
            </w:pPr>
          </w:p>
          <w:p w:rsidR="00283200" w:rsidRPr="006C0293" w:rsidRDefault="00893D57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 отчетном периоде </w:t>
            </w:r>
            <w:r w:rsidR="00AE3EA1" w:rsidRPr="006C0293">
              <w:rPr>
                <w:sz w:val="24"/>
                <w:szCs w:val="24"/>
              </w:rPr>
              <w:t xml:space="preserve">3 вновь </w:t>
            </w:r>
            <w:proofErr w:type="gramStart"/>
            <w:r w:rsidR="00AE3EA1" w:rsidRPr="006C0293">
              <w:rPr>
                <w:sz w:val="24"/>
                <w:szCs w:val="24"/>
              </w:rPr>
              <w:t>прибывших</w:t>
            </w:r>
            <w:proofErr w:type="gramEnd"/>
            <w:r w:rsidR="00AE3EA1" w:rsidRPr="006C0293">
              <w:rPr>
                <w:sz w:val="24"/>
                <w:szCs w:val="24"/>
              </w:rPr>
              <w:t xml:space="preserve"> сотрудника ознакомлены с НПА, регулирующими организацию антимонопольного законодательства</w:t>
            </w:r>
            <w:r w:rsidR="00283200" w:rsidRPr="006C0293">
              <w:rPr>
                <w:sz w:val="24"/>
                <w:szCs w:val="24"/>
              </w:rPr>
              <w:t>.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2.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Организация участия специалистов Администрации в обучающих мероприятиях (в повышение квалификации) по вопросам применения антимонопольного законодательства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сотрудников прошедших обучение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proofErr w:type="spellStart"/>
            <w:r w:rsidRPr="006C0293">
              <w:rPr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56321" w:rsidRPr="006C0293" w:rsidRDefault="00A56321" w:rsidP="006C0293">
            <w:pPr>
              <w:rPr>
                <w:sz w:val="24"/>
                <w:szCs w:val="24"/>
              </w:rPr>
            </w:pPr>
          </w:p>
          <w:p w:rsidR="009F72DF" w:rsidRPr="006C0293" w:rsidRDefault="00893D57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 отчетном периоде</w:t>
            </w:r>
            <w:r w:rsidR="009F72DF" w:rsidRPr="006C0293">
              <w:rPr>
                <w:sz w:val="24"/>
                <w:szCs w:val="24"/>
              </w:rPr>
              <w:t>:</w:t>
            </w:r>
          </w:p>
          <w:p w:rsidR="00283200" w:rsidRPr="006C0293" w:rsidRDefault="009F72DF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С</w:t>
            </w:r>
            <w:r w:rsidR="00283200" w:rsidRPr="006C0293">
              <w:rPr>
                <w:sz w:val="24"/>
                <w:szCs w:val="24"/>
              </w:rPr>
              <w:t xml:space="preserve">пециалисты Администрации по вопросам применения антимонопольного законодательства </w:t>
            </w:r>
            <w:r w:rsidR="00893D57" w:rsidRPr="006C0293">
              <w:rPr>
                <w:sz w:val="24"/>
                <w:szCs w:val="24"/>
              </w:rPr>
              <w:t>не обучались</w:t>
            </w:r>
            <w:r w:rsidR="00283200" w:rsidRPr="006C0293">
              <w:rPr>
                <w:sz w:val="24"/>
                <w:szCs w:val="24"/>
              </w:rPr>
              <w:t xml:space="preserve">.  </w:t>
            </w:r>
          </w:p>
          <w:p w:rsidR="009F72DF" w:rsidRPr="006C0293" w:rsidRDefault="009F72DF" w:rsidP="006C0293">
            <w:pPr>
              <w:rPr>
                <w:sz w:val="24"/>
                <w:szCs w:val="24"/>
                <w:u w:val="single"/>
              </w:rPr>
            </w:pPr>
            <w:r w:rsidRPr="006C0293">
              <w:rPr>
                <w:sz w:val="24"/>
                <w:szCs w:val="24"/>
                <w:u w:val="single"/>
              </w:rPr>
              <w:t>ФИНО:</w:t>
            </w:r>
          </w:p>
          <w:p w:rsidR="00283200" w:rsidRPr="006C0293" w:rsidRDefault="009F72DF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Повышение квалификации 2 специалистов в АНО ДПО «Центр специальной подготовки и кадровой аттестации», г. Тюмень по программе «Совершенствование </w:t>
            </w:r>
            <w:r w:rsidRPr="006C0293">
              <w:rPr>
                <w:sz w:val="24"/>
                <w:szCs w:val="24"/>
              </w:rPr>
              <w:lastRenderedPageBreak/>
              <w:t>бухучета в бюджетных, казенных, автономных учреждениях» в объёме 40 академических часов с применением дистанционного обучения.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Проведение публичных консультаций действующих и (или) проектов муниципальных правовых актов на наличие рисков нарушения антимонопольного законодательства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действующих и проектов муниципальных правовых актов, в отношении которых проведены публичные консультации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56321" w:rsidRPr="006C0293" w:rsidRDefault="00A56321" w:rsidP="006C0293">
            <w:pPr>
              <w:rPr>
                <w:sz w:val="24"/>
                <w:szCs w:val="24"/>
              </w:rPr>
            </w:pPr>
          </w:p>
          <w:p w:rsidR="00E70D94" w:rsidRPr="006C0293" w:rsidRDefault="00C0769C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</w:t>
            </w:r>
            <w:r w:rsidR="00E70D94" w:rsidRPr="006C0293">
              <w:rPr>
                <w:sz w:val="24"/>
                <w:szCs w:val="24"/>
              </w:rPr>
              <w:t xml:space="preserve"> целях публичного обсуждения муниципальных правовых актов, имеющих риск нарушения антимонопольного законодательства, структурными подразделениями на </w:t>
            </w:r>
            <w:r w:rsidR="00E70D94" w:rsidRPr="006C0293">
              <w:rPr>
                <w:color w:val="000000"/>
                <w:sz w:val="24"/>
                <w:szCs w:val="24"/>
                <w:bdr w:val="none" w:sz="0" w:space="0" w:color="auto" w:frame="1"/>
              </w:rPr>
              <w:t>официальном</w:t>
            </w:r>
            <w:r w:rsidR="00E70D94" w:rsidRPr="006C0293">
              <w:rPr>
                <w:sz w:val="24"/>
                <w:szCs w:val="24"/>
              </w:rPr>
              <w:t xml:space="preserve"> сайте муниципального образования по адресу было размещено 37 проектов муниципальных НПА.</w:t>
            </w:r>
          </w:p>
          <w:p w:rsidR="00283200" w:rsidRPr="006C0293" w:rsidRDefault="00283200" w:rsidP="006C0293">
            <w:pPr>
              <w:rPr>
                <w:sz w:val="24"/>
                <w:szCs w:val="24"/>
              </w:rPr>
            </w:pP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4.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Анализ выявленных нарушений антимонопольного законодательства в деятельности Администрации (наличие предостережений, предупреждений, штрафов, жалоб, возбужденных дел) 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выявленных нарушений антимонопольного законодательства; </w:t>
            </w:r>
          </w:p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суть выявленных нарушений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До 31 декабря отчетного периода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56321" w:rsidRPr="006C0293" w:rsidRDefault="00A56321" w:rsidP="006C0293">
            <w:pPr>
              <w:rPr>
                <w:sz w:val="24"/>
                <w:szCs w:val="24"/>
              </w:rPr>
            </w:pPr>
          </w:p>
          <w:p w:rsidR="001648CD" w:rsidRPr="006C0293" w:rsidRDefault="001648CD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Выявлено </w:t>
            </w:r>
            <w:r w:rsidRPr="006C0293">
              <w:rPr>
                <w:sz w:val="24"/>
                <w:szCs w:val="24"/>
              </w:rPr>
              <w:t>1</w:t>
            </w:r>
            <w:r w:rsidRPr="006C0293">
              <w:rPr>
                <w:sz w:val="24"/>
                <w:szCs w:val="24"/>
              </w:rPr>
              <w:t xml:space="preserve"> нарушени</w:t>
            </w:r>
            <w:r w:rsidRPr="006C0293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 xml:space="preserve"> антимонопольного законодательства в сфере организации конкурентных процедур суть нарушений заключается:</w:t>
            </w:r>
          </w:p>
          <w:p w:rsidR="00283200" w:rsidRPr="006C0293" w:rsidRDefault="001648CD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- </w:t>
            </w:r>
            <w:r w:rsidRPr="006C0293">
              <w:rPr>
                <w:sz w:val="24"/>
                <w:szCs w:val="24"/>
              </w:rPr>
              <w:t>размещение не в полном объеме информации о разъяснен</w:t>
            </w:r>
            <w:proofErr w:type="gramStart"/>
            <w:r w:rsidRPr="006C0293">
              <w:rPr>
                <w:sz w:val="24"/>
                <w:szCs w:val="24"/>
              </w:rPr>
              <w:t>ии ау</w:t>
            </w:r>
            <w:proofErr w:type="gramEnd"/>
            <w:r w:rsidRPr="006C0293">
              <w:rPr>
                <w:sz w:val="24"/>
                <w:szCs w:val="24"/>
              </w:rPr>
              <w:t xml:space="preserve">кционной </w:t>
            </w:r>
            <w:r w:rsidRPr="006C0293">
              <w:rPr>
                <w:rStyle w:val="blk"/>
                <w:sz w:val="24"/>
                <w:szCs w:val="24"/>
              </w:rPr>
              <w:t>документации.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5.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Согласование проектов муниципальных правовых актов на предмет соблюдения антимонопольного законодательства 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муниципальных правовых актов, поступивших на согласование; </w:t>
            </w:r>
          </w:p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</w:t>
            </w:r>
            <w:r w:rsidRPr="006C0293">
              <w:rPr>
                <w:sz w:val="24"/>
                <w:szCs w:val="24"/>
              </w:rPr>
              <w:lastRenderedPageBreak/>
              <w:t>согласованных муниципальных правовых актов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283200" w:rsidRPr="006C0293" w:rsidRDefault="00283200" w:rsidP="006C0293">
            <w:pPr>
              <w:rPr>
                <w:sz w:val="24"/>
                <w:szCs w:val="24"/>
              </w:rPr>
            </w:pPr>
          </w:p>
          <w:p w:rsidR="00F22890" w:rsidRPr="006C0293" w:rsidRDefault="00F2289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поступило и с учетом доработок согласованно 81 муниципальный правовой акт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Консультирование сотрудников Администрации по вопросам соблюдения антимонопольного законодательства и антимонопольным </w:t>
            </w:r>
            <w:proofErr w:type="spellStart"/>
            <w:r w:rsidRPr="006C0293">
              <w:rPr>
                <w:sz w:val="24"/>
                <w:szCs w:val="24"/>
              </w:rPr>
              <w:t>комплаэнсом</w:t>
            </w:r>
            <w:proofErr w:type="spellEnd"/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сотрудников получивших консультации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283200" w:rsidRPr="006C0293" w:rsidRDefault="00283200" w:rsidP="006C0293">
            <w:pPr>
              <w:rPr>
                <w:sz w:val="24"/>
                <w:szCs w:val="24"/>
              </w:rPr>
            </w:pPr>
          </w:p>
          <w:p w:rsidR="00F22890" w:rsidRPr="006C0293" w:rsidRDefault="00FB2402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проконсультировано 24 сотрудника Администрации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7.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Осуществление мер по предотвращению и урегулированию конфликта интересов в деятельности Администрации и его сотрудников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и суть мер проведенных по предотвращению и урегулированию конфликта интересов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proofErr w:type="spellStart"/>
            <w:r w:rsidRPr="006C0293">
              <w:rPr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56321" w:rsidRPr="006C0293" w:rsidRDefault="00A56321" w:rsidP="006C0293">
            <w:pPr>
              <w:rPr>
                <w:sz w:val="24"/>
                <w:szCs w:val="24"/>
              </w:rPr>
            </w:pPr>
          </w:p>
          <w:p w:rsidR="00283200" w:rsidRPr="006C0293" w:rsidRDefault="00C0769C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</w:t>
            </w:r>
            <w:r w:rsidR="00893D57" w:rsidRPr="006C0293">
              <w:rPr>
                <w:sz w:val="24"/>
                <w:szCs w:val="24"/>
              </w:rPr>
              <w:t xml:space="preserve"> отчетном периоде </w:t>
            </w:r>
            <w:r w:rsidRPr="006C0293">
              <w:rPr>
                <w:sz w:val="24"/>
                <w:szCs w:val="24"/>
              </w:rPr>
              <w:t>р</w:t>
            </w:r>
            <w:r w:rsidR="00283200" w:rsidRPr="006C0293">
              <w:rPr>
                <w:sz w:val="24"/>
                <w:szCs w:val="24"/>
              </w:rPr>
              <w:t>ассмотрены 2 уведомления сотрудников Администрации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8.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Подготовка ежегодного доклада об </w:t>
            </w:r>
            <w:proofErr w:type="gramStart"/>
            <w:r w:rsidRPr="006C0293">
              <w:rPr>
                <w:sz w:val="24"/>
                <w:szCs w:val="24"/>
              </w:rPr>
              <w:t>антимонопольном</w:t>
            </w:r>
            <w:proofErr w:type="gramEnd"/>
            <w:r w:rsidRPr="006C0293">
              <w:rPr>
                <w:sz w:val="24"/>
                <w:szCs w:val="24"/>
              </w:rPr>
              <w:t xml:space="preserve"> </w:t>
            </w:r>
            <w:proofErr w:type="spellStart"/>
            <w:r w:rsidRPr="006C0293">
              <w:rPr>
                <w:sz w:val="24"/>
                <w:szCs w:val="24"/>
              </w:rPr>
              <w:t>комплаэнсе</w:t>
            </w:r>
            <w:proofErr w:type="spellEnd"/>
            <w:r w:rsidRPr="006C0293">
              <w:rPr>
                <w:sz w:val="24"/>
                <w:szCs w:val="24"/>
              </w:rPr>
              <w:t>, его утверждение коллегиальным органом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публикация утвержденного доклада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До 1 февраля года, следующего за </w:t>
            </w:r>
            <w:proofErr w:type="gramStart"/>
            <w:r w:rsidRPr="006C0293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Уполномоченный специалист</w:t>
            </w:r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56321" w:rsidRPr="006C0293" w:rsidRDefault="00A56321" w:rsidP="006C0293">
            <w:pPr>
              <w:rPr>
                <w:sz w:val="24"/>
                <w:szCs w:val="24"/>
              </w:rPr>
            </w:pPr>
          </w:p>
          <w:p w:rsidR="00283200" w:rsidRPr="006C0293" w:rsidRDefault="00A42355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Доклад за 2021 год опубликован</w:t>
            </w:r>
            <w:r w:rsidR="002D32FE" w:rsidRPr="006C0293">
              <w:rPr>
                <w:sz w:val="24"/>
                <w:szCs w:val="24"/>
              </w:rPr>
              <w:t xml:space="preserve"> на официальном сайте муниципального образования по адресу </w:t>
            </w:r>
            <w:hyperlink r:id="rId5" w:history="1">
              <w:r w:rsidR="002D32FE" w:rsidRPr="006C0293">
                <w:rPr>
                  <w:rStyle w:val="a4"/>
                  <w:sz w:val="24"/>
                  <w:szCs w:val="24"/>
                </w:rPr>
                <w:t>https://old-amosred.esgms.ru/economy/developmentactivities/antitrustcompliance/planyi-i-otchetyi/default.htm</w:t>
              </w:r>
            </w:hyperlink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9.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Нарушение при владении, пользовании и распоряжении муниципальны</w:t>
            </w:r>
            <w:r w:rsidRPr="006C0293">
              <w:rPr>
                <w:sz w:val="24"/>
                <w:szCs w:val="24"/>
              </w:rPr>
              <w:lastRenderedPageBreak/>
              <w:t>м имуществом, повлекшее за собой нарушение</w:t>
            </w:r>
          </w:p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антимонопольного законодательства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Согласование проектов договоров, предусматривающих переход прав владения и (или) пользования  в </w:t>
            </w:r>
            <w:r w:rsidRPr="006C0293">
              <w:rPr>
                <w:sz w:val="24"/>
                <w:szCs w:val="24"/>
              </w:rPr>
              <w:lastRenderedPageBreak/>
              <w:t xml:space="preserve">отношении государственного (муниципального) имущества на предмет соблюдения антимонопольного законодательства 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количество договоров, направленных на согласование; </w:t>
            </w:r>
          </w:p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количество согласованных договоров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КУМИ</w:t>
            </w:r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56321" w:rsidRPr="006C0293" w:rsidRDefault="00A56321" w:rsidP="006C0293">
            <w:pPr>
              <w:rPr>
                <w:sz w:val="24"/>
                <w:szCs w:val="24"/>
              </w:rPr>
            </w:pPr>
          </w:p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Согласование договор</w:t>
            </w:r>
            <w:r w:rsidR="0047114B" w:rsidRPr="006C0293">
              <w:rPr>
                <w:sz w:val="24"/>
                <w:szCs w:val="24"/>
              </w:rPr>
              <w:t>ов</w:t>
            </w:r>
            <w:r w:rsidRPr="006C0293">
              <w:rPr>
                <w:sz w:val="24"/>
                <w:szCs w:val="24"/>
              </w:rPr>
              <w:t xml:space="preserve"> с антимонопольной службой не проводилось</w:t>
            </w:r>
            <w:r w:rsidR="0047114B" w:rsidRPr="006C0293">
              <w:rPr>
                <w:sz w:val="24"/>
                <w:szCs w:val="24"/>
              </w:rPr>
              <w:t xml:space="preserve"> в связи отсутствием обращений 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Согласование конкурсной (аукционной) документации и проектов муниципальных контрактов с заинтересованными структурными подразделениями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документаций и проектов контрактов, поступивших на согласование; </w:t>
            </w:r>
          </w:p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согласованных документаций и проектов контрактов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Контрактная служба,</w:t>
            </w:r>
          </w:p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56321" w:rsidRPr="006C0293" w:rsidRDefault="00A56321" w:rsidP="006C0293">
            <w:pPr>
              <w:rPr>
                <w:sz w:val="24"/>
                <w:szCs w:val="24"/>
              </w:rPr>
            </w:pPr>
          </w:p>
          <w:p w:rsidR="00B67CE2" w:rsidRPr="006C0293" w:rsidRDefault="00B67CE2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 отчетном периоде было согласовано 59 проектов контрактов.</w:t>
            </w:r>
          </w:p>
          <w:p w:rsidR="00283200" w:rsidRPr="006C0293" w:rsidRDefault="00B67CE2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Конкурентными способами определения поставщиков (подрядчиков, исполнителей)  проведено 2</w:t>
            </w:r>
            <w:r w:rsidR="00AD3186" w:rsidRPr="006C0293">
              <w:rPr>
                <w:sz w:val="24"/>
                <w:szCs w:val="24"/>
              </w:rPr>
              <w:t>8</w:t>
            </w:r>
            <w:r w:rsidRPr="006C0293">
              <w:rPr>
                <w:sz w:val="24"/>
                <w:szCs w:val="24"/>
              </w:rPr>
              <w:t xml:space="preserve"> закупки, из них через аукционы в электронной форме – 2</w:t>
            </w:r>
            <w:r w:rsidR="00AD3186" w:rsidRPr="006C0293">
              <w:rPr>
                <w:sz w:val="24"/>
                <w:szCs w:val="24"/>
              </w:rPr>
              <w:t>8</w:t>
            </w:r>
            <w:r w:rsidRPr="006C0293">
              <w:rPr>
                <w:sz w:val="24"/>
                <w:szCs w:val="24"/>
              </w:rPr>
              <w:t xml:space="preserve"> ед. на общую сумму </w:t>
            </w:r>
            <w:r w:rsidR="00AD3186" w:rsidRPr="006C0293">
              <w:rPr>
                <w:sz w:val="24"/>
                <w:szCs w:val="24"/>
              </w:rPr>
              <w:t>89710,7</w:t>
            </w:r>
            <w:r w:rsidRPr="006C0293">
              <w:rPr>
                <w:sz w:val="24"/>
                <w:szCs w:val="24"/>
              </w:rPr>
              <w:t xml:space="preserve"> </w:t>
            </w:r>
            <w:proofErr w:type="spellStart"/>
            <w:r w:rsidRPr="006C0293">
              <w:rPr>
                <w:sz w:val="24"/>
                <w:szCs w:val="24"/>
              </w:rPr>
              <w:t>тыс</w:t>
            </w:r>
            <w:proofErr w:type="gramStart"/>
            <w:r w:rsidRPr="006C0293">
              <w:rPr>
                <w:sz w:val="24"/>
                <w:szCs w:val="24"/>
              </w:rPr>
              <w:t>.р</w:t>
            </w:r>
            <w:proofErr w:type="gramEnd"/>
            <w:r w:rsidRPr="006C0293">
              <w:rPr>
                <w:sz w:val="24"/>
                <w:szCs w:val="24"/>
              </w:rPr>
              <w:t>уб</w:t>
            </w:r>
            <w:proofErr w:type="spellEnd"/>
            <w:r w:rsidRPr="006C0293">
              <w:rPr>
                <w:sz w:val="24"/>
                <w:szCs w:val="24"/>
              </w:rPr>
              <w:t>. В отношении всех проведенных закупок обеспеченно согласование документации и контрактов с заинтересованными структурными подразделениями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11.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Осуществление муниципального финансового контроля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проведенных контрольных мероприятий; </w:t>
            </w:r>
          </w:p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вынесенных предписаний на устранение нарушений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УФ</w:t>
            </w:r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56321" w:rsidRPr="006C0293" w:rsidRDefault="00A56321" w:rsidP="006C0293">
            <w:pPr>
              <w:rPr>
                <w:sz w:val="24"/>
                <w:szCs w:val="24"/>
              </w:rPr>
            </w:pPr>
          </w:p>
          <w:p w:rsidR="00283200" w:rsidRPr="006C0293" w:rsidRDefault="00283200" w:rsidP="006C0293">
            <w:pPr>
              <w:rPr>
                <w:sz w:val="24"/>
                <w:szCs w:val="24"/>
              </w:rPr>
            </w:pPr>
            <w:proofErr w:type="gramStart"/>
            <w:r w:rsidRPr="006C0293">
              <w:rPr>
                <w:sz w:val="24"/>
                <w:szCs w:val="24"/>
              </w:rPr>
              <w:t xml:space="preserve">В соответствии с постановлением Правительства РФ от 14 апреля 2022г. № 665 «Об особенностях осуществления в 2022 году государственного (муниципального) финансового контроля в отношении главных распорядителей (распорядителей) бюджетных средств, получателей бюджетных средств», постановлением Администрации Среднеканского городского округа от 22.06.2022г. № 208-пп «Об особенностях </w:t>
            </w:r>
            <w:r w:rsidRPr="006C0293">
              <w:rPr>
                <w:sz w:val="24"/>
                <w:szCs w:val="24"/>
              </w:rPr>
              <w:lastRenderedPageBreak/>
              <w:t>осуществления в 2022 году внутреннего муниципального финансового контроля в отношении главных распорядителей (распорядителей) бюджетных средств, получателей бюджетных средств</w:t>
            </w:r>
            <w:proofErr w:type="gramEnd"/>
            <w:r w:rsidRPr="006C0293">
              <w:rPr>
                <w:sz w:val="24"/>
                <w:szCs w:val="24"/>
              </w:rPr>
              <w:t xml:space="preserve"> на территории муниципального образования «Среднеканский городской округ» в 2022 году плановые проверки нарушения законодательства о контрактной системе не проводились.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Осуществление текущего контроля предоставления муниципальных услуг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поступивших жалоб; </w:t>
            </w:r>
          </w:p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обоснованных жалоб 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Заместитель Главы, руководители структурных подразделений</w:t>
            </w:r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56321" w:rsidRPr="006C0293" w:rsidRDefault="00A56321" w:rsidP="006C0293">
            <w:pPr>
              <w:rPr>
                <w:sz w:val="24"/>
                <w:szCs w:val="24"/>
              </w:rPr>
            </w:pPr>
          </w:p>
          <w:p w:rsidR="00283200" w:rsidRPr="006C0293" w:rsidRDefault="000200A9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 отчетном периоде ж</w:t>
            </w:r>
            <w:r w:rsidR="00283200" w:rsidRPr="006C0293">
              <w:rPr>
                <w:sz w:val="24"/>
                <w:szCs w:val="24"/>
              </w:rPr>
              <w:t>алоб</w:t>
            </w:r>
            <w:r w:rsidRPr="006C0293">
              <w:rPr>
                <w:sz w:val="24"/>
                <w:szCs w:val="24"/>
              </w:rPr>
              <w:t xml:space="preserve">ы на предоставление муниципальных услуг </w:t>
            </w:r>
            <w:r w:rsidR="00283200" w:rsidRPr="006C0293">
              <w:rPr>
                <w:sz w:val="24"/>
                <w:szCs w:val="24"/>
              </w:rPr>
              <w:t>не поступал</w:t>
            </w:r>
            <w:r w:rsidRPr="006C0293">
              <w:rPr>
                <w:sz w:val="24"/>
                <w:szCs w:val="24"/>
              </w:rPr>
              <w:t>и</w:t>
            </w:r>
          </w:p>
        </w:tc>
      </w:tr>
      <w:tr w:rsidR="00283200" w:rsidRPr="006C0293" w:rsidTr="00B67CE2">
        <w:tc>
          <w:tcPr>
            <w:tcW w:w="629" w:type="dxa"/>
            <w:vAlign w:val="center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13.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Актуализация административных регламентов оказания муниципальных услуг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услуг, в отношении которых актуализированы административные регламенты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A56321" w:rsidRPr="006C0293" w:rsidRDefault="00A56321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56321" w:rsidRPr="006C0293" w:rsidRDefault="00A56321" w:rsidP="006C0293">
            <w:pPr>
              <w:rPr>
                <w:sz w:val="24"/>
                <w:szCs w:val="24"/>
              </w:rPr>
            </w:pPr>
          </w:p>
          <w:p w:rsidR="00283200" w:rsidRPr="006C0293" w:rsidRDefault="00614BB8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 15 муниципальным услугам актуализированы административные регламенты (имущество – 6 ед., образование – 5 ед., архитектура и градостроительство – 4 ед.)</w:t>
            </w:r>
          </w:p>
        </w:tc>
      </w:tr>
    </w:tbl>
    <w:bookmarkEnd w:id="0"/>
    <w:p w:rsidR="00006A8A" w:rsidRPr="00B67CE2" w:rsidRDefault="00274B75" w:rsidP="00274B75">
      <w:pPr>
        <w:jc w:val="center"/>
        <w:rPr>
          <w:sz w:val="24"/>
          <w:szCs w:val="24"/>
        </w:rPr>
      </w:pPr>
      <w:r w:rsidRPr="00B67CE2">
        <w:rPr>
          <w:sz w:val="24"/>
          <w:szCs w:val="24"/>
        </w:rPr>
        <w:t>_____________</w:t>
      </w:r>
    </w:p>
    <w:sectPr w:rsidR="00006A8A" w:rsidRPr="00B67CE2" w:rsidSect="00FD3C4B">
      <w:pgSz w:w="16838" w:h="11906" w:orient="landscape"/>
      <w:pgMar w:top="993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A8A"/>
    <w:rsid w:val="00003D30"/>
    <w:rsid w:val="00006A8A"/>
    <w:rsid w:val="000200A9"/>
    <w:rsid w:val="000B39CA"/>
    <w:rsid w:val="000C05A7"/>
    <w:rsid w:val="000C67F7"/>
    <w:rsid w:val="00135C72"/>
    <w:rsid w:val="001648CD"/>
    <w:rsid w:val="001B6953"/>
    <w:rsid w:val="00274B75"/>
    <w:rsid w:val="00283200"/>
    <w:rsid w:val="002D32FE"/>
    <w:rsid w:val="00415FFC"/>
    <w:rsid w:val="0047114B"/>
    <w:rsid w:val="00472690"/>
    <w:rsid w:val="00564A1D"/>
    <w:rsid w:val="00614BB8"/>
    <w:rsid w:val="00681833"/>
    <w:rsid w:val="006C0293"/>
    <w:rsid w:val="00705221"/>
    <w:rsid w:val="008531AF"/>
    <w:rsid w:val="008551CE"/>
    <w:rsid w:val="00893D57"/>
    <w:rsid w:val="009F72DF"/>
    <w:rsid w:val="00A01968"/>
    <w:rsid w:val="00A42355"/>
    <w:rsid w:val="00A56321"/>
    <w:rsid w:val="00AD3186"/>
    <w:rsid w:val="00AE3EA1"/>
    <w:rsid w:val="00B67CE2"/>
    <w:rsid w:val="00BF5528"/>
    <w:rsid w:val="00C00363"/>
    <w:rsid w:val="00C01D95"/>
    <w:rsid w:val="00C03275"/>
    <w:rsid w:val="00C05DC9"/>
    <w:rsid w:val="00C0769C"/>
    <w:rsid w:val="00C223AB"/>
    <w:rsid w:val="00C8284C"/>
    <w:rsid w:val="00CB44E9"/>
    <w:rsid w:val="00CF7723"/>
    <w:rsid w:val="00D43836"/>
    <w:rsid w:val="00E70D94"/>
    <w:rsid w:val="00EA73B1"/>
    <w:rsid w:val="00EE0362"/>
    <w:rsid w:val="00F22890"/>
    <w:rsid w:val="00FB2402"/>
    <w:rsid w:val="00FD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00363"/>
    <w:rPr>
      <w:color w:val="0000FF" w:themeColor="hyperlink"/>
      <w:u w:val="single"/>
    </w:rPr>
  </w:style>
  <w:style w:type="character" w:customStyle="1" w:styleId="blk">
    <w:name w:val="blk"/>
    <w:basedOn w:val="a0"/>
    <w:rsid w:val="00C003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00363"/>
    <w:rPr>
      <w:color w:val="0000FF" w:themeColor="hyperlink"/>
      <w:u w:val="single"/>
    </w:rPr>
  </w:style>
  <w:style w:type="character" w:customStyle="1" w:styleId="blk">
    <w:name w:val="blk"/>
    <w:basedOn w:val="a0"/>
    <w:rsid w:val="00C00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ld-amosred.esgms.ru/economy/developmentactivities/antitrustcompliance/planyi-i-otchetyi/default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24</cp:revision>
  <dcterms:created xsi:type="dcterms:W3CDTF">2023-01-17T03:17:00Z</dcterms:created>
  <dcterms:modified xsi:type="dcterms:W3CDTF">2023-02-08T23:26:00Z</dcterms:modified>
</cp:coreProperties>
</file>