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211" w:type="dxa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A5F16" w:rsidTr="00BA5F16">
        <w:tc>
          <w:tcPr>
            <w:tcW w:w="5211" w:type="dxa"/>
          </w:tcPr>
          <w:p w:rsidR="00BA5F16" w:rsidRPr="00BA5F16" w:rsidRDefault="00BA5F16" w:rsidP="00BA5F16">
            <w:pPr>
              <w:jc w:val="right"/>
              <w:rPr>
                <w:rStyle w:val="aa"/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bookmarkStart w:id="0" w:name="sub_2000"/>
          </w:p>
        </w:tc>
      </w:tr>
    </w:tbl>
    <w:p w:rsidR="00BA5F16" w:rsidRDefault="00BA5F16" w:rsidP="0089777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</w:p>
    <w:bookmarkEnd w:id="0"/>
    <w:p w:rsidR="00235726" w:rsidRPr="00235726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Отчет о ходе </w:t>
      </w:r>
      <w:r w:rsidRPr="00235726">
        <w:rPr>
          <w:rFonts w:ascii="Times New Roman" w:hAnsi="Times New Roman" w:cs="Times New Roman"/>
          <w:color w:val="auto"/>
        </w:rPr>
        <w:t>реализации Плана мероприятий («дорожная карта»)</w:t>
      </w:r>
    </w:p>
    <w:p w:rsidR="00235726" w:rsidRPr="00235726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35726">
        <w:rPr>
          <w:rFonts w:ascii="Times New Roman" w:hAnsi="Times New Roman" w:cs="Times New Roman"/>
          <w:color w:val="auto"/>
        </w:rPr>
        <w:t>по росту реальных доходов населения и снижения в два раза уровня бедности</w:t>
      </w:r>
    </w:p>
    <w:p w:rsidR="00235726" w:rsidRPr="00235726" w:rsidRDefault="00235726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35726">
        <w:rPr>
          <w:rFonts w:ascii="Times New Roman" w:hAnsi="Times New Roman" w:cs="Times New Roman"/>
          <w:color w:val="auto"/>
        </w:rPr>
        <w:t>в Среднеканском городском округе на период до 2024 года</w:t>
      </w:r>
    </w:p>
    <w:p w:rsidR="00235726" w:rsidRDefault="00235726" w:rsidP="00235726">
      <w:pPr>
        <w:jc w:val="center"/>
        <w:rPr>
          <w:rFonts w:ascii="Times New Roman" w:hAnsi="Times New Roman"/>
          <w:b/>
          <w:sz w:val="28"/>
          <w:szCs w:val="28"/>
        </w:rPr>
      </w:pPr>
      <w:r w:rsidRPr="00235726">
        <w:rPr>
          <w:rFonts w:ascii="Times New Roman" w:hAnsi="Times New Roman"/>
          <w:b/>
          <w:sz w:val="28"/>
          <w:szCs w:val="28"/>
        </w:rPr>
        <w:t>за</w:t>
      </w:r>
      <w:r>
        <w:rPr>
          <w:rFonts w:ascii="Times New Roman" w:hAnsi="Times New Roman"/>
          <w:b/>
          <w:sz w:val="28"/>
          <w:szCs w:val="28"/>
        </w:rPr>
        <w:t xml:space="preserve"> 2020 год</w:t>
      </w:r>
    </w:p>
    <w:p w:rsidR="00235726" w:rsidRDefault="00235726" w:rsidP="00235726">
      <w:pPr>
        <w:ind w:firstLine="481"/>
        <w:jc w:val="both"/>
        <w:rPr>
          <w:rFonts w:ascii="Times New Roman" w:hAnsi="Times New Roman"/>
          <w:sz w:val="24"/>
          <w:szCs w:val="24"/>
        </w:rPr>
      </w:pPr>
    </w:p>
    <w:p w:rsidR="00235726" w:rsidRPr="00B61144" w:rsidRDefault="00235726" w:rsidP="000D715B">
      <w:pPr>
        <w:ind w:firstLine="481"/>
        <w:jc w:val="both"/>
        <w:rPr>
          <w:rFonts w:ascii="Times New Roman" w:hAnsi="Times New Roman"/>
          <w:sz w:val="28"/>
          <w:szCs w:val="28"/>
        </w:rPr>
      </w:pPr>
      <w:r w:rsidRPr="00B61144">
        <w:rPr>
          <w:rFonts w:ascii="Times New Roman" w:hAnsi="Times New Roman"/>
          <w:sz w:val="28"/>
          <w:szCs w:val="28"/>
        </w:rPr>
        <w:t>В результате разъяснительной и информационной работы мерами социальной поддержки охвачено максимальное количество граждан</w:t>
      </w:r>
      <w:r w:rsidR="00731074">
        <w:rPr>
          <w:rFonts w:ascii="Times New Roman" w:hAnsi="Times New Roman"/>
          <w:sz w:val="28"/>
          <w:szCs w:val="28"/>
        </w:rPr>
        <w:t xml:space="preserve"> различных категорий</w:t>
      </w:r>
      <w:r w:rsidRPr="00B61144">
        <w:rPr>
          <w:rFonts w:ascii="Times New Roman" w:hAnsi="Times New Roman"/>
          <w:sz w:val="28"/>
          <w:szCs w:val="28"/>
        </w:rPr>
        <w:t>.</w:t>
      </w:r>
    </w:p>
    <w:p w:rsidR="00731074" w:rsidRDefault="00731074" w:rsidP="000D715B">
      <w:pPr>
        <w:pStyle w:val="11"/>
        <w:spacing w:line="240" w:lineRule="auto"/>
        <w:ind w:left="0" w:firstLineChars="201" w:firstLine="565"/>
        <w:rPr>
          <w:rFonts w:ascii="Times New Roman" w:hAnsi="Times New Roman" w:cs="Times New Roman"/>
          <w:b/>
          <w:i/>
          <w:sz w:val="28"/>
          <w:szCs w:val="28"/>
        </w:rPr>
      </w:pPr>
    </w:p>
    <w:p w:rsidR="000D715B" w:rsidRPr="00731074" w:rsidRDefault="000D715B" w:rsidP="000D715B">
      <w:pPr>
        <w:pStyle w:val="11"/>
        <w:spacing w:line="240" w:lineRule="auto"/>
        <w:ind w:left="0" w:firstLineChars="201" w:firstLine="565"/>
        <w:rPr>
          <w:rFonts w:ascii="Times New Roman" w:hAnsi="Times New Roman" w:cs="Times New Roman"/>
          <w:sz w:val="28"/>
          <w:szCs w:val="28"/>
        </w:rPr>
      </w:pPr>
      <w:r w:rsidRPr="00B61144">
        <w:rPr>
          <w:rFonts w:ascii="Times New Roman" w:hAnsi="Times New Roman" w:cs="Times New Roman"/>
          <w:b/>
          <w:i/>
          <w:sz w:val="28"/>
          <w:szCs w:val="28"/>
        </w:rPr>
        <w:t xml:space="preserve">Значение достигнутых </w:t>
      </w:r>
      <w:r w:rsidRPr="00731074">
        <w:rPr>
          <w:rFonts w:ascii="Times New Roman" w:hAnsi="Times New Roman" w:cs="Times New Roman"/>
          <w:b/>
          <w:i/>
          <w:sz w:val="28"/>
          <w:szCs w:val="28"/>
        </w:rPr>
        <w:t>контрольных показателей эффективности в отчетном периоде по реализации системных мероприятий «дорожной карты»</w:t>
      </w:r>
      <w:r w:rsidR="00731074">
        <w:rPr>
          <w:rFonts w:ascii="Times New Roman" w:hAnsi="Times New Roman" w:cs="Times New Roman"/>
          <w:b/>
          <w:i/>
          <w:sz w:val="28"/>
          <w:szCs w:val="28"/>
        </w:rPr>
        <w:t xml:space="preserve"> следующие:</w:t>
      </w:r>
    </w:p>
    <w:tbl>
      <w:tblPr>
        <w:tblW w:w="14601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9924"/>
        <w:gridCol w:w="1700"/>
        <w:gridCol w:w="1418"/>
        <w:gridCol w:w="1559"/>
      </w:tblGrid>
      <w:tr w:rsidR="00B61144" w:rsidRPr="00731074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Наименование контрольного показателя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0D7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Плановое</w:t>
            </w:r>
            <w:r w:rsidRPr="00731074">
              <w:rPr>
                <w:rFonts w:ascii="Times New Roman" w:hAnsi="Times New Roman"/>
                <w:sz w:val="24"/>
                <w:szCs w:val="24"/>
              </w:rPr>
              <w:t xml:space="preserve"> значение </w:t>
            </w:r>
          </w:p>
          <w:p w:rsidR="00B61144" w:rsidRPr="00731074" w:rsidRDefault="00B61144" w:rsidP="000D7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</w:p>
          <w:p w:rsidR="00B61144" w:rsidRPr="00731074" w:rsidRDefault="00B61144" w:rsidP="000D7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</w:p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за</w:t>
            </w:r>
          </w:p>
          <w:p w:rsidR="00B61144" w:rsidRPr="00731074" w:rsidRDefault="00B61144" w:rsidP="00B61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B61144" w:rsidRPr="00731074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Доля населения с денежными доходами ниже величины прожиточного минимума, установленной в субъекте Российской Федерации в общей численности населения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</w:tr>
      <w:tr w:rsidR="00B61144" w:rsidRPr="00731074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Численность населения с денежными доходами ниже величины прожиточного минимума, установленной в субъекте Российской Федерации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326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279</w:t>
            </w:r>
          </w:p>
        </w:tc>
      </w:tr>
      <w:tr w:rsidR="00B61144" w:rsidRPr="00731074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31074">
              <w:rPr>
                <w:rFonts w:ascii="Times New Roman" w:hAnsi="Times New Roman"/>
                <w:sz w:val="24"/>
                <w:szCs w:val="24"/>
              </w:rPr>
              <w:t>Доля работников бюджетной, охваченная мерами социальной поддержки, в общей численности работников муниципальных учреждений (организаций)</w:t>
            </w:r>
            <w:proofErr w:type="gram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B61144" w:rsidRPr="00731074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доля населения, получившая дополнительную социальную поддержку, в общей численности населения городского округа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0,003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0,082</w:t>
            </w:r>
          </w:p>
        </w:tc>
      </w:tr>
      <w:tr w:rsidR="00B61144" w:rsidRPr="00E448E4" w:rsidTr="00B61144"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уровень охвата населения в рамках благотворительных акций на 1 тыс. человек населения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1144" w:rsidRPr="0073107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34,9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144" w:rsidRPr="00E448E4" w:rsidRDefault="00B61144" w:rsidP="00A15B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1074">
              <w:rPr>
                <w:rFonts w:ascii="Times New Roman" w:hAnsi="Times New Roman"/>
                <w:sz w:val="24"/>
                <w:szCs w:val="24"/>
              </w:rPr>
              <w:t>40,96</w:t>
            </w:r>
          </w:p>
        </w:tc>
      </w:tr>
    </w:tbl>
    <w:p w:rsidR="000D715B" w:rsidRDefault="000D715B" w:rsidP="000D715B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35726" w:rsidRPr="00235726" w:rsidRDefault="00235726" w:rsidP="00235726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C94" w:rsidRDefault="00132C94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</w:p>
    <w:p w:rsidR="00B61144" w:rsidRDefault="00B61144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1" w:name="_GoBack"/>
      <w:bookmarkEnd w:id="1"/>
      <w:r>
        <w:rPr>
          <w:rFonts w:ascii="Times New Roman" w:hAnsi="Times New Roman" w:cs="Times New Roman"/>
          <w:color w:val="auto"/>
        </w:rPr>
        <w:t xml:space="preserve">Информация за 2020 год </w:t>
      </w:r>
    </w:p>
    <w:p w:rsidR="00B61144" w:rsidRDefault="00B61144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об исполнении </w:t>
      </w:r>
      <w:r w:rsidR="00897770" w:rsidRPr="00235726">
        <w:rPr>
          <w:rFonts w:ascii="Times New Roman" w:hAnsi="Times New Roman" w:cs="Times New Roman"/>
          <w:color w:val="auto"/>
        </w:rPr>
        <w:t>мероприятий,</w:t>
      </w:r>
      <w:r>
        <w:rPr>
          <w:rFonts w:ascii="Times New Roman" w:hAnsi="Times New Roman" w:cs="Times New Roman"/>
          <w:color w:val="auto"/>
        </w:rPr>
        <w:t xml:space="preserve"> </w:t>
      </w:r>
      <w:r w:rsidR="00897770" w:rsidRPr="00235726">
        <w:rPr>
          <w:rFonts w:ascii="Times New Roman" w:hAnsi="Times New Roman" w:cs="Times New Roman"/>
          <w:color w:val="auto"/>
        </w:rPr>
        <w:t xml:space="preserve">реализуемых для достижения запланированных значений показателей </w:t>
      </w:r>
      <w:r w:rsidR="00231607" w:rsidRPr="00235726">
        <w:rPr>
          <w:rFonts w:ascii="Times New Roman" w:hAnsi="Times New Roman" w:cs="Times New Roman"/>
          <w:color w:val="auto"/>
        </w:rPr>
        <w:t xml:space="preserve">по росту реальных доходов населения и снижению уровня бедности в два раза до 2024 года </w:t>
      </w:r>
    </w:p>
    <w:p w:rsidR="00897770" w:rsidRPr="00231607" w:rsidRDefault="00231607" w:rsidP="00235726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235726">
        <w:rPr>
          <w:rFonts w:ascii="Times New Roman" w:hAnsi="Times New Roman" w:cs="Times New Roman"/>
          <w:color w:val="auto"/>
        </w:rPr>
        <w:t>в Среднеканском</w:t>
      </w:r>
      <w:r w:rsidRPr="00231607">
        <w:rPr>
          <w:rFonts w:ascii="Times New Roman" w:hAnsi="Times New Roman"/>
          <w:color w:val="auto"/>
        </w:rPr>
        <w:t xml:space="preserve"> городском округе</w:t>
      </w:r>
    </w:p>
    <w:p w:rsidR="00C5414E" w:rsidRPr="00C5414E" w:rsidRDefault="00C5414E" w:rsidP="00C5414E">
      <w:pPr>
        <w:rPr>
          <w:rFonts w:ascii="Times New Roman" w:hAnsi="Times New Roman"/>
          <w:sz w:val="20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17"/>
        <w:gridCol w:w="3602"/>
        <w:gridCol w:w="2291"/>
        <w:gridCol w:w="2268"/>
        <w:gridCol w:w="1842"/>
        <w:gridCol w:w="4656"/>
      </w:tblGrid>
      <w:tr w:rsidR="00B61144" w:rsidRPr="0063155A" w:rsidTr="001952F6">
        <w:trPr>
          <w:tblHeader/>
        </w:trPr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п\</w:t>
            </w:r>
            <w:proofErr w:type="gramStart"/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3602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Ожидаемый эффект</w:t>
            </w: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842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4656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Информация об исполнении мероприятия</w:t>
            </w:r>
          </w:p>
        </w:tc>
      </w:tr>
      <w:tr w:rsidR="00B61144" w:rsidRPr="0063155A" w:rsidTr="001952F6">
        <w:trPr>
          <w:tblHeader/>
        </w:trPr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602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29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4656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B61144" w:rsidRPr="0063155A" w:rsidTr="001952F6">
        <w:tc>
          <w:tcPr>
            <w:tcW w:w="10620" w:type="dxa"/>
            <w:gridSpan w:val="5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1. Сокращение экономической бедности</w:t>
            </w:r>
          </w:p>
        </w:tc>
        <w:tc>
          <w:tcPr>
            <w:tcW w:w="4656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63155A" w:rsidTr="001952F6">
        <w:tc>
          <w:tcPr>
            <w:tcW w:w="10620" w:type="dxa"/>
            <w:gridSpan w:val="5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1.1. Мероприятия по обеспечению роста заработной платы</w:t>
            </w:r>
          </w:p>
        </w:tc>
        <w:tc>
          <w:tcPr>
            <w:tcW w:w="4656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63155A" w:rsidTr="001952F6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02" w:type="dxa"/>
          </w:tcPr>
          <w:p w:rsidR="00B61144" w:rsidRPr="0063155A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Мониторинг достижения индикативных показателей средней заработной платы отдельных категорий работников бюджетной сферы в соответствии с майскими 2012 года Указами Президента Российской Федерации</w:t>
            </w:r>
          </w:p>
        </w:tc>
        <w:tc>
          <w:tcPr>
            <w:tcW w:w="229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Рост заработной платы работников бюджетной сферы</w:t>
            </w: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Управление финансов АСГО </w:t>
            </w:r>
          </w:p>
        </w:tc>
        <w:tc>
          <w:tcPr>
            <w:tcW w:w="1842" w:type="dxa"/>
          </w:tcPr>
          <w:p w:rsidR="00B61144" w:rsidRPr="0063155A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4656" w:type="dxa"/>
          </w:tcPr>
          <w:p w:rsidR="00B61144" w:rsidRDefault="00DB57C4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округе имеется 9 муниципальных учреждений,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 4 –в сфере образования, 2 - в сфере дополнительного образования, 3 – в сфере культуры.</w:t>
            </w:r>
          </w:p>
          <w:p w:rsidR="00DB57C4" w:rsidRDefault="00DB57C4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Целевые индикаторы </w:t>
            </w:r>
            <w:r w:rsidR="00B231DD">
              <w:rPr>
                <w:rFonts w:ascii="Times New Roman" w:hAnsi="Times New Roman"/>
                <w:sz w:val="28"/>
                <w:szCs w:val="28"/>
              </w:rPr>
              <w:t xml:space="preserve">показателей средней заработной платы достигнуты во всех учреждениях, за исключением дошкольной группы  МКОУ СОШ </w:t>
            </w:r>
            <w:proofErr w:type="spellStart"/>
            <w:r w:rsidR="00B231DD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="00B231DD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="00B231DD">
              <w:rPr>
                <w:rFonts w:ascii="Times New Roman" w:hAnsi="Times New Roman"/>
                <w:sz w:val="28"/>
                <w:szCs w:val="28"/>
              </w:rPr>
              <w:t>ерхний</w:t>
            </w:r>
            <w:proofErr w:type="spellEnd"/>
            <w:r w:rsidR="00B231DD">
              <w:rPr>
                <w:rFonts w:ascii="Times New Roman" w:hAnsi="Times New Roman"/>
                <w:sz w:val="28"/>
                <w:szCs w:val="28"/>
              </w:rPr>
              <w:t xml:space="preserve"> Сеймчан (невыполнение показателя на 9,3% обусловлено не функционированием дошкольной группы в период с 01.04.2020 по 31.08.2020)</w:t>
            </w:r>
          </w:p>
          <w:p w:rsidR="00B231DD" w:rsidRPr="0063155A" w:rsidRDefault="00B231DD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1144" w:rsidRPr="0063155A" w:rsidTr="001952F6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02" w:type="dxa"/>
          </w:tcPr>
          <w:p w:rsidR="00B61144" w:rsidRPr="0063155A" w:rsidRDefault="00B61144" w:rsidP="008237B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Мониторинг задолженности по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заработной плате в организациях Среднеканского городского округа. Направление информации об организациях, имеющих просроченную задолженность по оплате труда перед работниками  в Государственную инспекцию труда по Магаданской области, УФНС России по Магаданской области, прокуратуру Магаданской области для принятия мер, предусмотренных законодательством Российской Федерации </w:t>
            </w:r>
          </w:p>
        </w:tc>
        <w:tc>
          <w:tcPr>
            <w:tcW w:w="229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Предупреждение возникновения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задолженности по заработной плате и неформальной занятости в хозяйствующих субъектах Среднеканского городского округа.</w:t>
            </w:r>
          </w:p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Сокращение просроченной задолженности по оплате труда. </w:t>
            </w:r>
          </w:p>
        </w:tc>
        <w:tc>
          <w:tcPr>
            <w:tcW w:w="2268" w:type="dxa"/>
          </w:tcPr>
          <w:p w:rsidR="00B61144" w:rsidRPr="0063155A" w:rsidRDefault="00B61144" w:rsidP="008237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финансов АСГО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(Межведомственная комиссия по легализации трудовых отношений и ликвидации задолженности по выплате заработной платы и уплате страховых взносов в государственные внебюджетные фонды)</w:t>
            </w:r>
          </w:p>
        </w:tc>
        <w:tc>
          <w:tcPr>
            <w:tcW w:w="1842" w:type="dxa"/>
          </w:tcPr>
          <w:p w:rsidR="00B61144" w:rsidRPr="0063155A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4656" w:type="dxa"/>
          </w:tcPr>
          <w:p w:rsidR="00B61144" w:rsidRPr="0063155A" w:rsidRDefault="002F1482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состоянию на 01.01.2021 года просроченная</w:t>
            </w:r>
            <w:r w:rsidR="00C57736">
              <w:rPr>
                <w:rFonts w:ascii="Times New Roman" w:hAnsi="Times New Roman"/>
                <w:sz w:val="28"/>
                <w:szCs w:val="28"/>
              </w:rPr>
              <w:t xml:space="preserve"> кредиторская </w:t>
            </w:r>
            <w:r w:rsidR="00C5773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задолженность по заработной плате в организациях, осуществляющих свою деятельность на территории Среднеканского городского округа (по данным </w:t>
            </w:r>
            <w:proofErr w:type="spellStart"/>
            <w:r w:rsidR="00C57736">
              <w:rPr>
                <w:rFonts w:ascii="Times New Roman" w:hAnsi="Times New Roman"/>
                <w:sz w:val="28"/>
                <w:szCs w:val="28"/>
              </w:rPr>
              <w:t>госстатистики</w:t>
            </w:r>
            <w:proofErr w:type="spellEnd"/>
            <w:r w:rsidR="00C57736">
              <w:rPr>
                <w:rFonts w:ascii="Times New Roman" w:hAnsi="Times New Roman"/>
                <w:sz w:val="28"/>
                <w:szCs w:val="28"/>
              </w:rPr>
              <w:t>) отсутствует</w:t>
            </w:r>
          </w:p>
        </w:tc>
      </w:tr>
      <w:tr w:rsidR="00B61144" w:rsidRPr="0063155A" w:rsidTr="001952F6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02" w:type="dxa"/>
          </w:tcPr>
          <w:p w:rsidR="00B61144" w:rsidRPr="0063155A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Реализация мер, направленных на снижение неформальной занятости, в том числе мониторинг низкооплачиваемой занятости в организациях,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выплачивающих заработную плату ниже минимального уровня оплаты труда, установленного в Магаданской области</w:t>
            </w:r>
          </w:p>
        </w:tc>
        <w:tc>
          <w:tcPr>
            <w:tcW w:w="229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Легализация трудовых отношений.  </w:t>
            </w:r>
          </w:p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Ликвидация условий, порождающих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возникновение неофициальной «конвертной» заработной платы</w:t>
            </w: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финансов АСГО (Межведомственная комиссия по легализации трудовых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отношений и ликвидации задолженности по выплате заработной платы и уплате страховых взносов в государственные внебюджетные фонды)</w:t>
            </w:r>
          </w:p>
        </w:tc>
        <w:tc>
          <w:tcPr>
            <w:tcW w:w="1842" w:type="dxa"/>
          </w:tcPr>
          <w:p w:rsidR="00B61144" w:rsidRPr="0063155A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4656" w:type="dxa"/>
          </w:tcPr>
          <w:p w:rsidR="00B61144" w:rsidRPr="0063155A" w:rsidRDefault="00E75158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отчетном периоде в 3-х номерах газеты Среднеканского городского округа «Новая Колыма. Вести» (№76(866) от 23.10.2020, №80(870) от 06.11.2020, №82(872) от 13.11.2020) опубликованы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материалы, направленные на снижение неформальной занятости граждан</w:t>
            </w:r>
          </w:p>
        </w:tc>
      </w:tr>
      <w:tr w:rsidR="00B61144" w:rsidRPr="0063155A" w:rsidTr="001952F6">
        <w:tc>
          <w:tcPr>
            <w:tcW w:w="10620" w:type="dxa"/>
            <w:gridSpan w:val="5"/>
          </w:tcPr>
          <w:p w:rsidR="00B61144" w:rsidRPr="0063155A" w:rsidRDefault="00B61144" w:rsidP="0032586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1.2. Мероприятия в сфере обеспечения занятости и развития рынка труда </w:t>
            </w:r>
          </w:p>
        </w:tc>
        <w:tc>
          <w:tcPr>
            <w:tcW w:w="4656" w:type="dxa"/>
          </w:tcPr>
          <w:p w:rsidR="00B61144" w:rsidRPr="0063155A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63155A" w:rsidTr="001952F6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02" w:type="dxa"/>
          </w:tcPr>
          <w:p w:rsidR="00B61144" w:rsidRPr="0063155A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Регистрация муниципальных учреждений (организаций) и предприятия общероссийской базе вакансий на сайте «Работа в России» по адресу: </w:t>
            </w:r>
            <w:hyperlink r:id="rId8" w:history="1">
              <w:r w:rsidRPr="0063155A">
                <w:rPr>
                  <w:rStyle w:val="ac"/>
                  <w:rFonts w:ascii="Times New Roman" w:hAnsi="Times New Roman"/>
                  <w:sz w:val="28"/>
                  <w:szCs w:val="28"/>
                </w:rPr>
                <w:t>https://trudvsem.ru/</w:t>
              </w:r>
            </w:hyperlink>
            <w:r w:rsidRPr="0063155A">
              <w:rPr>
                <w:rFonts w:ascii="Times New Roman" w:hAnsi="Times New Roman"/>
                <w:sz w:val="28"/>
                <w:szCs w:val="28"/>
              </w:rPr>
              <w:t xml:space="preserve"> и размещение в ней информации</w:t>
            </w:r>
          </w:p>
        </w:tc>
        <w:tc>
          <w:tcPr>
            <w:tcW w:w="229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Развитие кадрового потенциала Магаданской области в соответствии с потребностями рынка труда</w:t>
            </w:r>
          </w:p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55A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  <w:r w:rsidRPr="0063155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муниципальные учреждения (организации) и предприятия </w:t>
            </w:r>
          </w:p>
        </w:tc>
        <w:tc>
          <w:tcPr>
            <w:tcW w:w="1842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ежегодно (при наличии вакансий)</w:t>
            </w:r>
          </w:p>
        </w:tc>
        <w:tc>
          <w:tcPr>
            <w:tcW w:w="4656" w:type="dxa"/>
          </w:tcPr>
          <w:p w:rsidR="00B61144" w:rsidRPr="0063155A" w:rsidRDefault="007F501B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Более 90%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организаций, осуществляющих деятельность на территории городского округа зарегистрированы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 сайте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 xml:space="preserve">«Работа в России» по адресу: </w:t>
            </w:r>
            <w:hyperlink r:id="rId9" w:history="1">
              <w:r w:rsidRPr="0063155A">
                <w:rPr>
                  <w:rStyle w:val="ac"/>
                  <w:rFonts w:ascii="Times New Roman" w:hAnsi="Times New Roman"/>
                  <w:sz w:val="28"/>
                  <w:szCs w:val="28"/>
                </w:rPr>
                <w:t>https://trudvsem.ru/</w:t>
              </w:r>
            </w:hyperlink>
          </w:p>
        </w:tc>
      </w:tr>
      <w:tr w:rsidR="00B61144" w:rsidRPr="0063155A" w:rsidTr="001952F6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02" w:type="dxa"/>
          </w:tcPr>
          <w:p w:rsidR="00B61144" w:rsidRPr="0063155A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Реализация мероприятий муниципальной программы «</w:t>
            </w:r>
            <w:r w:rsidRPr="006315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Поддержка субъектов </w:t>
            </w:r>
            <w:r w:rsidRPr="0063155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малого и среднего предпринимательства на территории Среднеканского городского округа в 2017 - 2020 годах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B61144" w:rsidRPr="0063155A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B61144" w:rsidRPr="0063155A" w:rsidRDefault="00B61144" w:rsidP="00B5779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Сохранение занятости населения, в том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числе проживающего в сельской местности, содействие самозанятости безработных граждан</w:t>
            </w: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КУМИ, </w:t>
            </w:r>
          </w:p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55A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63155A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ежегодно  (при наличии обращений)</w:t>
            </w:r>
          </w:p>
        </w:tc>
        <w:tc>
          <w:tcPr>
            <w:tcW w:w="4656" w:type="dxa"/>
          </w:tcPr>
          <w:p w:rsidR="00B61144" w:rsidRDefault="0008255E" w:rsidP="00AE372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 период 2021-2025 годы п</w:t>
            </w:r>
            <w:r w:rsidRPr="0008255E">
              <w:rPr>
                <w:rFonts w:ascii="Times New Roman" w:hAnsi="Times New Roman"/>
                <w:color w:val="000000"/>
                <w:sz w:val="28"/>
                <w:szCs w:val="28"/>
              </w:rPr>
              <w:t>остановление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0825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Администрации Среднеканского городского округа </w:t>
            </w:r>
            <w:r w:rsidRPr="0008255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№215-п от 27.08.2020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утверждена новая муниципальная программа «</w:t>
            </w:r>
            <w:r w:rsidRPr="0008255E">
              <w:rPr>
                <w:rFonts w:ascii="Times New Roman" w:hAnsi="Times New Roman"/>
                <w:color w:val="000000"/>
                <w:sz w:val="28"/>
                <w:szCs w:val="28"/>
              </w:rPr>
              <w:t>Поддержка субъектов малого и среднего предпринимательства на территории Среднеканского городского округа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».</w:t>
            </w:r>
          </w:p>
          <w:p w:rsidR="0008255E" w:rsidRPr="0008255E" w:rsidRDefault="0008255E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отчетный период 1 субъекту малого предпринимательства была оказана имущественная поддержка </w:t>
            </w:r>
          </w:p>
        </w:tc>
      </w:tr>
      <w:tr w:rsidR="00B61144" w:rsidRPr="0063155A" w:rsidTr="001952F6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02" w:type="dxa"/>
          </w:tcPr>
          <w:p w:rsidR="00B61144" w:rsidRPr="0063155A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Реализация Плана мероприятий («дорожной карты») «Повышение уровня занятости инвалидов в Среднеканском городском округе на 2017-2021 годы»</w:t>
            </w:r>
          </w:p>
          <w:p w:rsidR="00B61144" w:rsidRPr="0063155A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Обеспечение (сохранение)</w:t>
            </w:r>
          </w:p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занятости  инвалидов</w:t>
            </w: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55A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63155A" w:rsidRDefault="00B61144" w:rsidP="00E170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4656" w:type="dxa"/>
          </w:tcPr>
          <w:p w:rsidR="00C90801" w:rsidRPr="008B64F5" w:rsidRDefault="00C90801" w:rsidP="00AE3729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4F5">
              <w:rPr>
                <w:rFonts w:ascii="Times New Roman" w:hAnsi="Times New Roman"/>
                <w:sz w:val="28"/>
                <w:szCs w:val="28"/>
              </w:rPr>
              <w:t>В течение 2018-2020 годов в МОГКУ Среднеканский ЦЗН обратилось 17 инвалидов. Было трудоустроено по направлению службы занятости  4 инвалида, из них 1 гражданин на ОР, и 1 гражданин, как испытывающий трудности в поиске работы.  При обращение в службу занятости  инвалидам оказаны следующие государственные услуги:</w:t>
            </w:r>
          </w:p>
          <w:p w:rsidR="00C90801" w:rsidRPr="008B64F5" w:rsidRDefault="00C90801" w:rsidP="00AE3729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0"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4F5">
              <w:rPr>
                <w:rFonts w:ascii="Times New Roman" w:hAnsi="Times New Roman"/>
                <w:sz w:val="28"/>
                <w:szCs w:val="28"/>
              </w:rPr>
              <w:t>по профессиональной ориентации – 27 граждан;</w:t>
            </w:r>
          </w:p>
          <w:p w:rsidR="00C90801" w:rsidRPr="008B64F5" w:rsidRDefault="00C90801" w:rsidP="00AE3729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0"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4F5">
              <w:rPr>
                <w:rFonts w:ascii="Times New Roman" w:hAnsi="Times New Roman"/>
                <w:sz w:val="28"/>
                <w:szCs w:val="28"/>
              </w:rPr>
              <w:t>по психологической поддержке – 9 граждан;</w:t>
            </w:r>
          </w:p>
          <w:p w:rsidR="00C90801" w:rsidRPr="008B64F5" w:rsidRDefault="00C90801" w:rsidP="00AE3729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0"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4F5">
              <w:rPr>
                <w:rFonts w:ascii="Times New Roman" w:hAnsi="Times New Roman"/>
                <w:sz w:val="28"/>
                <w:szCs w:val="28"/>
              </w:rPr>
              <w:t xml:space="preserve">по социальной адаптации – 12 </w:t>
            </w:r>
            <w:r w:rsidRPr="008B64F5">
              <w:rPr>
                <w:rFonts w:ascii="Times New Roman" w:hAnsi="Times New Roman"/>
                <w:sz w:val="28"/>
                <w:szCs w:val="28"/>
              </w:rPr>
              <w:lastRenderedPageBreak/>
              <w:t>граждан;</w:t>
            </w:r>
          </w:p>
          <w:p w:rsidR="00B61144" w:rsidRPr="008B64F5" w:rsidRDefault="00C90801" w:rsidP="00AE3729">
            <w:pPr>
              <w:pStyle w:val="ae"/>
              <w:numPr>
                <w:ilvl w:val="0"/>
                <w:numId w:val="3"/>
              </w:numPr>
              <w:spacing w:after="0" w:line="240" w:lineRule="auto"/>
              <w:ind w:left="0" w:firstLine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4F5">
              <w:rPr>
                <w:rFonts w:ascii="Times New Roman" w:hAnsi="Times New Roman"/>
                <w:sz w:val="28"/>
                <w:szCs w:val="28"/>
              </w:rPr>
              <w:t>по информированию - 17 граждан.</w:t>
            </w:r>
          </w:p>
          <w:p w:rsidR="008B64F5" w:rsidRPr="008B64F5" w:rsidRDefault="008B64F5" w:rsidP="00AE3729">
            <w:pPr>
              <w:pStyle w:val="ae"/>
              <w:spacing w:after="0" w:line="240" w:lineRule="auto"/>
              <w:ind w:left="35"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4F5">
              <w:rPr>
                <w:rFonts w:ascii="Times New Roman" w:hAnsi="Times New Roman"/>
                <w:sz w:val="28"/>
                <w:szCs w:val="28"/>
              </w:rPr>
              <w:t>В отчетном периоде центром занятости:</w:t>
            </w:r>
          </w:p>
          <w:p w:rsidR="008B64F5" w:rsidRPr="008B64F5" w:rsidRDefault="008B64F5" w:rsidP="00AE3729">
            <w:pPr>
              <w:pStyle w:val="ae"/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4F5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на обучение направлены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два гражданина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B64F5" w:rsidRPr="008B64F5" w:rsidRDefault="008B64F5" w:rsidP="00AE3729">
            <w:pPr>
              <w:pStyle w:val="ae"/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4F5">
              <w:rPr>
                <w:rFonts w:ascii="Times New Roman" w:hAnsi="Times New Roman"/>
                <w:sz w:val="28"/>
                <w:szCs w:val="28"/>
              </w:rPr>
              <w:t>- разрабатывались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 xml:space="preserve"> и размеща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лись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 xml:space="preserve"> на информационных стендах 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центра занятости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, предприяти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й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 xml:space="preserve"> округа и 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средствах массовой информации информационные материалы по вопросам занятости инвалидов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B64F5" w:rsidRPr="008B64F5" w:rsidRDefault="008B64F5" w:rsidP="00AE3729">
            <w:pPr>
              <w:pStyle w:val="ae"/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4F5">
              <w:rPr>
                <w:rFonts w:ascii="Times New Roman" w:hAnsi="Times New Roman"/>
                <w:sz w:val="28"/>
                <w:szCs w:val="28"/>
              </w:rPr>
              <w:t>- о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рганизованно консультирование инвалидов по телефонам «горячих линий»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B64F5" w:rsidRDefault="008B64F5" w:rsidP="00AE3729">
            <w:pPr>
              <w:pStyle w:val="ae"/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4F5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Разрабатыва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>лись</w:t>
            </w:r>
            <w:r w:rsidRPr="008B64F5">
              <w:rPr>
                <w:rFonts w:ascii="Times New Roman" w:hAnsi="Times New Roman"/>
                <w:sz w:val="28"/>
                <w:szCs w:val="28"/>
              </w:rPr>
              <w:t xml:space="preserve"> методические пособия, буклеты, памятки и др.</w:t>
            </w:r>
          </w:p>
          <w:p w:rsidR="008B64F5" w:rsidRPr="008B64F5" w:rsidRDefault="008B64F5" w:rsidP="00AE3729">
            <w:pPr>
              <w:pStyle w:val="ae"/>
              <w:spacing w:after="0" w:line="240" w:lineRule="auto"/>
              <w:ind w:left="3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1144" w:rsidRPr="0063155A" w:rsidTr="001952F6">
        <w:tc>
          <w:tcPr>
            <w:tcW w:w="10620" w:type="dxa"/>
            <w:gridSpan w:val="5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2.  Мероприятия по снижению уровня бедности</w:t>
            </w:r>
          </w:p>
        </w:tc>
        <w:tc>
          <w:tcPr>
            <w:tcW w:w="4656" w:type="dxa"/>
          </w:tcPr>
          <w:p w:rsidR="00B61144" w:rsidRPr="0063155A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63155A" w:rsidTr="001952F6">
        <w:tc>
          <w:tcPr>
            <w:tcW w:w="10620" w:type="dxa"/>
            <w:gridSpan w:val="5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>2.1. Организационные мероприятия по снижению уровня бедности</w:t>
            </w:r>
          </w:p>
        </w:tc>
        <w:tc>
          <w:tcPr>
            <w:tcW w:w="4656" w:type="dxa"/>
          </w:tcPr>
          <w:p w:rsidR="00B61144" w:rsidRPr="0063155A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63155A" w:rsidTr="001952F6">
        <w:tc>
          <w:tcPr>
            <w:tcW w:w="617" w:type="dxa"/>
          </w:tcPr>
          <w:p w:rsidR="00B61144" w:rsidRPr="0063155A" w:rsidRDefault="00B61144" w:rsidP="005E5E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02" w:type="dxa"/>
          </w:tcPr>
          <w:p w:rsidR="00B61144" w:rsidRPr="0063155A" w:rsidRDefault="00B61144" w:rsidP="006D046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Реализация муниципальной программы «</w:t>
            </w:r>
            <w:r w:rsidRPr="006315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Социальная поддержка отдельных категорий граждан </w:t>
            </w:r>
            <w:r w:rsidRPr="0063155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Среднеканского городского округа»</w:t>
            </w:r>
          </w:p>
        </w:tc>
        <w:tc>
          <w:tcPr>
            <w:tcW w:w="2291" w:type="dxa"/>
          </w:tcPr>
          <w:p w:rsidR="00B61144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Предоставление дополнительных мер социальной поддержки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отдельным категориям граждан</w:t>
            </w:r>
          </w:p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УЭиР</w:t>
            </w:r>
            <w:proofErr w:type="spellEnd"/>
          </w:p>
        </w:tc>
        <w:tc>
          <w:tcPr>
            <w:tcW w:w="1842" w:type="dxa"/>
          </w:tcPr>
          <w:p w:rsidR="00B61144" w:rsidRPr="0063155A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4656" w:type="dxa"/>
          </w:tcPr>
          <w:p w:rsidR="00B61144" w:rsidRPr="00A45EA1" w:rsidRDefault="00A45EA1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EA1">
              <w:rPr>
                <w:rFonts w:ascii="Times New Roman" w:hAnsi="Times New Roman"/>
                <w:sz w:val="28"/>
                <w:szCs w:val="28"/>
              </w:rPr>
              <w:t>За отчетный период в рамках программы:</w:t>
            </w:r>
          </w:p>
          <w:p w:rsidR="00A45EA1" w:rsidRPr="00A45EA1" w:rsidRDefault="00A45EA1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EA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45EA1">
              <w:rPr>
                <w:rFonts w:ascii="Times New Roman" w:hAnsi="Times New Roman"/>
                <w:sz w:val="28"/>
                <w:szCs w:val="28"/>
              </w:rPr>
              <w:t xml:space="preserve">8 гражданам, оказавшимся в трудной жизненной ситуации,  </w:t>
            </w:r>
            <w:r w:rsidRPr="00A45EA1">
              <w:rPr>
                <w:rFonts w:ascii="Times New Roman" w:hAnsi="Times New Roman"/>
                <w:sz w:val="28"/>
                <w:szCs w:val="28"/>
              </w:rPr>
              <w:lastRenderedPageBreak/>
              <w:t>оказана адресная материальная помощь на погребение, лечение и прочее</w:t>
            </w:r>
            <w:r w:rsidRPr="00A45EA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45EA1" w:rsidRPr="00A45EA1" w:rsidRDefault="00A45EA1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EA1">
              <w:rPr>
                <w:rFonts w:ascii="Times New Roman" w:hAnsi="Times New Roman"/>
                <w:sz w:val="28"/>
                <w:szCs w:val="28"/>
              </w:rPr>
              <w:t>- организованна и проведена акция «Декада инвалидов», в которой приняло участие более 30 человек;</w:t>
            </w:r>
          </w:p>
          <w:p w:rsidR="00A45EA1" w:rsidRPr="00A45EA1" w:rsidRDefault="00A45EA1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EA1">
              <w:rPr>
                <w:rFonts w:ascii="Times New Roman" w:hAnsi="Times New Roman"/>
                <w:sz w:val="28"/>
                <w:szCs w:val="28"/>
              </w:rPr>
              <w:t>- 13 семей улучшили качество бытовых условий в рамках реализации социально-значимого мероприятия СОНКО.</w:t>
            </w:r>
          </w:p>
        </w:tc>
      </w:tr>
      <w:tr w:rsidR="00B61144" w:rsidRPr="0063155A" w:rsidTr="001952F6">
        <w:tc>
          <w:tcPr>
            <w:tcW w:w="617" w:type="dxa"/>
          </w:tcPr>
          <w:p w:rsidR="00B61144" w:rsidRPr="0063155A" w:rsidRDefault="00B61144" w:rsidP="005E5E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02" w:type="dxa"/>
          </w:tcPr>
          <w:p w:rsidR="00B61144" w:rsidRPr="0063155A" w:rsidRDefault="00B61144" w:rsidP="005E5E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Мониторинг предоставления дополнительных мер социальной поддержки из местного бюджета </w:t>
            </w:r>
          </w:p>
        </w:tc>
        <w:tc>
          <w:tcPr>
            <w:tcW w:w="229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Внесение данных в ЕГИССО</w:t>
            </w: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55A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</w:p>
        </w:tc>
        <w:tc>
          <w:tcPr>
            <w:tcW w:w="1842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ежегодно (по мере предоставления социальной поддержки)</w:t>
            </w:r>
          </w:p>
        </w:tc>
        <w:tc>
          <w:tcPr>
            <w:tcW w:w="4656" w:type="dxa"/>
          </w:tcPr>
          <w:p w:rsidR="00B61144" w:rsidRPr="007B057A" w:rsidRDefault="007B057A" w:rsidP="00AE3729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Постоянно ведется</w:t>
            </w:r>
            <w:r w:rsidRPr="007B057A">
              <w:rPr>
                <w:rFonts w:ascii="Times New Roman" w:hAnsi="Times New Roman"/>
                <w:bCs/>
                <w:sz w:val="28"/>
                <w:szCs w:val="28"/>
              </w:rPr>
              <w:t xml:space="preserve"> работа в ЕГИССО. Локальный реестр мер социальной защиты (поддержки) муниципального образования «Среднеканский городской округ» содержит 12 записей. В течение 2020 года своевременно внесены 128 сведений о фактах назначений и получений гражданами округа мер социальной поддержки на сайт ЕГИССО по 5 муниципальным учреждениям. </w:t>
            </w:r>
          </w:p>
        </w:tc>
      </w:tr>
      <w:tr w:rsidR="00B61144" w:rsidRPr="0063155A" w:rsidTr="001952F6">
        <w:tc>
          <w:tcPr>
            <w:tcW w:w="10620" w:type="dxa"/>
            <w:gridSpan w:val="5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55A">
              <w:rPr>
                <w:rFonts w:ascii="Times New Roman" w:hAnsi="Times New Roman"/>
                <w:b/>
                <w:sz w:val="28"/>
                <w:szCs w:val="28"/>
              </w:rPr>
              <w:t xml:space="preserve">2.2. Предоставление мер социальной поддержки малоимущим гражданам и малоимущим семьям с детьми </w:t>
            </w:r>
          </w:p>
        </w:tc>
        <w:tc>
          <w:tcPr>
            <w:tcW w:w="4656" w:type="dxa"/>
          </w:tcPr>
          <w:p w:rsidR="00B61144" w:rsidRPr="0063155A" w:rsidRDefault="00B61144" w:rsidP="00AE372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61144" w:rsidRPr="0063155A" w:rsidTr="001952F6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02" w:type="dxa"/>
          </w:tcPr>
          <w:p w:rsidR="00B61144" w:rsidRPr="0063155A" w:rsidRDefault="00B61144" w:rsidP="00A208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Назначение пенсия по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государственному пенсионному обеспечению за выслугу лет </w:t>
            </w:r>
          </w:p>
        </w:tc>
        <w:tc>
          <w:tcPr>
            <w:tcW w:w="2291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Повышение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уровня пенсионного обеспечения граждан</w:t>
            </w: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УМСиОР</w:t>
            </w:r>
            <w:proofErr w:type="spellEnd"/>
          </w:p>
        </w:tc>
        <w:tc>
          <w:tcPr>
            <w:tcW w:w="1842" w:type="dxa"/>
          </w:tcPr>
          <w:p w:rsidR="00B61144" w:rsidRPr="0063155A" w:rsidRDefault="00B61144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4656" w:type="dxa"/>
          </w:tcPr>
          <w:p w:rsidR="00B61144" w:rsidRPr="0063155A" w:rsidRDefault="00D474C0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137477">
              <w:rPr>
                <w:rFonts w:ascii="Times New Roman" w:hAnsi="Times New Roman"/>
                <w:sz w:val="28"/>
                <w:szCs w:val="28"/>
              </w:rPr>
              <w:t xml:space="preserve">15 гражданам </w:t>
            </w:r>
            <w:r w:rsidR="00137477">
              <w:rPr>
                <w:rFonts w:ascii="Times New Roman" w:hAnsi="Times New Roman"/>
                <w:sz w:val="28"/>
                <w:szCs w:val="28"/>
              </w:rPr>
              <w:lastRenderedPageBreak/>
              <w:t>обеспечено назначение и выплата муниципальной пенсии за выслугу лет</w:t>
            </w:r>
          </w:p>
        </w:tc>
      </w:tr>
      <w:tr w:rsidR="00B61144" w:rsidRPr="0063155A" w:rsidTr="001952F6">
        <w:tc>
          <w:tcPr>
            <w:tcW w:w="617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02" w:type="dxa"/>
          </w:tcPr>
          <w:p w:rsidR="00B61144" w:rsidRPr="0063155A" w:rsidRDefault="00B61144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Возмещение расходов по оплате жилого помещения, отопления и освещения, работникам учреждений (организаций), финансируемых из местного бюджета</w:t>
            </w:r>
          </w:p>
        </w:tc>
        <w:tc>
          <w:tcPr>
            <w:tcW w:w="2291" w:type="dxa"/>
          </w:tcPr>
          <w:p w:rsidR="00B61144" w:rsidRPr="0063155A" w:rsidRDefault="00B61144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Повышение уровня доходов работников муниципальных учреждений (организаций)</w:t>
            </w:r>
          </w:p>
        </w:tc>
        <w:tc>
          <w:tcPr>
            <w:tcW w:w="2268" w:type="dxa"/>
          </w:tcPr>
          <w:p w:rsidR="00B61144" w:rsidRPr="0063155A" w:rsidRDefault="00B61144" w:rsidP="005E5E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B61144" w:rsidRPr="0063155A" w:rsidRDefault="00B61144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ежемесячно (по мере произведенных выплат)</w:t>
            </w:r>
          </w:p>
        </w:tc>
        <w:tc>
          <w:tcPr>
            <w:tcW w:w="4656" w:type="dxa"/>
          </w:tcPr>
          <w:p w:rsidR="00B61144" w:rsidRPr="0063155A" w:rsidRDefault="00D474C0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отчетном периоде 73 работникам учреждений, финансируемых из местного бюджета, обеспечено назначение и выплаты частичных расходов по оплате жилого помещения, отопления и освещения</w:t>
            </w:r>
          </w:p>
        </w:tc>
      </w:tr>
      <w:tr w:rsidR="00D474C0" w:rsidRPr="0063155A" w:rsidTr="001952F6">
        <w:tc>
          <w:tcPr>
            <w:tcW w:w="617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602" w:type="dxa"/>
          </w:tcPr>
          <w:p w:rsidR="00D474C0" w:rsidRPr="0063155A" w:rsidRDefault="00D474C0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Компенсация стоимости проезда на городском транспорте (кроме такси) и в автобусах пригородных и внутрирайонных маршрутов, работникам учреждений (организаций), финансируемых из местного бюджета</w:t>
            </w:r>
          </w:p>
        </w:tc>
        <w:tc>
          <w:tcPr>
            <w:tcW w:w="2291" w:type="dxa"/>
          </w:tcPr>
          <w:p w:rsidR="00D474C0" w:rsidRPr="0063155A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Повышение уровня доходов работников муниципальных учреждений (организаций)</w:t>
            </w:r>
          </w:p>
        </w:tc>
        <w:tc>
          <w:tcPr>
            <w:tcW w:w="2268" w:type="dxa"/>
          </w:tcPr>
          <w:p w:rsidR="00D474C0" w:rsidRPr="0063155A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63155A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ежемесячно (по мере произведенных выплат)</w:t>
            </w:r>
          </w:p>
        </w:tc>
        <w:tc>
          <w:tcPr>
            <w:tcW w:w="4656" w:type="dxa"/>
          </w:tcPr>
          <w:p w:rsidR="00D474C0" w:rsidRPr="0063155A" w:rsidRDefault="00D474C0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отчетном периоде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работникам учреждений, финансируемых из местного бюджета, обеспечено назначение и выплаты </w:t>
            </w:r>
            <w:r>
              <w:rPr>
                <w:rFonts w:ascii="Times New Roman" w:hAnsi="Times New Roman"/>
                <w:sz w:val="28"/>
                <w:szCs w:val="28"/>
              </w:rPr>
              <w:t>проезда на муниципальных маршрутах</w:t>
            </w:r>
          </w:p>
        </w:tc>
      </w:tr>
      <w:tr w:rsidR="00D474C0" w:rsidRPr="0063155A" w:rsidTr="001952F6">
        <w:tc>
          <w:tcPr>
            <w:tcW w:w="617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602" w:type="dxa"/>
          </w:tcPr>
          <w:p w:rsidR="00D474C0" w:rsidRPr="0063155A" w:rsidRDefault="00D474C0" w:rsidP="00AA5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Компенсация стоимости проезда к месту лечения либо обследования и обратно, работникам учреждений (организаций),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финансируемых из местного бюджета</w:t>
            </w:r>
          </w:p>
        </w:tc>
        <w:tc>
          <w:tcPr>
            <w:tcW w:w="2291" w:type="dxa"/>
          </w:tcPr>
          <w:p w:rsidR="00D474C0" w:rsidRPr="0063155A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Повышение уровня доходов работников муниципальных учреждений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(организаций)</w:t>
            </w:r>
          </w:p>
        </w:tc>
        <w:tc>
          <w:tcPr>
            <w:tcW w:w="2268" w:type="dxa"/>
          </w:tcPr>
          <w:p w:rsidR="00D474C0" w:rsidRPr="0063155A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63155A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ежемесячно (по мере произведенных выплат)</w:t>
            </w:r>
          </w:p>
        </w:tc>
        <w:tc>
          <w:tcPr>
            <w:tcW w:w="4656" w:type="dxa"/>
          </w:tcPr>
          <w:p w:rsidR="00D474C0" w:rsidRPr="0063155A" w:rsidRDefault="00D474C0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отчетном периоде р</w:t>
            </w:r>
            <w:r>
              <w:rPr>
                <w:rFonts w:ascii="Times New Roman" w:hAnsi="Times New Roman"/>
                <w:sz w:val="28"/>
                <w:szCs w:val="28"/>
              </w:rPr>
              <w:t>аботник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учреждений, финансируемых из местного бюджета,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 компенсацией проезда к месту лечения либо обследования и обратно не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обращались</w:t>
            </w:r>
          </w:p>
        </w:tc>
      </w:tr>
      <w:tr w:rsidR="00D474C0" w:rsidRPr="0063155A" w:rsidTr="001952F6">
        <w:tc>
          <w:tcPr>
            <w:tcW w:w="617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602" w:type="dxa"/>
          </w:tcPr>
          <w:p w:rsidR="00D474C0" w:rsidRPr="0063155A" w:rsidRDefault="00D474C0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Полное или частичное освобождение от родительской платы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 (содержание ребенка в дошкольной образовательной организации), представителям КМНС</w:t>
            </w:r>
          </w:p>
        </w:tc>
        <w:tc>
          <w:tcPr>
            <w:tcW w:w="2291" w:type="dxa"/>
          </w:tcPr>
          <w:p w:rsidR="00D474C0" w:rsidRPr="0063155A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Предоставление мер социальной поддержки отдельным категориям граждан</w:t>
            </w:r>
          </w:p>
        </w:tc>
        <w:tc>
          <w:tcPr>
            <w:tcW w:w="2268" w:type="dxa"/>
          </w:tcPr>
          <w:p w:rsidR="00D474C0" w:rsidRPr="0063155A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55A">
              <w:rPr>
                <w:rFonts w:ascii="Times New Roman" w:hAnsi="Times New Roman"/>
                <w:sz w:val="28"/>
                <w:szCs w:val="28"/>
              </w:rPr>
              <w:t>УОиМП</w:t>
            </w:r>
            <w:proofErr w:type="spellEnd"/>
            <w:r w:rsidRPr="0063155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474C0" w:rsidRPr="0063155A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 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63155A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4656" w:type="dxa"/>
          </w:tcPr>
          <w:p w:rsidR="00D474C0" w:rsidRPr="0063155A" w:rsidRDefault="00D474C0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отчетном периоде </w:t>
            </w:r>
            <w:r w:rsidR="005C05AC">
              <w:rPr>
                <w:rFonts w:ascii="Times New Roman" w:hAnsi="Times New Roman"/>
                <w:sz w:val="28"/>
                <w:szCs w:val="28"/>
              </w:rPr>
              <w:t>ч</w:t>
            </w:r>
            <w:r w:rsidRPr="00D474C0">
              <w:rPr>
                <w:rFonts w:ascii="Times New Roman" w:hAnsi="Times New Roman"/>
                <w:sz w:val="28"/>
                <w:szCs w:val="28"/>
              </w:rPr>
              <w:t>астичное возмещение расходов по присмотру и уходу за детьми</w:t>
            </w:r>
            <w:r w:rsidR="005C05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5AC">
              <w:rPr>
                <w:rFonts w:ascii="Times New Roman" w:hAnsi="Times New Roman"/>
                <w:sz w:val="28"/>
                <w:szCs w:val="28"/>
              </w:rPr>
              <w:t>в 2</w:t>
            </w:r>
            <w:r w:rsidR="005C05AC" w:rsidRPr="00D474C0">
              <w:rPr>
                <w:rFonts w:ascii="Times New Roman" w:hAnsi="Times New Roman"/>
                <w:sz w:val="28"/>
                <w:szCs w:val="28"/>
              </w:rPr>
              <w:t>-х учреждениях</w:t>
            </w:r>
            <w:r w:rsidRPr="00D474C0">
              <w:rPr>
                <w:rFonts w:ascii="Times New Roman" w:hAnsi="Times New Roman"/>
                <w:sz w:val="28"/>
                <w:szCs w:val="28"/>
              </w:rPr>
              <w:t xml:space="preserve"> дошкольного образования</w:t>
            </w:r>
            <w:r w:rsidR="005C05AC">
              <w:rPr>
                <w:rFonts w:ascii="Times New Roman" w:hAnsi="Times New Roman"/>
                <w:sz w:val="28"/>
                <w:szCs w:val="28"/>
              </w:rPr>
              <w:t xml:space="preserve"> обеспечено 11 детям</w:t>
            </w:r>
            <w:r w:rsidRPr="00D474C0">
              <w:rPr>
                <w:rFonts w:ascii="Times New Roman" w:hAnsi="Times New Roman"/>
                <w:sz w:val="28"/>
                <w:szCs w:val="28"/>
              </w:rPr>
              <w:t>, родители которых относятся к КМНС</w:t>
            </w:r>
            <w:r w:rsidR="008C5616">
              <w:rPr>
                <w:rFonts w:ascii="Times New Roman" w:hAnsi="Times New Roman"/>
                <w:sz w:val="28"/>
                <w:szCs w:val="28"/>
              </w:rPr>
              <w:t xml:space="preserve">, на сумму 266,2 </w:t>
            </w:r>
            <w:proofErr w:type="spellStart"/>
            <w:r w:rsidR="008C561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8C561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8C561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="008C561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474C0" w:rsidRPr="0063155A" w:rsidTr="001952F6">
        <w:tc>
          <w:tcPr>
            <w:tcW w:w="617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602" w:type="dxa"/>
          </w:tcPr>
          <w:p w:rsidR="00D474C0" w:rsidRPr="0063155A" w:rsidRDefault="00D474C0" w:rsidP="00AA5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Предоставление бесплатного питания учащимся образовательных организаций</w:t>
            </w:r>
          </w:p>
        </w:tc>
        <w:tc>
          <w:tcPr>
            <w:tcW w:w="2291" w:type="dxa"/>
          </w:tcPr>
          <w:p w:rsidR="00D474C0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 xml:space="preserve"> Снижение численности граждан и семей с детьми, доходы которых не превышают величину прожиточного </w:t>
            </w:r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минимума, установленную в Магаданской области</w:t>
            </w:r>
          </w:p>
          <w:p w:rsidR="00D474C0" w:rsidRPr="0063155A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474C0" w:rsidRPr="0063155A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55A">
              <w:rPr>
                <w:rFonts w:ascii="Times New Roman" w:hAnsi="Times New Roman"/>
                <w:sz w:val="28"/>
                <w:szCs w:val="28"/>
              </w:rPr>
              <w:lastRenderedPageBreak/>
              <w:t>УОиМП</w:t>
            </w:r>
            <w:proofErr w:type="spellEnd"/>
            <w:r w:rsidRPr="0063155A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474C0" w:rsidRPr="0063155A" w:rsidRDefault="00D474C0" w:rsidP="00AA55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63155A" w:rsidRDefault="00D474C0" w:rsidP="006315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4656" w:type="dxa"/>
          </w:tcPr>
          <w:p w:rsidR="00D474C0" w:rsidRDefault="00AE3729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отчетном периоде бесплатное питание предоставлялось в 2-х школах по следующим направлениям:</w:t>
            </w:r>
          </w:p>
          <w:p w:rsidR="00AE3729" w:rsidRDefault="00AE3729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завтрак (молоко и булка),</w:t>
            </w:r>
          </w:p>
          <w:p w:rsidR="00AE3729" w:rsidRDefault="00AE3729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горячее питание 1-4 классы,</w:t>
            </w:r>
          </w:p>
          <w:p w:rsidR="00AE3729" w:rsidRDefault="00AE3729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многодетные семьи,</w:t>
            </w:r>
          </w:p>
          <w:p w:rsidR="00AE3729" w:rsidRPr="0063155A" w:rsidRDefault="00AE3729" w:rsidP="00AE37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инвалиды. Общий объем средств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 бюджетов всех уровней составил 3303,5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474C0" w:rsidRPr="0063155A" w:rsidTr="001952F6">
        <w:tc>
          <w:tcPr>
            <w:tcW w:w="617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Pr="0063155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02" w:type="dxa"/>
          </w:tcPr>
          <w:p w:rsidR="00D474C0" w:rsidRPr="0063155A" w:rsidRDefault="00D474C0" w:rsidP="002F3B1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Реализация муниципальной программы «</w:t>
            </w:r>
            <w:r w:rsidRPr="0063155A">
              <w:rPr>
                <w:rFonts w:ascii="Times New Roman" w:hAnsi="Times New Roman"/>
                <w:color w:val="000000"/>
                <w:sz w:val="28"/>
                <w:szCs w:val="28"/>
              </w:rPr>
              <w:t>Социальная поддержка отдельных категорий граждан Среднеканского городского округа», в том числе:</w:t>
            </w:r>
          </w:p>
          <w:p w:rsidR="00D474C0" w:rsidRPr="0063155A" w:rsidRDefault="00D474C0" w:rsidP="002F3B10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color w:val="000000"/>
                <w:sz w:val="28"/>
                <w:szCs w:val="28"/>
              </w:rPr>
              <w:t>- оказание единовременной материальной помощи;</w:t>
            </w:r>
          </w:p>
          <w:p w:rsidR="00D474C0" w:rsidRPr="0063155A" w:rsidRDefault="00D474C0" w:rsidP="002F3B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color w:val="000000"/>
                <w:sz w:val="28"/>
                <w:szCs w:val="28"/>
              </w:rPr>
              <w:t>- проведение акций (социально значимых мероприятий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91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Предоставление дополнительных мер социальной поддержки отдельным категориям граждан</w:t>
            </w:r>
          </w:p>
        </w:tc>
        <w:tc>
          <w:tcPr>
            <w:tcW w:w="2268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55A">
              <w:rPr>
                <w:rFonts w:ascii="Times New Roman" w:hAnsi="Times New Roman"/>
                <w:sz w:val="28"/>
                <w:szCs w:val="28"/>
              </w:rPr>
              <w:t>УЭиР</w:t>
            </w:r>
            <w:proofErr w:type="spellEnd"/>
            <w:r w:rsidRPr="0063155A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подведомственные муниципальные учреждения (организации)</w:t>
            </w:r>
          </w:p>
        </w:tc>
        <w:tc>
          <w:tcPr>
            <w:tcW w:w="1842" w:type="dxa"/>
          </w:tcPr>
          <w:p w:rsidR="00D474C0" w:rsidRPr="0063155A" w:rsidRDefault="00D474C0" w:rsidP="002F3B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55A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4656" w:type="dxa"/>
          </w:tcPr>
          <w:p w:rsidR="00D474C0" w:rsidRPr="00A45EA1" w:rsidRDefault="00D474C0" w:rsidP="009B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EA1">
              <w:rPr>
                <w:rFonts w:ascii="Times New Roman" w:hAnsi="Times New Roman"/>
                <w:sz w:val="28"/>
                <w:szCs w:val="28"/>
              </w:rPr>
              <w:t>За отчетный период в рамках программы:</w:t>
            </w:r>
          </w:p>
          <w:p w:rsidR="00D474C0" w:rsidRPr="00A45EA1" w:rsidRDefault="00D474C0" w:rsidP="009B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EA1">
              <w:rPr>
                <w:rFonts w:ascii="Times New Roman" w:hAnsi="Times New Roman"/>
                <w:sz w:val="28"/>
                <w:szCs w:val="28"/>
              </w:rPr>
              <w:t>- 8 гражданам, оказавшимся в трудной жизненной ситуации,  оказана адресная материальная помощь на погребение, лечение и прочее;</w:t>
            </w:r>
          </w:p>
          <w:p w:rsidR="00D474C0" w:rsidRPr="00A45EA1" w:rsidRDefault="00D474C0" w:rsidP="009B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EA1">
              <w:rPr>
                <w:rFonts w:ascii="Times New Roman" w:hAnsi="Times New Roman"/>
                <w:sz w:val="28"/>
                <w:szCs w:val="28"/>
              </w:rPr>
              <w:t>- организованна и проведена акция «Декада инвалидов», в которой приняло участие более 30 человек;</w:t>
            </w:r>
          </w:p>
          <w:p w:rsidR="00D474C0" w:rsidRPr="00A45EA1" w:rsidRDefault="00D474C0" w:rsidP="009B33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EA1">
              <w:rPr>
                <w:rFonts w:ascii="Times New Roman" w:hAnsi="Times New Roman"/>
                <w:sz w:val="28"/>
                <w:szCs w:val="28"/>
              </w:rPr>
              <w:t>- 13 семей улучшили качество бытовых условий в рамках реализации социально-значимого мероприятия СОНКО.</w:t>
            </w:r>
          </w:p>
        </w:tc>
      </w:tr>
    </w:tbl>
    <w:p w:rsidR="00C5414E" w:rsidRDefault="00C5414E" w:rsidP="00C5414E">
      <w:pPr>
        <w:jc w:val="center"/>
        <w:rPr>
          <w:rFonts w:ascii="Times New Roman" w:hAnsi="Times New Roman"/>
          <w:sz w:val="28"/>
          <w:szCs w:val="28"/>
        </w:rPr>
      </w:pPr>
    </w:p>
    <w:p w:rsidR="00897770" w:rsidRDefault="00897770" w:rsidP="00897770">
      <w:pPr>
        <w:jc w:val="center"/>
        <w:rPr>
          <w:rFonts w:ascii="Times New Roman" w:hAnsi="Times New Roman"/>
          <w:sz w:val="28"/>
          <w:szCs w:val="28"/>
        </w:rPr>
      </w:pPr>
    </w:p>
    <w:p w:rsidR="001952F6" w:rsidRDefault="001952F6" w:rsidP="001952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управления экономики и развития</w:t>
      </w:r>
    </w:p>
    <w:p w:rsidR="001952F6" w:rsidRPr="00897770" w:rsidRDefault="001952F6" w:rsidP="001952F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Администрации Среднеканского городского округа                                                                                          Е.В. Лысенкова</w:t>
      </w:r>
    </w:p>
    <w:sectPr w:rsidR="001952F6" w:rsidRPr="00897770" w:rsidSect="001952F6">
      <w:headerReference w:type="default" r:id="rId10"/>
      <w:pgSz w:w="16838" w:h="11906" w:orient="landscape"/>
      <w:pgMar w:top="1134" w:right="1134" w:bottom="1135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4FE" w:rsidRDefault="009674FE" w:rsidP="00F266C4">
      <w:r>
        <w:separator/>
      </w:r>
    </w:p>
  </w:endnote>
  <w:endnote w:type="continuationSeparator" w:id="0">
    <w:p w:rsidR="009674FE" w:rsidRDefault="009674FE" w:rsidP="00F2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4FE" w:rsidRDefault="009674FE" w:rsidP="00F266C4">
      <w:r>
        <w:separator/>
      </w:r>
    </w:p>
  </w:footnote>
  <w:footnote w:type="continuationSeparator" w:id="0">
    <w:p w:rsidR="009674FE" w:rsidRDefault="009674FE" w:rsidP="00F266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516902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AA55C7" w:rsidRPr="00F266C4" w:rsidRDefault="00A22F15">
        <w:pPr>
          <w:pStyle w:val="a5"/>
          <w:jc w:val="center"/>
          <w:rPr>
            <w:rFonts w:ascii="Times New Roman" w:hAnsi="Times New Roman"/>
            <w:sz w:val="22"/>
            <w:szCs w:val="22"/>
          </w:rPr>
        </w:pPr>
        <w:r w:rsidRPr="00F266C4">
          <w:rPr>
            <w:rFonts w:ascii="Times New Roman" w:hAnsi="Times New Roman"/>
            <w:sz w:val="22"/>
            <w:szCs w:val="22"/>
          </w:rPr>
          <w:fldChar w:fldCharType="begin"/>
        </w:r>
        <w:r w:rsidR="00AA55C7" w:rsidRPr="00F266C4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F266C4">
          <w:rPr>
            <w:rFonts w:ascii="Times New Roman" w:hAnsi="Times New Roman"/>
            <w:sz w:val="22"/>
            <w:szCs w:val="22"/>
          </w:rPr>
          <w:fldChar w:fldCharType="separate"/>
        </w:r>
        <w:r w:rsidR="00132C94">
          <w:rPr>
            <w:rFonts w:ascii="Times New Roman" w:hAnsi="Times New Roman"/>
            <w:noProof/>
            <w:sz w:val="22"/>
            <w:szCs w:val="22"/>
          </w:rPr>
          <w:t>10</w:t>
        </w:r>
        <w:r w:rsidRPr="00F266C4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:rsidR="00AA55C7" w:rsidRDefault="00AA55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72E91"/>
    <w:multiLevelType w:val="hybridMultilevel"/>
    <w:tmpl w:val="4FEA3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600AB0"/>
    <w:multiLevelType w:val="hybridMultilevel"/>
    <w:tmpl w:val="7DF0F976"/>
    <w:lvl w:ilvl="0" w:tplc="400C92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91D"/>
    <w:rsid w:val="00026EA3"/>
    <w:rsid w:val="00032663"/>
    <w:rsid w:val="000514D2"/>
    <w:rsid w:val="0008255E"/>
    <w:rsid w:val="000C1068"/>
    <w:rsid w:val="000C79EE"/>
    <w:rsid w:val="000D715B"/>
    <w:rsid w:val="000F2C97"/>
    <w:rsid w:val="001011DF"/>
    <w:rsid w:val="00126B6F"/>
    <w:rsid w:val="00132C94"/>
    <w:rsid w:val="00137477"/>
    <w:rsid w:val="00187A2D"/>
    <w:rsid w:val="0019159A"/>
    <w:rsid w:val="001952F6"/>
    <w:rsid w:val="001C0983"/>
    <w:rsid w:val="001D1502"/>
    <w:rsid w:val="001E1A41"/>
    <w:rsid w:val="001E542E"/>
    <w:rsid w:val="001E6138"/>
    <w:rsid w:val="001F3642"/>
    <w:rsid w:val="001F42F0"/>
    <w:rsid w:val="002218D5"/>
    <w:rsid w:val="00223F6B"/>
    <w:rsid w:val="00231607"/>
    <w:rsid w:val="00235726"/>
    <w:rsid w:val="00246F0A"/>
    <w:rsid w:val="00267E8B"/>
    <w:rsid w:val="002B26F3"/>
    <w:rsid w:val="002B6507"/>
    <w:rsid w:val="002F1482"/>
    <w:rsid w:val="002F3550"/>
    <w:rsid w:val="002F3B10"/>
    <w:rsid w:val="00325863"/>
    <w:rsid w:val="00355D0A"/>
    <w:rsid w:val="003655B7"/>
    <w:rsid w:val="00371B23"/>
    <w:rsid w:val="003A2EAA"/>
    <w:rsid w:val="003C5001"/>
    <w:rsid w:val="003C57B8"/>
    <w:rsid w:val="0042383A"/>
    <w:rsid w:val="00472C85"/>
    <w:rsid w:val="004A592D"/>
    <w:rsid w:val="004A7DF0"/>
    <w:rsid w:val="004F3A2A"/>
    <w:rsid w:val="005052F6"/>
    <w:rsid w:val="005071F9"/>
    <w:rsid w:val="00515C72"/>
    <w:rsid w:val="00517B89"/>
    <w:rsid w:val="00523C1B"/>
    <w:rsid w:val="00531659"/>
    <w:rsid w:val="005333B0"/>
    <w:rsid w:val="00584358"/>
    <w:rsid w:val="005B6A34"/>
    <w:rsid w:val="005C05AC"/>
    <w:rsid w:val="005E5EC7"/>
    <w:rsid w:val="005F78F1"/>
    <w:rsid w:val="00614A73"/>
    <w:rsid w:val="006232BC"/>
    <w:rsid w:val="0063155A"/>
    <w:rsid w:val="006316BB"/>
    <w:rsid w:val="006347C0"/>
    <w:rsid w:val="00650D76"/>
    <w:rsid w:val="00673194"/>
    <w:rsid w:val="00684BAC"/>
    <w:rsid w:val="006B0082"/>
    <w:rsid w:val="006D0464"/>
    <w:rsid w:val="00720899"/>
    <w:rsid w:val="00731074"/>
    <w:rsid w:val="0073753B"/>
    <w:rsid w:val="00755B1E"/>
    <w:rsid w:val="007574E4"/>
    <w:rsid w:val="00764847"/>
    <w:rsid w:val="0076653A"/>
    <w:rsid w:val="007B057A"/>
    <w:rsid w:val="007B31C7"/>
    <w:rsid w:val="007F501B"/>
    <w:rsid w:val="008050DB"/>
    <w:rsid w:val="008237BF"/>
    <w:rsid w:val="008542B5"/>
    <w:rsid w:val="00857FF1"/>
    <w:rsid w:val="00870B7B"/>
    <w:rsid w:val="008928BE"/>
    <w:rsid w:val="00897770"/>
    <w:rsid w:val="008B64F5"/>
    <w:rsid w:val="008C5616"/>
    <w:rsid w:val="008D6912"/>
    <w:rsid w:val="008D7440"/>
    <w:rsid w:val="008E2272"/>
    <w:rsid w:val="008E2A08"/>
    <w:rsid w:val="008F438F"/>
    <w:rsid w:val="00913C54"/>
    <w:rsid w:val="0093335A"/>
    <w:rsid w:val="009674FE"/>
    <w:rsid w:val="00975714"/>
    <w:rsid w:val="00991D7A"/>
    <w:rsid w:val="009D1A60"/>
    <w:rsid w:val="00A121D4"/>
    <w:rsid w:val="00A200E0"/>
    <w:rsid w:val="00A208EC"/>
    <w:rsid w:val="00A22F15"/>
    <w:rsid w:val="00A257B3"/>
    <w:rsid w:val="00A45EA1"/>
    <w:rsid w:val="00A46F5D"/>
    <w:rsid w:val="00A70434"/>
    <w:rsid w:val="00A74E6C"/>
    <w:rsid w:val="00A80FD5"/>
    <w:rsid w:val="00A90433"/>
    <w:rsid w:val="00A9740A"/>
    <w:rsid w:val="00AA55C7"/>
    <w:rsid w:val="00AC3711"/>
    <w:rsid w:val="00AD3BFE"/>
    <w:rsid w:val="00AE3729"/>
    <w:rsid w:val="00B14E08"/>
    <w:rsid w:val="00B20BC1"/>
    <w:rsid w:val="00B231DD"/>
    <w:rsid w:val="00B51ED7"/>
    <w:rsid w:val="00B57793"/>
    <w:rsid w:val="00B61144"/>
    <w:rsid w:val="00B65BF6"/>
    <w:rsid w:val="00B76558"/>
    <w:rsid w:val="00BA5F16"/>
    <w:rsid w:val="00BB09FA"/>
    <w:rsid w:val="00BB1029"/>
    <w:rsid w:val="00BE7CD8"/>
    <w:rsid w:val="00C06FF9"/>
    <w:rsid w:val="00C1487B"/>
    <w:rsid w:val="00C21094"/>
    <w:rsid w:val="00C328FC"/>
    <w:rsid w:val="00C36E42"/>
    <w:rsid w:val="00C5414E"/>
    <w:rsid w:val="00C57736"/>
    <w:rsid w:val="00C67B05"/>
    <w:rsid w:val="00C819BD"/>
    <w:rsid w:val="00C82F92"/>
    <w:rsid w:val="00C90801"/>
    <w:rsid w:val="00D1377D"/>
    <w:rsid w:val="00D13A4A"/>
    <w:rsid w:val="00D474C0"/>
    <w:rsid w:val="00D57827"/>
    <w:rsid w:val="00D57CA9"/>
    <w:rsid w:val="00D77302"/>
    <w:rsid w:val="00DB57C4"/>
    <w:rsid w:val="00DE7814"/>
    <w:rsid w:val="00DF6DED"/>
    <w:rsid w:val="00DF747B"/>
    <w:rsid w:val="00E1701F"/>
    <w:rsid w:val="00E24D81"/>
    <w:rsid w:val="00E25463"/>
    <w:rsid w:val="00E41FFB"/>
    <w:rsid w:val="00E448E4"/>
    <w:rsid w:val="00E51576"/>
    <w:rsid w:val="00E51968"/>
    <w:rsid w:val="00E62C67"/>
    <w:rsid w:val="00E75158"/>
    <w:rsid w:val="00E81759"/>
    <w:rsid w:val="00E91CA7"/>
    <w:rsid w:val="00E954F8"/>
    <w:rsid w:val="00EC20D6"/>
    <w:rsid w:val="00EF4DAF"/>
    <w:rsid w:val="00F16FCA"/>
    <w:rsid w:val="00F266C4"/>
    <w:rsid w:val="00F3791D"/>
    <w:rsid w:val="00F47D63"/>
    <w:rsid w:val="00F6097A"/>
    <w:rsid w:val="00FC136B"/>
    <w:rsid w:val="00FD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791D"/>
    <w:pPr>
      <w:overflowPunct w:val="0"/>
      <w:autoSpaceDE w:val="0"/>
      <w:autoSpaceDN w:val="0"/>
      <w:adjustRightInd w:val="0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6232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F379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F3791D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rmal">
    <w:name w:val="ConsPlusNormal"/>
    <w:link w:val="ConsPlusNormal0"/>
    <w:rsid w:val="00472C8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472C8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232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6232BC"/>
    <w:rPr>
      <w:b/>
      <w:bCs/>
      <w:color w:val="106BBE"/>
    </w:rPr>
  </w:style>
  <w:style w:type="paragraph" w:styleId="a5">
    <w:name w:val="header"/>
    <w:basedOn w:val="a"/>
    <w:link w:val="a6"/>
    <w:uiPriority w:val="99"/>
    <w:rsid w:val="00F266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66C4"/>
    <w:rPr>
      <w:rFonts w:ascii="MS Outlook" w:hAnsi="MS Outlook"/>
      <w:sz w:val="52"/>
    </w:rPr>
  </w:style>
  <w:style w:type="paragraph" w:styleId="a7">
    <w:name w:val="footer"/>
    <w:basedOn w:val="a"/>
    <w:link w:val="a8"/>
    <w:rsid w:val="00F266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266C4"/>
    <w:rPr>
      <w:rFonts w:ascii="MS Outlook" w:hAnsi="MS Outlook"/>
      <w:sz w:val="52"/>
    </w:rPr>
  </w:style>
  <w:style w:type="paragraph" w:customStyle="1" w:styleId="a9">
    <w:name w:val="Нормальный (таблица)"/>
    <w:basedOn w:val="a"/>
    <w:next w:val="a"/>
    <w:uiPriority w:val="99"/>
    <w:rsid w:val="00897770"/>
    <w:pPr>
      <w:widowControl w:val="0"/>
      <w:overflowPunct/>
      <w:jc w:val="both"/>
    </w:pPr>
    <w:rPr>
      <w:rFonts w:ascii="Arial" w:hAnsi="Arial" w:cs="Arial"/>
      <w:sz w:val="24"/>
      <w:szCs w:val="24"/>
    </w:rPr>
  </w:style>
  <w:style w:type="character" w:customStyle="1" w:styleId="aa">
    <w:name w:val="Цветовое выделение"/>
    <w:uiPriority w:val="99"/>
    <w:rsid w:val="00897770"/>
    <w:rPr>
      <w:b/>
      <w:bCs/>
      <w:color w:val="26282F"/>
    </w:rPr>
  </w:style>
  <w:style w:type="character" w:styleId="ab">
    <w:name w:val="Strong"/>
    <w:basedOn w:val="a0"/>
    <w:uiPriority w:val="22"/>
    <w:qFormat/>
    <w:rsid w:val="00355D0A"/>
    <w:rPr>
      <w:b/>
      <w:bCs/>
    </w:rPr>
  </w:style>
  <w:style w:type="character" w:styleId="ac">
    <w:name w:val="Hyperlink"/>
    <w:basedOn w:val="a0"/>
    <w:uiPriority w:val="99"/>
    <w:unhideWhenUsed/>
    <w:rsid w:val="00C67B05"/>
    <w:rPr>
      <w:color w:val="0000FF"/>
      <w:u w:val="single"/>
    </w:rPr>
  </w:style>
  <w:style w:type="paragraph" w:customStyle="1" w:styleId="11">
    <w:name w:val="Абзац списка1"/>
    <w:basedOn w:val="a"/>
    <w:rsid w:val="0019159A"/>
    <w:pPr>
      <w:suppressAutoHyphens/>
      <w:overflowPunct/>
      <w:autoSpaceDE/>
      <w:autoSpaceDN/>
      <w:adjustRightInd/>
      <w:spacing w:line="100" w:lineRule="atLeast"/>
      <w:ind w:left="720" w:firstLine="709"/>
      <w:jc w:val="both"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ad">
    <w:name w:val="Содержимое таблицы"/>
    <w:basedOn w:val="a"/>
    <w:rsid w:val="0019159A"/>
    <w:pPr>
      <w:widowControl w:val="0"/>
      <w:suppressLineNumbers/>
      <w:suppressAutoHyphens/>
      <w:overflowPunct/>
      <w:autoSpaceDE/>
      <w:autoSpaceDN/>
      <w:adjustRightInd/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table" w:customStyle="1" w:styleId="12">
    <w:name w:val="Сетка таблицы1"/>
    <w:basedOn w:val="a1"/>
    <w:next w:val="a3"/>
    <w:uiPriority w:val="39"/>
    <w:rsid w:val="00D57C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C9080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A45EA1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rudvs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10</Pages>
  <Words>1793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2013</Company>
  <LinksUpToDate>false</LinksUpToDate>
  <CharactersWithSpaces>11995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О.Н. Герасимова</dc:creator>
  <cp:lastModifiedBy>Economika</cp:lastModifiedBy>
  <cp:revision>22</cp:revision>
  <dcterms:created xsi:type="dcterms:W3CDTF">2021-04-04T21:27:00Z</dcterms:created>
  <dcterms:modified xsi:type="dcterms:W3CDTF">2021-04-05T05:18:00Z</dcterms:modified>
</cp:coreProperties>
</file>