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CA" w:rsidRPr="008C0D82" w:rsidRDefault="00EA2DCA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Отчет о ходе реализации Плана мероприятий («дорожная карта»)</w:t>
      </w:r>
    </w:p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по росту реальных доходов населения и снижения в два раза уровня бедности</w:t>
      </w:r>
    </w:p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в Среднеканском городском округе на период до 2024 года</w:t>
      </w:r>
    </w:p>
    <w:p w:rsidR="00235726" w:rsidRPr="00261E9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  <w:r w:rsidRPr="00261E96">
        <w:rPr>
          <w:rFonts w:ascii="Times New Roman" w:hAnsi="Times New Roman"/>
          <w:b/>
          <w:sz w:val="28"/>
          <w:szCs w:val="28"/>
        </w:rPr>
        <w:t>за 202</w:t>
      </w:r>
      <w:r w:rsidR="005B2AA0" w:rsidRPr="00261E96">
        <w:rPr>
          <w:rFonts w:ascii="Times New Roman" w:hAnsi="Times New Roman"/>
          <w:b/>
          <w:sz w:val="28"/>
          <w:szCs w:val="28"/>
        </w:rPr>
        <w:t>2</w:t>
      </w:r>
      <w:r w:rsidRPr="00261E9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35726" w:rsidRPr="00261E96" w:rsidRDefault="00235726" w:rsidP="00235726">
      <w:pPr>
        <w:ind w:firstLine="481"/>
        <w:jc w:val="both"/>
        <w:rPr>
          <w:rFonts w:ascii="Times New Roman" w:hAnsi="Times New Roman"/>
          <w:sz w:val="24"/>
          <w:szCs w:val="24"/>
        </w:rPr>
      </w:pPr>
    </w:p>
    <w:p w:rsidR="00235726" w:rsidRPr="00261E96" w:rsidRDefault="00235726" w:rsidP="000D715B">
      <w:pPr>
        <w:ind w:firstLine="481"/>
        <w:jc w:val="both"/>
        <w:rPr>
          <w:rFonts w:ascii="Times New Roman" w:hAnsi="Times New Roman"/>
          <w:sz w:val="28"/>
          <w:szCs w:val="28"/>
        </w:rPr>
      </w:pPr>
      <w:r w:rsidRPr="00261E96">
        <w:rPr>
          <w:rFonts w:ascii="Times New Roman" w:hAnsi="Times New Roman"/>
          <w:sz w:val="28"/>
          <w:szCs w:val="28"/>
        </w:rPr>
        <w:t>В результате разъяснительной и информационной работы мерами социальной поддержки охвачено максимальное количество граждан</w:t>
      </w:r>
      <w:r w:rsidR="00731074" w:rsidRPr="00261E96">
        <w:rPr>
          <w:rFonts w:ascii="Times New Roman" w:hAnsi="Times New Roman"/>
          <w:sz w:val="28"/>
          <w:szCs w:val="28"/>
        </w:rPr>
        <w:t xml:space="preserve"> различных категорий</w:t>
      </w:r>
      <w:r w:rsidRPr="00261E96">
        <w:rPr>
          <w:rFonts w:ascii="Times New Roman" w:hAnsi="Times New Roman"/>
          <w:sz w:val="28"/>
          <w:szCs w:val="28"/>
        </w:rPr>
        <w:t>.</w:t>
      </w:r>
    </w:p>
    <w:p w:rsidR="00731074" w:rsidRPr="00261E96" w:rsidRDefault="00731074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b/>
          <w:i/>
          <w:sz w:val="28"/>
          <w:szCs w:val="28"/>
        </w:rPr>
      </w:pPr>
    </w:p>
    <w:p w:rsidR="000D715B" w:rsidRPr="00261E96" w:rsidRDefault="000D715B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sz w:val="28"/>
          <w:szCs w:val="28"/>
        </w:rPr>
      </w:pPr>
      <w:r w:rsidRPr="00261E96">
        <w:rPr>
          <w:rFonts w:ascii="Times New Roman" w:hAnsi="Times New Roman" w:cs="Times New Roman"/>
          <w:b/>
          <w:i/>
          <w:sz w:val="28"/>
          <w:szCs w:val="28"/>
        </w:rPr>
        <w:t>Значение достигнутых контрольных показателей эффективности в отчетном периоде по реализации системных мероприятий «дорожной карты»</w:t>
      </w:r>
      <w:r w:rsidR="00731074" w:rsidRPr="00261E96">
        <w:rPr>
          <w:rFonts w:ascii="Times New Roman" w:hAnsi="Times New Roman" w:cs="Times New Roman"/>
          <w:b/>
          <w:i/>
          <w:sz w:val="28"/>
          <w:szCs w:val="28"/>
        </w:rPr>
        <w:t xml:space="preserve"> следующие:</w:t>
      </w:r>
    </w:p>
    <w:tbl>
      <w:tblPr>
        <w:tblW w:w="14601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9924"/>
        <w:gridCol w:w="1700"/>
        <w:gridCol w:w="1418"/>
        <w:gridCol w:w="1559"/>
      </w:tblGrid>
      <w:tr w:rsidR="00B61144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Наименование контрольного показателя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Плановое значение </w:t>
            </w:r>
          </w:p>
          <w:p w:rsidR="00B61144" w:rsidRPr="00261E96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B61144" w:rsidRPr="00261E96" w:rsidRDefault="00B61144" w:rsidP="005B2A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202</w:t>
            </w:r>
            <w:r w:rsidR="005B2AA0" w:rsidRPr="00261E96">
              <w:rPr>
                <w:rFonts w:ascii="Times New Roman" w:hAnsi="Times New Roman"/>
                <w:sz w:val="24"/>
                <w:szCs w:val="24"/>
              </w:rPr>
              <w:t>2</w:t>
            </w:r>
            <w:r w:rsidRPr="00261E9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</w:p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за</w:t>
            </w:r>
          </w:p>
          <w:p w:rsidR="00B61144" w:rsidRPr="00261E96" w:rsidRDefault="00B61144" w:rsidP="005B2A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202</w:t>
            </w:r>
            <w:r w:rsidR="005B2AA0" w:rsidRPr="00261E96">
              <w:rPr>
                <w:rFonts w:ascii="Times New Roman" w:hAnsi="Times New Roman"/>
                <w:sz w:val="24"/>
                <w:szCs w:val="24"/>
              </w:rPr>
              <w:t>2</w:t>
            </w:r>
            <w:r w:rsidRPr="00261E9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Доля населения с денежными доходами ниже величины прожиточного минимума, установленной в субъекте Российской Федерации в общей численности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793893" w:rsidP="00793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5,79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Численность населения с денежными доходами ниже величины прожиточного минимума, установленной в субъекте Российской Федерации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793893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1E96">
              <w:rPr>
                <w:rFonts w:ascii="Times New Roman" w:hAnsi="Times New Roman"/>
                <w:sz w:val="24"/>
                <w:szCs w:val="24"/>
              </w:rPr>
              <w:t>Доля работников бюджетной, охваченная мерами социальной поддержки, в общей численности работников муниципальных учреждений (организаций)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5B2AA0" w:rsidP="00F217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0,0</w:t>
            </w:r>
            <w:r w:rsidR="00F21783" w:rsidRPr="00261E96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уровень охвата населения в рамках благотворительных акций на 1 тыс. человек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F21783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184,76</w:t>
            </w:r>
          </w:p>
        </w:tc>
      </w:tr>
    </w:tbl>
    <w:p w:rsidR="000D715B" w:rsidRPr="00261E96" w:rsidRDefault="000D715B" w:rsidP="000D715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35726" w:rsidRPr="00261E9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0E84" w:rsidRPr="00261E96" w:rsidRDefault="002F0E8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B61144" w:rsidRPr="00261E96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Информация за 202</w:t>
      </w:r>
      <w:r w:rsidR="0071546A" w:rsidRPr="00261E96">
        <w:rPr>
          <w:rFonts w:ascii="Times New Roman" w:hAnsi="Times New Roman" w:cs="Times New Roman"/>
          <w:color w:val="auto"/>
        </w:rPr>
        <w:t>2</w:t>
      </w:r>
      <w:r w:rsidRPr="00261E96">
        <w:rPr>
          <w:rFonts w:ascii="Times New Roman" w:hAnsi="Times New Roman" w:cs="Times New Roman"/>
          <w:color w:val="auto"/>
        </w:rPr>
        <w:t xml:space="preserve">год </w:t>
      </w:r>
    </w:p>
    <w:p w:rsidR="00B61144" w:rsidRPr="00261E96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 xml:space="preserve">об исполнении </w:t>
      </w:r>
      <w:r w:rsidR="00897770" w:rsidRPr="00261E96">
        <w:rPr>
          <w:rFonts w:ascii="Times New Roman" w:hAnsi="Times New Roman" w:cs="Times New Roman"/>
          <w:color w:val="auto"/>
        </w:rPr>
        <w:t>мероприятий,</w:t>
      </w:r>
      <w:r w:rsidRPr="00261E96">
        <w:rPr>
          <w:rFonts w:ascii="Times New Roman" w:hAnsi="Times New Roman" w:cs="Times New Roman"/>
          <w:color w:val="auto"/>
        </w:rPr>
        <w:t xml:space="preserve"> </w:t>
      </w:r>
      <w:r w:rsidR="00897770" w:rsidRPr="00261E96">
        <w:rPr>
          <w:rFonts w:ascii="Times New Roman" w:hAnsi="Times New Roman" w:cs="Times New Roman"/>
          <w:color w:val="auto"/>
        </w:rPr>
        <w:t xml:space="preserve">реализуемых для достижения запланированных значений показателей </w:t>
      </w:r>
      <w:r w:rsidR="00231607" w:rsidRPr="00261E96">
        <w:rPr>
          <w:rFonts w:ascii="Times New Roman" w:hAnsi="Times New Roman" w:cs="Times New Roman"/>
          <w:color w:val="auto"/>
        </w:rPr>
        <w:t xml:space="preserve">по росту реальных доходов населения и снижению уровня бедности в два раза до 2024 года </w:t>
      </w:r>
    </w:p>
    <w:p w:rsidR="00897770" w:rsidRPr="00261E96" w:rsidRDefault="00231607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в Среднеканском</w:t>
      </w:r>
      <w:r w:rsidRPr="00261E96">
        <w:rPr>
          <w:rFonts w:ascii="Times New Roman" w:hAnsi="Times New Roman"/>
          <w:color w:val="auto"/>
        </w:rPr>
        <w:t xml:space="preserve"> городском округе</w:t>
      </w:r>
    </w:p>
    <w:p w:rsidR="00C5414E" w:rsidRPr="00261E96" w:rsidRDefault="00C5414E" w:rsidP="00C5414E">
      <w:pPr>
        <w:rPr>
          <w:rFonts w:ascii="Times New Roman" w:hAnsi="Times New Roman"/>
          <w:sz w:val="2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17"/>
        <w:gridCol w:w="3177"/>
        <w:gridCol w:w="2291"/>
        <w:gridCol w:w="2268"/>
        <w:gridCol w:w="1842"/>
        <w:gridCol w:w="5081"/>
      </w:tblGrid>
      <w:tr w:rsidR="00B61144" w:rsidRPr="00261E96" w:rsidTr="002F0E84">
        <w:trPr>
          <w:tblHeader/>
        </w:trPr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п\</w:t>
            </w:r>
            <w:proofErr w:type="gramStart"/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Ожидаемый эффект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Информация об исполнении мероприятия</w:t>
            </w:r>
          </w:p>
        </w:tc>
      </w:tr>
      <w:tr w:rsidR="00B61144" w:rsidRPr="00261E96" w:rsidTr="002F0E84">
        <w:trPr>
          <w:tblHeader/>
        </w:trPr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1. Сокращение экономической бедности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1.1. Мероприятия по обеспечению роста заработной платы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5BD7" w:rsidRPr="00261E96" w:rsidTr="002F0E84">
        <w:tc>
          <w:tcPr>
            <w:tcW w:w="617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255BD7" w:rsidRPr="00261E96" w:rsidRDefault="00255BD7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Мониторинг достижения индикативных показателей средней заработной платы отдельных категорий работников бюджетной сферы в соответствии с майскими 2012 года Указами Президента Российской Федерации</w:t>
            </w:r>
          </w:p>
        </w:tc>
        <w:tc>
          <w:tcPr>
            <w:tcW w:w="2291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Рост заработной платы работников бюджетной сферы</w:t>
            </w:r>
          </w:p>
        </w:tc>
        <w:tc>
          <w:tcPr>
            <w:tcW w:w="2268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Управление финансов АСГО </w:t>
            </w:r>
          </w:p>
        </w:tc>
        <w:tc>
          <w:tcPr>
            <w:tcW w:w="1842" w:type="dxa"/>
          </w:tcPr>
          <w:p w:rsidR="00255BD7" w:rsidRPr="00261E96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округе имеется </w:t>
            </w:r>
            <w:r w:rsidR="0071546A" w:rsidRPr="00261E96">
              <w:rPr>
                <w:rFonts w:ascii="Times New Roman" w:hAnsi="Times New Roman"/>
                <w:sz w:val="28"/>
                <w:szCs w:val="28"/>
              </w:rPr>
              <w:t>8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муниципальных учреждений, в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.: </w:t>
            </w:r>
            <w:r w:rsidR="0071546A" w:rsidRPr="00261E96">
              <w:rPr>
                <w:rFonts w:ascii="Times New Roman" w:hAnsi="Times New Roman"/>
                <w:sz w:val="28"/>
                <w:szCs w:val="28"/>
              </w:rPr>
              <w:t>3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–в сфере образования, 2 - в сфере дополнительного образования, 3 – в сфере культуры.</w:t>
            </w:r>
          </w:p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Целевые индикаторы показателей средней заработной платы достигнуты во всех учреждениях.</w:t>
            </w:r>
          </w:p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5BD7" w:rsidRPr="00261E96" w:rsidTr="002F0E84">
        <w:tc>
          <w:tcPr>
            <w:tcW w:w="617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7" w:type="dxa"/>
          </w:tcPr>
          <w:p w:rsidR="00255BD7" w:rsidRPr="00261E96" w:rsidRDefault="00255BD7" w:rsidP="008237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Мониторинг задолженности по заработной плате в организациях Среднеканского городского округа.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Направление информации об организациях, имеющих просроченную задолженность по оплате труда перед работниками  в Государственную инспекцию труда по Магаданской области, УФНС России по Магаданской области, прокуратуру Магаданской области для принятия мер, предусмотренных законодательством Российской Федерации </w:t>
            </w:r>
          </w:p>
        </w:tc>
        <w:tc>
          <w:tcPr>
            <w:tcW w:w="2291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Предупреждение возникновения задолженности по заработной плате и неформальной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в хозяйствующих субъектах Среднеканского городского округа.</w:t>
            </w:r>
          </w:p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Сокращение просроченной задолженности по оплате труда. </w:t>
            </w:r>
          </w:p>
        </w:tc>
        <w:tc>
          <w:tcPr>
            <w:tcW w:w="2268" w:type="dxa"/>
          </w:tcPr>
          <w:p w:rsidR="00255BD7" w:rsidRPr="00261E96" w:rsidRDefault="00255BD7" w:rsidP="008237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(Межведомственная комиссия по легализации трудовых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отношений и 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255BD7" w:rsidRPr="00261E96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По состоянию на 01.01.2022 года просроченная кредиторская задолженность по заработной плате в организациях, осуществляющих свою деятельность на территории Среднеканского городского округа (по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данным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госстатистики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) отсутствует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Реализация мер, направленных на снижение неформальной занятости, в том числе мониторинг низкооплачиваемой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в организациях, выплачивающих заработную плату ниже минимального уровня оплаты труда, установленного в Магаданской области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Легализация трудовых отношений.  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Ликвидация условий, порождающих возникновение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неофициальной «конвертной» заработной платы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(Межведомственная комиссия по легализации трудовых отношений и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B61144" w:rsidRPr="00261E96" w:rsidRDefault="00E75158" w:rsidP="00676F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в 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1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-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номер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е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газеты Среднеканского городского округа «Новая Колыма. Вести» (№</w:t>
            </w:r>
            <w:r w:rsidR="00EA2DCA" w:rsidRPr="00261E96">
              <w:rPr>
                <w:rFonts w:ascii="Times New Roman" w:hAnsi="Times New Roman"/>
                <w:sz w:val="28"/>
                <w:szCs w:val="28"/>
              </w:rPr>
              <w:t>4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9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(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1030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) от </w:t>
            </w:r>
            <w:r w:rsidR="00EA2DCA" w:rsidRPr="00261E96">
              <w:rPr>
                <w:rFonts w:ascii="Times New Roman" w:hAnsi="Times New Roman"/>
                <w:sz w:val="28"/>
                <w:szCs w:val="28"/>
              </w:rPr>
              <w:t>0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8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.</w:t>
            </w:r>
            <w:r w:rsidR="00EA2DCA" w:rsidRPr="00261E96">
              <w:rPr>
                <w:rFonts w:ascii="Times New Roman" w:hAnsi="Times New Roman"/>
                <w:sz w:val="28"/>
                <w:szCs w:val="28"/>
              </w:rPr>
              <w:t>07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.202</w:t>
            </w:r>
            <w:r w:rsidR="00676F11" w:rsidRPr="00261E96">
              <w:rPr>
                <w:rFonts w:ascii="Times New Roman" w:hAnsi="Times New Roman"/>
                <w:sz w:val="28"/>
                <w:szCs w:val="28"/>
              </w:rPr>
              <w:t>2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) опубликованы материалы, направленные на снижение неформальной занятости граждан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3258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1.2. Мероприятия в сфере обеспечения занятости и развития рынка труда 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Регистрация муниципальных учреждений (организаций) и предприятия общероссийской базе вакансий на сайте «Работа в России» по адресу: </w:t>
            </w:r>
            <w:hyperlink r:id="rId8" w:history="1">
              <w:r w:rsidRPr="00261E96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и размещение в ней информации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Развитие кадрового потенциала Магаданской области в соответствии с потребностями рынка труда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муниципальные учреждения (организации) и предприятия 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 (при наличии вакансий)</w:t>
            </w:r>
          </w:p>
        </w:tc>
        <w:tc>
          <w:tcPr>
            <w:tcW w:w="5081" w:type="dxa"/>
          </w:tcPr>
          <w:p w:rsidR="00B61144" w:rsidRPr="00261E96" w:rsidRDefault="007F501B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Более 90% </w:t>
            </w:r>
            <w:proofErr w:type="gramStart"/>
            <w:r w:rsidRPr="00261E96">
              <w:rPr>
                <w:rFonts w:ascii="Times New Roman" w:hAnsi="Times New Roman"/>
                <w:sz w:val="28"/>
                <w:szCs w:val="28"/>
              </w:rPr>
              <w:t>организаций, осуществляющих деятельность на территории городского округа зарегистрированы</w:t>
            </w:r>
            <w:proofErr w:type="gram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на сайте «Работа в России» по адресу: </w:t>
            </w:r>
            <w:hyperlink r:id="rId9" w:history="1">
              <w:r w:rsidRPr="00261E96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 «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Поддержка субъектов малого и среднего предпринимательства на территории Среднеканского городского округа в 2017 - 2020 годах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261E96" w:rsidRDefault="00B61144" w:rsidP="00B577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Сохранение занятости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населения, в том числе проживающего в сельской местности, содействие самозанятости безработных граждан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КУМИ, 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ежегодно  (при наличии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обращений)</w:t>
            </w:r>
          </w:p>
        </w:tc>
        <w:tc>
          <w:tcPr>
            <w:tcW w:w="5081" w:type="dxa"/>
          </w:tcPr>
          <w:p w:rsidR="00B61144" w:rsidRPr="00261E96" w:rsidRDefault="0008255E" w:rsidP="00AE37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 период 2021-2025 годы постановлением Администрации 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Среднеканского городского округа №215-п от 27.08.2020 утверждена новая муниципальная программа «Поддержка субъектов малого и среднего предпринимательства на территории Среднеканского городского округа».</w:t>
            </w:r>
          </w:p>
          <w:p w:rsidR="0008255E" w:rsidRPr="00261E96" w:rsidRDefault="001D6C4A" w:rsidP="00676F1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отчетн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ом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период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е: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676F11" w:rsidRPr="00261E96" w:rsidRDefault="00676F11" w:rsidP="00676F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- 1 субъекту малого предпринимательства предоставлена преференция при заключении договоров аренды нежилых помещений без проведения торгов (ООО Магнитик);</w:t>
            </w:r>
          </w:p>
          <w:p w:rsidR="001D6C4A" w:rsidRPr="00261E96" w:rsidRDefault="00676F11" w:rsidP="00676F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 (ООО Магнитик, ООО Альбатрос).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Реализация Плана мероприятий («дорожной карты») «Повышение уровня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инвалидов в Среднеканском городском округе на 2017-2021 годы»</w:t>
            </w:r>
          </w:p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(сохранение)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занятости  инвалидов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E170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8B64F5" w:rsidRPr="00261E96" w:rsidRDefault="00556CBA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С 2022 года мероприятие не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реализуеться</w:t>
            </w:r>
            <w:proofErr w:type="spellEnd"/>
            <w:r w:rsidR="00B00A33"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 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2.1. Организационные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B61144" w:rsidRPr="00261E96" w:rsidRDefault="00B61144" w:rsidP="006D046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Социальная поддержка отдельных категорий граждан Среднеканского городского округа»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B61144" w:rsidRPr="00261E96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A45EA1" w:rsidRPr="00261E96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56CBA" w:rsidRPr="00261E96">
              <w:rPr>
                <w:rFonts w:ascii="Times New Roman" w:hAnsi="Times New Roman"/>
                <w:sz w:val="28"/>
                <w:szCs w:val="28"/>
              </w:rPr>
              <w:t>10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гражданам, оказавшимся в трудной жизненной ситуации,  оказана адресная материальная помощь на погребение, лечение и прочее;</w:t>
            </w:r>
          </w:p>
          <w:p w:rsidR="00556CBA" w:rsidRPr="00261E96" w:rsidRDefault="00556CBA" w:rsidP="00556C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- 2 гражданам, оказавшимся в трудной жизненной ситуации,  оказана адресная материальная помощь в связи с гибелью родственника при участии в специальной военной операции на Украине;</w:t>
            </w:r>
          </w:p>
          <w:p w:rsidR="00A45EA1" w:rsidRPr="00261E96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организованна и проведена акция «Декада инвалидов», в которой приняло участие </w:t>
            </w:r>
            <w:r w:rsidR="00E750DB" w:rsidRPr="00261E96">
              <w:rPr>
                <w:rFonts w:ascii="Times New Roman" w:hAnsi="Times New Roman"/>
                <w:sz w:val="28"/>
                <w:szCs w:val="28"/>
              </w:rPr>
              <w:t>1</w:t>
            </w:r>
            <w:r w:rsidR="005F5FA1" w:rsidRPr="00261E96">
              <w:rPr>
                <w:rFonts w:ascii="Times New Roman" w:hAnsi="Times New Roman"/>
                <w:sz w:val="28"/>
                <w:szCs w:val="28"/>
              </w:rPr>
              <w:t>1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  <w:p w:rsidR="00E750DB" w:rsidRPr="00261E96" w:rsidRDefault="00E750DB" w:rsidP="00E750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мероприятие ко Дню пожилого человека, </w:t>
            </w:r>
            <w:proofErr w:type="gramStart"/>
            <w:r w:rsidRPr="00261E96">
              <w:rPr>
                <w:rFonts w:ascii="Times New Roman" w:hAnsi="Times New Roman"/>
                <w:sz w:val="28"/>
                <w:szCs w:val="28"/>
              </w:rPr>
              <w:t>которой</w:t>
            </w:r>
            <w:proofErr w:type="gram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охвачено </w:t>
            </w:r>
            <w:r w:rsidR="005F5FA1" w:rsidRPr="00261E96">
              <w:rPr>
                <w:rFonts w:ascii="Times New Roman" w:hAnsi="Times New Roman"/>
                <w:sz w:val="28"/>
                <w:szCs w:val="28"/>
              </w:rPr>
              <w:t>5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0 человек;</w:t>
            </w:r>
          </w:p>
          <w:p w:rsidR="00A45EA1" w:rsidRPr="00261E96" w:rsidRDefault="00E750DB" w:rsidP="00E750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организованно и проведено мероприятие по обеспечению бесплатной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свежемороженной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горбушей, граждан отдельных категорий, которая была предоставлена депутатом Магаданской областной думы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Донцовым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И.Б., охвачено 1</w:t>
            </w:r>
            <w:r w:rsidR="005F5FA1" w:rsidRPr="00261E96">
              <w:rPr>
                <w:rFonts w:ascii="Times New Roman" w:hAnsi="Times New Roman"/>
                <w:sz w:val="28"/>
                <w:szCs w:val="28"/>
              </w:rPr>
              <w:t>29 человек</w:t>
            </w:r>
            <w:r w:rsidR="00A45EA1" w:rsidRPr="00261E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Мониторинг предоставления дополнительных мер социальной поддержки из местного бюджета 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Внесение данных в ЕГИССО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 (по мере предоставления социальной поддержки)</w:t>
            </w:r>
          </w:p>
        </w:tc>
        <w:tc>
          <w:tcPr>
            <w:tcW w:w="5081" w:type="dxa"/>
          </w:tcPr>
          <w:p w:rsidR="00B61144" w:rsidRPr="00261E96" w:rsidRDefault="007B057A" w:rsidP="005F5FA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 xml:space="preserve">Постоянно ведется работа в ЕГИССО. </w:t>
            </w:r>
            <w:r w:rsidR="00733741" w:rsidRPr="00261E96">
              <w:rPr>
                <w:rFonts w:ascii="Times New Roman" w:hAnsi="Times New Roman"/>
                <w:bCs/>
                <w:sz w:val="28"/>
                <w:szCs w:val="28"/>
              </w:rPr>
              <w:t>Актуализирован л</w:t>
            </w: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>окальный реестр мер социальной защиты (поддержки) муниципального образования «Среднеканский городской округ»</w:t>
            </w:r>
            <w:r w:rsidR="00733741" w:rsidRPr="00261E96">
              <w:rPr>
                <w:rFonts w:ascii="Times New Roman" w:hAnsi="Times New Roman"/>
                <w:bCs/>
                <w:sz w:val="28"/>
                <w:szCs w:val="28"/>
              </w:rPr>
              <w:t>, который</w:t>
            </w: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 xml:space="preserve"> содержит </w:t>
            </w:r>
            <w:r w:rsidR="00733741" w:rsidRPr="00261E96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 xml:space="preserve"> записей. В течение 202</w:t>
            </w:r>
            <w:r w:rsidR="005F5FA1" w:rsidRPr="00261E9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 xml:space="preserve"> года своевременно внесены </w:t>
            </w:r>
            <w:r w:rsidR="005F5FA1" w:rsidRPr="00261E96">
              <w:rPr>
                <w:rFonts w:ascii="Times New Roman" w:hAnsi="Times New Roman"/>
                <w:bCs/>
                <w:sz w:val="28"/>
                <w:szCs w:val="28"/>
              </w:rPr>
              <w:t>718</w:t>
            </w:r>
            <w:r w:rsidRPr="00261E96">
              <w:rPr>
                <w:rFonts w:ascii="Times New Roman" w:hAnsi="Times New Roman"/>
                <w:bCs/>
                <w:sz w:val="28"/>
                <w:szCs w:val="28"/>
              </w:rPr>
              <w:t xml:space="preserve"> сведений о фактах назначений и получений гражданами округа мер социальной поддержки на сайт ЕГИССО по 5 муниципальным учреждениям. 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 xml:space="preserve">2.2. Предоставление мер социальной поддержки малоимущим гражданам и малоимущим семьям с детьми 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B61144" w:rsidRPr="00261E96" w:rsidRDefault="00B61144" w:rsidP="00A20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Назначение пенсия по государственному пенсионному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обеспечению за выслугу лет 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пенсионного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граждан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УМСиОР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B61144" w:rsidRPr="00261E96" w:rsidRDefault="00D474C0" w:rsidP="00BC1C4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B94FEE" w:rsidRPr="00261E96">
              <w:rPr>
                <w:rFonts w:ascii="Times New Roman" w:hAnsi="Times New Roman"/>
                <w:sz w:val="28"/>
                <w:szCs w:val="28"/>
              </w:rPr>
              <w:t>1</w:t>
            </w:r>
            <w:r w:rsidR="00BC1C40" w:rsidRPr="00261E96">
              <w:rPr>
                <w:rFonts w:ascii="Times New Roman" w:hAnsi="Times New Roman"/>
                <w:sz w:val="28"/>
                <w:szCs w:val="28"/>
              </w:rPr>
              <w:t>7</w:t>
            </w:r>
            <w:r w:rsidR="00137477" w:rsidRPr="00261E96">
              <w:rPr>
                <w:rFonts w:ascii="Times New Roman" w:hAnsi="Times New Roman"/>
                <w:sz w:val="28"/>
                <w:szCs w:val="28"/>
              </w:rPr>
              <w:t xml:space="preserve"> гражданам обеспечено назначение и выплата муниципальной пенсии за выслугу лет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177" w:type="dxa"/>
          </w:tcPr>
          <w:p w:rsidR="00B61144" w:rsidRPr="00261E96" w:rsidRDefault="00B61144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Возмещение расходов по оплате жилого помещения, отопления и освещения,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B61144" w:rsidRPr="00261E96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B61144" w:rsidRPr="00261E96" w:rsidRDefault="00D474C0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37492E" w:rsidRPr="00261E96">
              <w:rPr>
                <w:rFonts w:ascii="Times New Roman" w:hAnsi="Times New Roman"/>
                <w:sz w:val="28"/>
                <w:szCs w:val="28"/>
              </w:rPr>
              <w:t>79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работникам учреждений, финансируемых из местного бюджета, обеспечено назначение и выплаты частичных расходов по оплате жилого помещения, отопления и освещения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77" w:type="dxa"/>
          </w:tcPr>
          <w:p w:rsidR="00D474C0" w:rsidRPr="00261E96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Компенсация стоимости проезда на городском транспорте (кроме такси) и в автобусах пригородных и внутрирайонных маршрутов,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61E96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 отчетном периоде 2 работникам учреждений, финансируемых из местного бюджета, обеспечено назначение и выплаты проезда на муниципальных маршрутах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77" w:type="dxa"/>
          </w:tcPr>
          <w:p w:rsidR="00D474C0" w:rsidRPr="00261E96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Компенсация стоимости проезда к месту лечения либо обследования и обратно, работникам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доходов работников муниципальных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 (организаций)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подведомственные муниципальные учреждения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61E96" w:rsidRDefault="00D474C0" w:rsidP="00261E9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261E96">
              <w:rPr>
                <w:rFonts w:ascii="Times New Roman" w:hAnsi="Times New Roman"/>
                <w:sz w:val="28"/>
                <w:szCs w:val="28"/>
              </w:rPr>
              <w:t>5</w:t>
            </w:r>
            <w:r w:rsidR="00B94FEE" w:rsidRPr="00261E96">
              <w:rPr>
                <w:rFonts w:ascii="Times New Roman" w:hAnsi="Times New Roman"/>
                <w:sz w:val="28"/>
                <w:szCs w:val="28"/>
              </w:rPr>
              <w:t xml:space="preserve"> работникам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учреждений, финансируемых из местного бюджета, </w:t>
            </w:r>
            <w:r w:rsidR="00B94FEE" w:rsidRPr="00261E96">
              <w:rPr>
                <w:rFonts w:ascii="Times New Roman" w:hAnsi="Times New Roman"/>
                <w:sz w:val="28"/>
                <w:szCs w:val="28"/>
              </w:rPr>
              <w:t xml:space="preserve">обеспечено назначение и выплаты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компенсаци</w:t>
            </w:r>
            <w:r w:rsidR="00B94FEE" w:rsidRPr="00261E96">
              <w:rPr>
                <w:rFonts w:ascii="Times New Roman" w:hAnsi="Times New Roman"/>
                <w:sz w:val="28"/>
                <w:szCs w:val="28"/>
              </w:rPr>
              <w:t>и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проезда к месту лечения либо обследования и обратно </w:t>
            </w:r>
            <w:r w:rsidR="00FC0959">
              <w:rPr>
                <w:rFonts w:ascii="Times New Roman" w:hAnsi="Times New Roman"/>
                <w:sz w:val="28"/>
                <w:szCs w:val="28"/>
              </w:rPr>
              <w:t>на сумму 39,6 тыс</w:t>
            </w:r>
            <w:proofErr w:type="gramStart"/>
            <w:r w:rsidR="00FC0959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C0959">
              <w:rPr>
                <w:rFonts w:ascii="Times New Roman" w:hAnsi="Times New Roman"/>
                <w:sz w:val="28"/>
                <w:szCs w:val="28"/>
              </w:rPr>
              <w:t>уб.</w:t>
            </w:r>
            <w:bookmarkStart w:id="0" w:name="_GoBack"/>
            <w:bookmarkEnd w:id="0"/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177" w:type="dxa"/>
          </w:tcPr>
          <w:p w:rsidR="00D474C0" w:rsidRPr="00261E96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Полное или частичное освобождение от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организации), представителям КМНС</w:t>
            </w:r>
          </w:p>
        </w:tc>
        <w:tc>
          <w:tcPr>
            <w:tcW w:w="2291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Предоставление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УОиМП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D474C0" w:rsidRPr="00261E96" w:rsidRDefault="00D474C0" w:rsidP="00CA53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>ч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астичное возмещение расходов по присмотру и уходу за детьми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в учреждени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и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обеспечено 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6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детям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, родители которых относятся к КМНС</w:t>
            </w:r>
            <w:r w:rsidR="008C5616" w:rsidRPr="00261E96">
              <w:rPr>
                <w:rFonts w:ascii="Times New Roman" w:hAnsi="Times New Roman"/>
                <w:sz w:val="28"/>
                <w:szCs w:val="28"/>
              </w:rPr>
              <w:t xml:space="preserve">, на сумму 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248,5</w:t>
            </w:r>
            <w:r w:rsidR="008C5616"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C5616" w:rsidRPr="00261E9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8C5616" w:rsidRPr="00261E9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8C5616" w:rsidRPr="00261E9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="008C5616" w:rsidRPr="00261E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77" w:type="dxa"/>
          </w:tcPr>
          <w:p w:rsidR="00D474C0" w:rsidRPr="00261E96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Предоставление бесплатного питания учащимся образовательных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Снижение численности граждан и семей с детьми, доходы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которых не превышают величину прожиточного минимума, установленную в Магаданской области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УОиМП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подведомственные муниципальные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5081" w:type="dxa"/>
          </w:tcPr>
          <w:p w:rsidR="009D3CEF" w:rsidRPr="00261E96" w:rsidRDefault="00AE3729" w:rsidP="009D3C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 отчетном периоде бесплатн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ым горячем питанием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обеспечено 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72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 ученика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1-4 класс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>ов.</w:t>
            </w:r>
          </w:p>
          <w:p w:rsidR="00AE3729" w:rsidRPr="00261E96" w:rsidRDefault="00AE3729" w:rsidP="00CA53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Общий объем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 израсходованных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средств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 бюджетов всех уровней составил 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1840,5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261E9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261E9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004F8" w:rsidRPr="00261E96" w:rsidTr="002F0E84">
        <w:tc>
          <w:tcPr>
            <w:tcW w:w="617" w:type="dxa"/>
          </w:tcPr>
          <w:p w:rsidR="008004F8" w:rsidRPr="00261E96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77" w:type="dxa"/>
          </w:tcPr>
          <w:p w:rsidR="008004F8" w:rsidRPr="00261E96" w:rsidRDefault="008004F8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Социальная поддержка отдельных категорий граждан Среднеканского городского округа», в том числе:</w:t>
            </w:r>
          </w:p>
          <w:p w:rsidR="008004F8" w:rsidRPr="00261E96" w:rsidRDefault="008004F8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- оказание единовременной материальной помощи;</w:t>
            </w:r>
          </w:p>
          <w:p w:rsidR="008004F8" w:rsidRPr="00261E96" w:rsidRDefault="008004F8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- проведение акций (социально значимых мероприятий)</w:t>
            </w:r>
          </w:p>
        </w:tc>
        <w:tc>
          <w:tcPr>
            <w:tcW w:w="2291" w:type="dxa"/>
          </w:tcPr>
          <w:p w:rsidR="008004F8" w:rsidRPr="00261E96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8004F8" w:rsidRPr="00261E96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04F8" w:rsidRPr="00261E96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8004F8" w:rsidRPr="00261E96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8004F8" w:rsidRPr="00261E96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37492E" w:rsidRPr="00261E96" w:rsidRDefault="0037492E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- 10 гражданам, оказавшимся в трудной жизненной ситуации,  оказана адресная материальная помощь на погребение, лечение и прочее;</w:t>
            </w:r>
          </w:p>
          <w:p w:rsidR="0037492E" w:rsidRPr="00261E96" w:rsidRDefault="0037492E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- 2 гражданам, оказавшимся в трудной жизненной ситуации,  оказана адресная материальная помощь в связи с гибелью родственника при участии в специальной военной операции на Украине;</w:t>
            </w:r>
          </w:p>
          <w:p w:rsidR="0037492E" w:rsidRPr="00261E96" w:rsidRDefault="0037492E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организованна и проведена акция «Декада инвалидов», в которой приняло участие 11 человек;</w:t>
            </w:r>
          </w:p>
          <w:p w:rsidR="0037492E" w:rsidRPr="00261E96" w:rsidRDefault="0037492E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мероприятие ко Дню пожилого человека, </w:t>
            </w:r>
            <w:proofErr w:type="gramStart"/>
            <w:r w:rsidRPr="00261E96">
              <w:rPr>
                <w:rFonts w:ascii="Times New Roman" w:hAnsi="Times New Roman"/>
                <w:sz w:val="28"/>
                <w:szCs w:val="28"/>
              </w:rPr>
              <w:t>которой</w:t>
            </w:r>
            <w:proofErr w:type="gram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охвачено 50 человек;</w:t>
            </w:r>
          </w:p>
          <w:p w:rsidR="008004F8" w:rsidRPr="00261E96" w:rsidRDefault="0037492E" w:rsidP="003749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мероприятие по обеспечению бесплатной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свежемороженной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горбушей, граждан отдельных категорий, которая была предоставлена депутатом Магаданской областной думы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Донцовым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И.Б., охвачено 129 человек.</w:t>
            </w:r>
          </w:p>
        </w:tc>
      </w:tr>
    </w:tbl>
    <w:p w:rsidR="00C5414E" w:rsidRPr="00261E96" w:rsidRDefault="00C5414E" w:rsidP="00C5414E">
      <w:pPr>
        <w:jc w:val="center"/>
        <w:rPr>
          <w:rFonts w:ascii="Times New Roman" w:hAnsi="Times New Roman"/>
          <w:sz w:val="28"/>
          <w:szCs w:val="28"/>
        </w:rPr>
      </w:pPr>
    </w:p>
    <w:p w:rsidR="00897770" w:rsidRPr="00261E96" w:rsidRDefault="00897770" w:rsidP="00897770">
      <w:pPr>
        <w:jc w:val="center"/>
        <w:rPr>
          <w:rFonts w:ascii="Times New Roman" w:hAnsi="Times New Roman"/>
          <w:sz w:val="28"/>
          <w:szCs w:val="28"/>
        </w:rPr>
      </w:pPr>
    </w:p>
    <w:p w:rsidR="001952F6" w:rsidRPr="00261E96" w:rsidRDefault="001952F6" w:rsidP="001952F6">
      <w:pPr>
        <w:rPr>
          <w:rFonts w:ascii="Times New Roman" w:hAnsi="Times New Roman"/>
          <w:sz w:val="28"/>
          <w:szCs w:val="28"/>
        </w:rPr>
      </w:pPr>
      <w:r w:rsidRPr="00261E96">
        <w:rPr>
          <w:rFonts w:ascii="Times New Roman" w:hAnsi="Times New Roman"/>
          <w:sz w:val="28"/>
          <w:szCs w:val="28"/>
        </w:rPr>
        <w:t>Руководитель управления экономики и развития</w:t>
      </w:r>
    </w:p>
    <w:p w:rsidR="001952F6" w:rsidRPr="00261E96" w:rsidRDefault="001952F6" w:rsidP="001952F6">
      <w:pPr>
        <w:rPr>
          <w:rFonts w:ascii="Times New Roman" w:hAnsi="Times New Roman"/>
          <w:sz w:val="28"/>
          <w:szCs w:val="28"/>
        </w:rPr>
      </w:pPr>
      <w:r w:rsidRPr="00261E96"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CA53C9" w:rsidRPr="00261E96">
        <w:rPr>
          <w:rFonts w:ascii="Times New Roman" w:hAnsi="Times New Roman"/>
          <w:sz w:val="28"/>
          <w:szCs w:val="28"/>
        </w:rPr>
        <w:t>муниципального</w:t>
      </w:r>
      <w:r w:rsidRPr="00261E96">
        <w:rPr>
          <w:rFonts w:ascii="Times New Roman" w:hAnsi="Times New Roman"/>
          <w:sz w:val="28"/>
          <w:szCs w:val="28"/>
        </w:rPr>
        <w:t xml:space="preserve"> округа                                                                               Е.В. Лысенкова</w:t>
      </w:r>
    </w:p>
    <w:p w:rsidR="00EA2DCA" w:rsidRPr="00261E96" w:rsidRDefault="00EA2DCA" w:rsidP="001952F6">
      <w:pPr>
        <w:rPr>
          <w:rFonts w:ascii="Times New Roman" w:hAnsi="Times New Roman"/>
          <w:sz w:val="28"/>
          <w:szCs w:val="28"/>
        </w:rPr>
      </w:pPr>
    </w:p>
    <w:p w:rsidR="00EA2DCA" w:rsidRPr="00897770" w:rsidRDefault="00EA2DCA" w:rsidP="001952F6">
      <w:pPr>
        <w:rPr>
          <w:rFonts w:ascii="Times New Roman" w:hAnsi="Times New Roman"/>
          <w:sz w:val="24"/>
          <w:szCs w:val="24"/>
        </w:rPr>
      </w:pPr>
      <w:r w:rsidRPr="00261E96">
        <w:rPr>
          <w:rFonts w:ascii="Times New Roman" w:hAnsi="Times New Roman"/>
          <w:sz w:val="28"/>
          <w:szCs w:val="28"/>
        </w:rPr>
        <w:t>Тел.8(41347)9-41-54</w:t>
      </w:r>
    </w:p>
    <w:sectPr w:rsidR="00EA2DCA" w:rsidRPr="00897770" w:rsidSect="001952F6">
      <w:headerReference w:type="default" r:id="rId10"/>
      <w:pgSz w:w="16838" w:h="11906" w:orient="landscape"/>
      <w:pgMar w:top="1134" w:right="1134" w:bottom="1135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97A" w:rsidRDefault="0042597A" w:rsidP="00F266C4">
      <w:r>
        <w:separator/>
      </w:r>
    </w:p>
  </w:endnote>
  <w:endnote w:type="continuationSeparator" w:id="0">
    <w:p w:rsidR="0042597A" w:rsidRDefault="0042597A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97A" w:rsidRDefault="0042597A" w:rsidP="00F266C4">
      <w:r>
        <w:separator/>
      </w:r>
    </w:p>
  </w:footnote>
  <w:footnote w:type="continuationSeparator" w:id="0">
    <w:p w:rsidR="0042597A" w:rsidRDefault="0042597A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1690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AA55C7" w:rsidRPr="00F266C4" w:rsidRDefault="00A22F1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AA55C7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FC0959">
          <w:rPr>
            <w:rFonts w:ascii="Times New Roman" w:hAnsi="Times New Roman"/>
            <w:noProof/>
            <w:sz w:val="22"/>
            <w:szCs w:val="22"/>
          </w:rPr>
          <w:t>9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AA55C7" w:rsidRDefault="00AA55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2E91"/>
    <w:multiLevelType w:val="hybridMultilevel"/>
    <w:tmpl w:val="4FEA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1D"/>
    <w:rsid w:val="00003166"/>
    <w:rsid w:val="00026EA3"/>
    <w:rsid w:val="00032663"/>
    <w:rsid w:val="000464D6"/>
    <w:rsid w:val="000514D2"/>
    <w:rsid w:val="0008255E"/>
    <w:rsid w:val="000A2C5B"/>
    <w:rsid w:val="000C1068"/>
    <w:rsid w:val="000C2A64"/>
    <w:rsid w:val="000C79EE"/>
    <w:rsid w:val="000D715B"/>
    <w:rsid w:val="000E110A"/>
    <w:rsid w:val="000F2C97"/>
    <w:rsid w:val="001011DF"/>
    <w:rsid w:val="00126B6F"/>
    <w:rsid w:val="00132C94"/>
    <w:rsid w:val="00137477"/>
    <w:rsid w:val="00187A2D"/>
    <w:rsid w:val="0019159A"/>
    <w:rsid w:val="001952F6"/>
    <w:rsid w:val="001C0983"/>
    <w:rsid w:val="001D1502"/>
    <w:rsid w:val="001D30E3"/>
    <w:rsid w:val="001D6C4A"/>
    <w:rsid w:val="001E1A41"/>
    <w:rsid w:val="001E542E"/>
    <w:rsid w:val="001E6138"/>
    <w:rsid w:val="001F3642"/>
    <w:rsid w:val="001F42F0"/>
    <w:rsid w:val="002213EB"/>
    <w:rsid w:val="002218D5"/>
    <w:rsid w:val="00223F6B"/>
    <w:rsid w:val="00231607"/>
    <w:rsid w:val="00235726"/>
    <w:rsid w:val="00246F0A"/>
    <w:rsid w:val="00255BD7"/>
    <w:rsid w:val="00261E96"/>
    <w:rsid w:val="00267E8B"/>
    <w:rsid w:val="002B26F3"/>
    <w:rsid w:val="002B6507"/>
    <w:rsid w:val="002F0E84"/>
    <w:rsid w:val="002F1482"/>
    <w:rsid w:val="002F3550"/>
    <w:rsid w:val="002F3B10"/>
    <w:rsid w:val="00325863"/>
    <w:rsid w:val="00355D0A"/>
    <w:rsid w:val="003655B7"/>
    <w:rsid w:val="00371B23"/>
    <w:rsid w:val="0037492E"/>
    <w:rsid w:val="003A2EAA"/>
    <w:rsid w:val="003C5001"/>
    <w:rsid w:val="003C57B8"/>
    <w:rsid w:val="0042383A"/>
    <w:rsid w:val="0042597A"/>
    <w:rsid w:val="00472C85"/>
    <w:rsid w:val="004A592D"/>
    <w:rsid w:val="004A7DF0"/>
    <w:rsid w:val="004C52B5"/>
    <w:rsid w:val="004C5DFA"/>
    <w:rsid w:val="004F3A2A"/>
    <w:rsid w:val="005052F6"/>
    <w:rsid w:val="005071F9"/>
    <w:rsid w:val="00515C72"/>
    <w:rsid w:val="00517B89"/>
    <w:rsid w:val="00523C1B"/>
    <w:rsid w:val="00531659"/>
    <w:rsid w:val="005333B0"/>
    <w:rsid w:val="00556CBA"/>
    <w:rsid w:val="00557660"/>
    <w:rsid w:val="00570C8B"/>
    <w:rsid w:val="00584358"/>
    <w:rsid w:val="005B2AA0"/>
    <w:rsid w:val="005B6A34"/>
    <w:rsid w:val="005C05AC"/>
    <w:rsid w:val="005E5EC7"/>
    <w:rsid w:val="005F5FA1"/>
    <w:rsid w:val="005F78F1"/>
    <w:rsid w:val="00614A73"/>
    <w:rsid w:val="006232BC"/>
    <w:rsid w:val="0063155A"/>
    <w:rsid w:val="006316BB"/>
    <w:rsid w:val="006347C0"/>
    <w:rsid w:val="00650D76"/>
    <w:rsid w:val="00673194"/>
    <w:rsid w:val="00676F11"/>
    <w:rsid w:val="00684BAC"/>
    <w:rsid w:val="006B0082"/>
    <w:rsid w:val="006D0464"/>
    <w:rsid w:val="0071546A"/>
    <w:rsid w:val="00720899"/>
    <w:rsid w:val="00731074"/>
    <w:rsid w:val="00733741"/>
    <w:rsid w:val="0073753B"/>
    <w:rsid w:val="00754DCF"/>
    <w:rsid w:val="00755B1E"/>
    <w:rsid w:val="007574E4"/>
    <w:rsid w:val="00764847"/>
    <w:rsid w:val="0076653A"/>
    <w:rsid w:val="00793893"/>
    <w:rsid w:val="007B057A"/>
    <w:rsid w:val="007B31C7"/>
    <w:rsid w:val="007F501B"/>
    <w:rsid w:val="008004F8"/>
    <w:rsid w:val="008050DB"/>
    <w:rsid w:val="00806AEA"/>
    <w:rsid w:val="008237BF"/>
    <w:rsid w:val="008542B5"/>
    <w:rsid w:val="00857FF1"/>
    <w:rsid w:val="00870B7B"/>
    <w:rsid w:val="008928BE"/>
    <w:rsid w:val="00897770"/>
    <w:rsid w:val="008B64F5"/>
    <w:rsid w:val="008C0D82"/>
    <w:rsid w:val="008C5616"/>
    <w:rsid w:val="008D6912"/>
    <w:rsid w:val="008D7440"/>
    <w:rsid w:val="008E2272"/>
    <w:rsid w:val="008E2A08"/>
    <w:rsid w:val="008E7E4B"/>
    <w:rsid w:val="008F438F"/>
    <w:rsid w:val="008F48C8"/>
    <w:rsid w:val="00913C54"/>
    <w:rsid w:val="009263D7"/>
    <w:rsid w:val="0093335A"/>
    <w:rsid w:val="009674FE"/>
    <w:rsid w:val="00975714"/>
    <w:rsid w:val="00991D7A"/>
    <w:rsid w:val="009D1A60"/>
    <w:rsid w:val="009D3CEF"/>
    <w:rsid w:val="00A121D4"/>
    <w:rsid w:val="00A200E0"/>
    <w:rsid w:val="00A208EC"/>
    <w:rsid w:val="00A22F15"/>
    <w:rsid w:val="00A257B3"/>
    <w:rsid w:val="00A45EA1"/>
    <w:rsid w:val="00A46F5D"/>
    <w:rsid w:val="00A70434"/>
    <w:rsid w:val="00A74E6C"/>
    <w:rsid w:val="00A80FD5"/>
    <w:rsid w:val="00A90433"/>
    <w:rsid w:val="00A9740A"/>
    <w:rsid w:val="00AA55C7"/>
    <w:rsid w:val="00AA610C"/>
    <w:rsid w:val="00AC3711"/>
    <w:rsid w:val="00AD3BFE"/>
    <w:rsid w:val="00AE3729"/>
    <w:rsid w:val="00B00A33"/>
    <w:rsid w:val="00B14E08"/>
    <w:rsid w:val="00B20BC1"/>
    <w:rsid w:val="00B231DD"/>
    <w:rsid w:val="00B51ED7"/>
    <w:rsid w:val="00B57793"/>
    <w:rsid w:val="00B61144"/>
    <w:rsid w:val="00B65BF6"/>
    <w:rsid w:val="00B76558"/>
    <w:rsid w:val="00B94FEE"/>
    <w:rsid w:val="00BA5F16"/>
    <w:rsid w:val="00BB09FA"/>
    <w:rsid w:val="00BB1029"/>
    <w:rsid w:val="00BB147B"/>
    <w:rsid w:val="00BC1C40"/>
    <w:rsid w:val="00BE7CD8"/>
    <w:rsid w:val="00BF46C1"/>
    <w:rsid w:val="00C06FF9"/>
    <w:rsid w:val="00C1487B"/>
    <w:rsid w:val="00C21094"/>
    <w:rsid w:val="00C328FC"/>
    <w:rsid w:val="00C36E42"/>
    <w:rsid w:val="00C5414E"/>
    <w:rsid w:val="00C57736"/>
    <w:rsid w:val="00C67B05"/>
    <w:rsid w:val="00C819BD"/>
    <w:rsid w:val="00C82F92"/>
    <w:rsid w:val="00C90801"/>
    <w:rsid w:val="00CA53C9"/>
    <w:rsid w:val="00D07FBF"/>
    <w:rsid w:val="00D1377D"/>
    <w:rsid w:val="00D13A4A"/>
    <w:rsid w:val="00D474C0"/>
    <w:rsid w:val="00D57827"/>
    <w:rsid w:val="00D57CA9"/>
    <w:rsid w:val="00D77302"/>
    <w:rsid w:val="00DB57C4"/>
    <w:rsid w:val="00DE7814"/>
    <w:rsid w:val="00DF6DED"/>
    <w:rsid w:val="00DF747B"/>
    <w:rsid w:val="00E05A4E"/>
    <w:rsid w:val="00E1701F"/>
    <w:rsid w:val="00E2308B"/>
    <w:rsid w:val="00E24D81"/>
    <w:rsid w:val="00E25463"/>
    <w:rsid w:val="00E41FFB"/>
    <w:rsid w:val="00E448E4"/>
    <w:rsid w:val="00E51576"/>
    <w:rsid w:val="00E51968"/>
    <w:rsid w:val="00E62C67"/>
    <w:rsid w:val="00E750DB"/>
    <w:rsid w:val="00E75158"/>
    <w:rsid w:val="00E81759"/>
    <w:rsid w:val="00E91CA7"/>
    <w:rsid w:val="00E954F8"/>
    <w:rsid w:val="00EA2DCA"/>
    <w:rsid w:val="00EB407F"/>
    <w:rsid w:val="00EC20D6"/>
    <w:rsid w:val="00EE1BEA"/>
    <w:rsid w:val="00EF4DAF"/>
    <w:rsid w:val="00F16FCA"/>
    <w:rsid w:val="00F21783"/>
    <w:rsid w:val="00F266C4"/>
    <w:rsid w:val="00F3791D"/>
    <w:rsid w:val="00F47D63"/>
    <w:rsid w:val="00F6097A"/>
    <w:rsid w:val="00FC0959"/>
    <w:rsid w:val="00FC136B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link w:val="ConsPlusNormal0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styleId="ac">
    <w:name w:val="Hyperlink"/>
    <w:basedOn w:val="a0"/>
    <w:uiPriority w:val="99"/>
    <w:unhideWhenUsed/>
    <w:rsid w:val="00C67B05"/>
    <w:rPr>
      <w:color w:val="0000FF"/>
      <w:u w:val="single"/>
    </w:rPr>
  </w:style>
  <w:style w:type="paragraph" w:customStyle="1" w:styleId="11">
    <w:name w:val="Абзац списка1"/>
    <w:basedOn w:val="a"/>
    <w:rsid w:val="0019159A"/>
    <w:pPr>
      <w:suppressAutoHyphens/>
      <w:overflowPunct/>
      <w:autoSpaceDE/>
      <w:autoSpaceDN/>
      <w:adjustRightInd/>
      <w:spacing w:line="100" w:lineRule="atLeast"/>
      <w:ind w:left="720" w:firstLine="709"/>
      <w:jc w:val="both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ad">
    <w:name w:val="Содержимое таблицы"/>
    <w:basedOn w:val="a"/>
    <w:rsid w:val="0019159A"/>
    <w:pPr>
      <w:widowControl w:val="0"/>
      <w:suppressLineNumbers/>
      <w:suppressAutoHyphens/>
      <w:overflowPunct/>
      <w:autoSpaceDE/>
      <w:autoSpaceDN/>
      <w:adjustRightInd/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table" w:customStyle="1" w:styleId="12">
    <w:name w:val="Сетка таблицы1"/>
    <w:basedOn w:val="a1"/>
    <w:next w:val="a3"/>
    <w:uiPriority w:val="39"/>
    <w:rsid w:val="00D57C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C9080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A45EA1"/>
    <w:rPr>
      <w:rFonts w:ascii="Arial" w:hAnsi="Arial"/>
    </w:rPr>
  </w:style>
  <w:style w:type="paragraph" w:styleId="af">
    <w:name w:val="Balloon Text"/>
    <w:basedOn w:val="a"/>
    <w:link w:val="af0"/>
    <w:rsid w:val="00FC095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C0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11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12030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9</cp:revision>
  <cp:lastPrinted>2023-02-03T01:04:00Z</cp:lastPrinted>
  <dcterms:created xsi:type="dcterms:W3CDTF">2023-02-01T05:47:00Z</dcterms:created>
  <dcterms:modified xsi:type="dcterms:W3CDTF">2023-02-03T01:05:00Z</dcterms:modified>
</cp:coreProperties>
</file>